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4B698" w14:textId="77777777" w:rsidR="00061E97" w:rsidRPr="002A4921" w:rsidRDefault="00061E97" w:rsidP="00061E97">
      <w:pPr>
        <w:rPr>
          <w:b/>
          <w:bCs/>
          <w:sz w:val="24"/>
          <w:szCs w:val="24"/>
        </w:rPr>
      </w:pPr>
      <w:r w:rsidRPr="002A4921">
        <w:rPr>
          <w:b/>
          <w:bCs/>
          <w:sz w:val="24"/>
          <w:szCs w:val="24"/>
        </w:rPr>
        <w:t>UNIVERSIDAD MARIANO GÁLVEZ DE GUATEMALA</w:t>
      </w:r>
    </w:p>
    <w:p w14:paraId="54DDCA99" w14:textId="77777777" w:rsidR="00061E97" w:rsidRPr="002A4921" w:rsidRDefault="00061E97" w:rsidP="00061E97">
      <w:pPr>
        <w:rPr>
          <w:b/>
          <w:bCs/>
          <w:sz w:val="24"/>
          <w:szCs w:val="24"/>
        </w:rPr>
      </w:pPr>
      <w:r w:rsidRPr="002A4921">
        <w:rPr>
          <w:b/>
          <w:bCs/>
          <w:sz w:val="24"/>
          <w:szCs w:val="24"/>
        </w:rPr>
        <w:t>SEDE ANTIGUA GUATEMALA</w:t>
      </w:r>
    </w:p>
    <w:p w14:paraId="5BB22034" w14:textId="77777777" w:rsidR="00061E97" w:rsidRPr="002A4921" w:rsidRDefault="00061E97" w:rsidP="00061E97">
      <w:pPr>
        <w:rPr>
          <w:b/>
          <w:bCs/>
          <w:sz w:val="24"/>
          <w:szCs w:val="24"/>
        </w:rPr>
      </w:pPr>
      <w:r w:rsidRPr="002A4921">
        <w:rPr>
          <w:b/>
          <w:bCs/>
          <w:sz w:val="24"/>
          <w:szCs w:val="24"/>
        </w:rPr>
        <w:t>FACULTAD DE INGENIERÍA EN SISTEMAS</w:t>
      </w:r>
    </w:p>
    <w:p w14:paraId="5B8A55D0" w14:textId="77777777" w:rsidR="00061E97" w:rsidRDefault="00061E97" w:rsidP="00061E97">
      <w:pPr>
        <w:rPr>
          <w:b/>
          <w:bCs/>
          <w:sz w:val="24"/>
          <w:szCs w:val="24"/>
        </w:rPr>
      </w:pPr>
      <w:r>
        <w:rPr>
          <w:b/>
          <w:bCs/>
          <w:sz w:val="24"/>
          <w:szCs w:val="24"/>
        </w:rPr>
        <w:t>CURSO: INTELIGENCIA ARTIFICIAL</w:t>
      </w:r>
    </w:p>
    <w:p w14:paraId="650AEE1E" w14:textId="77777777" w:rsidR="00061E97" w:rsidRDefault="00061E97" w:rsidP="00061E97">
      <w:pPr>
        <w:rPr>
          <w:b/>
          <w:bCs/>
          <w:sz w:val="24"/>
          <w:szCs w:val="24"/>
        </w:rPr>
      </w:pPr>
    </w:p>
    <w:p w14:paraId="6F5DE1C4" w14:textId="77777777" w:rsidR="00061E97" w:rsidRDefault="00061E97" w:rsidP="00061E97">
      <w:pPr>
        <w:rPr>
          <w:b/>
          <w:bCs/>
          <w:sz w:val="24"/>
          <w:szCs w:val="24"/>
        </w:rPr>
      </w:pPr>
    </w:p>
    <w:p w14:paraId="7FAB197B" w14:textId="77777777" w:rsidR="00061E97" w:rsidRPr="002A4921" w:rsidRDefault="00061E97" w:rsidP="00061E97">
      <w:pPr>
        <w:rPr>
          <w:b/>
          <w:bCs/>
          <w:sz w:val="24"/>
          <w:szCs w:val="24"/>
        </w:rPr>
      </w:pPr>
    </w:p>
    <w:p w14:paraId="61FD787F" w14:textId="43DAD15F" w:rsidR="00061E97" w:rsidRDefault="00061E97" w:rsidP="00061E97">
      <w:pPr>
        <w:jc w:val="center"/>
        <w:rPr>
          <w:b/>
          <w:bCs/>
          <w:sz w:val="24"/>
          <w:szCs w:val="24"/>
        </w:rPr>
      </w:pPr>
      <w:r>
        <w:rPr>
          <w:b/>
          <w:bCs/>
          <w:sz w:val="24"/>
          <w:szCs w:val="24"/>
        </w:rPr>
        <w:t>Segundo Parcial</w:t>
      </w:r>
      <w:r>
        <w:rPr>
          <w:b/>
          <w:bCs/>
          <w:sz w:val="24"/>
          <w:szCs w:val="24"/>
        </w:rPr>
        <w:t xml:space="preserve"> - </w:t>
      </w:r>
      <w:r>
        <w:rPr>
          <w:b/>
          <w:bCs/>
          <w:sz w:val="24"/>
          <w:szCs w:val="24"/>
        </w:rPr>
        <w:t>Laboratorio</w:t>
      </w:r>
    </w:p>
    <w:p w14:paraId="540480DE" w14:textId="77777777" w:rsidR="00061E97" w:rsidRDefault="00061E97" w:rsidP="00061E97">
      <w:pPr>
        <w:jc w:val="center"/>
        <w:rPr>
          <w:b/>
          <w:bCs/>
          <w:sz w:val="24"/>
          <w:szCs w:val="24"/>
        </w:rPr>
      </w:pPr>
      <w:r>
        <w:rPr>
          <w:b/>
          <w:bCs/>
          <w:noProof/>
          <w:sz w:val="24"/>
          <w:szCs w:val="24"/>
        </w:rPr>
        <w:drawing>
          <wp:anchor distT="0" distB="0" distL="114300" distR="114300" simplePos="0" relativeHeight="251659264" behindDoc="0" locked="0" layoutInCell="1" allowOverlap="1" wp14:anchorId="290C1A73" wp14:editId="505F6DD7">
            <wp:simplePos x="0" y="0"/>
            <wp:positionH relativeFrom="margin">
              <wp:posOffset>1701165</wp:posOffset>
            </wp:positionH>
            <wp:positionV relativeFrom="paragraph">
              <wp:posOffset>140970</wp:posOffset>
            </wp:positionV>
            <wp:extent cx="2286000" cy="1560195"/>
            <wp:effectExtent l="0" t="0" r="0" b="0"/>
            <wp:wrapSquare wrapText="bothSides"/>
            <wp:docPr id="213129974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99748" name="Imagen 1" descr="Calendari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6000" cy="1560195"/>
                    </a:xfrm>
                    <a:prstGeom prst="rect">
                      <a:avLst/>
                    </a:prstGeom>
                    <a:noFill/>
                  </pic:spPr>
                </pic:pic>
              </a:graphicData>
            </a:graphic>
            <wp14:sizeRelH relativeFrom="margin">
              <wp14:pctWidth>0</wp14:pctWidth>
            </wp14:sizeRelH>
            <wp14:sizeRelV relativeFrom="margin">
              <wp14:pctHeight>0</wp14:pctHeight>
            </wp14:sizeRelV>
          </wp:anchor>
        </w:drawing>
      </w:r>
    </w:p>
    <w:p w14:paraId="4BD0B198" w14:textId="77777777" w:rsidR="00061E97" w:rsidRDefault="00061E97" w:rsidP="00061E97">
      <w:pPr>
        <w:jc w:val="center"/>
        <w:rPr>
          <w:b/>
          <w:bCs/>
          <w:sz w:val="24"/>
          <w:szCs w:val="24"/>
        </w:rPr>
      </w:pPr>
    </w:p>
    <w:p w14:paraId="2039F21B" w14:textId="77777777" w:rsidR="00061E97" w:rsidRDefault="00061E97" w:rsidP="00061E97">
      <w:pPr>
        <w:jc w:val="center"/>
        <w:rPr>
          <w:b/>
          <w:bCs/>
          <w:sz w:val="24"/>
          <w:szCs w:val="24"/>
        </w:rPr>
      </w:pPr>
    </w:p>
    <w:p w14:paraId="6A09C023" w14:textId="77777777" w:rsidR="00061E97" w:rsidRDefault="00061E97" w:rsidP="00061E97">
      <w:pPr>
        <w:jc w:val="center"/>
        <w:rPr>
          <w:b/>
          <w:bCs/>
          <w:sz w:val="24"/>
          <w:szCs w:val="24"/>
        </w:rPr>
      </w:pPr>
    </w:p>
    <w:p w14:paraId="131CDFC0" w14:textId="77777777" w:rsidR="00061E97" w:rsidRDefault="00061E97" w:rsidP="00061E97">
      <w:pPr>
        <w:jc w:val="center"/>
        <w:rPr>
          <w:b/>
          <w:bCs/>
          <w:sz w:val="24"/>
          <w:szCs w:val="24"/>
        </w:rPr>
      </w:pPr>
    </w:p>
    <w:p w14:paraId="55C084D7" w14:textId="77777777" w:rsidR="00061E97" w:rsidRDefault="00061E97" w:rsidP="00061E97">
      <w:pPr>
        <w:rPr>
          <w:b/>
          <w:bCs/>
          <w:sz w:val="24"/>
          <w:szCs w:val="24"/>
        </w:rPr>
      </w:pPr>
    </w:p>
    <w:p w14:paraId="55B51FDE" w14:textId="77777777" w:rsidR="00061E97" w:rsidRDefault="00061E97" w:rsidP="00061E97">
      <w:pPr>
        <w:rPr>
          <w:b/>
          <w:bCs/>
          <w:sz w:val="24"/>
          <w:szCs w:val="24"/>
        </w:rPr>
      </w:pPr>
    </w:p>
    <w:p w14:paraId="209479D7" w14:textId="77777777" w:rsidR="00061E97" w:rsidRPr="0010232F" w:rsidRDefault="00061E97" w:rsidP="00061E97">
      <w:pPr>
        <w:rPr>
          <w:b/>
          <w:bCs/>
          <w:sz w:val="24"/>
          <w:szCs w:val="24"/>
        </w:rPr>
      </w:pPr>
    </w:p>
    <w:p w14:paraId="7B13000C" w14:textId="77777777" w:rsidR="00061E97" w:rsidRPr="009830A2" w:rsidRDefault="00061E97" w:rsidP="00061E97">
      <w:pPr>
        <w:ind w:left="708" w:hanging="708"/>
        <w:jc w:val="right"/>
        <w:rPr>
          <w:b/>
          <w:bCs/>
          <w:sz w:val="28"/>
          <w:szCs w:val="28"/>
        </w:rPr>
      </w:pPr>
      <w:r w:rsidRPr="009830A2">
        <w:rPr>
          <w:b/>
          <w:bCs/>
          <w:sz w:val="28"/>
          <w:szCs w:val="28"/>
        </w:rPr>
        <w:t>Horacio Lopez: 1290-21-3372</w:t>
      </w:r>
    </w:p>
    <w:p w14:paraId="22F5CF7C" w14:textId="77777777" w:rsidR="00061E97" w:rsidRDefault="00061E97" w:rsidP="00061E97">
      <w:pPr>
        <w:jc w:val="right"/>
        <w:rPr>
          <w:b/>
          <w:bCs/>
          <w:sz w:val="28"/>
          <w:szCs w:val="28"/>
        </w:rPr>
      </w:pPr>
    </w:p>
    <w:p w14:paraId="4B259D17" w14:textId="77777777" w:rsidR="00061E97" w:rsidRDefault="00061E97" w:rsidP="00061E97">
      <w:pPr>
        <w:jc w:val="right"/>
        <w:rPr>
          <w:b/>
          <w:bCs/>
          <w:sz w:val="28"/>
          <w:szCs w:val="28"/>
        </w:rPr>
      </w:pPr>
    </w:p>
    <w:p w14:paraId="7D085B69" w14:textId="77777777" w:rsidR="00061E97" w:rsidRDefault="00061E97" w:rsidP="00061E97">
      <w:pPr>
        <w:jc w:val="right"/>
        <w:rPr>
          <w:b/>
          <w:bCs/>
          <w:sz w:val="28"/>
          <w:szCs w:val="28"/>
        </w:rPr>
      </w:pPr>
    </w:p>
    <w:p w14:paraId="44A7C61A" w14:textId="77777777" w:rsidR="00061E97" w:rsidRDefault="00061E97" w:rsidP="00061E97">
      <w:pPr>
        <w:rPr>
          <w:b/>
          <w:bCs/>
          <w:sz w:val="24"/>
          <w:szCs w:val="24"/>
        </w:rPr>
      </w:pPr>
    </w:p>
    <w:p w14:paraId="7367B021" w14:textId="77777777" w:rsidR="00061E97" w:rsidRDefault="00061E97" w:rsidP="00061E97">
      <w:pPr>
        <w:jc w:val="right"/>
        <w:rPr>
          <w:b/>
          <w:bCs/>
          <w:sz w:val="24"/>
          <w:szCs w:val="24"/>
        </w:rPr>
      </w:pPr>
    </w:p>
    <w:p w14:paraId="6BDCD646" w14:textId="77777777" w:rsidR="00061E97" w:rsidRDefault="00061E97" w:rsidP="00061E97">
      <w:pPr>
        <w:rPr>
          <w:b/>
          <w:bCs/>
          <w:sz w:val="24"/>
          <w:szCs w:val="24"/>
        </w:rPr>
      </w:pPr>
    </w:p>
    <w:p w14:paraId="1215380A" w14:textId="77777777" w:rsidR="00061E97" w:rsidRDefault="00061E97" w:rsidP="00061E97">
      <w:pPr>
        <w:rPr>
          <w:b/>
          <w:bCs/>
          <w:sz w:val="24"/>
          <w:szCs w:val="24"/>
        </w:rPr>
      </w:pPr>
    </w:p>
    <w:p w14:paraId="53138DCE" w14:textId="77777777" w:rsidR="00061E97" w:rsidRPr="002A4921" w:rsidRDefault="00061E97" w:rsidP="00061E97">
      <w:pPr>
        <w:jc w:val="center"/>
        <w:rPr>
          <w:b/>
          <w:bCs/>
          <w:sz w:val="24"/>
          <w:szCs w:val="24"/>
        </w:rPr>
      </w:pPr>
      <w:r w:rsidRPr="002A4921">
        <w:rPr>
          <w:b/>
          <w:bCs/>
          <w:sz w:val="24"/>
          <w:szCs w:val="24"/>
        </w:rPr>
        <w:t>CATEDRÁTICO</w:t>
      </w:r>
    </w:p>
    <w:p w14:paraId="3033FE30" w14:textId="77777777" w:rsidR="00061E97" w:rsidRPr="002A4921" w:rsidRDefault="00061E97" w:rsidP="00061E97">
      <w:pPr>
        <w:jc w:val="center"/>
        <w:rPr>
          <w:b/>
          <w:bCs/>
          <w:sz w:val="24"/>
          <w:szCs w:val="24"/>
        </w:rPr>
      </w:pPr>
      <w:r>
        <w:rPr>
          <w:b/>
          <w:bCs/>
          <w:sz w:val="24"/>
          <w:szCs w:val="24"/>
        </w:rPr>
        <w:t xml:space="preserve">ING. </w:t>
      </w:r>
      <w:r w:rsidRPr="002E3F9B">
        <w:rPr>
          <w:b/>
          <w:bCs/>
          <w:sz w:val="24"/>
          <w:szCs w:val="24"/>
        </w:rPr>
        <w:t>JOSUE MAGDALENO FLORIAN ARRIAZA</w:t>
      </w:r>
    </w:p>
    <w:p w14:paraId="55AB55EC" w14:textId="5963A617" w:rsidR="00061E97" w:rsidRDefault="00061E97" w:rsidP="00061E97">
      <w:pPr>
        <w:jc w:val="center"/>
        <w:rPr>
          <w:b/>
          <w:bCs/>
          <w:sz w:val="24"/>
          <w:szCs w:val="24"/>
        </w:rPr>
      </w:pPr>
      <w:r w:rsidRPr="002A4921">
        <w:rPr>
          <w:b/>
          <w:bCs/>
          <w:sz w:val="24"/>
          <w:szCs w:val="24"/>
        </w:rPr>
        <w:t xml:space="preserve">Fecha: </w:t>
      </w:r>
      <w:r>
        <w:rPr>
          <w:b/>
          <w:bCs/>
          <w:sz w:val="24"/>
          <w:szCs w:val="24"/>
        </w:rPr>
        <w:t>0</w:t>
      </w:r>
      <w:r>
        <w:rPr>
          <w:b/>
          <w:bCs/>
          <w:sz w:val="24"/>
          <w:szCs w:val="24"/>
        </w:rPr>
        <w:t>7</w:t>
      </w:r>
      <w:r w:rsidRPr="002A4921">
        <w:rPr>
          <w:b/>
          <w:bCs/>
          <w:sz w:val="24"/>
          <w:szCs w:val="24"/>
        </w:rPr>
        <w:t>/</w:t>
      </w:r>
      <w:r>
        <w:rPr>
          <w:b/>
          <w:bCs/>
          <w:sz w:val="24"/>
          <w:szCs w:val="24"/>
        </w:rPr>
        <w:t>0</w:t>
      </w:r>
      <w:r>
        <w:rPr>
          <w:b/>
          <w:bCs/>
          <w:sz w:val="24"/>
          <w:szCs w:val="24"/>
        </w:rPr>
        <w:t>5</w:t>
      </w:r>
      <w:r w:rsidRPr="002A4921">
        <w:rPr>
          <w:b/>
          <w:bCs/>
          <w:sz w:val="24"/>
          <w:szCs w:val="24"/>
        </w:rPr>
        <w:t>/202</w:t>
      </w:r>
      <w:r>
        <w:rPr>
          <w:b/>
          <w:bCs/>
          <w:sz w:val="24"/>
          <w:szCs w:val="24"/>
        </w:rPr>
        <w:t>5</w:t>
      </w:r>
    </w:p>
    <w:p w14:paraId="008CEEA8" w14:textId="6EEF8EF6" w:rsidR="00966B2E" w:rsidRPr="00F45A97" w:rsidRDefault="00F45A97">
      <w:pPr>
        <w:rPr>
          <w:b/>
          <w:bCs/>
        </w:rPr>
      </w:pPr>
      <w:r w:rsidRPr="00F45A97">
        <w:rPr>
          <w:b/>
          <w:bCs/>
        </w:rPr>
        <w:lastRenderedPageBreak/>
        <w:t>entrenar_modelo.py</w:t>
      </w:r>
    </w:p>
    <w:p w14:paraId="4B5E49E4" w14:textId="336F2D8E" w:rsidR="00F45A97" w:rsidRDefault="00F45A97" w:rsidP="00F45A97">
      <w:r w:rsidRPr="00F45A97">
        <w:drawing>
          <wp:anchor distT="0" distB="0" distL="114300" distR="114300" simplePos="0" relativeHeight="251660288" behindDoc="1" locked="0" layoutInCell="1" allowOverlap="1" wp14:anchorId="7A2E21E3" wp14:editId="717C9410">
            <wp:simplePos x="0" y="0"/>
            <wp:positionH relativeFrom="margin">
              <wp:align>left</wp:align>
            </wp:positionH>
            <wp:positionV relativeFrom="paragraph">
              <wp:posOffset>1622425</wp:posOffset>
            </wp:positionV>
            <wp:extent cx="5612130" cy="3260090"/>
            <wp:effectExtent l="0" t="0" r="7620" b="0"/>
            <wp:wrapSquare wrapText="bothSides"/>
            <wp:docPr id="2375351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5115"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260090"/>
                    </a:xfrm>
                    <a:prstGeom prst="rect">
                      <a:avLst/>
                    </a:prstGeom>
                  </pic:spPr>
                </pic:pic>
              </a:graphicData>
            </a:graphic>
          </wp:anchor>
        </w:drawing>
      </w:r>
      <w:r w:rsidRPr="00F45A97">
        <w:drawing>
          <wp:anchor distT="0" distB="0" distL="114300" distR="114300" simplePos="0" relativeHeight="251661312" behindDoc="0" locked="0" layoutInCell="1" allowOverlap="1" wp14:anchorId="12D3DAD5" wp14:editId="37206983">
            <wp:simplePos x="0" y="0"/>
            <wp:positionH relativeFrom="margin">
              <wp:align>left</wp:align>
            </wp:positionH>
            <wp:positionV relativeFrom="paragraph">
              <wp:posOffset>4933315</wp:posOffset>
            </wp:positionV>
            <wp:extent cx="5612130" cy="2740025"/>
            <wp:effectExtent l="0" t="0" r="7620" b="3175"/>
            <wp:wrapSquare wrapText="bothSides"/>
            <wp:docPr id="210355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583"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740025"/>
                    </a:xfrm>
                    <a:prstGeom prst="rect">
                      <a:avLst/>
                    </a:prstGeom>
                  </pic:spPr>
                </pic:pic>
              </a:graphicData>
            </a:graphic>
          </wp:anchor>
        </w:drawing>
      </w:r>
      <w:r w:rsidRPr="00F45A97">
        <w:t xml:space="preserve">Este archivo se encarga de entrenar al modelo de inteligencia artificial que clasifica lo que el usuario escribe. Básicamente, aquí definimos varias frases relacionadas con temas de ciberseguridad (como phishing, contraseñas inseguras, </w:t>
      </w:r>
      <w:proofErr w:type="gramStart"/>
      <w:r w:rsidRPr="00F45A97">
        <w:t>malware</w:t>
      </w:r>
      <w:proofErr w:type="gramEnd"/>
      <w:r w:rsidRPr="00F45A97">
        <w:t>, e</w:t>
      </w:r>
      <w:r>
        <w:t>ntre otros</w:t>
      </w:r>
      <w:r w:rsidRPr="00F45A97">
        <w:t>.) y las etiquetamos según su categoría. Luego, usamos una técnica de PLN llamada TF-IDF para convertir ese texto en números que una computadora puede entender, y con eso entrenamos un modelo de aprendizaje automático (</w:t>
      </w:r>
      <w:proofErr w:type="spellStart"/>
      <w:r w:rsidRPr="00F45A97">
        <w:t>Naive</w:t>
      </w:r>
      <w:proofErr w:type="spellEnd"/>
      <w:r w:rsidRPr="00F45A97">
        <w:t xml:space="preserve"> Bayes). Al final, el modelo se guarda en un archivo llamado </w:t>
      </w:r>
      <w:proofErr w:type="spellStart"/>
      <w:r w:rsidRPr="00F45A97">
        <w:t>modelo.pkl</w:t>
      </w:r>
      <w:proofErr w:type="spellEnd"/>
      <w:r w:rsidRPr="00F45A97">
        <w:t>, que después usaremos para que el agente pueda “entender” nuevas frases que no ha visto antes.</w:t>
      </w:r>
    </w:p>
    <w:p w14:paraId="41B4C42B" w14:textId="2A41DAD8" w:rsidR="00F45A97" w:rsidRDefault="00F45A97" w:rsidP="00F45A97"/>
    <w:p w14:paraId="6F934CE8" w14:textId="388C90E7" w:rsidR="00F45A97" w:rsidRPr="00F45A97" w:rsidRDefault="00F45A97" w:rsidP="00F45A97">
      <w:pPr>
        <w:rPr>
          <w:b/>
          <w:bCs/>
        </w:rPr>
      </w:pPr>
      <w:r w:rsidRPr="00F45A97">
        <w:rPr>
          <w:b/>
          <w:bCs/>
        </w:rPr>
        <w:lastRenderedPageBreak/>
        <w:t>main.py</w:t>
      </w:r>
    </w:p>
    <w:p w14:paraId="245354F3" w14:textId="3498BB6B" w:rsidR="00F45A97" w:rsidRDefault="00F45A97" w:rsidP="00F45A97">
      <w:r w:rsidRPr="00F45A97">
        <w:drawing>
          <wp:anchor distT="0" distB="0" distL="114300" distR="114300" simplePos="0" relativeHeight="251663360" behindDoc="0" locked="0" layoutInCell="1" allowOverlap="1" wp14:anchorId="38BA3AEF" wp14:editId="1ABF4756">
            <wp:simplePos x="0" y="0"/>
            <wp:positionH relativeFrom="margin">
              <wp:align>right</wp:align>
            </wp:positionH>
            <wp:positionV relativeFrom="paragraph">
              <wp:posOffset>4647565</wp:posOffset>
            </wp:positionV>
            <wp:extent cx="5612130" cy="3195955"/>
            <wp:effectExtent l="0" t="0" r="7620" b="4445"/>
            <wp:wrapSquare wrapText="bothSides"/>
            <wp:docPr id="5490876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7651" name="Imagen 1"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95955"/>
                    </a:xfrm>
                    <a:prstGeom prst="rect">
                      <a:avLst/>
                    </a:prstGeom>
                  </pic:spPr>
                </pic:pic>
              </a:graphicData>
            </a:graphic>
            <wp14:sizeRelV relativeFrom="margin">
              <wp14:pctHeight>0</wp14:pctHeight>
            </wp14:sizeRelV>
          </wp:anchor>
        </w:drawing>
      </w:r>
      <w:r w:rsidRPr="00F45A97">
        <w:drawing>
          <wp:anchor distT="0" distB="0" distL="114300" distR="114300" simplePos="0" relativeHeight="251662336" behindDoc="0" locked="0" layoutInCell="1" allowOverlap="1" wp14:anchorId="3CA1814A" wp14:editId="15EC066D">
            <wp:simplePos x="0" y="0"/>
            <wp:positionH relativeFrom="margin">
              <wp:align>right</wp:align>
            </wp:positionH>
            <wp:positionV relativeFrom="paragraph">
              <wp:posOffset>1355090</wp:posOffset>
            </wp:positionV>
            <wp:extent cx="5612130" cy="3227070"/>
            <wp:effectExtent l="0" t="0" r="7620" b="0"/>
            <wp:wrapSquare wrapText="bothSides"/>
            <wp:docPr id="14284367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36754" name="Imagen 1"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227070"/>
                    </a:xfrm>
                    <a:prstGeom prst="rect">
                      <a:avLst/>
                    </a:prstGeom>
                  </pic:spPr>
                </pic:pic>
              </a:graphicData>
            </a:graphic>
          </wp:anchor>
        </w:drawing>
      </w:r>
      <w:r w:rsidRPr="00F45A97">
        <w:t>Este es el archivo principal que ejecuta al agente inteligente. Aquí es donde el usuario puede escribir libremente su problema o duda, y el agente intenta detectar de qué tema se trata usando el modelo entrenado previamente. Si el modelo lo reconoce como un tema de ciberseguridad, el agente busca una causa y una recomendación en una base de datos PostgreSQL, y responde de forma amigable. Además, si el agente no está seguro de que el texto tenga que ver con ciberseguridad, lo dice claramente. También incluye preguntas de seguimiento y frases variadas para que la conversación se sienta más natural.</w:t>
      </w:r>
    </w:p>
    <w:p w14:paraId="1C4A568B" w14:textId="65C0F738" w:rsidR="00F45A97" w:rsidRDefault="00F45A97" w:rsidP="00F45A97">
      <w:r w:rsidRPr="00F45A97">
        <w:lastRenderedPageBreak/>
        <w:drawing>
          <wp:anchor distT="0" distB="0" distL="114300" distR="114300" simplePos="0" relativeHeight="251664384" behindDoc="0" locked="0" layoutInCell="1" allowOverlap="1" wp14:anchorId="36D9185B" wp14:editId="06701BED">
            <wp:simplePos x="0" y="0"/>
            <wp:positionH relativeFrom="margin">
              <wp:align>left</wp:align>
            </wp:positionH>
            <wp:positionV relativeFrom="paragraph">
              <wp:posOffset>0</wp:posOffset>
            </wp:positionV>
            <wp:extent cx="5612130" cy="1191260"/>
            <wp:effectExtent l="0" t="0" r="7620" b="8890"/>
            <wp:wrapSquare wrapText="bothSides"/>
            <wp:docPr id="1345251343"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1343" name="Imagen 1" descr="Imagen que contiene 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191260"/>
                    </a:xfrm>
                    <a:prstGeom prst="rect">
                      <a:avLst/>
                    </a:prstGeom>
                  </pic:spPr>
                </pic:pic>
              </a:graphicData>
            </a:graphic>
          </wp:anchor>
        </w:drawing>
      </w:r>
    </w:p>
    <w:p w14:paraId="74DB5B65" w14:textId="209CA5FE" w:rsidR="00F45A97" w:rsidRDefault="00F45A97" w:rsidP="00F45A97"/>
    <w:p w14:paraId="78B5B2C5" w14:textId="58D74F55" w:rsidR="00F45A97" w:rsidRPr="00F45A97" w:rsidRDefault="00F45A97" w:rsidP="00F45A97">
      <w:pPr>
        <w:rPr>
          <w:b/>
          <w:bCs/>
        </w:rPr>
      </w:pPr>
      <w:r w:rsidRPr="00F45A97">
        <w:rPr>
          <w:b/>
          <w:bCs/>
        </w:rPr>
        <w:t>Librerías u</w:t>
      </w:r>
      <w:r>
        <w:rPr>
          <w:b/>
          <w:bCs/>
        </w:rPr>
        <w:t>tilizadas:</w:t>
      </w:r>
    </w:p>
    <w:p w14:paraId="7985D12E" w14:textId="39392971" w:rsidR="00F45A97" w:rsidRDefault="00F45A97" w:rsidP="00F45A97">
      <w:pPr>
        <w:pStyle w:val="Prrafodelista"/>
        <w:numPr>
          <w:ilvl w:val="0"/>
          <w:numId w:val="1"/>
        </w:numPr>
      </w:pPr>
      <w:proofErr w:type="spellStart"/>
      <w:r w:rsidRPr="00F45A97">
        <w:rPr>
          <w:b/>
          <w:bCs/>
        </w:rPr>
        <w:t>pickle</w:t>
      </w:r>
      <w:proofErr w:type="spellEnd"/>
      <w:r w:rsidRPr="00F45A97">
        <w:rPr>
          <w:b/>
          <w:bCs/>
        </w:rPr>
        <w:t>:</w:t>
      </w:r>
      <w:r>
        <w:t xml:space="preserve"> Se usa para guardar y cargar el modelo de machine </w:t>
      </w:r>
      <w:proofErr w:type="spellStart"/>
      <w:r>
        <w:t>learning</w:t>
      </w:r>
      <w:proofErr w:type="spellEnd"/>
      <w:r>
        <w:t xml:space="preserve"> que entrenamos. Gracias a esto, no hay que volver a entrenarlo cada vez que usamos el agente.</w:t>
      </w:r>
    </w:p>
    <w:p w14:paraId="05D9FB36" w14:textId="60F7B71B" w:rsidR="00F45A97" w:rsidRDefault="00F45A97" w:rsidP="00F45A97">
      <w:pPr>
        <w:pStyle w:val="Prrafodelista"/>
        <w:numPr>
          <w:ilvl w:val="0"/>
          <w:numId w:val="1"/>
        </w:numPr>
      </w:pPr>
      <w:proofErr w:type="spellStart"/>
      <w:r w:rsidRPr="00F45A97">
        <w:rPr>
          <w:b/>
          <w:bCs/>
        </w:rPr>
        <w:t>scikit-learn</w:t>
      </w:r>
      <w:proofErr w:type="spellEnd"/>
      <w:r w:rsidRPr="00F45A97">
        <w:rPr>
          <w:b/>
          <w:bCs/>
        </w:rPr>
        <w:t xml:space="preserve"> (</w:t>
      </w:r>
      <w:proofErr w:type="spellStart"/>
      <w:r w:rsidRPr="00F45A97">
        <w:rPr>
          <w:b/>
          <w:bCs/>
        </w:rPr>
        <w:t>sklearn</w:t>
      </w:r>
      <w:proofErr w:type="spellEnd"/>
      <w:r w:rsidRPr="00F45A97">
        <w:rPr>
          <w:b/>
          <w:bCs/>
        </w:rPr>
        <w:t>):</w:t>
      </w:r>
      <w:r>
        <w:t xml:space="preserve"> Es la librería principal para todo el proceso de Machine </w:t>
      </w:r>
      <w:proofErr w:type="spellStart"/>
      <w:r>
        <w:t>Learning</w:t>
      </w:r>
      <w:proofErr w:type="spellEnd"/>
      <w:r>
        <w:t xml:space="preserve">. Usamos </w:t>
      </w:r>
      <w:proofErr w:type="spellStart"/>
      <w:r>
        <w:t>TfidfVectorizer</w:t>
      </w:r>
      <w:proofErr w:type="spellEnd"/>
      <w:r>
        <w:t xml:space="preserve"> para convertir texto en números (PLN) y </w:t>
      </w:r>
      <w:proofErr w:type="spellStart"/>
      <w:r>
        <w:t>MultinomialNB</w:t>
      </w:r>
      <w:proofErr w:type="spellEnd"/>
      <w:r>
        <w:t xml:space="preserve"> para entrenar un modelo que clasifica frases según su tema.</w:t>
      </w:r>
    </w:p>
    <w:p w14:paraId="54B94AEE" w14:textId="1A386598" w:rsidR="00F45A97" w:rsidRDefault="00F45A97" w:rsidP="00F45A97">
      <w:pPr>
        <w:pStyle w:val="Prrafodelista"/>
        <w:numPr>
          <w:ilvl w:val="0"/>
          <w:numId w:val="1"/>
        </w:numPr>
      </w:pPr>
      <w:r w:rsidRPr="00F45A97">
        <w:rPr>
          <w:b/>
          <w:bCs/>
        </w:rPr>
        <w:t>psycopg2:</w:t>
      </w:r>
      <w:r>
        <w:t xml:space="preserve"> Es la librería que conecta Python con la base de datos PostgreSQL. Nos permite hacer consultas a la base para buscar problemas, causas y recomendaciones.</w:t>
      </w:r>
    </w:p>
    <w:p w14:paraId="5B2EFFE9" w14:textId="637C78F5" w:rsidR="00F45A97" w:rsidRDefault="00F45A97" w:rsidP="00F45A97">
      <w:pPr>
        <w:pStyle w:val="Prrafodelista"/>
        <w:numPr>
          <w:ilvl w:val="0"/>
          <w:numId w:val="1"/>
        </w:numPr>
      </w:pPr>
      <w:proofErr w:type="spellStart"/>
      <w:r w:rsidRPr="00F45A97">
        <w:rPr>
          <w:b/>
          <w:bCs/>
        </w:rPr>
        <w:t>random</w:t>
      </w:r>
      <w:proofErr w:type="spellEnd"/>
      <w:r w:rsidRPr="00F45A97">
        <w:rPr>
          <w:b/>
          <w:bCs/>
        </w:rPr>
        <w:t>:</w:t>
      </w:r>
      <w:r>
        <w:t xml:space="preserve"> Se usa para que el agente elija frases y respuestas de forma más natural y no siempre diga lo mismo, haciendo la conversación más realista.</w:t>
      </w:r>
    </w:p>
    <w:p w14:paraId="32B8364B" w14:textId="77777777" w:rsidR="00F45A97" w:rsidRDefault="00F45A97" w:rsidP="00F45A97"/>
    <w:p w14:paraId="4F80EA8A" w14:textId="78188784" w:rsidR="00F45A97" w:rsidRPr="00F45A97" w:rsidRDefault="00F45A97" w:rsidP="00F45A97">
      <w:pPr>
        <w:rPr>
          <w:b/>
          <w:bCs/>
        </w:rPr>
      </w:pPr>
      <w:r w:rsidRPr="00F45A97">
        <w:rPr>
          <w:b/>
          <w:bCs/>
        </w:rPr>
        <w:t>Conceptos utilizados</w:t>
      </w:r>
    </w:p>
    <w:p w14:paraId="68D6A009" w14:textId="247253F9" w:rsidR="00F45A97" w:rsidRPr="00F45A97" w:rsidRDefault="00F45A97" w:rsidP="00F45A97">
      <w:pPr>
        <w:rPr>
          <w:b/>
          <w:bCs/>
        </w:rPr>
      </w:pPr>
      <w:r w:rsidRPr="00F45A97">
        <w:rPr>
          <w:b/>
          <w:bCs/>
        </w:rPr>
        <w:t>Procesamiento de Lenguaje Natural (PLN):</w:t>
      </w:r>
    </w:p>
    <w:p w14:paraId="30C81B53" w14:textId="510C4379" w:rsidR="00F45A97" w:rsidRDefault="00F45A97" w:rsidP="00F45A97">
      <w:r>
        <w:t xml:space="preserve">El usuario puede escribir frases libremente, y el agente usa </w:t>
      </w:r>
      <w:proofErr w:type="spellStart"/>
      <w:r>
        <w:t>TfidfVectorizer</w:t>
      </w:r>
      <w:proofErr w:type="spellEnd"/>
      <w:r>
        <w:t xml:space="preserve"> para transformar esas frases en vectores numéricos que el modelo puede entender. Este paso permite que el agente “interprete” lo que el usuario quiso decir, incluso si no usa las mismas palabras exactas que vimos en el entrenamiento.</w:t>
      </w:r>
    </w:p>
    <w:p w14:paraId="3A7A2CAE" w14:textId="77777777" w:rsidR="00F45A97" w:rsidRDefault="00F45A97" w:rsidP="00F45A97"/>
    <w:p w14:paraId="07CD1CBE" w14:textId="3189D539" w:rsidR="00F45A97" w:rsidRPr="00F45A97" w:rsidRDefault="00F45A97" w:rsidP="00F45A97">
      <w:pPr>
        <w:rPr>
          <w:b/>
          <w:bCs/>
        </w:rPr>
      </w:pPr>
      <w:r w:rsidRPr="00F45A97">
        <w:rPr>
          <w:b/>
          <w:bCs/>
        </w:rPr>
        <w:t xml:space="preserve">Machine </w:t>
      </w:r>
      <w:proofErr w:type="spellStart"/>
      <w:r w:rsidRPr="00F45A97">
        <w:rPr>
          <w:b/>
          <w:bCs/>
        </w:rPr>
        <w:t>Learning</w:t>
      </w:r>
      <w:proofErr w:type="spellEnd"/>
      <w:r w:rsidRPr="00F45A97">
        <w:rPr>
          <w:b/>
          <w:bCs/>
        </w:rPr>
        <w:t xml:space="preserve"> (Aprendizaje Automático):</w:t>
      </w:r>
    </w:p>
    <w:p w14:paraId="62D4537A" w14:textId="77777777" w:rsidR="00F45A97" w:rsidRDefault="00F45A97" w:rsidP="00F45A97">
      <w:r>
        <w:t xml:space="preserve">Entrenamos un modelo con ejemplos reales de frases clasificadas en categorías como phishing, contraseñas, etc. Luego, el modelo aprende patrones y puede clasificar nuevas frases automáticamente. Esto es lo que permite que el agente se adapte a distintas entradas del usuario sin usar </w:t>
      </w:r>
      <w:proofErr w:type="spellStart"/>
      <w:r>
        <w:t>if</w:t>
      </w:r>
      <w:proofErr w:type="spellEnd"/>
      <w:r>
        <w:t xml:space="preserve"> fijos.</w:t>
      </w:r>
    </w:p>
    <w:p w14:paraId="069360D7" w14:textId="77777777" w:rsidR="00F45A97" w:rsidRDefault="00F45A97" w:rsidP="00F45A97"/>
    <w:p w14:paraId="2CD1903A" w14:textId="77777777" w:rsidR="00F45A97" w:rsidRDefault="00F45A97" w:rsidP="00F45A97"/>
    <w:p w14:paraId="7CE8A7D9" w14:textId="77777777" w:rsidR="00F45A97" w:rsidRDefault="00F45A97" w:rsidP="00F45A97"/>
    <w:p w14:paraId="2918345E" w14:textId="77777777" w:rsidR="00F45A97" w:rsidRDefault="00F45A97" w:rsidP="00F45A97"/>
    <w:p w14:paraId="5EF6D2B3" w14:textId="5D6535EC" w:rsidR="00F45A97" w:rsidRPr="00F45A97" w:rsidRDefault="00F45A97" w:rsidP="00F45A97">
      <w:pPr>
        <w:rPr>
          <w:b/>
          <w:bCs/>
        </w:rPr>
      </w:pPr>
      <w:r w:rsidRPr="00F45A97">
        <w:rPr>
          <w:b/>
          <w:bCs/>
        </w:rPr>
        <w:lastRenderedPageBreak/>
        <w:t>Base de conocimiento (Base de datos PostgreSQL):</w:t>
      </w:r>
    </w:p>
    <w:p w14:paraId="3DFDF884" w14:textId="77777777" w:rsidR="00F45A97" w:rsidRDefault="00F45A97" w:rsidP="00F45A97">
      <w:r>
        <w:t>Una vez el agente detecta el tema de la frase, consulta una tabla de hechos en PostgreSQL donde están guardados problemas comunes, causas y recomendaciones por categoría. Así, el agente responde con información precisa y útil.</w:t>
      </w:r>
    </w:p>
    <w:p w14:paraId="117D216B" w14:textId="547A55A2" w:rsidR="00813140" w:rsidRDefault="00813140" w:rsidP="00F45A97">
      <w:r w:rsidRPr="00813140">
        <w:drawing>
          <wp:inline distT="0" distB="0" distL="0" distR="0" wp14:anchorId="743404FC" wp14:editId="219E5A35">
            <wp:extent cx="5612130" cy="2980055"/>
            <wp:effectExtent l="0" t="0" r="7620" b="0"/>
            <wp:docPr id="1082902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274" name="Imagen 1" descr="Interfaz de usuario gráfica, Aplicación&#10;&#10;El contenido generado por IA puede ser incorrecto."/>
                    <pic:cNvPicPr/>
                  </pic:nvPicPr>
                  <pic:blipFill>
                    <a:blip r:embed="rId13"/>
                    <a:stretch>
                      <a:fillRect/>
                    </a:stretch>
                  </pic:blipFill>
                  <pic:spPr>
                    <a:xfrm>
                      <a:off x="0" y="0"/>
                      <a:ext cx="5612130" cy="2980055"/>
                    </a:xfrm>
                    <a:prstGeom prst="rect">
                      <a:avLst/>
                    </a:prstGeom>
                  </pic:spPr>
                </pic:pic>
              </a:graphicData>
            </a:graphic>
          </wp:inline>
        </w:drawing>
      </w:r>
    </w:p>
    <w:p w14:paraId="5333B179" w14:textId="77777777" w:rsidR="00F45A97" w:rsidRDefault="00F45A97" w:rsidP="00F45A97"/>
    <w:p w14:paraId="012C60C7" w14:textId="03874060" w:rsidR="00F45A97" w:rsidRPr="00F45A97" w:rsidRDefault="00F45A97" w:rsidP="00F45A97">
      <w:pPr>
        <w:rPr>
          <w:b/>
          <w:bCs/>
        </w:rPr>
      </w:pPr>
      <w:r w:rsidRPr="00F45A97">
        <w:rPr>
          <w:rFonts w:ascii="Segoe UI Emoji" w:hAnsi="Segoe UI Emoji" w:cs="Segoe UI Emoji"/>
          <w:b/>
          <w:bCs/>
        </w:rPr>
        <w:t>I</w:t>
      </w:r>
      <w:r w:rsidRPr="00F45A97">
        <w:rPr>
          <w:b/>
          <w:bCs/>
        </w:rPr>
        <w:t>nferencia lógica:</w:t>
      </w:r>
    </w:p>
    <w:p w14:paraId="70CF9759" w14:textId="0C0712FD" w:rsidR="00F45A97" w:rsidRDefault="00F45A97" w:rsidP="00F45A97">
      <w:r>
        <w:t>Si bien</w:t>
      </w:r>
      <w:r>
        <w:t xml:space="preserve"> no usamos lógica simbólica como “P → Q”, el agente sí aplica una forma simple de inferencia: si detecta que el problema pertenece a una categoría (por ejemplo, phishing), entonces busca una causa y una recomendación lógica para ese tipo de problema. Se basa en </w:t>
      </w:r>
      <w:r>
        <w:t xml:space="preserve">la </w:t>
      </w:r>
      <w:r>
        <w:t>regla de</w:t>
      </w:r>
      <w:r>
        <w:t xml:space="preserve"> Modus Ponens:</w:t>
      </w:r>
      <w:r>
        <w:t xml:space="preserve"> “Si el usuario dijo X, entonces probablemente se trata de Y, por lo </w:t>
      </w:r>
      <w:r>
        <w:t>tanto,</w:t>
      </w:r>
      <w:r>
        <w:t xml:space="preserve"> la solución es Z.”</w:t>
      </w:r>
      <w:r>
        <w:t xml:space="preserve"> o bien “Si P entonces Q, por lo tanto, P”</w:t>
      </w:r>
    </w:p>
    <w:sectPr w:rsidR="00F45A9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988A4" w14:textId="77777777" w:rsidR="00E2024E" w:rsidRDefault="00E2024E" w:rsidP="00F45A97">
      <w:pPr>
        <w:spacing w:after="0" w:line="240" w:lineRule="auto"/>
      </w:pPr>
      <w:r>
        <w:separator/>
      </w:r>
    </w:p>
  </w:endnote>
  <w:endnote w:type="continuationSeparator" w:id="0">
    <w:p w14:paraId="59F3ADA2" w14:textId="77777777" w:rsidR="00E2024E" w:rsidRDefault="00E2024E" w:rsidP="00F45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DE92D" w14:textId="77777777" w:rsidR="00E2024E" w:rsidRDefault="00E2024E" w:rsidP="00F45A97">
      <w:pPr>
        <w:spacing w:after="0" w:line="240" w:lineRule="auto"/>
      </w:pPr>
      <w:r>
        <w:separator/>
      </w:r>
    </w:p>
  </w:footnote>
  <w:footnote w:type="continuationSeparator" w:id="0">
    <w:p w14:paraId="1F8F8131" w14:textId="77777777" w:rsidR="00E2024E" w:rsidRDefault="00E2024E" w:rsidP="00F45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997FF0"/>
    <w:multiLevelType w:val="hybridMultilevel"/>
    <w:tmpl w:val="EC46F9E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281837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97"/>
    <w:rsid w:val="00012CB9"/>
    <w:rsid w:val="00061E97"/>
    <w:rsid w:val="00241865"/>
    <w:rsid w:val="00786D33"/>
    <w:rsid w:val="00813140"/>
    <w:rsid w:val="008D35A7"/>
    <w:rsid w:val="00966B2E"/>
    <w:rsid w:val="00E2024E"/>
    <w:rsid w:val="00F45A9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0A16"/>
  <w15:chartTrackingRefBased/>
  <w15:docId w15:val="{8B75A645-C3C0-49C1-A608-73227A5E0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E97"/>
    <w:pPr>
      <w:spacing w:after="160" w:line="259" w:lineRule="auto"/>
      <w:ind w:firstLine="0"/>
      <w:jc w:val="left"/>
    </w:pPr>
    <w:rPr>
      <w:kern w:val="0"/>
      <w14:ligatures w14:val="none"/>
    </w:rPr>
  </w:style>
  <w:style w:type="paragraph" w:styleId="Ttulo1">
    <w:name w:val="heading 1"/>
    <w:basedOn w:val="Normal"/>
    <w:next w:val="Normal"/>
    <w:link w:val="Ttulo1Car"/>
    <w:uiPriority w:val="9"/>
    <w:qFormat/>
    <w:rsid w:val="00061E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61E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61E9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61E9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61E9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61E97"/>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61E97"/>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61E97"/>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61E97"/>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1E9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61E9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61E9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61E9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61E9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61E9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61E9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61E9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61E97"/>
    <w:rPr>
      <w:rFonts w:eastAsiaTheme="majorEastAsia" w:cstheme="majorBidi"/>
      <w:color w:val="272727" w:themeColor="text1" w:themeTint="D8"/>
    </w:rPr>
  </w:style>
  <w:style w:type="paragraph" w:styleId="Ttulo">
    <w:name w:val="Title"/>
    <w:basedOn w:val="Normal"/>
    <w:next w:val="Normal"/>
    <w:link w:val="TtuloCar"/>
    <w:uiPriority w:val="10"/>
    <w:qFormat/>
    <w:rsid w:val="00061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61E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61E97"/>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61E9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61E97"/>
    <w:pPr>
      <w:spacing w:before="160"/>
      <w:jc w:val="center"/>
    </w:pPr>
    <w:rPr>
      <w:i/>
      <w:iCs/>
      <w:color w:val="404040" w:themeColor="text1" w:themeTint="BF"/>
    </w:rPr>
  </w:style>
  <w:style w:type="character" w:customStyle="1" w:styleId="CitaCar">
    <w:name w:val="Cita Car"/>
    <w:basedOn w:val="Fuentedeprrafopredeter"/>
    <w:link w:val="Cita"/>
    <w:uiPriority w:val="29"/>
    <w:rsid w:val="00061E97"/>
    <w:rPr>
      <w:i/>
      <w:iCs/>
      <w:color w:val="404040" w:themeColor="text1" w:themeTint="BF"/>
    </w:rPr>
  </w:style>
  <w:style w:type="paragraph" w:styleId="Prrafodelista">
    <w:name w:val="List Paragraph"/>
    <w:basedOn w:val="Normal"/>
    <w:uiPriority w:val="34"/>
    <w:qFormat/>
    <w:rsid w:val="00061E97"/>
    <w:pPr>
      <w:ind w:left="720"/>
      <w:contextualSpacing/>
    </w:pPr>
  </w:style>
  <w:style w:type="character" w:styleId="nfasisintenso">
    <w:name w:val="Intense Emphasis"/>
    <w:basedOn w:val="Fuentedeprrafopredeter"/>
    <w:uiPriority w:val="21"/>
    <w:qFormat/>
    <w:rsid w:val="00061E97"/>
    <w:rPr>
      <w:i/>
      <w:iCs/>
      <w:color w:val="0F4761" w:themeColor="accent1" w:themeShade="BF"/>
    </w:rPr>
  </w:style>
  <w:style w:type="paragraph" w:styleId="Citadestacada">
    <w:name w:val="Intense Quote"/>
    <w:basedOn w:val="Normal"/>
    <w:next w:val="Normal"/>
    <w:link w:val="CitadestacadaCar"/>
    <w:uiPriority w:val="30"/>
    <w:qFormat/>
    <w:rsid w:val="00061E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61E97"/>
    <w:rPr>
      <w:i/>
      <w:iCs/>
      <w:color w:val="0F4761" w:themeColor="accent1" w:themeShade="BF"/>
    </w:rPr>
  </w:style>
  <w:style w:type="character" w:styleId="Referenciaintensa">
    <w:name w:val="Intense Reference"/>
    <w:basedOn w:val="Fuentedeprrafopredeter"/>
    <w:uiPriority w:val="32"/>
    <w:qFormat/>
    <w:rsid w:val="00061E97"/>
    <w:rPr>
      <w:b/>
      <w:bCs/>
      <w:smallCaps/>
      <w:color w:val="0F4761" w:themeColor="accent1" w:themeShade="BF"/>
      <w:spacing w:val="5"/>
    </w:rPr>
  </w:style>
  <w:style w:type="paragraph" w:styleId="Encabezado">
    <w:name w:val="header"/>
    <w:basedOn w:val="Normal"/>
    <w:link w:val="EncabezadoCar"/>
    <w:uiPriority w:val="99"/>
    <w:unhideWhenUsed/>
    <w:rsid w:val="00F45A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5A97"/>
    <w:rPr>
      <w:kern w:val="0"/>
      <w14:ligatures w14:val="none"/>
    </w:rPr>
  </w:style>
  <w:style w:type="paragraph" w:styleId="Piedepgina">
    <w:name w:val="footer"/>
    <w:basedOn w:val="Normal"/>
    <w:link w:val="PiedepginaCar"/>
    <w:uiPriority w:val="99"/>
    <w:unhideWhenUsed/>
    <w:rsid w:val="00F45A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5A97"/>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3069830">
      <w:bodyDiv w:val="1"/>
      <w:marLeft w:val="0"/>
      <w:marRight w:val="0"/>
      <w:marTop w:val="0"/>
      <w:marBottom w:val="0"/>
      <w:divBdr>
        <w:top w:val="none" w:sz="0" w:space="0" w:color="auto"/>
        <w:left w:val="none" w:sz="0" w:space="0" w:color="auto"/>
        <w:bottom w:val="none" w:sz="0" w:space="0" w:color="auto"/>
        <w:right w:val="none" w:sz="0" w:space="0" w:color="auto"/>
      </w:divBdr>
    </w:div>
    <w:div w:id="176522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573</Words>
  <Characters>3154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213372 - HORACIO LOPEZ</dc:creator>
  <cp:keywords/>
  <dc:description/>
  <cp:lastModifiedBy>213372 - HORACIO LOPEZ</cp:lastModifiedBy>
  <cp:revision>1</cp:revision>
  <dcterms:created xsi:type="dcterms:W3CDTF">2025-05-07T18:44:00Z</dcterms:created>
  <dcterms:modified xsi:type="dcterms:W3CDTF">2025-05-07T19:13:00Z</dcterms:modified>
</cp:coreProperties>
</file>