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4F73E" w14:textId="77777777" w:rsidR="00673C3D" w:rsidRPr="00CC3AC9" w:rsidRDefault="00673C3D">
      <w:pPr>
        <w:rPr>
          <w:sz w:val="8"/>
        </w:rPr>
      </w:pPr>
    </w:p>
    <w:tbl>
      <w:tblPr>
        <w:tblW w:w="956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569"/>
      </w:tblGrid>
      <w:tr w:rsidR="008A7435" w:rsidRPr="00A2781D" w14:paraId="218ED944" w14:textId="77777777" w:rsidTr="00DC60F8">
        <w:trPr>
          <w:trHeight w:hRule="exact" w:val="861"/>
          <w:jc w:val="center"/>
        </w:trPr>
        <w:tc>
          <w:tcPr>
            <w:tcW w:w="9569" w:type="dxa"/>
            <w:shd w:val="clear" w:color="auto" w:fill="D9E2F3"/>
            <w:vAlign w:val="center"/>
          </w:tcPr>
          <w:p w14:paraId="1FDDF864" w14:textId="77777777" w:rsidR="008A7435" w:rsidRPr="00A2781D" w:rsidRDefault="008A7435" w:rsidP="001E5FD9">
            <w:pPr>
              <w:tabs>
                <w:tab w:val="left" w:pos="709"/>
                <w:tab w:val="left" w:pos="2410"/>
                <w:tab w:val="right" w:pos="9072"/>
              </w:tabs>
              <w:suppressAutoHyphens/>
              <w:ind w:right="-1"/>
              <w:jc w:val="center"/>
              <w:rPr>
                <w:rFonts w:ascii="Arial" w:hAnsi="Arial" w:cs="Arial"/>
                <w:b/>
                <w:color w:val="000000"/>
                <w:lang w:val="es-AR"/>
              </w:rPr>
            </w:pPr>
            <w:r w:rsidRPr="00DC60F8">
              <w:rPr>
                <w:rFonts w:ascii="Arial" w:hAnsi="Arial" w:cs="Arial"/>
                <w:b/>
                <w:color w:val="000000"/>
                <w:sz w:val="22"/>
                <w:shd w:val="clear" w:color="auto" w:fill="D9E2F3"/>
                <w:lang w:val="es-AR"/>
              </w:rPr>
              <w:t xml:space="preserve">INFORMACIÓN </w:t>
            </w:r>
            <w:r w:rsidRPr="00A2781D">
              <w:rPr>
                <w:rFonts w:ascii="Arial" w:hAnsi="Arial" w:cs="Arial"/>
                <w:b/>
                <w:color w:val="000000"/>
                <w:sz w:val="22"/>
                <w:lang w:val="es-AR"/>
              </w:rPr>
              <w:t>DE</w:t>
            </w:r>
            <w:r w:rsidR="006354D8">
              <w:rPr>
                <w:rFonts w:ascii="Arial" w:hAnsi="Arial" w:cs="Arial"/>
                <w:b/>
                <w:color w:val="000000"/>
                <w:sz w:val="22"/>
                <w:lang w:val="es-AR"/>
              </w:rPr>
              <w:t>L</w:t>
            </w:r>
            <w:r w:rsidRPr="00A2781D">
              <w:rPr>
                <w:rFonts w:ascii="Arial" w:hAnsi="Arial" w:cs="Arial"/>
                <w:b/>
                <w:color w:val="000000"/>
                <w:sz w:val="22"/>
                <w:lang w:val="es-AR"/>
              </w:rPr>
              <w:t xml:space="preserve"> ASEGURADO</w:t>
            </w:r>
          </w:p>
        </w:tc>
      </w:tr>
      <w:tr w:rsidR="001E5FD9" w:rsidRPr="00A2781D" w14:paraId="0F3AE425" w14:textId="77777777" w:rsidTr="008A7306">
        <w:trPr>
          <w:trHeight w:val="4285"/>
          <w:jc w:val="center"/>
        </w:trPr>
        <w:tc>
          <w:tcPr>
            <w:tcW w:w="9569" w:type="dxa"/>
            <w:shd w:val="clear" w:color="auto" w:fill="auto"/>
            <w:vAlign w:val="center"/>
          </w:tcPr>
          <w:p w14:paraId="0031BD61" w14:textId="4F0FC517" w:rsidR="008A7306" w:rsidRPr="008A7306" w:rsidRDefault="008A7306" w:rsidP="001E5FD9">
            <w:pPr>
              <w:tabs>
                <w:tab w:val="left" w:pos="709"/>
                <w:tab w:val="left" w:pos="2410"/>
                <w:tab w:val="right" w:pos="9072"/>
              </w:tabs>
              <w:suppressAutoHyphens/>
              <w:ind w:right="-1"/>
              <w:jc w:val="center"/>
              <w:rPr>
                <w:rFonts w:ascii="Arial" w:hAnsi="Arial" w:cs="Arial"/>
                <w:b/>
                <w:color w:val="000000"/>
                <w:sz w:val="20"/>
                <w:szCs w:val="20"/>
                <w:highlight w:val="white"/>
                <w:lang w:val="es-AR"/>
              </w:rPr>
            </w:pPr>
          </w:p>
        </w:tc>
      </w:tr>
    </w:tbl>
    <w:p w14:paraId="614F11DE" w14:textId="77777777" w:rsidR="00045CC3" w:rsidRPr="00045CC3" w:rsidRDefault="00045CC3">
      <w:pPr>
        <w:rPr>
          <w:sz w:val="8"/>
        </w:rPr>
      </w:pPr>
    </w:p>
    <w:tbl>
      <w:tblPr>
        <w:tblW w:w="956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79"/>
        <w:gridCol w:w="7690"/>
      </w:tblGrid>
      <w:tr w:rsidR="00D8764C" w:rsidRPr="00A2781D" w14:paraId="0A4357DB" w14:textId="77777777" w:rsidTr="00DC60F8">
        <w:trPr>
          <w:trHeight w:val="340"/>
          <w:jc w:val="center"/>
        </w:trPr>
        <w:tc>
          <w:tcPr>
            <w:tcW w:w="1879" w:type="dxa"/>
            <w:shd w:val="clear" w:color="auto" w:fill="DEEAF6"/>
            <w:vAlign w:val="center"/>
          </w:tcPr>
          <w:p w14:paraId="316D6339" w14:textId="77777777" w:rsidR="00D8764C" w:rsidRPr="00A2781D" w:rsidRDefault="00D8764C" w:rsidP="008A7435">
            <w:pPr>
              <w:tabs>
                <w:tab w:val="left" w:pos="709"/>
                <w:tab w:val="left" w:pos="2410"/>
                <w:tab w:val="right" w:pos="9072"/>
              </w:tabs>
              <w:suppressAutoHyphens/>
              <w:ind w:right="-1"/>
              <w:rPr>
                <w:rFonts w:ascii="Arial" w:hAnsi="Arial" w:cs="Arial"/>
                <w:b/>
                <w:color w:val="000000"/>
                <w:sz w:val="20"/>
                <w:szCs w:val="20"/>
                <w:lang w:val="es-AR"/>
              </w:rPr>
            </w:pPr>
            <w:r w:rsidRPr="00A2781D">
              <w:rPr>
                <w:rFonts w:ascii="Arial" w:hAnsi="Arial" w:cs="Arial"/>
                <w:b/>
                <w:color w:val="000000"/>
                <w:sz w:val="20"/>
                <w:szCs w:val="20"/>
                <w:lang w:val="es-AR"/>
              </w:rPr>
              <w:t>Asegurado:</w:t>
            </w:r>
          </w:p>
        </w:tc>
        <w:tc>
          <w:tcPr>
            <w:tcW w:w="7690" w:type="dxa"/>
            <w:vAlign w:val="center"/>
          </w:tcPr>
          <w:p w14:paraId="4C844B23" w14:textId="77777777" w:rsidR="00D8764C" w:rsidRPr="00C9591E" w:rsidRDefault="00D8764C" w:rsidP="00F25212">
            <w:pPr>
              <w:tabs>
                <w:tab w:val="left" w:pos="709"/>
                <w:tab w:val="left" w:pos="2410"/>
                <w:tab w:val="right" w:pos="9072"/>
              </w:tabs>
              <w:suppressAutoHyphens/>
              <w:ind w:right="-1"/>
              <w:rPr>
                <w:rFonts w:ascii="Arial" w:hAnsi="Arial" w:cs="Arial"/>
                <w:b/>
                <w:color w:val="000000"/>
                <w:sz w:val="20"/>
                <w:szCs w:val="20"/>
                <w:highlight w:val="white"/>
                <w:lang w:val="es-AR"/>
              </w:rPr>
            </w:pPr>
          </w:p>
        </w:tc>
      </w:tr>
      <w:tr w:rsidR="008A7435" w:rsidRPr="00A2781D" w14:paraId="05202230" w14:textId="77777777" w:rsidTr="00DC60F8">
        <w:trPr>
          <w:trHeight w:val="340"/>
          <w:jc w:val="center"/>
        </w:trPr>
        <w:tc>
          <w:tcPr>
            <w:tcW w:w="1879" w:type="dxa"/>
            <w:shd w:val="clear" w:color="auto" w:fill="DEEAF6"/>
            <w:vAlign w:val="center"/>
          </w:tcPr>
          <w:p w14:paraId="548E33BD" w14:textId="77777777" w:rsidR="008A7435" w:rsidRPr="00A2781D" w:rsidRDefault="008A7435" w:rsidP="008A7435">
            <w:pPr>
              <w:tabs>
                <w:tab w:val="left" w:pos="709"/>
                <w:tab w:val="left" w:pos="2410"/>
                <w:tab w:val="right" w:pos="9072"/>
              </w:tabs>
              <w:suppressAutoHyphens/>
              <w:ind w:right="-1"/>
              <w:rPr>
                <w:rFonts w:ascii="Arial" w:hAnsi="Arial" w:cs="Arial"/>
                <w:b/>
                <w:color w:val="000000"/>
                <w:sz w:val="20"/>
                <w:szCs w:val="20"/>
                <w:lang w:val="es-AR"/>
              </w:rPr>
            </w:pPr>
            <w:r>
              <w:rPr>
                <w:rFonts w:ascii="Arial" w:hAnsi="Arial" w:cs="Arial"/>
                <w:b/>
                <w:color w:val="000000"/>
                <w:sz w:val="20"/>
                <w:szCs w:val="20"/>
                <w:lang w:val="es-AR"/>
              </w:rPr>
              <w:t>Dirección:</w:t>
            </w:r>
          </w:p>
        </w:tc>
        <w:tc>
          <w:tcPr>
            <w:tcW w:w="7690" w:type="dxa"/>
            <w:vAlign w:val="center"/>
          </w:tcPr>
          <w:p w14:paraId="6E63C8ED" w14:textId="77777777" w:rsidR="008A7435" w:rsidRPr="0023052C" w:rsidRDefault="008A7435" w:rsidP="00F25212">
            <w:pPr>
              <w:tabs>
                <w:tab w:val="left" w:pos="709"/>
                <w:tab w:val="left" w:pos="2410"/>
                <w:tab w:val="right" w:pos="9072"/>
              </w:tabs>
              <w:suppressAutoHyphens/>
              <w:ind w:right="-1"/>
              <w:rPr>
                <w:rFonts w:ascii="Arial" w:hAnsi="Arial" w:cs="Arial"/>
                <w:color w:val="000000"/>
                <w:sz w:val="20"/>
                <w:szCs w:val="20"/>
                <w:highlight w:val="white"/>
                <w:lang w:val="es-AR"/>
              </w:rPr>
            </w:pPr>
          </w:p>
        </w:tc>
      </w:tr>
      <w:tr w:rsidR="002103C3" w:rsidRPr="00A2781D" w14:paraId="74A2F5BA" w14:textId="77777777" w:rsidTr="00DC60F8">
        <w:trPr>
          <w:trHeight w:val="340"/>
          <w:jc w:val="center"/>
        </w:trPr>
        <w:tc>
          <w:tcPr>
            <w:tcW w:w="1879" w:type="dxa"/>
            <w:shd w:val="clear" w:color="auto" w:fill="DEEAF6"/>
            <w:vAlign w:val="center"/>
          </w:tcPr>
          <w:p w14:paraId="3CCC491B" w14:textId="77777777" w:rsidR="002103C3" w:rsidRDefault="002103C3" w:rsidP="008A7435">
            <w:pPr>
              <w:tabs>
                <w:tab w:val="left" w:pos="709"/>
                <w:tab w:val="left" w:pos="2410"/>
                <w:tab w:val="right" w:pos="9072"/>
              </w:tabs>
              <w:suppressAutoHyphens/>
              <w:ind w:right="-1"/>
              <w:rPr>
                <w:rFonts w:ascii="Arial" w:hAnsi="Arial" w:cs="Arial"/>
                <w:b/>
                <w:color w:val="000000"/>
                <w:sz w:val="20"/>
                <w:szCs w:val="20"/>
                <w:lang w:val="es-AR"/>
              </w:rPr>
            </w:pPr>
            <w:r w:rsidRPr="002103C3">
              <w:rPr>
                <w:rFonts w:ascii="Arial" w:hAnsi="Arial" w:cs="Arial"/>
                <w:b/>
                <w:color w:val="000000"/>
                <w:sz w:val="20"/>
                <w:szCs w:val="20"/>
                <w:lang w:val="es-AR"/>
              </w:rPr>
              <w:t>Actividad:</w:t>
            </w:r>
          </w:p>
        </w:tc>
        <w:tc>
          <w:tcPr>
            <w:tcW w:w="7690" w:type="dxa"/>
            <w:vAlign w:val="center"/>
          </w:tcPr>
          <w:p w14:paraId="041D5718" w14:textId="77777777" w:rsidR="002103C3" w:rsidRPr="005441B8" w:rsidRDefault="002103C3" w:rsidP="00F25212">
            <w:pPr>
              <w:tabs>
                <w:tab w:val="left" w:pos="709"/>
                <w:tab w:val="left" w:pos="2410"/>
                <w:tab w:val="right" w:pos="9072"/>
              </w:tabs>
              <w:suppressAutoHyphens/>
              <w:ind w:right="-1"/>
              <w:rPr>
                <w:rFonts w:ascii="Arial" w:hAnsi="Arial" w:cs="Arial"/>
                <w:color w:val="000000"/>
                <w:sz w:val="20"/>
                <w:szCs w:val="20"/>
                <w:highlight w:val="white"/>
                <w:lang w:val="es-AR"/>
              </w:rPr>
            </w:pPr>
          </w:p>
        </w:tc>
      </w:tr>
      <w:tr w:rsidR="002E4373" w:rsidRPr="00A2781D" w14:paraId="480596EA" w14:textId="77777777" w:rsidTr="00DC60F8">
        <w:trPr>
          <w:trHeight w:val="340"/>
          <w:jc w:val="center"/>
        </w:trPr>
        <w:tc>
          <w:tcPr>
            <w:tcW w:w="1879" w:type="dxa"/>
            <w:shd w:val="clear" w:color="auto" w:fill="DEEAF6"/>
            <w:vAlign w:val="center"/>
          </w:tcPr>
          <w:p w14:paraId="2AB9E1C0" w14:textId="77777777" w:rsidR="002E4373" w:rsidRPr="002103C3" w:rsidRDefault="002623AD" w:rsidP="008A7435">
            <w:pPr>
              <w:tabs>
                <w:tab w:val="left" w:pos="709"/>
                <w:tab w:val="left" w:pos="2410"/>
                <w:tab w:val="right" w:pos="9072"/>
              </w:tabs>
              <w:suppressAutoHyphens/>
              <w:ind w:right="-1"/>
              <w:rPr>
                <w:rFonts w:ascii="Arial" w:hAnsi="Arial" w:cs="Arial"/>
                <w:b/>
                <w:color w:val="000000"/>
                <w:sz w:val="20"/>
                <w:szCs w:val="20"/>
                <w:lang w:val="es-AR"/>
              </w:rPr>
            </w:pPr>
            <w:r w:rsidRPr="002623AD">
              <w:rPr>
                <w:rFonts w:ascii="Arial" w:hAnsi="Arial" w:cs="Arial"/>
                <w:b/>
                <w:color w:val="000000"/>
                <w:sz w:val="20"/>
                <w:szCs w:val="20"/>
                <w:lang w:val="es-AR"/>
              </w:rPr>
              <w:t>Entrevistado:</w:t>
            </w:r>
          </w:p>
        </w:tc>
        <w:tc>
          <w:tcPr>
            <w:tcW w:w="7690" w:type="dxa"/>
            <w:vAlign w:val="center"/>
          </w:tcPr>
          <w:p w14:paraId="38163BEC" w14:textId="77777777" w:rsidR="002E4373" w:rsidRPr="005441B8" w:rsidRDefault="002E4373" w:rsidP="00F25212">
            <w:pPr>
              <w:tabs>
                <w:tab w:val="left" w:pos="709"/>
                <w:tab w:val="left" w:pos="2410"/>
                <w:tab w:val="right" w:pos="9072"/>
              </w:tabs>
              <w:suppressAutoHyphens/>
              <w:ind w:right="-1"/>
              <w:rPr>
                <w:rFonts w:ascii="Arial" w:hAnsi="Arial" w:cs="Arial"/>
                <w:color w:val="000000"/>
                <w:sz w:val="20"/>
                <w:szCs w:val="20"/>
                <w:highlight w:val="white"/>
                <w:lang w:val="es-AR"/>
              </w:rPr>
            </w:pPr>
          </w:p>
        </w:tc>
      </w:tr>
    </w:tbl>
    <w:p w14:paraId="197B621B" w14:textId="77777777" w:rsidR="006803FD" w:rsidRDefault="006803FD" w:rsidP="00207D41">
      <w:pPr>
        <w:tabs>
          <w:tab w:val="left" w:pos="709"/>
          <w:tab w:val="left" w:pos="2410"/>
          <w:tab w:val="right" w:pos="9072"/>
        </w:tabs>
        <w:suppressAutoHyphens/>
        <w:ind w:right="-1"/>
        <w:rPr>
          <w:rFonts w:ascii="Arial" w:hAnsi="Arial" w:cs="Arial"/>
          <w:b/>
          <w:color w:val="000000"/>
          <w:sz w:val="20"/>
          <w:szCs w:val="20"/>
          <w:lang w:val="es-AR"/>
        </w:rPr>
        <w:sectPr w:rsidR="006803FD" w:rsidSect="00AA2549">
          <w:headerReference w:type="default" r:id="rId12"/>
          <w:footerReference w:type="even" r:id="rId13"/>
          <w:footerReference w:type="default" r:id="rId14"/>
          <w:headerReference w:type="first" r:id="rId15"/>
          <w:footerReference w:type="first" r:id="rId16"/>
          <w:pgSz w:w="11907" w:h="16839" w:code="9"/>
          <w:pgMar w:top="1134" w:right="850" w:bottom="0" w:left="1560" w:header="1418" w:footer="274" w:gutter="0"/>
          <w:cols w:space="720"/>
          <w:formProt w:val="0"/>
          <w:noEndnote/>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79"/>
        <w:gridCol w:w="7690"/>
      </w:tblGrid>
      <w:tr w:rsidR="002E4373" w:rsidRPr="00A2781D" w14:paraId="2D869D97" w14:textId="77777777" w:rsidTr="00DC60F8">
        <w:trPr>
          <w:trHeight w:val="340"/>
          <w:jc w:val="center"/>
        </w:trPr>
        <w:tc>
          <w:tcPr>
            <w:tcW w:w="1879" w:type="dxa"/>
            <w:shd w:val="clear" w:color="auto" w:fill="DEEAF6"/>
            <w:vAlign w:val="center"/>
          </w:tcPr>
          <w:p w14:paraId="2D6F6A25" w14:textId="77777777" w:rsidR="002E4373" w:rsidRPr="00A2781D" w:rsidRDefault="002E4373" w:rsidP="002E4373">
            <w:pPr>
              <w:tabs>
                <w:tab w:val="left" w:pos="709"/>
                <w:tab w:val="left" w:pos="2410"/>
                <w:tab w:val="right" w:pos="9072"/>
              </w:tabs>
              <w:suppressAutoHyphens/>
              <w:ind w:right="-1"/>
              <w:rPr>
                <w:rFonts w:ascii="Arial" w:hAnsi="Arial" w:cs="Arial"/>
                <w:b/>
                <w:color w:val="000000"/>
                <w:sz w:val="20"/>
                <w:szCs w:val="20"/>
                <w:lang w:val="es-AR"/>
              </w:rPr>
            </w:pPr>
            <w:r w:rsidRPr="00A2781D">
              <w:rPr>
                <w:rFonts w:ascii="Arial" w:hAnsi="Arial" w:cs="Arial"/>
                <w:b/>
                <w:color w:val="000000"/>
                <w:sz w:val="20"/>
                <w:szCs w:val="20"/>
                <w:lang w:val="es-AR"/>
              </w:rPr>
              <w:t>Aseguradora:</w:t>
            </w:r>
          </w:p>
        </w:tc>
        <w:tc>
          <w:tcPr>
            <w:tcW w:w="7690" w:type="dxa"/>
            <w:vAlign w:val="center"/>
          </w:tcPr>
          <w:p w14:paraId="2647DA18" w14:textId="77777777" w:rsidR="002E4373" w:rsidRPr="003C1DBF" w:rsidRDefault="00174D46" w:rsidP="00F25212">
            <w:pPr>
              <w:tabs>
                <w:tab w:val="left" w:pos="709"/>
                <w:tab w:val="left" w:pos="2410"/>
                <w:tab w:val="right" w:pos="9072"/>
              </w:tabs>
              <w:suppressAutoHyphens/>
              <w:ind w:right="-1"/>
              <w:rPr>
                <w:rFonts w:ascii="Arial" w:hAnsi="Arial" w:cs="Arial"/>
                <w:b/>
                <w:sz w:val="20"/>
                <w:highlight w:val="white"/>
                <w:lang w:val="es-AR"/>
              </w:rPr>
            </w:pPr>
            <w:r>
              <w:rPr>
                <w:rFonts w:ascii="Arial" w:hAnsi="Arial" w:cs="Arial"/>
                <w:b/>
                <w:sz w:val="20"/>
                <w:highlight w:val="white"/>
                <w:lang w:val="es-AR"/>
              </w:rPr>
              <w:t xml:space="preserve">Grupo San Cristóbal Seguros </w:t>
            </w:r>
          </w:p>
        </w:tc>
      </w:tr>
    </w:tbl>
    <w:p w14:paraId="20587FA7" w14:textId="77777777" w:rsidR="006803FD" w:rsidRDefault="006803FD" w:rsidP="00207D41">
      <w:pPr>
        <w:tabs>
          <w:tab w:val="left" w:pos="709"/>
          <w:tab w:val="left" w:pos="2410"/>
          <w:tab w:val="right" w:pos="9072"/>
        </w:tabs>
        <w:suppressAutoHyphens/>
        <w:ind w:right="-1"/>
        <w:rPr>
          <w:rFonts w:ascii="Arial" w:hAnsi="Arial" w:cs="Arial"/>
          <w:b/>
          <w:color w:val="000000"/>
          <w:sz w:val="20"/>
          <w:szCs w:val="20"/>
          <w:lang w:val="es-AR"/>
        </w:rPr>
        <w:sectPr w:rsidR="006803FD" w:rsidSect="00AA2549">
          <w:type w:val="continuous"/>
          <w:pgSz w:w="11907" w:h="16839" w:code="9"/>
          <w:pgMar w:top="1134" w:right="850" w:bottom="0" w:left="1560" w:header="1418" w:footer="274" w:gutter="0"/>
          <w:cols w:space="720"/>
          <w:noEndnote/>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79"/>
        <w:gridCol w:w="3119"/>
        <w:gridCol w:w="1984"/>
        <w:gridCol w:w="2587"/>
      </w:tblGrid>
      <w:tr w:rsidR="00F9302F" w:rsidRPr="00A2781D" w14:paraId="5067F334" w14:textId="77777777" w:rsidTr="00DC60F8">
        <w:trPr>
          <w:trHeight w:val="340"/>
          <w:jc w:val="center"/>
        </w:trPr>
        <w:tc>
          <w:tcPr>
            <w:tcW w:w="1879" w:type="dxa"/>
            <w:shd w:val="clear" w:color="auto" w:fill="DEEAF6"/>
            <w:vAlign w:val="center"/>
          </w:tcPr>
          <w:p w14:paraId="7E25DC51" w14:textId="77777777" w:rsidR="00F9302F" w:rsidRPr="00A2781D" w:rsidRDefault="00F9302F" w:rsidP="00F9302F">
            <w:pPr>
              <w:tabs>
                <w:tab w:val="left" w:pos="709"/>
                <w:tab w:val="left" w:pos="2410"/>
                <w:tab w:val="right" w:pos="9072"/>
              </w:tabs>
              <w:suppressAutoHyphens/>
              <w:ind w:right="-1"/>
              <w:rPr>
                <w:rFonts w:ascii="Arial" w:hAnsi="Arial" w:cs="Arial"/>
                <w:b/>
                <w:color w:val="000000"/>
                <w:sz w:val="20"/>
                <w:szCs w:val="20"/>
                <w:lang w:val="es-AR"/>
              </w:rPr>
            </w:pPr>
            <w:r w:rsidRPr="00A2781D">
              <w:rPr>
                <w:rFonts w:ascii="Arial" w:hAnsi="Arial" w:cs="Arial"/>
                <w:b/>
                <w:color w:val="000000"/>
                <w:sz w:val="20"/>
                <w:szCs w:val="20"/>
                <w:lang w:val="es-AR"/>
              </w:rPr>
              <w:t>Solicitante:</w:t>
            </w:r>
          </w:p>
        </w:tc>
        <w:tc>
          <w:tcPr>
            <w:tcW w:w="7690" w:type="dxa"/>
            <w:gridSpan w:val="3"/>
            <w:vAlign w:val="center"/>
          </w:tcPr>
          <w:p w14:paraId="0D82078A" w14:textId="77777777" w:rsidR="00F9302F" w:rsidRPr="005441B8" w:rsidRDefault="00F9302F" w:rsidP="00F9302F">
            <w:pPr>
              <w:tabs>
                <w:tab w:val="left" w:pos="709"/>
                <w:tab w:val="left" w:pos="2410"/>
                <w:tab w:val="right" w:pos="9072"/>
              </w:tabs>
              <w:suppressAutoHyphens/>
              <w:ind w:right="-1"/>
              <w:rPr>
                <w:rFonts w:ascii="Arial" w:hAnsi="Arial" w:cs="Arial"/>
                <w:color w:val="000000"/>
                <w:sz w:val="20"/>
                <w:szCs w:val="20"/>
                <w:highlight w:val="white"/>
                <w:lang w:val="es-AR"/>
              </w:rPr>
            </w:pPr>
          </w:p>
        </w:tc>
      </w:tr>
      <w:tr w:rsidR="00887D29" w:rsidRPr="00A2781D" w14:paraId="70839131" w14:textId="77777777" w:rsidTr="00DC60F8">
        <w:trPr>
          <w:trHeight w:val="340"/>
          <w:jc w:val="center"/>
        </w:trPr>
        <w:tc>
          <w:tcPr>
            <w:tcW w:w="1879" w:type="dxa"/>
            <w:shd w:val="clear" w:color="auto" w:fill="DEEAF6"/>
            <w:vAlign w:val="center"/>
          </w:tcPr>
          <w:p w14:paraId="3EE9E2F7" w14:textId="77777777" w:rsidR="00887D29" w:rsidRPr="00887D29" w:rsidRDefault="00887D29" w:rsidP="00887D29">
            <w:pPr>
              <w:rPr>
                <w:rFonts w:ascii="Arial" w:hAnsi="Arial" w:cs="Arial"/>
                <w:b/>
                <w:sz w:val="20"/>
              </w:rPr>
            </w:pPr>
            <w:r w:rsidRPr="00887D29">
              <w:rPr>
                <w:rFonts w:ascii="Arial" w:hAnsi="Arial" w:cs="Arial"/>
                <w:b/>
                <w:sz w:val="20"/>
                <w:lang w:val="es-AR"/>
              </w:rPr>
              <w:t>Teléfono:</w:t>
            </w:r>
          </w:p>
        </w:tc>
        <w:tc>
          <w:tcPr>
            <w:tcW w:w="3119" w:type="dxa"/>
            <w:vAlign w:val="center"/>
          </w:tcPr>
          <w:p w14:paraId="2DB4E5BD" w14:textId="77777777" w:rsidR="00887D29" w:rsidRPr="00887D29" w:rsidRDefault="00887D29" w:rsidP="00887D29">
            <w:pPr>
              <w:rPr>
                <w:rFonts w:ascii="Arial" w:hAnsi="Arial" w:cs="Arial"/>
                <w:b/>
                <w:sz w:val="20"/>
              </w:rPr>
            </w:pPr>
          </w:p>
        </w:tc>
        <w:tc>
          <w:tcPr>
            <w:tcW w:w="1984" w:type="dxa"/>
            <w:shd w:val="clear" w:color="auto" w:fill="DEEAF6"/>
            <w:vAlign w:val="center"/>
          </w:tcPr>
          <w:p w14:paraId="0FDE4C7E" w14:textId="77777777" w:rsidR="00887D29" w:rsidRPr="00A2781D" w:rsidRDefault="00E7420F" w:rsidP="00887D29">
            <w:pPr>
              <w:tabs>
                <w:tab w:val="left" w:pos="709"/>
                <w:tab w:val="left" w:pos="2410"/>
                <w:tab w:val="right" w:pos="9072"/>
              </w:tabs>
              <w:suppressAutoHyphens/>
              <w:ind w:right="-1"/>
              <w:rPr>
                <w:rFonts w:ascii="Arial" w:hAnsi="Arial" w:cs="Arial"/>
                <w:b/>
                <w:color w:val="000000"/>
                <w:sz w:val="20"/>
                <w:szCs w:val="20"/>
                <w:lang w:val="es-AR"/>
              </w:rPr>
            </w:pPr>
            <w:r>
              <w:rPr>
                <w:rFonts w:ascii="Arial" w:hAnsi="Arial" w:cs="Arial"/>
                <w:b/>
                <w:color w:val="000000"/>
                <w:sz w:val="20"/>
                <w:szCs w:val="20"/>
                <w:lang w:val="es-AR"/>
              </w:rPr>
              <w:t xml:space="preserve">E-mail:  </w:t>
            </w:r>
          </w:p>
        </w:tc>
        <w:tc>
          <w:tcPr>
            <w:tcW w:w="2587" w:type="dxa"/>
            <w:vAlign w:val="center"/>
          </w:tcPr>
          <w:p w14:paraId="5E294687" w14:textId="77777777" w:rsidR="00887D29" w:rsidRPr="005441B8" w:rsidRDefault="00887D29" w:rsidP="00887D29">
            <w:pPr>
              <w:tabs>
                <w:tab w:val="left" w:pos="709"/>
                <w:tab w:val="left" w:pos="2410"/>
                <w:tab w:val="right" w:pos="9072"/>
              </w:tabs>
              <w:suppressAutoHyphens/>
              <w:ind w:right="-1"/>
              <w:rPr>
                <w:rFonts w:ascii="Arial" w:hAnsi="Arial" w:cs="Arial"/>
                <w:color w:val="000000"/>
                <w:sz w:val="20"/>
                <w:szCs w:val="20"/>
                <w:highlight w:val="white"/>
                <w:lang w:val="es-AR"/>
              </w:rPr>
            </w:pPr>
          </w:p>
        </w:tc>
      </w:tr>
      <w:tr w:rsidR="00887D29" w:rsidRPr="00A2781D" w14:paraId="7DE0CBDC" w14:textId="77777777" w:rsidTr="00DC60F8">
        <w:trPr>
          <w:trHeight w:val="284"/>
          <w:jc w:val="center"/>
        </w:trPr>
        <w:tc>
          <w:tcPr>
            <w:tcW w:w="1879" w:type="dxa"/>
            <w:shd w:val="clear" w:color="auto" w:fill="DEEAF6"/>
            <w:vAlign w:val="center"/>
          </w:tcPr>
          <w:p w14:paraId="0265F114" w14:textId="77777777" w:rsidR="00887D29" w:rsidRPr="00887D29" w:rsidRDefault="00E7420F" w:rsidP="00887D29">
            <w:pPr>
              <w:rPr>
                <w:rFonts w:ascii="Arial" w:hAnsi="Arial" w:cs="Arial"/>
                <w:b/>
                <w:sz w:val="20"/>
              </w:rPr>
            </w:pPr>
            <w:r>
              <w:rPr>
                <w:rFonts w:ascii="Arial" w:hAnsi="Arial" w:cs="Arial"/>
                <w:b/>
                <w:color w:val="000000"/>
                <w:sz w:val="20"/>
                <w:szCs w:val="20"/>
                <w:lang w:val="es-AR"/>
              </w:rPr>
              <w:t xml:space="preserve">Fecha </w:t>
            </w:r>
            <w:r w:rsidR="00267E1A">
              <w:rPr>
                <w:rFonts w:ascii="Arial" w:hAnsi="Arial" w:cs="Arial"/>
                <w:b/>
                <w:color w:val="000000"/>
                <w:sz w:val="20"/>
                <w:szCs w:val="20"/>
                <w:lang w:val="es-AR"/>
              </w:rPr>
              <w:t xml:space="preserve">de </w:t>
            </w:r>
            <w:r>
              <w:rPr>
                <w:rFonts w:ascii="Arial" w:hAnsi="Arial" w:cs="Arial"/>
                <w:b/>
                <w:color w:val="000000"/>
                <w:sz w:val="20"/>
                <w:szCs w:val="20"/>
                <w:lang w:val="es-AR"/>
              </w:rPr>
              <w:t>pedido</w:t>
            </w:r>
            <w:r w:rsidRPr="005C7169">
              <w:rPr>
                <w:rFonts w:ascii="Arial" w:hAnsi="Arial" w:cs="Arial"/>
                <w:b/>
                <w:color w:val="000000"/>
                <w:sz w:val="20"/>
                <w:szCs w:val="20"/>
                <w:lang w:val="es-AR"/>
              </w:rPr>
              <w:t>:</w:t>
            </w:r>
          </w:p>
        </w:tc>
        <w:tc>
          <w:tcPr>
            <w:tcW w:w="3119" w:type="dxa"/>
            <w:vAlign w:val="center"/>
          </w:tcPr>
          <w:p w14:paraId="1BDE2B83" w14:textId="77777777" w:rsidR="00887D29" w:rsidRPr="00887D29" w:rsidRDefault="00887D29" w:rsidP="00887D29">
            <w:pPr>
              <w:rPr>
                <w:rFonts w:ascii="Arial" w:hAnsi="Arial" w:cs="Arial"/>
                <w:b/>
                <w:sz w:val="20"/>
              </w:rPr>
            </w:pPr>
          </w:p>
        </w:tc>
        <w:tc>
          <w:tcPr>
            <w:tcW w:w="1984" w:type="dxa"/>
            <w:shd w:val="clear" w:color="auto" w:fill="DEEAF6"/>
            <w:vAlign w:val="center"/>
          </w:tcPr>
          <w:p w14:paraId="3538109E" w14:textId="77777777" w:rsidR="00887D29" w:rsidRPr="00A2781D" w:rsidRDefault="00E7420F" w:rsidP="00887D29">
            <w:pPr>
              <w:tabs>
                <w:tab w:val="left" w:pos="709"/>
                <w:tab w:val="left" w:pos="2410"/>
                <w:tab w:val="right" w:pos="9072"/>
              </w:tabs>
              <w:suppressAutoHyphens/>
              <w:ind w:right="-1"/>
              <w:rPr>
                <w:rFonts w:ascii="Arial" w:hAnsi="Arial" w:cs="Arial"/>
                <w:b/>
                <w:color w:val="000000"/>
                <w:sz w:val="20"/>
                <w:szCs w:val="20"/>
                <w:lang w:val="es-AR"/>
              </w:rPr>
            </w:pPr>
            <w:r>
              <w:rPr>
                <w:rFonts w:ascii="Arial" w:hAnsi="Arial" w:cs="Arial"/>
                <w:b/>
                <w:color w:val="000000"/>
                <w:sz w:val="20"/>
                <w:szCs w:val="20"/>
                <w:lang w:val="es-AR"/>
              </w:rPr>
              <w:t xml:space="preserve">Fecha </w:t>
            </w:r>
            <w:r w:rsidR="00267E1A">
              <w:rPr>
                <w:rFonts w:ascii="Arial" w:hAnsi="Arial" w:cs="Arial"/>
                <w:b/>
                <w:color w:val="000000"/>
                <w:sz w:val="20"/>
                <w:szCs w:val="20"/>
                <w:lang w:val="es-AR"/>
              </w:rPr>
              <w:t xml:space="preserve">de </w:t>
            </w:r>
            <w:r>
              <w:rPr>
                <w:rFonts w:ascii="Arial" w:hAnsi="Arial" w:cs="Arial"/>
                <w:b/>
                <w:color w:val="000000"/>
                <w:sz w:val="20"/>
                <w:szCs w:val="20"/>
                <w:lang w:val="es-AR"/>
              </w:rPr>
              <w:t>entrega:</w:t>
            </w:r>
          </w:p>
        </w:tc>
        <w:tc>
          <w:tcPr>
            <w:tcW w:w="2587" w:type="dxa"/>
            <w:vAlign w:val="center"/>
          </w:tcPr>
          <w:p w14:paraId="42E24794" w14:textId="77777777" w:rsidR="00887D29" w:rsidRPr="005441B8" w:rsidRDefault="00887D29" w:rsidP="00887D29">
            <w:pPr>
              <w:tabs>
                <w:tab w:val="left" w:pos="709"/>
                <w:tab w:val="left" w:pos="2410"/>
                <w:tab w:val="right" w:pos="9072"/>
              </w:tabs>
              <w:suppressAutoHyphens/>
              <w:ind w:right="-1"/>
              <w:rPr>
                <w:rFonts w:ascii="Arial" w:hAnsi="Arial" w:cs="Arial"/>
                <w:color w:val="000000"/>
                <w:sz w:val="20"/>
                <w:szCs w:val="20"/>
                <w:highlight w:val="white"/>
                <w:lang w:val="es-AR"/>
              </w:rPr>
            </w:pPr>
          </w:p>
        </w:tc>
      </w:tr>
      <w:tr w:rsidR="00887D29" w:rsidRPr="00A2781D" w14:paraId="0D8F3CED" w14:textId="77777777" w:rsidTr="00DC60F8">
        <w:trPr>
          <w:trHeight w:val="284"/>
          <w:jc w:val="center"/>
        </w:trPr>
        <w:tc>
          <w:tcPr>
            <w:tcW w:w="1879" w:type="dxa"/>
            <w:shd w:val="clear" w:color="auto" w:fill="DEEAF6"/>
            <w:vAlign w:val="center"/>
          </w:tcPr>
          <w:p w14:paraId="33F9A19F" w14:textId="77777777" w:rsidR="00887D29" w:rsidRPr="00887D29" w:rsidRDefault="00E7420F" w:rsidP="00887D29">
            <w:pPr>
              <w:rPr>
                <w:rFonts w:ascii="Arial" w:hAnsi="Arial" w:cs="Arial"/>
                <w:b/>
                <w:sz w:val="20"/>
              </w:rPr>
            </w:pPr>
            <w:r>
              <w:rPr>
                <w:rFonts w:ascii="Arial" w:hAnsi="Arial" w:cs="Arial"/>
                <w:b/>
                <w:sz w:val="20"/>
                <w:lang w:val="es-AR"/>
              </w:rPr>
              <w:t>Confeccionado por</w:t>
            </w:r>
            <w:r w:rsidR="00887D29" w:rsidRPr="00887D29">
              <w:rPr>
                <w:rFonts w:ascii="Arial" w:hAnsi="Arial" w:cs="Arial"/>
                <w:b/>
                <w:sz w:val="20"/>
                <w:lang w:val="es-AR"/>
              </w:rPr>
              <w:t>:</w:t>
            </w:r>
          </w:p>
        </w:tc>
        <w:tc>
          <w:tcPr>
            <w:tcW w:w="3119" w:type="dxa"/>
            <w:vAlign w:val="center"/>
          </w:tcPr>
          <w:p w14:paraId="0ABA1D6B" w14:textId="77777777" w:rsidR="00887D29" w:rsidRPr="00887D29" w:rsidRDefault="00887D29" w:rsidP="00887D29">
            <w:pPr>
              <w:rPr>
                <w:rFonts w:ascii="Arial" w:hAnsi="Arial" w:cs="Arial"/>
                <w:sz w:val="20"/>
              </w:rPr>
            </w:pPr>
          </w:p>
        </w:tc>
        <w:tc>
          <w:tcPr>
            <w:tcW w:w="1984" w:type="dxa"/>
            <w:shd w:val="clear" w:color="auto" w:fill="DEEAF6"/>
            <w:vAlign w:val="center"/>
          </w:tcPr>
          <w:p w14:paraId="21073E61" w14:textId="77777777" w:rsidR="00887D29" w:rsidRDefault="00E7420F" w:rsidP="00887D29">
            <w:pPr>
              <w:tabs>
                <w:tab w:val="left" w:pos="709"/>
                <w:tab w:val="left" w:pos="2410"/>
                <w:tab w:val="right" w:pos="9072"/>
              </w:tabs>
              <w:suppressAutoHyphens/>
              <w:ind w:right="-1"/>
              <w:rPr>
                <w:rFonts w:ascii="Arial" w:hAnsi="Arial" w:cs="Arial"/>
                <w:b/>
                <w:color w:val="000000"/>
                <w:sz w:val="20"/>
                <w:szCs w:val="20"/>
                <w:lang w:val="es-AR"/>
              </w:rPr>
            </w:pPr>
            <w:r>
              <w:rPr>
                <w:rFonts w:ascii="Arial" w:hAnsi="Arial" w:cs="Arial"/>
                <w:b/>
                <w:color w:val="000000"/>
                <w:sz w:val="20"/>
                <w:szCs w:val="20"/>
                <w:lang w:val="es-AR"/>
              </w:rPr>
              <w:t>Visita anterior:</w:t>
            </w:r>
          </w:p>
        </w:tc>
        <w:tc>
          <w:tcPr>
            <w:tcW w:w="2587" w:type="dxa"/>
            <w:vAlign w:val="center"/>
          </w:tcPr>
          <w:p w14:paraId="2DF0E508" w14:textId="77777777" w:rsidR="00887D29" w:rsidRPr="005441B8" w:rsidRDefault="00887D29" w:rsidP="00887D29">
            <w:pPr>
              <w:tabs>
                <w:tab w:val="left" w:pos="709"/>
                <w:tab w:val="left" w:pos="2410"/>
                <w:tab w:val="right" w:pos="9072"/>
              </w:tabs>
              <w:suppressAutoHyphens/>
              <w:ind w:right="-1"/>
              <w:rPr>
                <w:rFonts w:ascii="Arial" w:hAnsi="Arial" w:cs="Arial"/>
                <w:color w:val="000000"/>
                <w:sz w:val="20"/>
                <w:szCs w:val="20"/>
                <w:highlight w:val="white"/>
                <w:lang w:val="es-AR"/>
              </w:rPr>
            </w:pPr>
          </w:p>
        </w:tc>
      </w:tr>
      <w:tr w:rsidR="00D04286" w:rsidRPr="00A2781D" w14:paraId="4B5C7E0A" w14:textId="77777777" w:rsidTr="00BC2AD9">
        <w:trPr>
          <w:trHeight w:val="284"/>
          <w:jc w:val="center"/>
        </w:trPr>
        <w:tc>
          <w:tcPr>
            <w:tcW w:w="9569" w:type="dxa"/>
            <w:gridSpan w:val="4"/>
            <w:shd w:val="clear" w:color="auto" w:fill="FFFFFF"/>
            <w:vAlign w:val="center"/>
          </w:tcPr>
          <w:p w14:paraId="4B20FB7B" w14:textId="77777777" w:rsidR="00D04286" w:rsidRPr="00F417AF" w:rsidRDefault="007160A1" w:rsidP="00F417AF">
            <w:pPr>
              <w:tabs>
                <w:tab w:val="left" w:pos="709"/>
                <w:tab w:val="left" w:pos="2410"/>
                <w:tab w:val="right" w:pos="9072"/>
              </w:tabs>
              <w:suppressAutoHyphens/>
              <w:ind w:right="-1"/>
              <w:jc w:val="both"/>
              <w:rPr>
                <w:rFonts w:ascii="Arial" w:hAnsi="Arial" w:cs="Arial"/>
                <w:color w:val="002060"/>
                <w:sz w:val="20"/>
                <w:szCs w:val="20"/>
                <w:highlight w:val="white"/>
                <w:lang w:val="es-AR"/>
              </w:rPr>
            </w:pPr>
            <w:r w:rsidRPr="00F417AF">
              <w:rPr>
                <w:rFonts w:ascii="Arial" w:hAnsi="Arial" w:cs="Arial"/>
                <w:i/>
                <w:color w:val="002060"/>
                <w:sz w:val="18"/>
                <w:szCs w:val="18"/>
                <w:highlight w:val="white"/>
              </w:rPr>
              <w:t xml:space="preserve">El informe ha sido </w:t>
            </w:r>
            <w:r w:rsidR="00F417AF">
              <w:rPr>
                <w:rFonts w:ascii="Arial" w:hAnsi="Arial" w:cs="Arial"/>
                <w:i/>
                <w:color w:val="002060"/>
                <w:sz w:val="18"/>
                <w:szCs w:val="18"/>
                <w:highlight w:val="white"/>
              </w:rPr>
              <w:t>elaborado</w:t>
            </w:r>
            <w:r w:rsidRPr="00F417AF">
              <w:rPr>
                <w:rFonts w:ascii="Arial" w:hAnsi="Arial" w:cs="Arial"/>
                <w:i/>
                <w:color w:val="002060"/>
                <w:sz w:val="18"/>
                <w:szCs w:val="18"/>
                <w:highlight w:val="white"/>
              </w:rPr>
              <w:t xml:space="preserve"> a partir de la información provista por la firma analizada. </w:t>
            </w:r>
            <w:r w:rsidR="00174D46">
              <w:rPr>
                <w:rFonts w:ascii="Arial" w:hAnsi="Arial" w:cs="Arial"/>
                <w:i/>
                <w:color w:val="002060"/>
                <w:sz w:val="18"/>
                <w:szCs w:val="18"/>
                <w:highlight w:val="white"/>
              </w:rPr>
              <w:t>N</w:t>
            </w:r>
            <w:r w:rsidRPr="00F417AF">
              <w:rPr>
                <w:rFonts w:ascii="Arial" w:hAnsi="Arial" w:cs="Arial"/>
                <w:i/>
                <w:color w:val="002060"/>
                <w:sz w:val="18"/>
                <w:szCs w:val="18"/>
                <w:highlight w:val="white"/>
              </w:rPr>
              <w:t xml:space="preserve">o garantiza, de manera expresa o implícita, lo que se refiere a la precisión de dichos datos o de los cálculos y opiniones en los cuales se basan. El presente informe no garantiza o asegura de manera alguna que el Asegurado cumple o no con las leyes, estatutos, regulaciones, etc. que enmarcan su actividad o que, el cumplimiento de las recomendaciones hechas en este reporte, eliminarán todos los peligros o accidentes. </w:t>
            </w:r>
          </w:p>
        </w:tc>
      </w:tr>
    </w:tbl>
    <w:p w14:paraId="365C361A" w14:textId="77777777" w:rsidR="003C4BE4" w:rsidRDefault="003C4BE4" w:rsidP="008A7435">
      <w:pPr>
        <w:rPr>
          <w:rFonts w:ascii="Arial" w:hAnsi="Arial" w:cs="Arial"/>
          <w:color w:val="002060"/>
          <w:sz w:val="20"/>
          <w:lang w:val="es-AR"/>
        </w:rPr>
        <w:sectPr w:rsidR="003C4BE4" w:rsidSect="00AA2549">
          <w:type w:val="continuous"/>
          <w:pgSz w:w="11907" w:h="16839" w:code="9"/>
          <w:pgMar w:top="1134" w:right="850" w:bottom="0" w:left="1560" w:header="1418" w:footer="274" w:gutter="0"/>
          <w:cols w:space="720"/>
          <w:formProt w:val="0"/>
          <w:noEndnote/>
          <w:docGrid w:linePitch="326"/>
        </w:sectPr>
      </w:pPr>
    </w:p>
    <w:p w14:paraId="0A944F93" w14:textId="77777777" w:rsidR="008A7435" w:rsidRDefault="008A7435" w:rsidP="008A7435">
      <w:pPr>
        <w:rPr>
          <w:rFonts w:ascii="Arial" w:hAnsi="Arial" w:cs="Arial"/>
          <w:color w:val="002060"/>
          <w:sz w:val="20"/>
          <w:lang w:val="es-AR"/>
        </w:rPr>
      </w:pPr>
    </w:p>
    <w:tbl>
      <w:tblPr>
        <w:tblW w:w="9498" w:type="dxa"/>
        <w:tblInd w:w="70" w:type="dxa"/>
        <w:shd w:val="clear" w:color="auto" w:fill="C2D69B"/>
        <w:tblLayout w:type="fixed"/>
        <w:tblCellMar>
          <w:left w:w="70" w:type="dxa"/>
          <w:right w:w="70" w:type="dxa"/>
        </w:tblCellMar>
        <w:tblLook w:val="0000" w:firstRow="0" w:lastRow="0" w:firstColumn="0" w:lastColumn="0" w:noHBand="0" w:noVBand="0"/>
      </w:tblPr>
      <w:tblGrid>
        <w:gridCol w:w="9498"/>
      </w:tblGrid>
      <w:tr w:rsidR="002F52CF" w:rsidRPr="007D05A1" w14:paraId="5F51FE33" w14:textId="77777777" w:rsidTr="00DC60F8">
        <w:tblPrEx>
          <w:tblCellMar>
            <w:top w:w="0" w:type="dxa"/>
            <w:bottom w:w="0" w:type="dxa"/>
          </w:tblCellMar>
        </w:tblPrEx>
        <w:tc>
          <w:tcPr>
            <w:tcW w:w="9498" w:type="dxa"/>
            <w:shd w:val="clear" w:color="auto" w:fill="DEEAF6"/>
          </w:tcPr>
          <w:p w14:paraId="76BD82DB" w14:textId="77777777" w:rsidR="002F52CF" w:rsidRPr="00386F17" w:rsidRDefault="002F52CF" w:rsidP="007E2C81">
            <w:pPr>
              <w:pStyle w:val="Ttulo1"/>
              <w:rPr>
                <w:rFonts w:cs="Arial"/>
                <w:sz w:val="22"/>
                <w:szCs w:val="22"/>
                <w:lang w:val="es-AR"/>
              </w:rPr>
            </w:pPr>
            <w:bookmarkStart w:id="0" w:name="_Toc426845952"/>
            <w:r w:rsidRPr="00386F17">
              <w:rPr>
                <w:rFonts w:cs="Arial"/>
                <w:sz w:val="22"/>
                <w:szCs w:val="22"/>
                <w:lang w:val="es-AR"/>
              </w:rPr>
              <w:t>Sumas aseguradas</w:t>
            </w:r>
            <w:bookmarkEnd w:id="0"/>
          </w:p>
        </w:tc>
      </w:tr>
    </w:tbl>
    <w:p w14:paraId="6791C111" w14:textId="77777777" w:rsidR="002F52CF" w:rsidRPr="007D05A1" w:rsidRDefault="002F52CF" w:rsidP="002F52CF">
      <w:pPr>
        <w:tabs>
          <w:tab w:val="left" w:pos="709"/>
          <w:tab w:val="right" w:pos="9072"/>
        </w:tabs>
        <w:suppressAutoHyphens/>
        <w:jc w:val="both"/>
        <w:rPr>
          <w:rFonts w:ascii="Arial" w:hAnsi="Arial" w:cs="Arial"/>
          <w:b/>
          <w:sz w:val="22"/>
          <w:lang w:val="es-AR"/>
        </w:rPr>
      </w:pPr>
    </w:p>
    <w:p w14:paraId="5DA8A182" w14:textId="77777777" w:rsidR="002F52CF" w:rsidRPr="007D05A1" w:rsidRDefault="002F52CF" w:rsidP="002F52CF">
      <w:pPr>
        <w:tabs>
          <w:tab w:val="left" w:pos="709"/>
          <w:tab w:val="right" w:pos="9072"/>
        </w:tabs>
        <w:suppressAutoHyphens/>
        <w:jc w:val="both"/>
        <w:rPr>
          <w:rFonts w:ascii="Arial" w:hAnsi="Arial" w:cs="Arial"/>
          <w:i/>
          <w:sz w:val="20"/>
          <w:lang w:val="es-AR"/>
        </w:rPr>
      </w:pPr>
      <w:r w:rsidRPr="007D05A1">
        <w:rPr>
          <w:rFonts w:ascii="Arial" w:hAnsi="Arial" w:cs="Arial"/>
          <w:i/>
          <w:sz w:val="20"/>
          <w:lang w:val="es-AR"/>
        </w:rPr>
        <w:t>Las presentes sumas son las informadas por la cía. aseguradora para el presente riesgo:</w:t>
      </w:r>
    </w:p>
    <w:p w14:paraId="2948ED7E" w14:textId="77777777" w:rsidR="002F52CF" w:rsidRPr="007D05A1" w:rsidRDefault="002F52CF" w:rsidP="002F52CF">
      <w:pPr>
        <w:tabs>
          <w:tab w:val="left" w:pos="709"/>
          <w:tab w:val="right" w:pos="9072"/>
        </w:tabs>
        <w:suppressAutoHyphens/>
        <w:jc w:val="both"/>
        <w:rPr>
          <w:rFonts w:ascii="Arial" w:hAnsi="Arial" w:cs="Arial"/>
          <w:i/>
          <w:sz w:val="20"/>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505"/>
        <w:gridCol w:w="4701"/>
      </w:tblGrid>
      <w:tr w:rsidR="007E2C81" w:rsidRPr="007D05A1" w14:paraId="7DE36E7F" w14:textId="77777777" w:rsidTr="00DC60F8">
        <w:tc>
          <w:tcPr>
            <w:tcW w:w="2268" w:type="dxa"/>
            <w:shd w:val="clear" w:color="auto" w:fill="DEEAF6"/>
          </w:tcPr>
          <w:p w14:paraId="6DCBB883" w14:textId="77777777" w:rsidR="002F52CF" w:rsidRPr="007D05A1" w:rsidRDefault="002F52CF" w:rsidP="007E2C81">
            <w:pPr>
              <w:tabs>
                <w:tab w:val="left" w:pos="709"/>
                <w:tab w:val="right" w:pos="9072"/>
              </w:tabs>
              <w:suppressAutoHyphens/>
              <w:ind w:left="1348" w:hanging="1348"/>
              <w:rPr>
                <w:rFonts w:ascii="Arial" w:hAnsi="Arial" w:cs="Arial"/>
                <w:sz w:val="18"/>
                <w:lang w:val="es-AR"/>
              </w:rPr>
            </w:pPr>
            <w:r w:rsidRPr="007D05A1">
              <w:rPr>
                <w:rFonts w:ascii="Arial" w:hAnsi="Arial" w:cs="Arial"/>
                <w:b/>
                <w:sz w:val="18"/>
                <w:lang w:val="es-AR"/>
              </w:rPr>
              <w:t>Rubro</w:t>
            </w:r>
          </w:p>
        </w:tc>
        <w:tc>
          <w:tcPr>
            <w:tcW w:w="2127" w:type="dxa"/>
            <w:shd w:val="clear" w:color="auto" w:fill="DEEAF6"/>
          </w:tcPr>
          <w:p w14:paraId="3B726D34" w14:textId="77777777" w:rsidR="002F52CF" w:rsidRPr="007D05A1" w:rsidRDefault="002F52CF" w:rsidP="007E2C81">
            <w:pPr>
              <w:tabs>
                <w:tab w:val="left" w:pos="709"/>
                <w:tab w:val="right" w:pos="9072"/>
              </w:tabs>
              <w:suppressAutoHyphens/>
              <w:ind w:left="1348" w:hanging="1348"/>
              <w:jc w:val="center"/>
              <w:rPr>
                <w:rFonts w:ascii="Arial" w:hAnsi="Arial" w:cs="Arial"/>
                <w:sz w:val="18"/>
                <w:lang w:val="es-AR"/>
              </w:rPr>
            </w:pPr>
            <w:r w:rsidRPr="007D05A1">
              <w:rPr>
                <w:rFonts w:ascii="Arial" w:hAnsi="Arial" w:cs="Arial"/>
                <w:b/>
                <w:sz w:val="18"/>
                <w:lang w:val="es-AR"/>
              </w:rPr>
              <w:t>Valor Asegurado</w:t>
            </w:r>
          </w:p>
        </w:tc>
        <w:tc>
          <w:tcPr>
            <w:tcW w:w="5134" w:type="dxa"/>
            <w:shd w:val="clear" w:color="auto" w:fill="DEEAF6"/>
          </w:tcPr>
          <w:p w14:paraId="2FD44839" w14:textId="77777777" w:rsidR="002F52CF" w:rsidRPr="007D05A1" w:rsidRDefault="002F52CF" w:rsidP="00FC5C28">
            <w:pPr>
              <w:tabs>
                <w:tab w:val="left" w:pos="709"/>
                <w:tab w:val="right" w:pos="9072"/>
              </w:tabs>
              <w:suppressAutoHyphens/>
              <w:jc w:val="center"/>
              <w:rPr>
                <w:rFonts w:ascii="Arial" w:hAnsi="Arial" w:cs="Arial"/>
                <w:i/>
                <w:sz w:val="20"/>
                <w:lang w:val="es-AR"/>
              </w:rPr>
            </w:pPr>
            <w:bookmarkStart w:id="1" w:name="_Toc426845953"/>
            <w:r w:rsidRPr="007D05A1">
              <w:rPr>
                <w:rStyle w:val="Ttulo1Car"/>
                <w:rFonts w:cs="Arial"/>
                <w:sz w:val="20"/>
              </w:rPr>
              <w:t>Valores de reconstrucción a nuevo</w:t>
            </w:r>
            <w:bookmarkEnd w:id="1"/>
          </w:p>
        </w:tc>
      </w:tr>
      <w:tr w:rsidR="007E2C81" w:rsidRPr="007D05A1" w14:paraId="787B6FEA" w14:textId="77777777" w:rsidTr="003E09DA">
        <w:tc>
          <w:tcPr>
            <w:tcW w:w="2268" w:type="dxa"/>
            <w:shd w:val="clear" w:color="auto" w:fill="auto"/>
            <w:vAlign w:val="center"/>
          </w:tcPr>
          <w:p w14:paraId="1912FC65" w14:textId="77777777" w:rsidR="002F52CF" w:rsidRPr="00D20D6D" w:rsidRDefault="005441B8" w:rsidP="003E09DA">
            <w:pPr>
              <w:tabs>
                <w:tab w:val="left" w:pos="709"/>
                <w:tab w:val="right" w:pos="9072"/>
              </w:tabs>
              <w:suppressAutoHyphens/>
              <w:ind w:left="1348" w:hanging="1348"/>
              <w:rPr>
                <w:rFonts w:ascii="Arial" w:hAnsi="Arial" w:cs="Arial"/>
                <w:sz w:val="20"/>
                <w:lang w:val="es-AR"/>
              </w:rPr>
            </w:pPr>
            <w:r w:rsidRPr="005441B8">
              <w:rPr>
                <w:rFonts w:ascii="Arial" w:hAnsi="Arial" w:cs="Arial"/>
                <w:sz w:val="20"/>
                <w:lang w:val="es-AR"/>
              </w:rPr>
              <w:fldChar w:fldCharType="begin">
                <w:ffData>
                  <w:name w:val=""/>
                  <w:enabled/>
                  <w:calcOnExit w:val="0"/>
                  <w:ddList>
                    <w:listEntry w:val="Incendio Edif."/>
                    <w:listEntry w:val="..."/>
                    <w:listEntry w:val="     "/>
                    <w:listEntry w:val="Incendio Cont."/>
                    <w:listEntry w:val="Robo de cont."/>
                    <w:listEntry w:val="Cristales"/>
                    <w:listEntry w:val="RC"/>
                    <w:listEntry w:val="RCL"/>
                    <w:listEntry w:val="RCC"/>
                    <w:listEntry w:val="Maquinarias "/>
                    <w:listEntry w:val="Mercadeías "/>
                  </w:ddList>
                </w:ffData>
              </w:fldChar>
            </w:r>
            <w:r w:rsidRPr="005441B8">
              <w:rPr>
                <w:rFonts w:ascii="Arial" w:hAnsi="Arial" w:cs="Arial"/>
                <w:sz w:val="20"/>
                <w:lang w:val="es-AR"/>
              </w:rPr>
              <w:instrText xml:space="preserve"> FORMDROPDOWN </w:instrText>
            </w:r>
            <w:r w:rsidRPr="005441B8">
              <w:rPr>
                <w:rFonts w:ascii="Arial" w:hAnsi="Arial" w:cs="Arial"/>
                <w:sz w:val="20"/>
                <w:lang w:val="es-AR"/>
              </w:rPr>
            </w:r>
            <w:r w:rsidRPr="005441B8">
              <w:rPr>
                <w:rFonts w:ascii="Arial" w:hAnsi="Arial" w:cs="Arial"/>
                <w:sz w:val="20"/>
                <w:lang w:val="es-AR"/>
              </w:rPr>
              <w:fldChar w:fldCharType="end"/>
            </w:r>
          </w:p>
        </w:tc>
        <w:tc>
          <w:tcPr>
            <w:tcW w:w="2127" w:type="dxa"/>
            <w:shd w:val="clear" w:color="auto" w:fill="auto"/>
            <w:vAlign w:val="center"/>
          </w:tcPr>
          <w:p w14:paraId="086964B8" w14:textId="77777777" w:rsidR="002F52CF" w:rsidRPr="00D20D6D" w:rsidRDefault="00F475D8" w:rsidP="003E09DA">
            <w:pPr>
              <w:tabs>
                <w:tab w:val="left" w:pos="709"/>
                <w:tab w:val="right" w:pos="9072"/>
              </w:tabs>
              <w:suppressAutoHyphens/>
              <w:ind w:left="1348" w:hanging="1348"/>
              <w:rPr>
                <w:rFonts w:ascii="Arial" w:hAnsi="Arial" w:cs="Arial"/>
                <w:sz w:val="20"/>
                <w:highlight w:val="white"/>
                <w:lang w:val="es-AR"/>
              </w:rPr>
            </w:pPr>
            <w:r>
              <w:rPr>
                <w:rFonts w:ascii="Arial" w:hAnsi="Arial" w:cs="Arial"/>
                <w:b/>
                <w:iCs/>
                <w:color w:val="000000"/>
                <w:sz w:val="20"/>
                <w:szCs w:val="18"/>
                <w:highlight w:val="white"/>
              </w:rPr>
              <w:fldChar w:fldCharType="begin">
                <w:ffData>
                  <w:name w:val=""/>
                  <w:enabled/>
                  <w:calcOnExit w:val="0"/>
                  <w:ddList>
                    <w:result w:val="2"/>
                    <w:listEntry w:val="..."/>
                    <w:listEntry w:val="   "/>
                    <w:listEntry w:val="$"/>
                    <w:listEntry w:val="u$s"/>
                  </w:ddList>
                </w:ffData>
              </w:fldChar>
            </w:r>
            <w:r>
              <w:rPr>
                <w:rFonts w:ascii="Arial" w:hAnsi="Arial" w:cs="Arial"/>
                <w:b/>
                <w:iCs/>
                <w:color w:val="000000"/>
                <w:sz w:val="20"/>
                <w:szCs w:val="18"/>
                <w:highlight w:val="white"/>
              </w:rPr>
              <w:instrText xml:space="preserve"> FORMDROPDOWN </w:instrText>
            </w:r>
            <w:r>
              <w:rPr>
                <w:rFonts w:ascii="Arial" w:hAnsi="Arial" w:cs="Arial"/>
                <w:b/>
                <w:iCs/>
                <w:color w:val="000000"/>
                <w:sz w:val="20"/>
                <w:szCs w:val="18"/>
                <w:highlight w:val="white"/>
              </w:rPr>
            </w:r>
            <w:r>
              <w:rPr>
                <w:rFonts w:ascii="Arial" w:hAnsi="Arial" w:cs="Arial"/>
                <w:b/>
                <w:iCs/>
                <w:color w:val="000000"/>
                <w:sz w:val="20"/>
                <w:szCs w:val="18"/>
                <w:highlight w:val="white"/>
              </w:rPr>
              <w:fldChar w:fldCharType="end"/>
            </w:r>
            <w:r w:rsidR="002F52CF" w:rsidRPr="00D20D6D">
              <w:rPr>
                <w:rFonts w:ascii="Arial" w:hAnsi="Arial" w:cs="Arial"/>
                <w:sz w:val="20"/>
                <w:highlight w:val="white"/>
                <w:lang w:val="es-AR"/>
              </w:rPr>
              <w:fldChar w:fldCharType="begin">
                <w:ffData>
                  <w:name w:val="Texto26"/>
                  <w:enabled/>
                  <w:calcOnExit w:val="0"/>
                  <w:textInput/>
                </w:ffData>
              </w:fldChar>
            </w:r>
            <w:bookmarkStart w:id="2" w:name="Texto26"/>
            <w:r w:rsidR="002F52CF" w:rsidRPr="00D20D6D">
              <w:rPr>
                <w:rFonts w:ascii="Arial" w:hAnsi="Arial" w:cs="Arial"/>
                <w:sz w:val="20"/>
                <w:highlight w:val="white"/>
                <w:lang w:val="es-AR"/>
              </w:rPr>
              <w:instrText xml:space="preserve"> FORMTEXT </w:instrText>
            </w:r>
            <w:r w:rsidR="002F52CF" w:rsidRPr="00D20D6D">
              <w:rPr>
                <w:rFonts w:ascii="Arial" w:hAnsi="Arial" w:cs="Arial"/>
                <w:sz w:val="20"/>
                <w:highlight w:val="white"/>
                <w:lang w:val="es-AR"/>
              </w:rPr>
            </w:r>
            <w:r w:rsidR="002F52CF" w:rsidRPr="00D20D6D">
              <w:rPr>
                <w:rFonts w:ascii="Arial" w:hAnsi="Arial" w:cs="Arial"/>
                <w:sz w:val="20"/>
                <w:highlight w:val="white"/>
                <w:lang w:val="es-AR"/>
              </w:rPr>
              <w:fldChar w:fldCharType="separate"/>
            </w:r>
            <w:r w:rsidR="006A33DF" w:rsidRPr="00D20D6D">
              <w:rPr>
                <w:rFonts w:ascii="Arial" w:hAnsi="Arial" w:cs="Arial"/>
                <w:noProof/>
                <w:sz w:val="20"/>
                <w:highlight w:val="white"/>
                <w:lang w:val="es-AR"/>
              </w:rPr>
              <w:t> </w:t>
            </w:r>
            <w:r w:rsidR="006A33DF" w:rsidRPr="00D20D6D">
              <w:rPr>
                <w:rFonts w:ascii="Arial" w:hAnsi="Arial" w:cs="Arial"/>
                <w:noProof/>
                <w:sz w:val="20"/>
                <w:highlight w:val="white"/>
                <w:lang w:val="es-AR"/>
              </w:rPr>
              <w:t> </w:t>
            </w:r>
            <w:r w:rsidR="006A33DF" w:rsidRPr="00D20D6D">
              <w:rPr>
                <w:rFonts w:ascii="Arial" w:hAnsi="Arial" w:cs="Arial"/>
                <w:noProof/>
                <w:sz w:val="20"/>
                <w:highlight w:val="white"/>
                <w:lang w:val="es-AR"/>
              </w:rPr>
              <w:t> </w:t>
            </w:r>
            <w:r w:rsidR="006A33DF" w:rsidRPr="00D20D6D">
              <w:rPr>
                <w:rFonts w:ascii="Arial" w:hAnsi="Arial" w:cs="Arial"/>
                <w:noProof/>
                <w:sz w:val="20"/>
                <w:highlight w:val="white"/>
                <w:lang w:val="es-AR"/>
              </w:rPr>
              <w:t> </w:t>
            </w:r>
            <w:r w:rsidR="006A33DF" w:rsidRPr="00D20D6D">
              <w:rPr>
                <w:rFonts w:ascii="Arial" w:hAnsi="Arial" w:cs="Arial"/>
                <w:noProof/>
                <w:sz w:val="20"/>
                <w:highlight w:val="white"/>
                <w:lang w:val="es-AR"/>
              </w:rPr>
              <w:t> </w:t>
            </w:r>
            <w:r w:rsidR="002F52CF" w:rsidRPr="00D20D6D">
              <w:rPr>
                <w:rFonts w:ascii="Arial" w:hAnsi="Arial" w:cs="Arial"/>
                <w:sz w:val="20"/>
                <w:highlight w:val="white"/>
                <w:lang w:val="es-AR"/>
              </w:rPr>
              <w:fldChar w:fldCharType="end"/>
            </w:r>
            <w:bookmarkEnd w:id="2"/>
            <w:r w:rsidR="002F52CF" w:rsidRPr="00D20D6D">
              <w:rPr>
                <w:rFonts w:ascii="Arial" w:hAnsi="Arial" w:cs="Arial"/>
                <w:sz w:val="20"/>
                <w:highlight w:val="white"/>
                <w:lang w:val="es-AR"/>
              </w:rPr>
              <w:t xml:space="preserve"> (1*)</w:t>
            </w:r>
          </w:p>
        </w:tc>
        <w:tc>
          <w:tcPr>
            <w:tcW w:w="5134" w:type="dxa"/>
            <w:shd w:val="clear" w:color="auto" w:fill="auto"/>
            <w:vAlign w:val="center"/>
          </w:tcPr>
          <w:p w14:paraId="4E4998E5" w14:textId="77777777" w:rsidR="002F52CF" w:rsidRPr="007D05A1" w:rsidRDefault="002F52CF" w:rsidP="004F5D91">
            <w:pPr>
              <w:tabs>
                <w:tab w:val="left" w:pos="709"/>
                <w:tab w:val="right" w:pos="9072"/>
              </w:tabs>
              <w:suppressAutoHyphens/>
              <w:jc w:val="both"/>
              <w:rPr>
                <w:rFonts w:ascii="Arial" w:hAnsi="Arial" w:cs="Arial"/>
                <w:sz w:val="20"/>
                <w:lang w:val="es-AR"/>
              </w:rPr>
            </w:pPr>
            <w:r w:rsidRPr="007D05A1">
              <w:rPr>
                <w:rFonts w:ascii="Arial" w:hAnsi="Arial" w:cs="Arial"/>
                <w:sz w:val="20"/>
                <w:lang w:val="es-AR"/>
              </w:rPr>
              <w:t>(1*) A partir de la superficie cubierta</w:t>
            </w:r>
            <w:r w:rsidR="004F5D91">
              <w:rPr>
                <w:rFonts w:ascii="Arial" w:hAnsi="Arial" w:cs="Arial"/>
                <w:sz w:val="20"/>
                <w:lang w:val="es-AR"/>
              </w:rPr>
              <w:t xml:space="preserve">, estimamos en el orden de los </w:t>
            </w:r>
            <w:r w:rsidR="004F5D91" w:rsidRPr="004F5D91">
              <w:rPr>
                <w:rFonts w:ascii="Arial" w:hAnsi="Arial" w:cs="Arial"/>
                <w:b/>
                <w:sz w:val="20"/>
                <w:lang w:val="es-AR"/>
              </w:rPr>
              <w:fldChar w:fldCharType="begin">
                <w:ffData>
                  <w:name w:val=""/>
                  <w:enabled/>
                  <w:calcOnExit w:val="0"/>
                  <w:ddList>
                    <w:listEntry w:val="$"/>
                    <w:listEntry w:val="u$s"/>
                    <w:listEntry w:val="..."/>
                  </w:ddList>
                </w:ffData>
              </w:fldChar>
            </w:r>
            <w:r w:rsidR="004F5D91" w:rsidRPr="004F5D91">
              <w:rPr>
                <w:rFonts w:ascii="Arial" w:hAnsi="Arial" w:cs="Arial"/>
                <w:b/>
                <w:sz w:val="20"/>
                <w:lang w:val="es-AR"/>
              </w:rPr>
              <w:instrText xml:space="preserve"> FORMDROPDOWN </w:instrText>
            </w:r>
            <w:r w:rsidR="004F5D91" w:rsidRPr="004F5D91">
              <w:rPr>
                <w:rFonts w:ascii="Arial" w:hAnsi="Arial" w:cs="Arial"/>
                <w:b/>
                <w:sz w:val="20"/>
                <w:lang w:val="es-AR"/>
              </w:rPr>
            </w:r>
            <w:r w:rsidR="004F5D91" w:rsidRPr="004F5D91">
              <w:rPr>
                <w:rFonts w:ascii="Arial" w:hAnsi="Arial" w:cs="Arial"/>
                <w:b/>
                <w:sz w:val="20"/>
                <w:lang w:val="es-AR"/>
              </w:rPr>
              <w:fldChar w:fldCharType="end"/>
            </w:r>
            <w:r w:rsidR="004F5D91">
              <w:rPr>
                <w:rFonts w:ascii="Arial" w:hAnsi="Arial" w:cs="Arial"/>
                <w:sz w:val="20"/>
                <w:lang w:val="es-AR"/>
              </w:rPr>
              <w:t xml:space="preserve"> </w:t>
            </w:r>
            <w:r w:rsidR="00B943A2" w:rsidRPr="005441B8">
              <w:rPr>
                <w:rFonts w:ascii="Arial" w:hAnsi="Arial" w:cs="Arial"/>
                <w:b/>
                <w:sz w:val="20"/>
                <w:szCs w:val="20"/>
                <w:highlight w:val="white"/>
                <w:lang w:val="es-AR"/>
              </w:rPr>
              <w:fldChar w:fldCharType="begin">
                <w:ffData>
                  <w:name w:val="Texto26"/>
                  <w:enabled/>
                  <w:calcOnExit w:val="0"/>
                  <w:textInput/>
                </w:ffData>
              </w:fldChar>
            </w:r>
            <w:r w:rsidR="00B943A2" w:rsidRPr="005441B8">
              <w:rPr>
                <w:rFonts w:ascii="Arial" w:hAnsi="Arial" w:cs="Arial"/>
                <w:b/>
                <w:sz w:val="20"/>
                <w:szCs w:val="20"/>
                <w:highlight w:val="white"/>
                <w:lang w:val="es-AR"/>
              </w:rPr>
              <w:instrText xml:space="preserve"> FORMTEXT </w:instrText>
            </w:r>
            <w:r w:rsidR="00B943A2" w:rsidRPr="005441B8">
              <w:rPr>
                <w:rFonts w:ascii="Arial" w:hAnsi="Arial" w:cs="Arial"/>
                <w:b/>
                <w:sz w:val="20"/>
                <w:szCs w:val="20"/>
                <w:highlight w:val="white"/>
                <w:lang w:val="es-AR"/>
              </w:rPr>
            </w:r>
            <w:r w:rsidR="00B943A2" w:rsidRPr="005441B8">
              <w:rPr>
                <w:rFonts w:ascii="Arial" w:hAnsi="Arial" w:cs="Arial"/>
                <w:b/>
                <w:sz w:val="20"/>
                <w:szCs w:val="20"/>
                <w:highlight w:val="white"/>
                <w:lang w:val="es-AR"/>
              </w:rPr>
              <w:fldChar w:fldCharType="separate"/>
            </w:r>
            <w:r w:rsidR="00161BFA">
              <w:rPr>
                <w:rFonts w:ascii="Arial" w:hAnsi="Arial" w:cs="Arial"/>
                <w:b/>
                <w:noProof/>
                <w:sz w:val="20"/>
                <w:szCs w:val="20"/>
                <w:highlight w:val="white"/>
                <w:lang w:val="es-AR"/>
              </w:rPr>
              <w:t> </w:t>
            </w:r>
            <w:r w:rsidR="00161BFA">
              <w:rPr>
                <w:rFonts w:ascii="Arial" w:hAnsi="Arial" w:cs="Arial"/>
                <w:b/>
                <w:noProof/>
                <w:sz w:val="20"/>
                <w:szCs w:val="20"/>
                <w:highlight w:val="white"/>
                <w:lang w:val="es-AR"/>
              </w:rPr>
              <w:t> </w:t>
            </w:r>
            <w:r w:rsidR="00161BFA">
              <w:rPr>
                <w:rFonts w:ascii="Arial" w:hAnsi="Arial" w:cs="Arial"/>
                <w:b/>
                <w:noProof/>
                <w:sz w:val="20"/>
                <w:szCs w:val="20"/>
                <w:highlight w:val="white"/>
                <w:lang w:val="es-AR"/>
              </w:rPr>
              <w:t> </w:t>
            </w:r>
            <w:r w:rsidR="00161BFA">
              <w:rPr>
                <w:rFonts w:ascii="Arial" w:hAnsi="Arial" w:cs="Arial"/>
                <w:b/>
                <w:noProof/>
                <w:sz w:val="20"/>
                <w:szCs w:val="20"/>
                <w:highlight w:val="white"/>
                <w:lang w:val="es-AR"/>
              </w:rPr>
              <w:t> </w:t>
            </w:r>
            <w:r w:rsidR="00161BFA">
              <w:rPr>
                <w:rFonts w:ascii="Arial" w:hAnsi="Arial" w:cs="Arial"/>
                <w:b/>
                <w:noProof/>
                <w:sz w:val="20"/>
                <w:szCs w:val="20"/>
                <w:highlight w:val="white"/>
                <w:lang w:val="es-AR"/>
              </w:rPr>
              <w:t> </w:t>
            </w:r>
            <w:r w:rsidR="00B943A2" w:rsidRPr="005441B8">
              <w:rPr>
                <w:rFonts w:ascii="Arial" w:hAnsi="Arial" w:cs="Arial"/>
                <w:b/>
                <w:sz w:val="20"/>
                <w:szCs w:val="20"/>
                <w:highlight w:val="white"/>
                <w:lang w:val="es-AR"/>
              </w:rPr>
              <w:fldChar w:fldCharType="end"/>
            </w:r>
            <w:r w:rsidRPr="007D05A1">
              <w:rPr>
                <w:rFonts w:ascii="Arial" w:hAnsi="Arial" w:cs="Arial"/>
                <w:sz w:val="20"/>
                <w:lang w:val="es-AR"/>
              </w:rPr>
              <w:t>.- el valor de reconstrucción a nuevo de los edificios.</w:t>
            </w:r>
          </w:p>
        </w:tc>
      </w:tr>
      <w:tr w:rsidR="00D947B0" w:rsidRPr="007D05A1" w14:paraId="1785E77B" w14:textId="77777777" w:rsidTr="003E09DA">
        <w:tc>
          <w:tcPr>
            <w:tcW w:w="2268" w:type="dxa"/>
            <w:shd w:val="clear" w:color="auto" w:fill="auto"/>
            <w:vAlign w:val="center"/>
          </w:tcPr>
          <w:p w14:paraId="32816556" w14:textId="77777777" w:rsidR="00D947B0" w:rsidRDefault="00D947B0" w:rsidP="003E09DA">
            <w:r w:rsidRPr="00417669">
              <w:rPr>
                <w:rFonts w:ascii="Arial" w:hAnsi="Arial" w:cs="Arial"/>
                <w:sz w:val="20"/>
                <w:lang w:val="es-AR"/>
              </w:rPr>
              <w:fldChar w:fldCharType="begin">
                <w:ffData>
                  <w:name w:val=""/>
                  <w:enabled/>
                  <w:calcOnExit w:val="0"/>
                  <w:ddList>
                    <w:result w:val="23"/>
                    <w:listEntry w:val="     "/>
                    <w:listEntry w:val="..."/>
                    <w:listEntry w:val="Incendio Edif."/>
                    <w:listEntry w:val="Robo de cont."/>
                    <w:listEntry w:val="Cristales"/>
                    <w:listEntry w:val="RC"/>
                    <w:listEntry w:val="RCL"/>
                    <w:listEntry w:val="RCC"/>
                    <w:listEntry w:val="Maquinarias "/>
                    <w:listEntry w:val="Mercadeías "/>
                    <w:listEntry w:val="Materia prima"/>
                    <w:listEntry w:val="Rem. de escombros"/>
                    <w:listEntry w:val="Rotura Maquinaria"/>
                    <w:listEntry w:val="Inundación"/>
                    <w:listEntry w:val="Robo bienes de uso"/>
                    <w:listEntry w:val="Robo especificos "/>
                    <w:listEntry w:val="Robo valores en caja"/>
                    <w:listEntry w:val="Robo de valores en transito "/>
                    <w:listEntry w:val="Seguro técnico "/>
                    <w:listEntry w:val="Equipos electrónicos "/>
                    <w:listEntry w:val="Robo mercaderías "/>
                    <w:listEntry w:val="Falta de frio"/>
                    <w:listEntry w:val="Daños por agua"/>
                    <w:listEntry w:val="Incendio Cont."/>
                  </w:ddList>
                </w:ffData>
              </w:fldChar>
            </w:r>
            <w:r w:rsidRPr="00417669">
              <w:rPr>
                <w:rFonts w:ascii="Arial" w:hAnsi="Arial" w:cs="Arial"/>
                <w:sz w:val="20"/>
                <w:lang w:val="es-AR"/>
              </w:rPr>
              <w:instrText xml:space="preserve"> FORMDROPDOWN </w:instrText>
            </w:r>
            <w:r w:rsidR="0001459F" w:rsidRPr="00417669">
              <w:rPr>
                <w:rFonts w:ascii="Arial" w:hAnsi="Arial" w:cs="Arial"/>
                <w:sz w:val="20"/>
                <w:lang w:val="es-AR"/>
              </w:rPr>
            </w:r>
            <w:r w:rsidRPr="00417669">
              <w:rPr>
                <w:rFonts w:ascii="Arial" w:hAnsi="Arial" w:cs="Arial"/>
                <w:sz w:val="20"/>
                <w:lang w:val="es-AR"/>
              </w:rPr>
              <w:fldChar w:fldCharType="end"/>
            </w:r>
          </w:p>
        </w:tc>
        <w:tc>
          <w:tcPr>
            <w:tcW w:w="2127" w:type="dxa"/>
            <w:shd w:val="clear" w:color="auto" w:fill="auto"/>
            <w:vAlign w:val="center"/>
          </w:tcPr>
          <w:p w14:paraId="29195B80" w14:textId="77777777" w:rsidR="00D947B0" w:rsidRDefault="00D947B0" w:rsidP="003E09DA">
            <w:r w:rsidRPr="00EA19BA">
              <w:rPr>
                <w:rFonts w:ascii="Arial" w:hAnsi="Arial" w:cs="Arial"/>
                <w:b/>
                <w:iCs/>
                <w:color w:val="000000"/>
                <w:sz w:val="20"/>
                <w:szCs w:val="18"/>
                <w:highlight w:val="white"/>
              </w:rPr>
              <w:fldChar w:fldCharType="begin">
                <w:ffData>
                  <w:name w:val=""/>
                  <w:enabled/>
                  <w:calcOnExit w:val="0"/>
                  <w:ddList>
                    <w:result w:val="2"/>
                    <w:listEntry w:val="..."/>
                    <w:listEntry w:val="   "/>
                    <w:listEntry w:val="$"/>
                    <w:listEntry w:val="u$s"/>
                  </w:ddList>
                </w:ffData>
              </w:fldChar>
            </w:r>
            <w:r w:rsidRPr="00EA19BA">
              <w:rPr>
                <w:rFonts w:ascii="Arial" w:hAnsi="Arial" w:cs="Arial"/>
                <w:b/>
                <w:iCs/>
                <w:color w:val="000000"/>
                <w:sz w:val="20"/>
                <w:szCs w:val="18"/>
                <w:highlight w:val="white"/>
              </w:rPr>
              <w:instrText xml:space="preserve"> FORMDROPDOWN </w:instrText>
            </w:r>
            <w:r w:rsidRPr="00EA19BA">
              <w:rPr>
                <w:rFonts w:ascii="Arial" w:hAnsi="Arial" w:cs="Arial"/>
                <w:b/>
                <w:iCs/>
                <w:color w:val="000000"/>
                <w:sz w:val="20"/>
                <w:szCs w:val="18"/>
                <w:highlight w:val="white"/>
              </w:rPr>
            </w:r>
            <w:r w:rsidRPr="00EA19BA">
              <w:rPr>
                <w:rFonts w:ascii="Arial" w:hAnsi="Arial" w:cs="Arial"/>
                <w:b/>
                <w:iCs/>
                <w:color w:val="000000"/>
                <w:sz w:val="20"/>
                <w:szCs w:val="18"/>
                <w:highlight w:val="white"/>
              </w:rPr>
              <w:fldChar w:fldCharType="end"/>
            </w:r>
            <w:r w:rsidRPr="00EA19BA">
              <w:rPr>
                <w:rFonts w:ascii="Arial" w:hAnsi="Arial" w:cs="Arial"/>
                <w:sz w:val="20"/>
                <w:highlight w:val="white"/>
                <w:lang w:val="es-AR"/>
              </w:rPr>
              <w:t xml:space="preserve"> </w:t>
            </w:r>
            <w:r w:rsidRPr="00EA19BA">
              <w:rPr>
                <w:rFonts w:ascii="Arial" w:hAnsi="Arial" w:cs="Arial"/>
                <w:sz w:val="20"/>
                <w:highlight w:val="white"/>
                <w:lang w:val="es-AR"/>
              </w:rPr>
              <w:fldChar w:fldCharType="begin">
                <w:ffData>
                  <w:name w:val="Texto27"/>
                  <w:enabled/>
                  <w:calcOnExit w:val="0"/>
                  <w:textInput/>
                </w:ffData>
              </w:fldChar>
            </w:r>
            <w:r w:rsidRPr="00EA19BA">
              <w:rPr>
                <w:rFonts w:ascii="Arial" w:hAnsi="Arial" w:cs="Arial"/>
                <w:sz w:val="20"/>
                <w:highlight w:val="white"/>
                <w:lang w:val="es-AR"/>
              </w:rPr>
              <w:instrText xml:space="preserve"> FORMTEXT </w:instrText>
            </w:r>
            <w:r w:rsidRPr="00EA19BA">
              <w:rPr>
                <w:rFonts w:ascii="Arial" w:hAnsi="Arial" w:cs="Arial"/>
                <w:sz w:val="20"/>
                <w:highlight w:val="white"/>
                <w:lang w:val="es-AR"/>
              </w:rPr>
            </w:r>
            <w:r w:rsidRPr="00EA19BA">
              <w:rPr>
                <w:rFonts w:ascii="Arial" w:hAnsi="Arial" w:cs="Arial"/>
                <w:sz w:val="20"/>
                <w:highlight w:val="white"/>
                <w:lang w:val="es-AR"/>
              </w:rPr>
              <w:fldChar w:fldCharType="separate"/>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sz w:val="20"/>
                <w:highlight w:val="white"/>
                <w:lang w:val="es-AR"/>
              </w:rPr>
              <w:fldChar w:fldCharType="end"/>
            </w:r>
            <w:r w:rsidRPr="00EA19BA">
              <w:rPr>
                <w:rFonts w:ascii="Arial" w:hAnsi="Arial" w:cs="Arial"/>
                <w:sz w:val="20"/>
                <w:highlight w:val="white"/>
                <w:lang w:val="es-AR"/>
              </w:rPr>
              <w:t xml:space="preserve"> (2*)</w:t>
            </w:r>
          </w:p>
        </w:tc>
        <w:tc>
          <w:tcPr>
            <w:tcW w:w="5134" w:type="dxa"/>
            <w:vMerge w:val="restart"/>
            <w:shd w:val="clear" w:color="auto" w:fill="auto"/>
          </w:tcPr>
          <w:p w14:paraId="4CD80D60" w14:textId="77777777" w:rsidR="00D947B0" w:rsidRPr="003E09DA" w:rsidRDefault="003E09DA" w:rsidP="00F475D8">
            <w:pPr>
              <w:tabs>
                <w:tab w:val="left" w:pos="709"/>
                <w:tab w:val="right" w:pos="9072"/>
              </w:tabs>
              <w:suppressAutoHyphens/>
              <w:jc w:val="both"/>
              <w:rPr>
                <w:rFonts w:ascii="Arial" w:hAnsi="Arial" w:cs="Arial"/>
                <w:iCs/>
                <w:sz w:val="20"/>
                <w:lang w:val="es-AR"/>
              </w:rPr>
            </w:pPr>
            <w:r w:rsidRPr="003E09DA">
              <w:rPr>
                <w:rFonts w:ascii="Arial" w:hAnsi="Arial" w:cs="Arial"/>
                <w:iCs/>
                <w:sz w:val="18"/>
                <w:szCs w:val="22"/>
                <w:lang w:val="es-AR"/>
              </w:rPr>
              <w:t>(2*) En cuanto a contenidos y maquinarias, no contamos con elementos suficientes para su estimación, por lo que excede al alcance del presente informe.</w:t>
            </w:r>
          </w:p>
        </w:tc>
      </w:tr>
      <w:tr w:rsidR="00D947B0" w:rsidRPr="007D05A1" w14:paraId="098EB1FF" w14:textId="77777777" w:rsidTr="003E09DA">
        <w:tc>
          <w:tcPr>
            <w:tcW w:w="2268" w:type="dxa"/>
            <w:shd w:val="clear" w:color="auto" w:fill="auto"/>
            <w:vAlign w:val="center"/>
          </w:tcPr>
          <w:p w14:paraId="070E17BA" w14:textId="77777777" w:rsidR="00D947B0" w:rsidRPr="00417669" w:rsidRDefault="00D947B0" w:rsidP="003E09DA">
            <w:pPr>
              <w:rPr>
                <w:rFonts w:ascii="Arial" w:hAnsi="Arial" w:cs="Arial"/>
                <w:sz w:val="20"/>
                <w:lang w:val="es-AR"/>
              </w:rPr>
            </w:pPr>
            <w:r w:rsidRPr="00AB463C">
              <w:rPr>
                <w:rFonts w:ascii="Arial" w:hAnsi="Arial" w:cs="Arial"/>
                <w:sz w:val="20"/>
                <w:szCs w:val="18"/>
                <w:highlight w:val="white"/>
                <w:lang w:val="es-AR"/>
              </w:rPr>
              <w:fldChar w:fldCharType="begin">
                <w:ffData>
                  <w:name w:val="Texto39"/>
                  <w:enabled/>
                  <w:calcOnExit w:val="0"/>
                  <w:textInput/>
                </w:ffData>
              </w:fldChar>
            </w:r>
            <w:r w:rsidRPr="00AB463C">
              <w:rPr>
                <w:rFonts w:ascii="Arial" w:hAnsi="Arial" w:cs="Arial"/>
                <w:sz w:val="20"/>
                <w:szCs w:val="18"/>
                <w:highlight w:val="white"/>
                <w:lang w:val="es-AR"/>
              </w:rPr>
              <w:instrText xml:space="preserve"> FORMTEXT </w:instrText>
            </w:r>
            <w:r w:rsidRPr="00AB463C">
              <w:rPr>
                <w:rFonts w:ascii="Arial" w:hAnsi="Arial" w:cs="Arial"/>
                <w:sz w:val="20"/>
                <w:szCs w:val="18"/>
                <w:highlight w:val="white"/>
                <w:lang w:val="es-AR"/>
              </w:rPr>
            </w:r>
            <w:r w:rsidRPr="00AB463C">
              <w:rPr>
                <w:rFonts w:ascii="Arial" w:hAnsi="Arial" w:cs="Arial"/>
                <w:sz w:val="20"/>
                <w:szCs w:val="18"/>
                <w:highlight w:val="white"/>
                <w:lang w:val="es-AR"/>
              </w:rPr>
              <w:fldChar w:fldCharType="separate"/>
            </w:r>
            <w:r w:rsidR="0001459F">
              <w:rPr>
                <w:rFonts w:ascii="Arial" w:hAnsi="Arial" w:cs="Arial"/>
                <w:noProof/>
                <w:sz w:val="20"/>
                <w:szCs w:val="18"/>
                <w:highlight w:val="white"/>
                <w:lang w:val="es-AR"/>
              </w:rPr>
              <w:t xml:space="preserve">Robo </w:t>
            </w:r>
            <w:r w:rsidRPr="00AB463C">
              <w:rPr>
                <w:rFonts w:ascii="Arial" w:hAnsi="Arial" w:cs="Arial"/>
                <w:sz w:val="20"/>
                <w:szCs w:val="18"/>
                <w:highlight w:val="white"/>
                <w:lang w:val="es-AR"/>
              </w:rPr>
              <w:fldChar w:fldCharType="end"/>
            </w:r>
          </w:p>
        </w:tc>
        <w:tc>
          <w:tcPr>
            <w:tcW w:w="2127" w:type="dxa"/>
            <w:shd w:val="clear" w:color="auto" w:fill="auto"/>
            <w:vAlign w:val="center"/>
          </w:tcPr>
          <w:p w14:paraId="42B0FD55" w14:textId="77777777" w:rsidR="00D947B0" w:rsidRDefault="00D947B0" w:rsidP="003E09DA">
            <w:r w:rsidRPr="00EA19BA">
              <w:rPr>
                <w:rFonts w:ascii="Arial" w:hAnsi="Arial" w:cs="Arial"/>
                <w:b/>
                <w:iCs/>
                <w:color w:val="000000"/>
                <w:sz w:val="20"/>
                <w:szCs w:val="18"/>
                <w:highlight w:val="white"/>
              </w:rPr>
              <w:fldChar w:fldCharType="begin">
                <w:ffData>
                  <w:name w:val=""/>
                  <w:enabled/>
                  <w:calcOnExit w:val="0"/>
                  <w:ddList>
                    <w:result w:val="2"/>
                    <w:listEntry w:val="..."/>
                    <w:listEntry w:val="   "/>
                    <w:listEntry w:val="$"/>
                    <w:listEntry w:val="u$s"/>
                  </w:ddList>
                </w:ffData>
              </w:fldChar>
            </w:r>
            <w:r w:rsidRPr="00EA19BA">
              <w:rPr>
                <w:rFonts w:ascii="Arial" w:hAnsi="Arial" w:cs="Arial"/>
                <w:b/>
                <w:iCs/>
                <w:color w:val="000000"/>
                <w:sz w:val="20"/>
                <w:szCs w:val="18"/>
                <w:highlight w:val="white"/>
              </w:rPr>
              <w:instrText xml:space="preserve"> FORMDROPDOWN </w:instrText>
            </w:r>
            <w:r w:rsidRPr="00EA19BA">
              <w:rPr>
                <w:rFonts w:ascii="Arial" w:hAnsi="Arial" w:cs="Arial"/>
                <w:b/>
                <w:iCs/>
                <w:color w:val="000000"/>
                <w:sz w:val="20"/>
                <w:szCs w:val="18"/>
                <w:highlight w:val="white"/>
              </w:rPr>
            </w:r>
            <w:r w:rsidRPr="00EA19BA">
              <w:rPr>
                <w:rFonts w:ascii="Arial" w:hAnsi="Arial" w:cs="Arial"/>
                <w:b/>
                <w:iCs/>
                <w:color w:val="000000"/>
                <w:sz w:val="20"/>
                <w:szCs w:val="18"/>
                <w:highlight w:val="white"/>
              </w:rPr>
              <w:fldChar w:fldCharType="end"/>
            </w:r>
            <w:r w:rsidRPr="00EA19BA">
              <w:rPr>
                <w:rFonts w:ascii="Arial" w:hAnsi="Arial" w:cs="Arial"/>
                <w:sz w:val="20"/>
                <w:highlight w:val="white"/>
                <w:lang w:val="es-AR"/>
              </w:rPr>
              <w:t xml:space="preserve"> </w:t>
            </w:r>
            <w:r w:rsidRPr="00EA19BA">
              <w:rPr>
                <w:rFonts w:ascii="Arial" w:hAnsi="Arial" w:cs="Arial"/>
                <w:sz w:val="20"/>
                <w:highlight w:val="white"/>
                <w:lang w:val="es-AR"/>
              </w:rPr>
              <w:fldChar w:fldCharType="begin">
                <w:ffData>
                  <w:name w:val="Texto27"/>
                  <w:enabled/>
                  <w:calcOnExit w:val="0"/>
                  <w:textInput/>
                </w:ffData>
              </w:fldChar>
            </w:r>
            <w:r w:rsidRPr="00EA19BA">
              <w:rPr>
                <w:rFonts w:ascii="Arial" w:hAnsi="Arial" w:cs="Arial"/>
                <w:sz w:val="20"/>
                <w:highlight w:val="white"/>
                <w:lang w:val="es-AR"/>
              </w:rPr>
              <w:instrText xml:space="preserve"> FORMTEXT </w:instrText>
            </w:r>
            <w:r w:rsidRPr="00EA19BA">
              <w:rPr>
                <w:rFonts w:ascii="Arial" w:hAnsi="Arial" w:cs="Arial"/>
                <w:sz w:val="20"/>
                <w:highlight w:val="white"/>
                <w:lang w:val="es-AR"/>
              </w:rPr>
            </w:r>
            <w:r w:rsidRPr="00EA19BA">
              <w:rPr>
                <w:rFonts w:ascii="Arial" w:hAnsi="Arial" w:cs="Arial"/>
                <w:sz w:val="20"/>
                <w:highlight w:val="white"/>
                <w:lang w:val="es-AR"/>
              </w:rPr>
              <w:fldChar w:fldCharType="separate"/>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noProof/>
                <w:sz w:val="20"/>
                <w:highlight w:val="white"/>
                <w:lang w:val="es-AR"/>
              </w:rPr>
              <w:t> </w:t>
            </w:r>
            <w:r w:rsidRPr="00EA19BA">
              <w:rPr>
                <w:rFonts w:ascii="Arial" w:hAnsi="Arial" w:cs="Arial"/>
                <w:sz w:val="20"/>
                <w:highlight w:val="white"/>
                <w:lang w:val="es-AR"/>
              </w:rPr>
              <w:fldChar w:fldCharType="end"/>
            </w:r>
            <w:r w:rsidRPr="00EA19BA">
              <w:rPr>
                <w:rFonts w:ascii="Arial" w:hAnsi="Arial" w:cs="Arial"/>
                <w:sz w:val="20"/>
                <w:highlight w:val="white"/>
                <w:lang w:val="es-AR"/>
              </w:rPr>
              <w:t xml:space="preserve"> (2*)</w:t>
            </w:r>
          </w:p>
        </w:tc>
        <w:tc>
          <w:tcPr>
            <w:tcW w:w="5134" w:type="dxa"/>
            <w:vMerge/>
            <w:shd w:val="clear" w:color="auto" w:fill="auto"/>
          </w:tcPr>
          <w:p w14:paraId="1AF379A7" w14:textId="77777777" w:rsidR="00D947B0" w:rsidRPr="007D05A1" w:rsidRDefault="00D947B0" w:rsidP="00F475D8">
            <w:pPr>
              <w:tabs>
                <w:tab w:val="left" w:pos="709"/>
                <w:tab w:val="right" w:pos="9072"/>
              </w:tabs>
              <w:suppressAutoHyphens/>
              <w:jc w:val="both"/>
              <w:rPr>
                <w:rFonts w:ascii="Arial" w:hAnsi="Arial" w:cs="Arial"/>
                <w:i/>
                <w:sz w:val="20"/>
                <w:lang w:val="es-AR"/>
              </w:rPr>
            </w:pPr>
          </w:p>
        </w:tc>
      </w:tr>
    </w:tbl>
    <w:p w14:paraId="424F2B33" w14:textId="77777777" w:rsidR="00CA1787" w:rsidRDefault="00CA1787" w:rsidP="00B943A2">
      <w:pPr>
        <w:tabs>
          <w:tab w:val="left" w:pos="709"/>
          <w:tab w:val="right" w:pos="9072"/>
        </w:tabs>
        <w:suppressAutoHyphens/>
        <w:jc w:val="both"/>
        <w:rPr>
          <w:rFonts w:ascii="Arial" w:hAnsi="Arial" w:cs="Arial"/>
          <w:b/>
          <w:sz w:val="20"/>
          <w:szCs w:val="18"/>
          <w:lang w:val="es-AR"/>
        </w:rPr>
        <w:sectPr w:rsidR="00CA1787" w:rsidSect="00AA2549">
          <w:type w:val="continuous"/>
          <w:pgSz w:w="11907" w:h="16839" w:code="9"/>
          <w:pgMar w:top="1134" w:right="850" w:bottom="0" w:left="1560" w:header="1418" w:footer="274" w:gutter="0"/>
          <w:cols w:space="720"/>
          <w:noEndnote/>
          <w:docGrid w:linePitch="326"/>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2F52CF" w:rsidRPr="007D05A1" w14:paraId="139E7708" w14:textId="77777777" w:rsidTr="007E2C81">
        <w:tc>
          <w:tcPr>
            <w:tcW w:w="9529" w:type="dxa"/>
            <w:shd w:val="clear" w:color="auto" w:fill="auto"/>
            <w:vAlign w:val="center"/>
          </w:tcPr>
          <w:p w14:paraId="723919C4" w14:textId="77777777" w:rsidR="002F52CF" w:rsidRPr="007D05A1" w:rsidRDefault="0020314A" w:rsidP="00E9519A">
            <w:pPr>
              <w:tabs>
                <w:tab w:val="left" w:pos="709"/>
                <w:tab w:val="right" w:pos="9072"/>
              </w:tabs>
              <w:suppressAutoHyphens/>
              <w:jc w:val="both"/>
              <w:rPr>
                <w:rFonts w:ascii="Arial" w:hAnsi="Arial" w:cs="Arial"/>
                <w:sz w:val="18"/>
                <w:szCs w:val="18"/>
                <w:lang w:val="es-AR"/>
              </w:rPr>
            </w:pPr>
            <w:r w:rsidRPr="007D05A1">
              <w:rPr>
                <w:rFonts w:ascii="Arial" w:hAnsi="Arial" w:cs="Arial"/>
                <w:i/>
                <w:color w:val="002060"/>
                <w:sz w:val="16"/>
                <w:lang w:val="es-AR"/>
              </w:rPr>
              <w:lastRenderedPageBreak/>
              <w:t>Valores de reposición a nuevo, estimados en forma aproximada en función de superficies cubiertas; al solo efecto de una comparación grosera con los valores asegurados. En caso de observarse diferencias sustantivas se recomienda una revisión de los valores asegurados propuestos mediante una valuación más ajustada y/o detallada, valuación que excede los alcances de este informe.</w:t>
            </w:r>
          </w:p>
        </w:tc>
      </w:tr>
    </w:tbl>
    <w:p w14:paraId="41492714" w14:textId="77777777" w:rsidR="00CA1787" w:rsidRDefault="00CA1787" w:rsidP="00E46011">
      <w:pPr>
        <w:tabs>
          <w:tab w:val="left" w:pos="-720"/>
          <w:tab w:val="right" w:pos="9072"/>
        </w:tabs>
        <w:suppressAutoHyphens/>
        <w:rPr>
          <w:rFonts w:ascii="Arial" w:hAnsi="Arial" w:cs="Arial"/>
          <w:spacing w:val="-3"/>
          <w:sz w:val="20"/>
          <w:szCs w:val="20"/>
          <w:highlight w:val="white"/>
          <w:lang w:val="es-AR"/>
        </w:rPr>
        <w:sectPr w:rsidR="00CA1787" w:rsidSect="00AA2549">
          <w:type w:val="continuous"/>
          <w:pgSz w:w="11907" w:h="16839" w:code="9"/>
          <w:pgMar w:top="1134" w:right="850" w:bottom="0" w:left="1560" w:header="1418" w:footer="274" w:gutter="0"/>
          <w:cols w:space="720"/>
          <w:formProt w:val="0"/>
          <w:noEndnote/>
          <w:docGrid w:linePitch="326"/>
        </w:sectPr>
      </w:pPr>
    </w:p>
    <w:p w14:paraId="2E6CF472" w14:textId="77777777" w:rsidR="002F52CF" w:rsidRDefault="002F52CF" w:rsidP="00E46011">
      <w:pPr>
        <w:tabs>
          <w:tab w:val="left" w:pos="-720"/>
          <w:tab w:val="right" w:pos="9072"/>
        </w:tabs>
        <w:suppressAutoHyphens/>
        <w:rPr>
          <w:rFonts w:ascii="Arial" w:hAnsi="Arial" w:cs="Arial"/>
          <w:b/>
          <w:color w:val="008080"/>
          <w:spacing w:val="-3"/>
          <w:sz w:val="18"/>
          <w:szCs w:val="18"/>
          <w:lang w:val="es-AR"/>
        </w:rPr>
      </w:pPr>
    </w:p>
    <w:p w14:paraId="24EA8C83" w14:textId="77777777" w:rsidR="00F37BCA" w:rsidRPr="0001459F" w:rsidRDefault="00F37BCA" w:rsidP="00E46011">
      <w:pPr>
        <w:tabs>
          <w:tab w:val="left" w:pos="-720"/>
          <w:tab w:val="left" w:pos="709"/>
          <w:tab w:val="right" w:pos="9072"/>
        </w:tabs>
        <w:suppressAutoHyphens/>
        <w:jc w:val="both"/>
        <w:rPr>
          <w:rFonts w:ascii="Arial" w:hAnsi="Arial" w:cs="Arial"/>
          <w:color w:val="000000"/>
          <w:sz w:val="6"/>
          <w:szCs w:val="8"/>
          <w:lang w:val="es-A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C121FD" w:rsidRPr="00A2781D" w14:paraId="5E76EDBF" w14:textId="77777777" w:rsidTr="00DC60F8">
        <w:tblPrEx>
          <w:tblCellMar>
            <w:top w:w="0" w:type="dxa"/>
            <w:bottom w:w="0" w:type="dxa"/>
          </w:tblCellMar>
        </w:tblPrEx>
        <w:tc>
          <w:tcPr>
            <w:tcW w:w="9639" w:type="dxa"/>
            <w:shd w:val="clear" w:color="auto" w:fill="DEEAF6"/>
          </w:tcPr>
          <w:p w14:paraId="551D41EC" w14:textId="77777777" w:rsidR="00C121FD" w:rsidRPr="00A2781D" w:rsidRDefault="00C121FD" w:rsidP="003339F1">
            <w:pPr>
              <w:pStyle w:val="Ttulo1"/>
              <w:ind w:right="-1"/>
              <w:rPr>
                <w:rFonts w:cs="Arial"/>
                <w:sz w:val="22"/>
                <w:szCs w:val="22"/>
              </w:rPr>
            </w:pPr>
            <w:bookmarkStart w:id="3" w:name="_Toc226099480"/>
            <w:r w:rsidRPr="00A2781D">
              <w:rPr>
                <w:rFonts w:cs="Arial"/>
                <w:sz w:val="22"/>
                <w:szCs w:val="22"/>
              </w:rPr>
              <w:t>Generalidades</w:t>
            </w:r>
            <w:r w:rsidRPr="00A2781D">
              <w:rPr>
                <w:rFonts w:cs="Arial"/>
                <w:sz w:val="22"/>
                <w:szCs w:val="22"/>
              </w:rPr>
              <w:t xml:space="preserve"> </w:t>
            </w:r>
            <w:bookmarkEnd w:id="3"/>
          </w:p>
        </w:tc>
      </w:tr>
    </w:tbl>
    <w:p w14:paraId="138BB1A0" w14:textId="77777777" w:rsidR="00C121FD" w:rsidRPr="00A2781D" w:rsidRDefault="00C121FD" w:rsidP="00C121FD">
      <w:pPr>
        <w:tabs>
          <w:tab w:val="left" w:pos="-720"/>
          <w:tab w:val="left" w:pos="709"/>
          <w:tab w:val="right" w:pos="9072"/>
        </w:tabs>
        <w:suppressAutoHyphens/>
        <w:ind w:right="-1"/>
        <w:jc w:val="both"/>
        <w:rPr>
          <w:rFonts w:ascii="Arial" w:hAnsi="Arial" w:cs="Arial"/>
          <w:sz w:val="22"/>
          <w:szCs w:val="22"/>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2670"/>
        <w:gridCol w:w="1768"/>
        <w:gridCol w:w="2852"/>
      </w:tblGrid>
      <w:tr w:rsidR="00F523E9" w:rsidRPr="00A2781D" w14:paraId="11C34E5F" w14:textId="77777777" w:rsidTr="00DC60F8">
        <w:trPr>
          <w:trHeight w:val="284"/>
        </w:trPr>
        <w:tc>
          <w:tcPr>
            <w:tcW w:w="2126" w:type="dxa"/>
            <w:shd w:val="clear" w:color="auto" w:fill="DEEAF6"/>
            <w:vAlign w:val="center"/>
          </w:tcPr>
          <w:p w14:paraId="7129F68D" w14:textId="77777777" w:rsidR="00F523E9" w:rsidRPr="00A2781D" w:rsidRDefault="00BE10D2" w:rsidP="00F523E9">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Antigüedad</w:t>
            </w:r>
            <w:r w:rsidR="005F7FEB">
              <w:rPr>
                <w:rFonts w:ascii="Arial" w:hAnsi="Arial" w:cs="Arial"/>
                <w:b/>
                <w:sz w:val="18"/>
                <w:szCs w:val="18"/>
                <w:lang w:val="es-AR"/>
              </w:rPr>
              <w:t xml:space="preserve"> en el edificio</w:t>
            </w:r>
          </w:p>
        </w:tc>
        <w:tc>
          <w:tcPr>
            <w:tcW w:w="2747" w:type="dxa"/>
            <w:vAlign w:val="center"/>
          </w:tcPr>
          <w:p w14:paraId="71E47E99" w14:textId="77777777" w:rsidR="00F523E9" w:rsidRPr="00A2781D" w:rsidRDefault="00F523E9" w:rsidP="00F523E9">
            <w:pPr>
              <w:tabs>
                <w:tab w:val="left" w:pos="-720"/>
                <w:tab w:val="left" w:pos="709"/>
                <w:tab w:val="right" w:pos="9072"/>
              </w:tabs>
              <w:suppressAutoHyphens/>
              <w:ind w:right="-1"/>
              <w:rPr>
                <w:rFonts w:ascii="Arial" w:hAnsi="Arial" w:cs="Arial"/>
                <w:sz w:val="18"/>
                <w:szCs w:val="18"/>
                <w:highlight w:val="white"/>
                <w:lang w:val="es-AR"/>
              </w:rPr>
            </w:pPr>
            <w:r w:rsidRPr="00A2781D">
              <w:rPr>
                <w:rFonts w:ascii="Arial" w:hAnsi="Arial" w:cs="Arial"/>
                <w:sz w:val="18"/>
                <w:szCs w:val="18"/>
                <w:highlight w:val="white"/>
                <w:lang w:val="es-AR"/>
              </w:rPr>
              <w:fldChar w:fldCharType="begin">
                <w:ffData>
                  <w:name w:val="Texto39"/>
                  <w:enabled/>
                  <w:calcOnExit w:val="0"/>
                  <w:textInput/>
                </w:ffData>
              </w:fldChar>
            </w:r>
            <w:bookmarkStart w:id="4" w:name="Texto39"/>
            <w:r w:rsidRPr="00A2781D">
              <w:rPr>
                <w:rFonts w:ascii="Arial" w:hAnsi="Arial" w:cs="Arial"/>
                <w:sz w:val="18"/>
                <w:szCs w:val="18"/>
                <w:highlight w:val="white"/>
                <w:lang w:val="es-AR"/>
              </w:rPr>
              <w:instrText xml:space="preserve"> FORMTEXT </w:instrText>
            </w:r>
            <w:r w:rsidRPr="00A2781D">
              <w:rPr>
                <w:rFonts w:ascii="Arial" w:hAnsi="Arial" w:cs="Arial"/>
                <w:sz w:val="18"/>
                <w:szCs w:val="18"/>
                <w:highlight w:val="white"/>
                <w:lang w:val="es-AR"/>
              </w:rPr>
            </w:r>
            <w:r w:rsidRPr="00A2781D">
              <w:rPr>
                <w:rFonts w:ascii="Arial" w:hAnsi="Arial" w:cs="Arial"/>
                <w:sz w:val="18"/>
                <w:szCs w:val="18"/>
                <w:highlight w:val="white"/>
                <w:lang w:val="es-AR"/>
              </w:rPr>
              <w:fldChar w:fldCharType="separate"/>
            </w:r>
            <w:r w:rsidRPr="00A2781D">
              <w:rPr>
                <w:rFonts w:ascii="Arial" w:hAnsi="Arial" w:cs="Arial"/>
                <w:noProof/>
                <w:sz w:val="18"/>
                <w:szCs w:val="18"/>
                <w:highlight w:val="white"/>
                <w:lang w:val="es-AR"/>
              </w:rPr>
              <w:t> </w:t>
            </w:r>
            <w:r w:rsidRPr="00A2781D">
              <w:rPr>
                <w:rFonts w:ascii="Arial" w:hAnsi="Arial" w:cs="Arial"/>
                <w:noProof/>
                <w:sz w:val="18"/>
                <w:szCs w:val="18"/>
                <w:highlight w:val="white"/>
                <w:lang w:val="es-AR"/>
              </w:rPr>
              <w:t> </w:t>
            </w:r>
            <w:r w:rsidRPr="00A2781D">
              <w:rPr>
                <w:rFonts w:ascii="Arial" w:hAnsi="Arial" w:cs="Arial"/>
                <w:noProof/>
                <w:sz w:val="18"/>
                <w:szCs w:val="18"/>
                <w:highlight w:val="white"/>
                <w:lang w:val="es-AR"/>
              </w:rPr>
              <w:t> </w:t>
            </w:r>
            <w:r w:rsidRPr="00A2781D">
              <w:rPr>
                <w:rFonts w:ascii="Arial" w:hAnsi="Arial" w:cs="Arial"/>
                <w:noProof/>
                <w:sz w:val="18"/>
                <w:szCs w:val="18"/>
                <w:highlight w:val="white"/>
                <w:lang w:val="es-AR"/>
              </w:rPr>
              <w:t> </w:t>
            </w:r>
            <w:r w:rsidRPr="00A2781D">
              <w:rPr>
                <w:rFonts w:ascii="Arial" w:hAnsi="Arial" w:cs="Arial"/>
                <w:noProof/>
                <w:sz w:val="18"/>
                <w:szCs w:val="18"/>
                <w:highlight w:val="white"/>
                <w:lang w:val="es-AR"/>
              </w:rPr>
              <w:t> </w:t>
            </w:r>
            <w:r w:rsidRPr="00A2781D">
              <w:rPr>
                <w:rFonts w:ascii="Arial" w:hAnsi="Arial" w:cs="Arial"/>
                <w:sz w:val="18"/>
                <w:szCs w:val="18"/>
                <w:highlight w:val="white"/>
                <w:lang w:val="es-AR"/>
              </w:rPr>
              <w:fldChar w:fldCharType="end"/>
            </w:r>
            <w:bookmarkEnd w:id="4"/>
            <w:r w:rsidRPr="00A2781D">
              <w:rPr>
                <w:rFonts w:ascii="Arial" w:hAnsi="Arial" w:cs="Arial"/>
                <w:sz w:val="18"/>
                <w:szCs w:val="18"/>
                <w:highlight w:val="white"/>
                <w:lang w:val="es-AR"/>
              </w:rPr>
              <w:t xml:space="preserve"> </w:t>
            </w:r>
            <w:r w:rsidR="00717774">
              <w:rPr>
                <w:rFonts w:ascii="Arial" w:hAnsi="Arial" w:cs="Arial"/>
                <w:sz w:val="18"/>
                <w:szCs w:val="18"/>
                <w:highlight w:val="white"/>
                <w:lang w:val="es-AR"/>
              </w:rPr>
              <w:t xml:space="preserve">en </w:t>
            </w:r>
            <w:r w:rsidR="00806C57">
              <w:rPr>
                <w:rFonts w:ascii="Arial" w:hAnsi="Arial" w:cs="Arial"/>
                <w:sz w:val="18"/>
                <w:szCs w:val="18"/>
                <w:highlight w:val="white"/>
                <w:lang w:val="es-AR"/>
              </w:rPr>
              <w:t>el edificio</w:t>
            </w:r>
            <w:r w:rsidR="00717774">
              <w:rPr>
                <w:rFonts w:ascii="Arial" w:hAnsi="Arial" w:cs="Arial"/>
                <w:sz w:val="18"/>
                <w:szCs w:val="18"/>
                <w:highlight w:val="white"/>
                <w:lang w:val="es-AR"/>
              </w:rPr>
              <w:t>.</w:t>
            </w:r>
          </w:p>
        </w:tc>
        <w:tc>
          <w:tcPr>
            <w:tcW w:w="1790" w:type="dxa"/>
            <w:shd w:val="clear" w:color="auto" w:fill="DEEAF6"/>
            <w:vAlign w:val="center"/>
          </w:tcPr>
          <w:p w14:paraId="65D9ABB1" w14:textId="77777777" w:rsidR="00F523E9" w:rsidRPr="00F523E9" w:rsidRDefault="00F523E9" w:rsidP="00001B3F">
            <w:pPr>
              <w:rPr>
                <w:rFonts w:ascii="Arial" w:hAnsi="Arial" w:cs="Arial"/>
                <w:b/>
                <w:sz w:val="18"/>
              </w:rPr>
            </w:pPr>
            <w:r w:rsidRPr="00F523E9">
              <w:rPr>
                <w:rFonts w:ascii="Arial" w:hAnsi="Arial" w:cs="Arial"/>
                <w:b/>
                <w:sz w:val="18"/>
              </w:rPr>
              <w:t>Dotación personal</w:t>
            </w:r>
          </w:p>
        </w:tc>
        <w:tc>
          <w:tcPr>
            <w:tcW w:w="2942" w:type="dxa"/>
            <w:vAlign w:val="center"/>
          </w:tcPr>
          <w:p w14:paraId="6A9C85BB" w14:textId="77777777" w:rsidR="00F523E9" w:rsidRPr="00A2781D" w:rsidRDefault="00791D45" w:rsidP="00001B3F">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p</w:t>
            </w:r>
            <w:r w:rsidR="00F523E9" w:rsidRPr="00A2781D">
              <w:rPr>
                <w:rFonts w:ascii="Arial" w:hAnsi="Arial" w:cs="Arial"/>
                <w:sz w:val="18"/>
                <w:szCs w:val="18"/>
                <w:highlight w:val="white"/>
                <w:lang w:val="es-AR"/>
              </w:rPr>
              <w:t xml:space="preserve">ersonas. </w:t>
            </w:r>
          </w:p>
        </w:tc>
      </w:tr>
      <w:tr w:rsidR="00F523E9" w:rsidRPr="00A2781D" w14:paraId="493EC05A" w14:textId="77777777" w:rsidTr="00DC60F8">
        <w:trPr>
          <w:trHeight w:val="284"/>
        </w:trPr>
        <w:tc>
          <w:tcPr>
            <w:tcW w:w="2126" w:type="dxa"/>
            <w:vMerge w:val="restart"/>
            <w:shd w:val="clear" w:color="auto" w:fill="DEEAF6"/>
            <w:vAlign w:val="center"/>
          </w:tcPr>
          <w:p w14:paraId="0CA25A85" w14:textId="77777777" w:rsidR="00F523E9" w:rsidRPr="00A2781D" w:rsidRDefault="00BE10D2" w:rsidP="00F523E9">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 xml:space="preserve">Zona </w:t>
            </w:r>
          </w:p>
        </w:tc>
        <w:tc>
          <w:tcPr>
            <w:tcW w:w="2747" w:type="dxa"/>
            <w:vAlign w:val="center"/>
          </w:tcPr>
          <w:p w14:paraId="4B776925" w14:textId="77777777" w:rsidR="00F523E9" w:rsidRPr="00A2781D" w:rsidRDefault="00D11BC0" w:rsidP="00F523E9">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 xml:space="preserve">Residencia / comercial / ind. </w:t>
            </w:r>
          </w:p>
        </w:tc>
        <w:tc>
          <w:tcPr>
            <w:tcW w:w="1790" w:type="dxa"/>
            <w:shd w:val="clear" w:color="auto" w:fill="DEEAF6"/>
            <w:vAlign w:val="center"/>
          </w:tcPr>
          <w:p w14:paraId="3F099F8F" w14:textId="77777777" w:rsidR="00F523E9" w:rsidRPr="00F523E9" w:rsidRDefault="00F523E9" w:rsidP="00001B3F">
            <w:pPr>
              <w:rPr>
                <w:rFonts w:ascii="Arial" w:hAnsi="Arial" w:cs="Arial"/>
                <w:b/>
                <w:sz w:val="18"/>
              </w:rPr>
            </w:pPr>
            <w:r w:rsidRPr="00F523E9">
              <w:rPr>
                <w:rFonts w:ascii="Arial" w:hAnsi="Arial" w:cs="Arial"/>
                <w:b/>
                <w:sz w:val="18"/>
              </w:rPr>
              <w:t>Horario laboral</w:t>
            </w:r>
          </w:p>
        </w:tc>
        <w:tc>
          <w:tcPr>
            <w:tcW w:w="2942" w:type="dxa"/>
            <w:vAlign w:val="center"/>
          </w:tcPr>
          <w:p w14:paraId="6F3B1919" w14:textId="77777777" w:rsidR="00F523E9" w:rsidRPr="00A2781D" w:rsidRDefault="00A8592E" w:rsidP="002709A9">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lang w:val="es-AR"/>
              </w:rPr>
              <w:t>L a V 9 a 18 Hs</w:t>
            </w:r>
          </w:p>
        </w:tc>
      </w:tr>
      <w:tr w:rsidR="00F523E9" w:rsidRPr="00A2781D" w14:paraId="6F6C4AB6" w14:textId="77777777" w:rsidTr="00DC60F8">
        <w:trPr>
          <w:trHeight w:val="284"/>
        </w:trPr>
        <w:tc>
          <w:tcPr>
            <w:tcW w:w="2126" w:type="dxa"/>
            <w:vMerge/>
            <w:shd w:val="clear" w:color="auto" w:fill="DEEAF6"/>
            <w:vAlign w:val="center"/>
          </w:tcPr>
          <w:p w14:paraId="076628AC" w14:textId="77777777" w:rsidR="00F523E9" w:rsidRPr="00A2781D" w:rsidRDefault="00F523E9" w:rsidP="00F523E9">
            <w:pPr>
              <w:tabs>
                <w:tab w:val="left" w:pos="-720"/>
                <w:tab w:val="left" w:pos="709"/>
                <w:tab w:val="right" w:pos="9072"/>
              </w:tabs>
              <w:suppressAutoHyphens/>
              <w:ind w:right="-1"/>
              <w:rPr>
                <w:rFonts w:ascii="Arial" w:hAnsi="Arial" w:cs="Arial"/>
                <w:b/>
                <w:sz w:val="18"/>
                <w:szCs w:val="18"/>
                <w:lang w:val="es-AR"/>
              </w:rPr>
            </w:pPr>
          </w:p>
        </w:tc>
        <w:tc>
          <w:tcPr>
            <w:tcW w:w="2747" w:type="dxa"/>
            <w:vAlign w:val="center"/>
          </w:tcPr>
          <w:p w14:paraId="7532F824" w14:textId="77777777" w:rsidR="00F523E9" w:rsidRPr="00A2781D" w:rsidRDefault="00D11BC0" w:rsidP="00F523E9">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Calle / avenida / ruta</w:t>
            </w:r>
          </w:p>
        </w:tc>
        <w:tc>
          <w:tcPr>
            <w:tcW w:w="1790" w:type="dxa"/>
            <w:shd w:val="clear" w:color="auto" w:fill="DEEAF6"/>
            <w:vAlign w:val="center"/>
          </w:tcPr>
          <w:p w14:paraId="3F667CFB" w14:textId="77777777" w:rsidR="00F523E9" w:rsidRPr="00F523E9" w:rsidRDefault="00F523E9" w:rsidP="00001B3F">
            <w:pPr>
              <w:rPr>
                <w:rFonts w:ascii="Arial" w:hAnsi="Arial" w:cs="Arial"/>
                <w:b/>
                <w:sz w:val="18"/>
              </w:rPr>
            </w:pPr>
            <w:r w:rsidRPr="00F523E9">
              <w:rPr>
                <w:rFonts w:ascii="Arial" w:hAnsi="Arial" w:cs="Arial"/>
                <w:b/>
                <w:sz w:val="18"/>
              </w:rPr>
              <w:t>Sup. Cubierta</w:t>
            </w:r>
          </w:p>
        </w:tc>
        <w:tc>
          <w:tcPr>
            <w:tcW w:w="2942" w:type="dxa"/>
            <w:vAlign w:val="center"/>
          </w:tcPr>
          <w:p w14:paraId="59D5856B" w14:textId="77777777" w:rsidR="00F523E9" w:rsidRPr="00A2781D" w:rsidRDefault="00A8592E" w:rsidP="00001B3F">
            <w:pPr>
              <w:tabs>
                <w:tab w:val="left" w:pos="-720"/>
                <w:tab w:val="left" w:pos="709"/>
                <w:tab w:val="right" w:pos="9072"/>
              </w:tabs>
              <w:suppressAutoHyphens/>
              <w:ind w:right="-1"/>
              <w:rPr>
                <w:rFonts w:ascii="Arial" w:hAnsi="Arial" w:cs="Arial"/>
                <w:sz w:val="18"/>
                <w:szCs w:val="18"/>
                <w:highlight w:val="white"/>
                <w:vertAlign w:val="superscript"/>
                <w:lang w:val="es-AR"/>
              </w:rPr>
            </w:pPr>
            <w:r>
              <w:rPr>
                <w:rFonts w:ascii="Arial" w:hAnsi="Arial" w:cs="Arial"/>
                <w:sz w:val="18"/>
                <w:szCs w:val="18"/>
                <w:highlight w:val="white"/>
                <w:lang w:val="es-AR"/>
              </w:rPr>
              <w:t xml:space="preserve">   </w:t>
            </w:r>
            <w:r w:rsidR="00F523E9" w:rsidRPr="00A2781D">
              <w:rPr>
                <w:rFonts w:ascii="Arial" w:hAnsi="Arial" w:cs="Arial"/>
                <w:sz w:val="18"/>
                <w:szCs w:val="18"/>
                <w:highlight w:val="white"/>
                <w:lang w:val="es-AR"/>
              </w:rPr>
              <w:t>m</w:t>
            </w:r>
            <w:r w:rsidR="00F523E9" w:rsidRPr="00A2781D">
              <w:rPr>
                <w:rFonts w:ascii="Arial" w:hAnsi="Arial" w:cs="Arial"/>
                <w:sz w:val="18"/>
                <w:szCs w:val="18"/>
                <w:highlight w:val="white"/>
                <w:vertAlign w:val="superscript"/>
                <w:lang w:val="es-AR"/>
              </w:rPr>
              <w:t>2</w:t>
            </w:r>
          </w:p>
        </w:tc>
      </w:tr>
      <w:tr w:rsidR="00F523E9" w:rsidRPr="00A2781D" w14:paraId="2C2408FA" w14:textId="77777777" w:rsidTr="00DC60F8">
        <w:trPr>
          <w:trHeight w:val="284"/>
        </w:trPr>
        <w:tc>
          <w:tcPr>
            <w:tcW w:w="2126" w:type="dxa"/>
            <w:shd w:val="clear" w:color="auto" w:fill="DEEAF6"/>
            <w:vAlign w:val="center"/>
          </w:tcPr>
          <w:p w14:paraId="287B1716" w14:textId="77777777" w:rsidR="00F523E9" w:rsidRPr="00A2781D" w:rsidRDefault="00BE10D2" w:rsidP="00F523E9">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Habilitación municipal</w:t>
            </w:r>
          </w:p>
        </w:tc>
        <w:tc>
          <w:tcPr>
            <w:tcW w:w="2747" w:type="dxa"/>
            <w:vAlign w:val="center"/>
          </w:tcPr>
          <w:p w14:paraId="15318149" w14:textId="77777777" w:rsidR="00F523E9" w:rsidRPr="001A2E1B" w:rsidRDefault="00D11BC0" w:rsidP="00F523E9">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 xml:space="preserve">No posee  / posee </w:t>
            </w:r>
          </w:p>
        </w:tc>
        <w:tc>
          <w:tcPr>
            <w:tcW w:w="1790" w:type="dxa"/>
            <w:shd w:val="clear" w:color="auto" w:fill="DEEAF6"/>
            <w:vAlign w:val="center"/>
          </w:tcPr>
          <w:p w14:paraId="27397C47" w14:textId="77777777" w:rsidR="00F523E9" w:rsidRPr="00F523E9" w:rsidRDefault="00001B3F" w:rsidP="00001B3F">
            <w:pPr>
              <w:rPr>
                <w:rFonts w:ascii="Arial" w:hAnsi="Arial" w:cs="Arial"/>
                <w:b/>
                <w:sz w:val="18"/>
              </w:rPr>
            </w:pPr>
            <w:r>
              <w:rPr>
                <w:rFonts w:ascii="Arial" w:hAnsi="Arial" w:cs="Arial"/>
                <w:b/>
                <w:sz w:val="18"/>
              </w:rPr>
              <w:t>Sup. semicubierta</w:t>
            </w:r>
          </w:p>
        </w:tc>
        <w:tc>
          <w:tcPr>
            <w:tcW w:w="2942" w:type="dxa"/>
            <w:vAlign w:val="center"/>
          </w:tcPr>
          <w:p w14:paraId="63617074" w14:textId="77777777" w:rsidR="00F523E9" w:rsidRPr="00A2781D" w:rsidRDefault="00A8592E" w:rsidP="00001B3F">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 xml:space="preserve">   </w:t>
            </w:r>
            <w:r w:rsidR="00F523E9" w:rsidRPr="00A2781D">
              <w:rPr>
                <w:rFonts w:ascii="Arial" w:hAnsi="Arial" w:cs="Arial"/>
                <w:sz w:val="18"/>
                <w:szCs w:val="18"/>
                <w:highlight w:val="white"/>
                <w:lang w:val="es-AR"/>
              </w:rPr>
              <w:t>m</w:t>
            </w:r>
            <w:r w:rsidR="00F523E9" w:rsidRPr="00A2781D">
              <w:rPr>
                <w:rFonts w:ascii="Arial" w:hAnsi="Arial" w:cs="Arial"/>
                <w:sz w:val="18"/>
                <w:szCs w:val="18"/>
                <w:highlight w:val="white"/>
                <w:vertAlign w:val="superscript"/>
                <w:lang w:val="es-AR"/>
              </w:rPr>
              <w:t>2</w:t>
            </w:r>
          </w:p>
        </w:tc>
      </w:tr>
      <w:tr w:rsidR="00001B3F" w:rsidRPr="00A2781D" w14:paraId="2E1AE52B" w14:textId="77777777" w:rsidTr="00DC60F8">
        <w:trPr>
          <w:trHeight w:val="284"/>
        </w:trPr>
        <w:tc>
          <w:tcPr>
            <w:tcW w:w="2126" w:type="dxa"/>
            <w:shd w:val="clear" w:color="auto" w:fill="DEEAF6"/>
            <w:vAlign w:val="center"/>
          </w:tcPr>
          <w:p w14:paraId="7D793BCE" w14:textId="77777777" w:rsidR="00001B3F" w:rsidRPr="00CA1418" w:rsidRDefault="00001B3F" w:rsidP="00001B3F">
            <w:pPr>
              <w:rPr>
                <w:rFonts w:ascii="Arial" w:hAnsi="Arial" w:cs="Arial"/>
                <w:b/>
                <w:sz w:val="18"/>
                <w:szCs w:val="18"/>
              </w:rPr>
            </w:pPr>
            <w:r w:rsidRPr="00CA1418">
              <w:rPr>
                <w:rFonts w:ascii="Arial" w:hAnsi="Arial" w:cs="Arial"/>
                <w:b/>
                <w:sz w:val="18"/>
                <w:szCs w:val="18"/>
              </w:rPr>
              <w:t>Inmueble</w:t>
            </w:r>
          </w:p>
        </w:tc>
        <w:tc>
          <w:tcPr>
            <w:tcW w:w="2747" w:type="dxa"/>
            <w:vAlign w:val="center"/>
          </w:tcPr>
          <w:p w14:paraId="2EF837A3" w14:textId="77777777" w:rsidR="00001B3F" w:rsidRPr="00923B6B" w:rsidRDefault="00D11BC0" w:rsidP="00001B3F">
            <w:pPr>
              <w:tabs>
                <w:tab w:val="left" w:pos="-720"/>
                <w:tab w:val="left" w:pos="709"/>
                <w:tab w:val="right" w:pos="9072"/>
              </w:tabs>
              <w:suppressAutoHyphens/>
              <w:ind w:right="-1"/>
              <w:rPr>
                <w:rFonts w:ascii="Arial" w:hAnsi="Arial" w:cs="Arial"/>
                <w:b/>
                <w:sz w:val="18"/>
                <w:szCs w:val="18"/>
                <w:highlight w:val="white"/>
                <w:lang w:val="es-AR"/>
              </w:rPr>
            </w:pPr>
            <w:r>
              <w:rPr>
                <w:rFonts w:ascii="Arial" w:hAnsi="Arial" w:cs="Arial"/>
                <w:sz w:val="18"/>
                <w:szCs w:val="20"/>
                <w:highlight w:val="white"/>
                <w:lang w:val="es-AR"/>
              </w:rPr>
              <w:t xml:space="preserve">Propio / alquilado </w:t>
            </w:r>
          </w:p>
        </w:tc>
        <w:tc>
          <w:tcPr>
            <w:tcW w:w="1790" w:type="dxa"/>
            <w:shd w:val="clear" w:color="auto" w:fill="DEEAF6"/>
            <w:vAlign w:val="center"/>
          </w:tcPr>
          <w:p w14:paraId="037B2DFA" w14:textId="77777777" w:rsidR="00001B3F" w:rsidRPr="00F523E9" w:rsidRDefault="00001B3F" w:rsidP="00001B3F">
            <w:pPr>
              <w:rPr>
                <w:rFonts w:ascii="Arial" w:hAnsi="Arial" w:cs="Arial"/>
                <w:b/>
                <w:sz w:val="18"/>
              </w:rPr>
            </w:pPr>
            <w:r>
              <w:rPr>
                <w:rFonts w:ascii="Arial" w:hAnsi="Arial" w:cs="Arial"/>
                <w:b/>
                <w:sz w:val="18"/>
              </w:rPr>
              <w:t>Sup. del Terreno</w:t>
            </w:r>
            <w:r w:rsidRPr="00F523E9">
              <w:rPr>
                <w:rFonts w:ascii="Arial" w:hAnsi="Arial" w:cs="Arial"/>
                <w:b/>
                <w:sz w:val="18"/>
              </w:rPr>
              <w:t xml:space="preserve"> </w:t>
            </w:r>
          </w:p>
        </w:tc>
        <w:tc>
          <w:tcPr>
            <w:tcW w:w="2942" w:type="dxa"/>
            <w:vAlign w:val="center"/>
          </w:tcPr>
          <w:p w14:paraId="279F876B" w14:textId="77777777" w:rsidR="00001B3F" w:rsidRPr="00A2781D" w:rsidRDefault="00A8592E" w:rsidP="00001B3F">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 xml:space="preserve">   </w:t>
            </w:r>
            <w:r w:rsidR="00001B3F" w:rsidRPr="00A2781D">
              <w:rPr>
                <w:rFonts w:ascii="Arial" w:hAnsi="Arial" w:cs="Arial"/>
                <w:sz w:val="18"/>
                <w:szCs w:val="18"/>
                <w:highlight w:val="white"/>
                <w:lang w:val="es-AR"/>
              </w:rPr>
              <w:t>m</w:t>
            </w:r>
            <w:r w:rsidR="00001B3F" w:rsidRPr="00A2781D">
              <w:rPr>
                <w:rFonts w:ascii="Arial" w:hAnsi="Arial" w:cs="Arial"/>
                <w:sz w:val="18"/>
                <w:szCs w:val="18"/>
                <w:highlight w:val="white"/>
                <w:vertAlign w:val="superscript"/>
                <w:lang w:val="es-AR"/>
              </w:rPr>
              <w:t>2</w:t>
            </w:r>
          </w:p>
        </w:tc>
      </w:tr>
      <w:tr w:rsidR="0017685B" w:rsidRPr="00A2781D" w14:paraId="4370590A" w14:textId="77777777" w:rsidTr="00DC60F8">
        <w:trPr>
          <w:trHeight w:val="284"/>
        </w:trPr>
        <w:tc>
          <w:tcPr>
            <w:tcW w:w="2126" w:type="dxa"/>
            <w:shd w:val="clear" w:color="auto" w:fill="DEEAF6"/>
            <w:vAlign w:val="center"/>
          </w:tcPr>
          <w:p w14:paraId="58D67F88" w14:textId="77777777" w:rsidR="0017685B" w:rsidRPr="00CA1418" w:rsidRDefault="0017685B" w:rsidP="00001B3F">
            <w:pPr>
              <w:rPr>
                <w:rFonts w:ascii="Arial" w:hAnsi="Arial" w:cs="Arial"/>
                <w:b/>
                <w:sz w:val="18"/>
                <w:szCs w:val="18"/>
              </w:rPr>
            </w:pPr>
            <w:r>
              <w:rPr>
                <w:rFonts w:ascii="Arial" w:hAnsi="Arial" w:cs="Arial"/>
                <w:b/>
                <w:sz w:val="18"/>
                <w:szCs w:val="18"/>
              </w:rPr>
              <w:t xml:space="preserve">Edad del edificio </w:t>
            </w:r>
          </w:p>
        </w:tc>
        <w:tc>
          <w:tcPr>
            <w:tcW w:w="7479" w:type="dxa"/>
            <w:gridSpan w:val="3"/>
            <w:vAlign w:val="center"/>
          </w:tcPr>
          <w:p w14:paraId="37E7673D" w14:textId="77777777" w:rsidR="0017685B" w:rsidRPr="00A2781D" w:rsidRDefault="00D11BC0" w:rsidP="00001B3F">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18"/>
                <w:highlight w:val="white"/>
                <w:lang w:val="es-AR"/>
              </w:rPr>
              <w:t xml:space="preserve">Años </w:t>
            </w:r>
          </w:p>
        </w:tc>
      </w:tr>
      <w:tr w:rsidR="00834DD1" w:rsidRPr="00A2781D" w14:paraId="7A737EEE" w14:textId="77777777" w:rsidTr="00DC60F8">
        <w:trPr>
          <w:trHeight w:val="284"/>
        </w:trPr>
        <w:tc>
          <w:tcPr>
            <w:tcW w:w="2126" w:type="dxa"/>
            <w:shd w:val="clear" w:color="auto" w:fill="DEEAF6"/>
            <w:vAlign w:val="center"/>
          </w:tcPr>
          <w:p w14:paraId="4814B238" w14:textId="77777777" w:rsidR="00834DD1" w:rsidRPr="00A2781D" w:rsidRDefault="008468E1" w:rsidP="00834DD1">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Linderos</w:t>
            </w:r>
          </w:p>
        </w:tc>
        <w:tc>
          <w:tcPr>
            <w:tcW w:w="7479" w:type="dxa"/>
            <w:gridSpan w:val="3"/>
            <w:vAlign w:val="center"/>
          </w:tcPr>
          <w:p w14:paraId="5D05E329" w14:textId="77777777" w:rsidR="00834DD1" w:rsidRDefault="00D11BC0" w:rsidP="00834DD1">
            <w:pPr>
              <w:tabs>
                <w:tab w:val="left" w:pos="-720"/>
                <w:tab w:val="left" w:pos="709"/>
                <w:tab w:val="right" w:pos="9072"/>
              </w:tabs>
              <w:suppressAutoHyphens/>
              <w:ind w:right="-1"/>
              <w:rPr>
                <w:rFonts w:ascii="Arial" w:hAnsi="Arial" w:cs="Arial"/>
                <w:sz w:val="18"/>
                <w:szCs w:val="20"/>
                <w:highlight w:val="white"/>
                <w:lang w:val="es-AR"/>
              </w:rPr>
            </w:pPr>
            <w:r>
              <w:rPr>
                <w:rFonts w:ascii="Arial" w:hAnsi="Arial" w:cs="Arial"/>
                <w:sz w:val="18"/>
                <w:szCs w:val="20"/>
                <w:highlight w:val="white"/>
                <w:lang w:val="es-AR"/>
              </w:rPr>
              <w:t>Derecha:</w:t>
            </w:r>
          </w:p>
          <w:p w14:paraId="45E88D69" w14:textId="77777777" w:rsidR="00D11BC0" w:rsidRDefault="00D11BC0" w:rsidP="00834DD1">
            <w:pPr>
              <w:tabs>
                <w:tab w:val="left" w:pos="-720"/>
                <w:tab w:val="left" w:pos="709"/>
                <w:tab w:val="right" w:pos="9072"/>
              </w:tabs>
              <w:suppressAutoHyphens/>
              <w:ind w:right="-1"/>
              <w:rPr>
                <w:rFonts w:ascii="Arial" w:hAnsi="Arial" w:cs="Arial"/>
                <w:sz w:val="18"/>
                <w:szCs w:val="20"/>
                <w:highlight w:val="white"/>
                <w:lang w:val="es-AR"/>
              </w:rPr>
            </w:pPr>
            <w:r>
              <w:rPr>
                <w:rFonts w:ascii="Arial" w:hAnsi="Arial" w:cs="Arial"/>
                <w:sz w:val="18"/>
                <w:szCs w:val="20"/>
                <w:highlight w:val="white"/>
                <w:lang w:val="es-AR"/>
              </w:rPr>
              <w:t>Izquierda:</w:t>
            </w:r>
          </w:p>
          <w:p w14:paraId="0585D61B" w14:textId="77777777" w:rsidR="00D11BC0" w:rsidRPr="001A2E1B" w:rsidRDefault="00D11BC0" w:rsidP="00834DD1">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20"/>
                <w:highlight w:val="white"/>
                <w:lang w:val="es-AR"/>
              </w:rPr>
              <w:t xml:space="preserve">Posterior: </w:t>
            </w:r>
          </w:p>
        </w:tc>
      </w:tr>
      <w:tr w:rsidR="001A2E1B" w:rsidRPr="00A2781D" w14:paraId="6C099A7C" w14:textId="77777777" w:rsidTr="00DC60F8">
        <w:trPr>
          <w:trHeight w:val="284"/>
        </w:trPr>
        <w:tc>
          <w:tcPr>
            <w:tcW w:w="2126" w:type="dxa"/>
            <w:shd w:val="clear" w:color="auto" w:fill="DEEAF6"/>
            <w:vAlign w:val="center"/>
          </w:tcPr>
          <w:p w14:paraId="3BD96859" w14:textId="77777777" w:rsidR="001A2E1B" w:rsidRPr="00A2781D" w:rsidRDefault="008468E1" w:rsidP="00824654">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Separación con linderos</w:t>
            </w:r>
          </w:p>
        </w:tc>
        <w:tc>
          <w:tcPr>
            <w:tcW w:w="7479" w:type="dxa"/>
            <w:gridSpan w:val="3"/>
            <w:vAlign w:val="center"/>
          </w:tcPr>
          <w:p w14:paraId="1E84E9CA" w14:textId="77777777" w:rsidR="001A2E1B" w:rsidRPr="00A2781D" w:rsidRDefault="00A8592E" w:rsidP="00824654">
            <w:pPr>
              <w:tabs>
                <w:tab w:val="left" w:pos="-720"/>
                <w:tab w:val="left" w:pos="709"/>
                <w:tab w:val="right" w:pos="9072"/>
              </w:tabs>
              <w:suppressAutoHyphens/>
              <w:ind w:right="-1"/>
              <w:rPr>
                <w:rFonts w:ascii="Arial" w:hAnsi="Arial" w:cs="Arial"/>
                <w:sz w:val="18"/>
                <w:szCs w:val="18"/>
                <w:highlight w:val="white"/>
                <w:lang w:val="es-AR"/>
              </w:rPr>
            </w:pPr>
            <w:r>
              <w:rPr>
                <w:rFonts w:ascii="Arial" w:hAnsi="Arial" w:cs="Arial"/>
                <w:sz w:val="18"/>
                <w:szCs w:val="20"/>
                <w:highlight w:val="white"/>
                <w:lang w:val="es-AR"/>
              </w:rPr>
              <w:t xml:space="preserve">Medianeras sin/con comunicación </w:t>
            </w:r>
          </w:p>
        </w:tc>
      </w:tr>
      <w:tr w:rsidR="00267E1A" w:rsidRPr="00A2781D" w14:paraId="4D9DF7A5" w14:textId="77777777" w:rsidTr="00DC60F8">
        <w:trPr>
          <w:trHeight w:val="284"/>
        </w:trPr>
        <w:tc>
          <w:tcPr>
            <w:tcW w:w="2126" w:type="dxa"/>
            <w:tcBorders>
              <w:right w:val="single" w:sz="4" w:space="0" w:color="auto"/>
            </w:tcBorders>
            <w:shd w:val="clear" w:color="auto" w:fill="DEEAF6"/>
            <w:vAlign w:val="center"/>
          </w:tcPr>
          <w:p w14:paraId="4778786A" w14:textId="77777777" w:rsidR="00267E1A" w:rsidRPr="00267E1A" w:rsidRDefault="00267E1A" w:rsidP="00267E1A">
            <w:pPr>
              <w:tabs>
                <w:tab w:val="left" w:pos="-720"/>
                <w:tab w:val="left" w:pos="709"/>
                <w:tab w:val="right" w:pos="9072"/>
              </w:tabs>
              <w:suppressAutoHyphens/>
              <w:ind w:right="-1"/>
              <w:rPr>
                <w:rFonts w:ascii="Arial" w:hAnsi="Arial" w:cs="Arial"/>
                <w:b/>
                <w:sz w:val="18"/>
                <w:szCs w:val="18"/>
                <w:lang w:val="es-AR"/>
              </w:rPr>
            </w:pPr>
            <w:r w:rsidRPr="00267E1A">
              <w:rPr>
                <w:rFonts w:ascii="Arial" w:hAnsi="Arial" w:cs="Arial"/>
                <w:b/>
                <w:sz w:val="18"/>
                <w:szCs w:val="18"/>
              </w:rPr>
              <w:t xml:space="preserve">Clasificación de Actividades </w:t>
            </w:r>
          </w:p>
        </w:tc>
        <w:tc>
          <w:tcPr>
            <w:tcW w:w="7479" w:type="dxa"/>
            <w:gridSpan w:val="3"/>
            <w:tcBorders>
              <w:top w:val="single" w:sz="4" w:space="0" w:color="auto"/>
              <w:left w:val="single" w:sz="4" w:space="0" w:color="auto"/>
              <w:bottom w:val="single" w:sz="4" w:space="0" w:color="auto"/>
            </w:tcBorders>
            <w:vAlign w:val="center"/>
          </w:tcPr>
          <w:p w14:paraId="73B04D9A" w14:textId="77777777" w:rsidR="00267E1A" w:rsidRDefault="00A8592E" w:rsidP="00267E1A">
            <w:pPr>
              <w:tabs>
                <w:tab w:val="left" w:pos="-720"/>
                <w:tab w:val="left" w:pos="709"/>
                <w:tab w:val="right" w:pos="9072"/>
              </w:tabs>
              <w:suppressAutoHyphens/>
              <w:ind w:right="-1"/>
              <w:rPr>
                <w:rFonts w:ascii="Arial" w:hAnsi="Arial" w:cs="Arial"/>
                <w:sz w:val="18"/>
                <w:szCs w:val="20"/>
                <w:highlight w:val="white"/>
                <w:lang w:val="es-AR"/>
              </w:rPr>
            </w:pPr>
            <w:r>
              <w:rPr>
                <w:rFonts w:ascii="Arial" w:hAnsi="Arial" w:cs="Arial"/>
                <w:b/>
                <w:sz w:val="18"/>
                <w:szCs w:val="18"/>
                <w:highlight w:val="white"/>
                <w:lang w:val="es-AR"/>
              </w:rPr>
              <w:t>Riesgo moderado, Grupo 1</w:t>
            </w:r>
            <w:r w:rsidR="00267E1A">
              <w:rPr>
                <w:rFonts w:ascii="Arial" w:hAnsi="Arial" w:cs="Arial"/>
                <w:b/>
                <w:sz w:val="18"/>
                <w:szCs w:val="18"/>
                <w:highlight w:val="white"/>
                <w:lang w:val="es-AR"/>
              </w:rPr>
              <w:t xml:space="preserve"> </w:t>
            </w:r>
            <w:r w:rsidR="00267E1A">
              <w:rPr>
                <w:rFonts w:ascii="Arial" w:hAnsi="Arial" w:cs="Arial"/>
                <w:i/>
                <w:color w:val="002060"/>
                <w:sz w:val="18"/>
                <w:lang w:val="es-AR"/>
              </w:rPr>
              <w:t>(según la guía técnica del CIR)</w:t>
            </w:r>
          </w:p>
        </w:tc>
      </w:tr>
    </w:tbl>
    <w:p w14:paraId="40324198" w14:textId="77777777" w:rsidR="00CA1787" w:rsidRDefault="00CA1787" w:rsidP="005441B8">
      <w:pPr>
        <w:tabs>
          <w:tab w:val="left" w:pos="-720"/>
          <w:tab w:val="left" w:pos="709"/>
          <w:tab w:val="right" w:pos="9072"/>
        </w:tabs>
        <w:suppressAutoHyphens/>
        <w:ind w:right="-1"/>
        <w:rPr>
          <w:rFonts w:ascii="Arial" w:hAnsi="Arial" w:cs="Arial"/>
          <w:b/>
          <w:sz w:val="18"/>
          <w:szCs w:val="18"/>
          <w:lang w:val="es-AR"/>
        </w:rPr>
        <w:sectPr w:rsidR="00CA1787" w:rsidSect="00AA2549">
          <w:type w:val="continuous"/>
          <w:pgSz w:w="11907" w:h="16839" w:code="9"/>
          <w:pgMar w:top="1134" w:right="850" w:bottom="0" w:left="1560" w:header="1418" w:footer="274" w:gutter="0"/>
          <w:cols w:space="720"/>
          <w:noEndnote/>
          <w:docGrid w:linePitch="326"/>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C121FD" w:rsidRPr="00A2781D" w14:paraId="404D4326" w14:textId="77777777" w:rsidTr="00440280">
        <w:trPr>
          <w:trHeight w:val="339"/>
        </w:trPr>
        <w:tc>
          <w:tcPr>
            <w:tcW w:w="9605" w:type="dxa"/>
            <w:vAlign w:val="center"/>
          </w:tcPr>
          <w:p w14:paraId="630B3716" w14:textId="77777777" w:rsidR="00C121FD" w:rsidRPr="00A2781D" w:rsidRDefault="00C121FD" w:rsidP="00CA1787">
            <w:pPr>
              <w:tabs>
                <w:tab w:val="left" w:pos="-720"/>
                <w:tab w:val="left" w:pos="709"/>
                <w:tab w:val="right" w:pos="9072"/>
              </w:tabs>
              <w:suppressAutoHyphens/>
              <w:ind w:right="-1"/>
              <w:rPr>
                <w:rFonts w:ascii="Arial" w:hAnsi="Arial" w:cs="Arial"/>
                <w:b/>
                <w:sz w:val="18"/>
                <w:szCs w:val="18"/>
                <w:lang w:val="es-AR"/>
              </w:rPr>
            </w:pPr>
            <w:r>
              <w:rPr>
                <w:rFonts w:ascii="Arial" w:hAnsi="Arial" w:cs="Arial"/>
                <w:b/>
                <w:sz w:val="18"/>
                <w:szCs w:val="18"/>
                <w:lang w:val="es-AR"/>
              </w:rPr>
              <w:t xml:space="preserve">Observaciones: </w:t>
            </w:r>
            <w:r w:rsidR="0084458C" w:rsidRPr="009B3041">
              <w:rPr>
                <w:rFonts w:ascii="Arial" w:hAnsi="Arial" w:cs="Arial"/>
                <w:sz w:val="18"/>
                <w:szCs w:val="18"/>
                <w:lang w:val="es-AR"/>
              </w:rPr>
              <w:t>los m2 cubiertos se calcularon por medio la foto satelital, el entrevistado desconoce el dato exacto.</w:t>
            </w:r>
          </w:p>
        </w:tc>
      </w:tr>
    </w:tbl>
    <w:p w14:paraId="6F15E1D1" w14:textId="77777777" w:rsidR="00872003" w:rsidRDefault="00872003" w:rsidP="00C121FD">
      <w:pPr>
        <w:tabs>
          <w:tab w:val="left" w:pos="-720"/>
          <w:tab w:val="left" w:pos="709"/>
          <w:tab w:val="right" w:pos="9072"/>
        </w:tabs>
        <w:suppressAutoHyphens/>
        <w:ind w:right="-1"/>
        <w:jc w:val="both"/>
        <w:rPr>
          <w:rFonts w:ascii="Arial" w:hAnsi="Arial" w:cs="Arial"/>
          <w:sz w:val="20"/>
          <w:highlight w:val="white"/>
        </w:rPr>
        <w:sectPr w:rsidR="00872003" w:rsidSect="00AA2549">
          <w:type w:val="continuous"/>
          <w:pgSz w:w="11907" w:h="16839" w:code="9"/>
          <w:pgMar w:top="1134" w:right="850" w:bottom="0" w:left="1560" w:header="1418" w:footer="274" w:gutter="0"/>
          <w:cols w:space="720"/>
          <w:formProt w:val="0"/>
          <w:noEndnote/>
          <w:docGrid w:linePitch="326"/>
        </w:sectPr>
      </w:pPr>
    </w:p>
    <w:p w14:paraId="35850709" w14:textId="77777777" w:rsidR="00CA1787" w:rsidRDefault="00CA1787" w:rsidP="00C121FD">
      <w:pPr>
        <w:tabs>
          <w:tab w:val="left" w:pos="-720"/>
          <w:tab w:val="left" w:pos="709"/>
          <w:tab w:val="right" w:pos="9072"/>
        </w:tabs>
        <w:suppressAutoHyphens/>
        <w:ind w:right="-1"/>
        <w:jc w:val="both"/>
        <w:rPr>
          <w:rFonts w:ascii="Arial" w:hAnsi="Arial" w:cs="Arial"/>
          <w:lang w:val="es-AR"/>
        </w:rPr>
        <w:sectPr w:rsidR="00CA1787" w:rsidSect="00AA2549">
          <w:type w:val="continuous"/>
          <w:pgSz w:w="11907" w:h="16839" w:code="9"/>
          <w:pgMar w:top="1134" w:right="850" w:bottom="0" w:left="1560" w:header="1418" w:footer="274" w:gutter="0"/>
          <w:cols w:space="720"/>
          <w:noEndnote/>
          <w:docGrid w:linePitch="326"/>
        </w:sect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blLayout w:type="fixed"/>
        <w:tblCellMar>
          <w:left w:w="70" w:type="dxa"/>
          <w:right w:w="70" w:type="dxa"/>
        </w:tblCellMar>
        <w:tblLook w:val="0000" w:firstRow="0" w:lastRow="0" w:firstColumn="0" w:lastColumn="0" w:noHBand="0" w:noVBand="0"/>
      </w:tblPr>
      <w:tblGrid>
        <w:gridCol w:w="1701"/>
        <w:gridCol w:w="7938"/>
      </w:tblGrid>
      <w:tr w:rsidR="00C121FD" w:rsidRPr="00A2781D" w14:paraId="0065FE78" w14:textId="77777777" w:rsidTr="00DC60F8">
        <w:tblPrEx>
          <w:tblCellMar>
            <w:top w:w="0" w:type="dxa"/>
            <w:bottom w:w="0" w:type="dxa"/>
          </w:tblCellMar>
        </w:tblPrEx>
        <w:tc>
          <w:tcPr>
            <w:tcW w:w="9639" w:type="dxa"/>
            <w:gridSpan w:val="2"/>
            <w:shd w:val="clear" w:color="auto" w:fill="DEEAF6"/>
          </w:tcPr>
          <w:p w14:paraId="4B6BC4B4" w14:textId="77777777" w:rsidR="00C121FD" w:rsidRPr="00A2781D" w:rsidRDefault="00C121FD" w:rsidP="00202904">
            <w:pPr>
              <w:pStyle w:val="Ttulo1"/>
              <w:ind w:right="-1"/>
              <w:jc w:val="center"/>
              <w:rPr>
                <w:rFonts w:cs="Arial"/>
                <w:sz w:val="20"/>
              </w:rPr>
            </w:pPr>
            <w:bookmarkStart w:id="5" w:name="_Toc2567852"/>
            <w:bookmarkStart w:id="6" w:name="_Toc2568108"/>
            <w:bookmarkStart w:id="7" w:name="_Toc2570945"/>
            <w:bookmarkStart w:id="8" w:name="_Toc226099483"/>
            <w:r>
              <w:rPr>
                <w:rFonts w:cs="Arial"/>
                <w:sz w:val="22"/>
              </w:rPr>
              <w:t>Breve descripción de la a</w:t>
            </w:r>
            <w:r w:rsidRPr="00A2781D">
              <w:rPr>
                <w:rFonts w:cs="Arial"/>
                <w:sz w:val="22"/>
              </w:rPr>
              <w:t xml:space="preserve">ctividad </w:t>
            </w:r>
            <w:bookmarkEnd w:id="5"/>
            <w:bookmarkEnd w:id="6"/>
            <w:bookmarkEnd w:id="7"/>
            <w:bookmarkEnd w:id="8"/>
            <w:r w:rsidRPr="00A2781D">
              <w:rPr>
                <w:rFonts w:cs="Arial"/>
                <w:sz w:val="22"/>
              </w:rPr>
              <w:t>del establecimiento</w:t>
            </w:r>
          </w:p>
        </w:tc>
      </w:tr>
      <w:tr w:rsidR="002A4D4C" w:rsidRPr="007D05A1" w14:paraId="4591DE6A" w14:textId="77777777" w:rsidTr="00DC60F8">
        <w:tblPrEx>
          <w:shd w:val="clear" w:color="auto" w:fill="auto"/>
          <w:tblCellMar>
            <w:top w:w="0" w:type="dxa"/>
            <w:left w:w="108" w:type="dxa"/>
            <w:bottom w:w="0" w:type="dxa"/>
            <w:right w:w="108" w:type="dxa"/>
          </w:tblCellMar>
          <w:tblLook w:val="04A0" w:firstRow="1" w:lastRow="0" w:firstColumn="1" w:lastColumn="0" w:noHBand="0" w:noVBand="1"/>
        </w:tblPrEx>
        <w:trPr>
          <w:trHeight w:val="599"/>
        </w:trPr>
        <w:tc>
          <w:tcPr>
            <w:tcW w:w="1701" w:type="dxa"/>
            <w:shd w:val="clear" w:color="auto" w:fill="DEEAF6"/>
            <w:vAlign w:val="center"/>
          </w:tcPr>
          <w:p w14:paraId="63DFE33C" w14:textId="77777777" w:rsidR="002A4D4C" w:rsidRDefault="002A4D4C" w:rsidP="009F2AC6">
            <w:pPr>
              <w:pStyle w:val="Textoindependiente"/>
              <w:tabs>
                <w:tab w:val="right" w:pos="9072"/>
              </w:tabs>
              <w:ind w:right="0"/>
              <w:rPr>
                <w:rFonts w:cs="Arial"/>
                <w:b/>
                <w:sz w:val="20"/>
                <w:lang w:val="es-AR"/>
              </w:rPr>
            </w:pPr>
            <w:r>
              <w:rPr>
                <w:rFonts w:cs="Arial"/>
                <w:b/>
                <w:sz w:val="20"/>
                <w:lang w:val="es-AR"/>
              </w:rPr>
              <w:t xml:space="preserve">Actividad </w:t>
            </w:r>
          </w:p>
        </w:tc>
        <w:tc>
          <w:tcPr>
            <w:tcW w:w="7938" w:type="dxa"/>
            <w:shd w:val="clear" w:color="auto" w:fill="auto"/>
            <w:vAlign w:val="center"/>
          </w:tcPr>
          <w:p w14:paraId="1F1D63FF" w14:textId="77777777" w:rsidR="002A4D4C" w:rsidRPr="007D05A1" w:rsidRDefault="002A4D4C" w:rsidP="0090744F">
            <w:pPr>
              <w:pStyle w:val="Textoindependiente"/>
              <w:tabs>
                <w:tab w:val="right" w:pos="9072"/>
              </w:tabs>
              <w:ind w:right="33"/>
              <w:rPr>
                <w:rFonts w:cs="Arial"/>
                <w:sz w:val="20"/>
                <w:lang w:val="es-AR"/>
              </w:rPr>
            </w:pPr>
          </w:p>
        </w:tc>
      </w:tr>
    </w:tbl>
    <w:p w14:paraId="080E6BDE" w14:textId="77777777" w:rsidR="00872003" w:rsidRDefault="00872003" w:rsidP="00E46011">
      <w:pPr>
        <w:pStyle w:val="Textoindependiente"/>
        <w:tabs>
          <w:tab w:val="right" w:pos="9072"/>
        </w:tabs>
        <w:ind w:right="0"/>
        <w:rPr>
          <w:rFonts w:cs="Arial"/>
          <w:spacing w:val="-3"/>
          <w:sz w:val="20"/>
          <w:highlight w:val="white"/>
          <w:lang w:val="es-AR"/>
        </w:rPr>
        <w:sectPr w:rsidR="00872003" w:rsidSect="00AA2549">
          <w:type w:val="continuous"/>
          <w:pgSz w:w="11907" w:h="16839" w:code="9"/>
          <w:pgMar w:top="1134" w:right="850" w:bottom="0" w:left="1560" w:header="1418" w:footer="274" w:gutter="0"/>
          <w:cols w:space="720"/>
          <w:formProt w:val="0"/>
          <w:noEndnote/>
          <w:docGrid w:linePitch="326"/>
        </w:sectPr>
      </w:pPr>
    </w:p>
    <w:p w14:paraId="2C4CD195" w14:textId="77777777" w:rsidR="006049D3" w:rsidRPr="006049D3" w:rsidRDefault="006049D3" w:rsidP="00E46011">
      <w:pPr>
        <w:pStyle w:val="Textoindependiente"/>
        <w:tabs>
          <w:tab w:val="right" w:pos="9072"/>
        </w:tabs>
        <w:ind w:right="0"/>
        <w:rPr>
          <w:rFonts w:cs="Arial"/>
          <w:spacing w:val="-3"/>
          <w:sz w:val="2"/>
          <w:szCs w:val="2"/>
          <w:highlight w:val="white"/>
          <w:lang w:val="es-AR"/>
        </w:rPr>
      </w:pPr>
    </w:p>
    <w:p w14:paraId="1A1101DF" w14:textId="77777777" w:rsidR="00BC1FEB" w:rsidRDefault="00BA268E" w:rsidP="00E46011">
      <w:pPr>
        <w:pStyle w:val="Textoindependiente"/>
        <w:tabs>
          <w:tab w:val="right" w:pos="9072"/>
        </w:tabs>
        <w:ind w:right="0"/>
        <w:rPr>
          <w:rFonts w:cs="Arial"/>
          <w:spacing w:val="-3"/>
          <w:sz w:val="20"/>
          <w:lang w:val="es-AR"/>
        </w:rPr>
      </w:pPr>
      <w:r w:rsidRPr="00A2781D">
        <w:rPr>
          <w:rFonts w:cs="Arial"/>
          <w:sz w:val="18"/>
          <w:szCs w:val="18"/>
          <w:highlight w:val="white"/>
          <w:lang w:val="es-AR"/>
        </w:rPr>
        <w:fldChar w:fldCharType="begin">
          <w:ffData>
            <w:name w:val="Texto42"/>
            <w:enabled/>
            <w:calcOnExit w:val="0"/>
            <w:textInput/>
          </w:ffData>
        </w:fldChar>
      </w:r>
      <w:r w:rsidRPr="00A2781D">
        <w:rPr>
          <w:rFonts w:cs="Arial"/>
          <w:sz w:val="18"/>
          <w:szCs w:val="18"/>
          <w:highlight w:val="white"/>
          <w:lang w:val="es-AR"/>
        </w:rPr>
        <w:instrText xml:space="preserve"> FORMTEXT </w:instrText>
      </w:r>
      <w:r w:rsidRPr="00A2781D">
        <w:rPr>
          <w:rFonts w:cs="Arial"/>
          <w:sz w:val="18"/>
          <w:szCs w:val="18"/>
          <w:highlight w:val="white"/>
          <w:lang w:val="es-AR"/>
        </w:rPr>
      </w:r>
      <w:r w:rsidRPr="00A2781D">
        <w:rPr>
          <w:rFonts w:cs="Arial"/>
          <w:sz w:val="18"/>
          <w:szCs w:val="18"/>
          <w:highlight w:val="white"/>
          <w:lang w:val="es-AR"/>
        </w:rPr>
        <w:fldChar w:fldCharType="separate"/>
      </w:r>
      <w:r w:rsidRPr="00A2781D">
        <w:rPr>
          <w:rFonts w:cs="Arial"/>
          <w:noProof/>
          <w:sz w:val="18"/>
          <w:szCs w:val="18"/>
          <w:highlight w:val="white"/>
          <w:lang w:val="es-AR"/>
        </w:rPr>
        <w:t> </w:t>
      </w:r>
      <w:r w:rsidRPr="00A2781D">
        <w:rPr>
          <w:rFonts w:cs="Arial"/>
          <w:noProof/>
          <w:sz w:val="18"/>
          <w:szCs w:val="18"/>
          <w:highlight w:val="white"/>
          <w:lang w:val="es-AR"/>
        </w:rPr>
        <w:t> </w:t>
      </w:r>
      <w:r w:rsidRPr="00A2781D">
        <w:rPr>
          <w:rFonts w:cs="Arial"/>
          <w:noProof/>
          <w:sz w:val="18"/>
          <w:szCs w:val="18"/>
          <w:highlight w:val="white"/>
          <w:lang w:val="es-AR"/>
        </w:rPr>
        <w:t> </w:t>
      </w:r>
      <w:r w:rsidRPr="00A2781D">
        <w:rPr>
          <w:rFonts w:cs="Arial"/>
          <w:noProof/>
          <w:sz w:val="18"/>
          <w:szCs w:val="18"/>
          <w:highlight w:val="white"/>
          <w:lang w:val="es-AR"/>
        </w:rPr>
        <w:t> </w:t>
      </w:r>
      <w:r w:rsidRPr="00A2781D">
        <w:rPr>
          <w:rFonts w:cs="Arial"/>
          <w:noProof/>
          <w:sz w:val="18"/>
          <w:szCs w:val="18"/>
          <w:highlight w:val="white"/>
          <w:lang w:val="es-AR"/>
        </w:rPr>
        <w:t> </w:t>
      </w:r>
      <w:r w:rsidRPr="00A2781D">
        <w:rPr>
          <w:rFonts w:cs="Arial"/>
          <w:sz w:val="18"/>
          <w:szCs w:val="18"/>
          <w:highlight w:val="white"/>
          <w:lang w:val="es-AR"/>
        </w:rPr>
        <w:fldChar w:fldCharType="end"/>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708"/>
        <w:gridCol w:w="709"/>
        <w:gridCol w:w="3827"/>
      </w:tblGrid>
      <w:tr w:rsidR="00184E6C" w:rsidRPr="00184E6C" w14:paraId="170F4039" w14:textId="77777777" w:rsidTr="00DC60F8">
        <w:trPr>
          <w:trHeight w:val="271"/>
        </w:trPr>
        <w:tc>
          <w:tcPr>
            <w:tcW w:w="9639" w:type="dxa"/>
            <w:gridSpan w:val="4"/>
            <w:tcBorders>
              <w:top w:val="single" w:sz="4" w:space="0" w:color="auto"/>
              <w:left w:val="single" w:sz="4" w:space="0" w:color="auto"/>
              <w:bottom w:val="single" w:sz="4" w:space="0" w:color="auto"/>
              <w:right w:val="single" w:sz="4" w:space="0" w:color="auto"/>
            </w:tcBorders>
            <w:shd w:val="clear" w:color="auto" w:fill="DEEAF6"/>
            <w:vAlign w:val="center"/>
          </w:tcPr>
          <w:p w14:paraId="19817918" w14:textId="77777777" w:rsidR="00184E6C" w:rsidRPr="00184E6C" w:rsidRDefault="00184E6C" w:rsidP="00184E6C">
            <w:pPr>
              <w:tabs>
                <w:tab w:val="left" w:pos="-720"/>
                <w:tab w:val="right" w:pos="9072"/>
              </w:tabs>
              <w:suppressAutoHyphens/>
              <w:ind w:right="207"/>
              <w:jc w:val="center"/>
              <w:rPr>
                <w:rFonts w:ascii="Arial" w:hAnsi="Arial" w:cs="Arial"/>
                <w:sz w:val="20"/>
                <w:szCs w:val="20"/>
                <w:lang w:val="es-AR"/>
              </w:rPr>
            </w:pPr>
            <w:r w:rsidRPr="00184E6C">
              <w:rPr>
                <w:rFonts w:ascii="Arial" w:hAnsi="Arial" w:cs="Arial"/>
                <w:b/>
                <w:sz w:val="20"/>
                <w:szCs w:val="20"/>
                <w:lang w:val="es-AR"/>
              </w:rPr>
              <w:t>Particularidades del establecimiento</w:t>
            </w:r>
          </w:p>
        </w:tc>
      </w:tr>
      <w:tr w:rsidR="007930E3" w:rsidRPr="00184E6C" w14:paraId="3F26A283"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3F1F8E84" w14:textId="77777777" w:rsidR="007930E3" w:rsidRPr="004E7BEA" w:rsidRDefault="007930E3" w:rsidP="00184E6C">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Se cuenta con servicio de S&amp;H</w:t>
            </w:r>
          </w:p>
        </w:tc>
        <w:tc>
          <w:tcPr>
            <w:tcW w:w="708" w:type="dxa"/>
            <w:tcBorders>
              <w:top w:val="single" w:sz="4" w:space="0" w:color="auto"/>
              <w:left w:val="single" w:sz="4" w:space="0" w:color="auto"/>
              <w:right w:val="single" w:sz="4" w:space="0" w:color="auto"/>
            </w:tcBorders>
            <w:shd w:val="clear" w:color="auto" w:fill="auto"/>
            <w:vAlign w:val="center"/>
          </w:tcPr>
          <w:p w14:paraId="38AB468E" w14:textId="77777777" w:rsidR="007930E3" w:rsidRPr="004E7BEA" w:rsidRDefault="007930E3" w:rsidP="00F97444">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1DBE7EF1" w14:textId="77777777" w:rsidR="007930E3" w:rsidRPr="004E7BEA" w:rsidRDefault="007930E3" w:rsidP="00F97444">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No</w:t>
            </w:r>
          </w:p>
        </w:tc>
        <w:tc>
          <w:tcPr>
            <w:tcW w:w="3827" w:type="dxa"/>
            <w:tcBorders>
              <w:top w:val="single" w:sz="4" w:space="0" w:color="auto"/>
              <w:left w:val="single" w:sz="4" w:space="0" w:color="auto"/>
              <w:right w:val="single" w:sz="4" w:space="0" w:color="auto"/>
            </w:tcBorders>
            <w:shd w:val="clear" w:color="auto" w:fill="auto"/>
            <w:vAlign w:val="center"/>
          </w:tcPr>
          <w:p w14:paraId="3018B6B9" w14:textId="77777777" w:rsidR="007930E3" w:rsidRPr="004E7BEA" w:rsidRDefault="007930E3" w:rsidP="00083F33">
            <w:pPr>
              <w:tabs>
                <w:tab w:val="left" w:pos="-720"/>
                <w:tab w:val="right" w:pos="9072"/>
              </w:tabs>
              <w:suppressAutoHyphens/>
              <w:ind w:right="207"/>
              <w:rPr>
                <w:rFonts w:ascii="Arial" w:hAnsi="Arial" w:cs="Arial"/>
                <w:sz w:val="18"/>
                <w:szCs w:val="18"/>
                <w:lang w:val="es-AR"/>
              </w:rPr>
            </w:pPr>
          </w:p>
        </w:tc>
      </w:tr>
      <w:tr w:rsidR="007930E3" w:rsidRPr="00184E6C" w14:paraId="42DBF944"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4835441F"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señalización de la prohibición de fumar</w:t>
            </w:r>
          </w:p>
        </w:tc>
        <w:tc>
          <w:tcPr>
            <w:tcW w:w="708" w:type="dxa"/>
            <w:tcBorders>
              <w:top w:val="single" w:sz="4" w:space="0" w:color="auto"/>
              <w:left w:val="single" w:sz="4" w:space="0" w:color="auto"/>
              <w:right w:val="single" w:sz="4" w:space="0" w:color="auto"/>
            </w:tcBorders>
            <w:shd w:val="clear" w:color="auto" w:fill="auto"/>
            <w:vAlign w:val="center"/>
          </w:tcPr>
          <w:p w14:paraId="3E832C82" w14:textId="77777777" w:rsidR="007930E3" w:rsidRPr="004E7BEA" w:rsidRDefault="007930E3" w:rsidP="00F97444">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494F497F" w14:textId="77777777" w:rsidR="007930E3" w:rsidRPr="004E7BEA" w:rsidRDefault="007930E3" w:rsidP="00F97444">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01C377EA" w14:textId="77777777" w:rsidR="007930E3" w:rsidRPr="004E7BEA" w:rsidRDefault="007930E3" w:rsidP="007930E3">
            <w:pPr>
              <w:tabs>
                <w:tab w:val="left" w:pos="-720"/>
                <w:tab w:val="right" w:pos="9072"/>
              </w:tabs>
              <w:suppressAutoHyphens/>
              <w:ind w:right="207"/>
              <w:rPr>
                <w:rFonts w:ascii="Arial" w:hAnsi="Arial" w:cs="Arial"/>
                <w:sz w:val="18"/>
                <w:szCs w:val="18"/>
                <w:lang w:val="es-AR"/>
              </w:rPr>
            </w:pPr>
          </w:p>
        </w:tc>
      </w:tr>
      <w:tr w:rsidR="007930E3" w:rsidRPr="00184E6C" w14:paraId="704B07D0"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0BF67475"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 xml:space="preserve">Hay procesos con aportes de calor </w:t>
            </w:r>
          </w:p>
        </w:tc>
        <w:tc>
          <w:tcPr>
            <w:tcW w:w="708" w:type="dxa"/>
            <w:tcBorders>
              <w:top w:val="single" w:sz="4" w:space="0" w:color="auto"/>
              <w:left w:val="single" w:sz="4" w:space="0" w:color="auto"/>
              <w:right w:val="single" w:sz="4" w:space="0" w:color="auto"/>
            </w:tcBorders>
            <w:shd w:val="clear" w:color="auto" w:fill="auto"/>
            <w:vAlign w:val="center"/>
          </w:tcPr>
          <w:p w14:paraId="08DE7351"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58FA907D"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1F85EFBE"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770FD152"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0977B4D2"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procesos con uso de inflamables</w:t>
            </w:r>
          </w:p>
        </w:tc>
        <w:tc>
          <w:tcPr>
            <w:tcW w:w="708" w:type="dxa"/>
            <w:tcBorders>
              <w:top w:val="single" w:sz="4" w:space="0" w:color="auto"/>
              <w:left w:val="single" w:sz="4" w:space="0" w:color="auto"/>
              <w:right w:val="single" w:sz="4" w:space="0" w:color="auto"/>
            </w:tcBorders>
            <w:shd w:val="clear" w:color="auto" w:fill="auto"/>
            <w:vAlign w:val="center"/>
          </w:tcPr>
          <w:p w14:paraId="50609250"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23D9DF7B"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785F320B"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781B12C1"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34DE2469"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 xml:space="preserve">Existe uso de tóxicos o corrosivos  </w:t>
            </w:r>
          </w:p>
        </w:tc>
        <w:tc>
          <w:tcPr>
            <w:tcW w:w="708" w:type="dxa"/>
            <w:tcBorders>
              <w:top w:val="single" w:sz="4" w:space="0" w:color="auto"/>
              <w:left w:val="single" w:sz="4" w:space="0" w:color="auto"/>
              <w:right w:val="single" w:sz="4" w:space="0" w:color="auto"/>
            </w:tcBorders>
            <w:shd w:val="clear" w:color="auto" w:fill="auto"/>
            <w:vAlign w:val="center"/>
          </w:tcPr>
          <w:p w14:paraId="4927A018"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10358B4B"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712D762A"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776B1ECC"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41AB6CBA"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calefacción ambiente (que tipo)</w:t>
            </w:r>
          </w:p>
        </w:tc>
        <w:tc>
          <w:tcPr>
            <w:tcW w:w="708" w:type="dxa"/>
            <w:tcBorders>
              <w:top w:val="single" w:sz="4" w:space="0" w:color="auto"/>
              <w:left w:val="single" w:sz="4" w:space="0" w:color="auto"/>
              <w:right w:val="single" w:sz="4" w:space="0" w:color="auto"/>
            </w:tcBorders>
            <w:shd w:val="clear" w:color="auto" w:fill="auto"/>
            <w:vAlign w:val="center"/>
          </w:tcPr>
          <w:p w14:paraId="6876E3B9"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340B2D57"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2BD7231F"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16152B61"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63895D56"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calderas de vapor</w:t>
            </w:r>
          </w:p>
        </w:tc>
        <w:tc>
          <w:tcPr>
            <w:tcW w:w="708" w:type="dxa"/>
            <w:tcBorders>
              <w:top w:val="single" w:sz="4" w:space="0" w:color="auto"/>
              <w:left w:val="single" w:sz="4" w:space="0" w:color="auto"/>
              <w:right w:val="single" w:sz="4" w:space="0" w:color="auto"/>
            </w:tcBorders>
            <w:shd w:val="clear" w:color="auto" w:fill="auto"/>
            <w:vAlign w:val="center"/>
          </w:tcPr>
          <w:p w14:paraId="27CE955E"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3B450AEB"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62C0B60E"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4A62EE63"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452DD81E"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equipos de aire comprimido</w:t>
            </w:r>
          </w:p>
        </w:tc>
        <w:tc>
          <w:tcPr>
            <w:tcW w:w="708" w:type="dxa"/>
            <w:tcBorders>
              <w:top w:val="single" w:sz="4" w:space="0" w:color="auto"/>
              <w:left w:val="single" w:sz="4" w:space="0" w:color="auto"/>
              <w:right w:val="single" w:sz="4" w:space="0" w:color="auto"/>
            </w:tcBorders>
            <w:shd w:val="clear" w:color="auto" w:fill="auto"/>
            <w:vAlign w:val="center"/>
          </w:tcPr>
          <w:p w14:paraId="0AC8D35D"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55614FCE"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113F7472"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6FDDEE35"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506035EA"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Hay equipos de frio industrial</w:t>
            </w:r>
          </w:p>
        </w:tc>
        <w:tc>
          <w:tcPr>
            <w:tcW w:w="708" w:type="dxa"/>
            <w:tcBorders>
              <w:top w:val="single" w:sz="4" w:space="0" w:color="auto"/>
              <w:left w:val="single" w:sz="4" w:space="0" w:color="auto"/>
              <w:right w:val="single" w:sz="4" w:space="0" w:color="auto"/>
            </w:tcBorders>
            <w:shd w:val="clear" w:color="auto" w:fill="auto"/>
            <w:vAlign w:val="center"/>
          </w:tcPr>
          <w:p w14:paraId="160125B5"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right w:val="single" w:sz="4" w:space="0" w:color="auto"/>
            </w:tcBorders>
            <w:shd w:val="clear" w:color="auto" w:fill="auto"/>
            <w:vAlign w:val="center"/>
          </w:tcPr>
          <w:p w14:paraId="4510401C"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1B784439"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7930E3" w:rsidRPr="00184E6C" w14:paraId="7CC224AD"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30086D9A" w14:textId="77777777" w:rsidR="007930E3" w:rsidRPr="004E7BEA" w:rsidRDefault="007930E3" w:rsidP="007930E3">
            <w:pPr>
              <w:tabs>
                <w:tab w:val="left" w:pos="-720"/>
                <w:tab w:val="right" w:pos="9072"/>
              </w:tabs>
              <w:suppressAutoHyphens/>
              <w:rPr>
                <w:rFonts w:ascii="Arial" w:hAnsi="Arial" w:cs="Arial"/>
                <w:b/>
                <w:sz w:val="18"/>
                <w:szCs w:val="18"/>
                <w:lang w:val="es-AR"/>
              </w:rPr>
            </w:pPr>
            <w:r w:rsidRPr="004E7BEA">
              <w:rPr>
                <w:rFonts w:ascii="Arial" w:hAnsi="Arial" w:cs="Arial"/>
                <w:b/>
                <w:sz w:val="18"/>
                <w:szCs w:val="18"/>
                <w:lang w:val="es-AR"/>
              </w:rPr>
              <w:t xml:space="preserve">Hay autoelevadores  </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E617AA5"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Si</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AF3A5" w14:textId="77777777" w:rsidR="007930E3" w:rsidRPr="004E7BEA" w:rsidRDefault="007930E3" w:rsidP="00F97444">
            <w:pPr>
              <w:tabs>
                <w:tab w:val="left" w:pos="-720"/>
                <w:tab w:val="right" w:pos="9072"/>
              </w:tabs>
              <w:suppressAutoHyphens/>
              <w:ind w:right="207"/>
              <w:jc w:val="center"/>
              <w:rPr>
                <w:rFonts w:ascii="Arial" w:hAnsi="Arial" w:cs="Arial"/>
                <w:bCs/>
                <w:sz w:val="18"/>
                <w:szCs w:val="18"/>
                <w:highlight w:val="white"/>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1551C368" w14:textId="77777777" w:rsidR="007930E3" w:rsidRPr="004E7BEA" w:rsidRDefault="007930E3" w:rsidP="007930E3">
            <w:pPr>
              <w:tabs>
                <w:tab w:val="left" w:pos="-720"/>
                <w:tab w:val="right" w:pos="9072"/>
              </w:tabs>
              <w:suppressAutoHyphens/>
              <w:ind w:right="207"/>
              <w:rPr>
                <w:rFonts w:ascii="Arial" w:hAnsi="Arial" w:cs="Arial"/>
                <w:bCs/>
                <w:sz w:val="18"/>
                <w:szCs w:val="18"/>
                <w:highlight w:val="white"/>
                <w:lang w:val="es-AR"/>
              </w:rPr>
            </w:pPr>
          </w:p>
        </w:tc>
      </w:tr>
      <w:tr w:rsidR="001D74C8" w:rsidRPr="00184E6C" w14:paraId="4E7E05CA"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3F05EE05" w14:textId="77777777" w:rsidR="001D74C8" w:rsidRPr="004E7BEA" w:rsidRDefault="001D74C8" w:rsidP="001D74C8">
            <w:pPr>
              <w:tabs>
                <w:tab w:val="left" w:pos="-720"/>
                <w:tab w:val="right" w:pos="9072"/>
              </w:tabs>
              <w:suppressAutoHyphens/>
              <w:rPr>
                <w:rFonts w:ascii="Arial" w:hAnsi="Arial" w:cs="Arial"/>
                <w:b/>
                <w:sz w:val="18"/>
                <w:szCs w:val="18"/>
                <w:lang w:val="es-AR"/>
              </w:rPr>
            </w:pPr>
            <w:r>
              <w:rPr>
                <w:rFonts w:ascii="Arial" w:hAnsi="Arial" w:cs="Arial"/>
                <w:b/>
                <w:sz w:val="18"/>
                <w:szCs w:val="18"/>
                <w:lang w:val="es-AR"/>
              </w:rPr>
              <w:t>Hay instalación de Gas / GLP</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1890251" w14:textId="77777777" w:rsidR="001D74C8" w:rsidRDefault="001D74C8" w:rsidP="001D74C8">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Si</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2AC8B9" w14:textId="77777777" w:rsidR="001D74C8" w:rsidRDefault="001D74C8" w:rsidP="001D74C8">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No</w:t>
            </w:r>
          </w:p>
        </w:tc>
        <w:tc>
          <w:tcPr>
            <w:tcW w:w="3827" w:type="dxa"/>
            <w:tcBorders>
              <w:left w:val="single" w:sz="4" w:space="0" w:color="auto"/>
              <w:right w:val="single" w:sz="4" w:space="0" w:color="auto"/>
            </w:tcBorders>
            <w:shd w:val="clear" w:color="auto" w:fill="auto"/>
            <w:vAlign w:val="center"/>
          </w:tcPr>
          <w:p w14:paraId="64633F3D" w14:textId="77777777" w:rsidR="001D74C8" w:rsidRPr="004E7BEA" w:rsidRDefault="001D74C8" w:rsidP="001D74C8">
            <w:pPr>
              <w:tabs>
                <w:tab w:val="left" w:pos="-720"/>
                <w:tab w:val="right" w:pos="9072"/>
              </w:tabs>
              <w:suppressAutoHyphens/>
              <w:ind w:right="207"/>
              <w:rPr>
                <w:rFonts w:ascii="Arial" w:hAnsi="Arial" w:cs="Arial"/>
                <w:bCs/>
                <w:sz w:val="18"/>
                <w:szCs w:val="18"/>
                <w:highlight w:val="white"/>
                <w:lang w:val="es-AR"/>
              </w:rPr>
            </w:pPr>
          </w:p>
        </w:tc>
      </w:tr>
      <w:tr w:rsidR="004B7BED" w:rsidRPr="00184E6C" w14:paraId="43439538" w14:textId="77777777" w:rsidTr="00DC60F8">
        <w:trPr>
          <w:trHeight w:val="340"/>
        </w:trPr>
        <w:tc>
          <w:tcPr>
            <w:tcW w:w="4395" w:type="dxa"/>
            <w:tcBorders>
              <w:top w:val="single" w:sz="4" w:space="0" w:color="auto"/>
              <w:left w:val="single" w:sz="4" w:space="0" w:color="auto"/>
              <w:bottom w:val="single" w:sz="4" w:space="0" w:color="auto"/>
              <w:right w:val="single" w:sz="4" w:space="0" w:color="auto"/>
            </w:tcBorders>
            <w:shd w:val="clear" w:color="auto" w:fill="DEEAF6"/>
            <w:vAlign w:val="center"/>
          </w:tcPr>
          <w:p w14:paraId="53B0EF2C" w14:textId="77777777" w:rsidR="004B7BED" w:rsidRPr="004E7BEA" w:rsidRDefault="004B7BED" w:rsidP="004B7BED">
            <w:pPr>
              <w:tabs>
                <w:tab w:val="left" w:pos="-720"/>
                <w:tab w:val="right" w:pos="9072"/>
              </w:tabs>
              <w:suppressAutoHyphens/>
              <w:rPr>
                <w:rFonts w:ascii="Arial" w:hAnsi="Arial" w:cs="Arial"/>
                <w:b/>
                <w:sz w:val="18"/>
                <w:szCs w:val="18"/>
                <w:lang w:val="es-AR"/>
              </w:rPr>
            </w:pPr>
            <w:r>
              <w:rPr>
                <w:rFonts w:ascii="Arial" w:hAnsi="Arial" w:cs="Arial"/>
                <w:b/>
                <w:sz w:val="18"/>
                <w:szCs w:val="18"/>
                <w:lang w:val="es-AR"/>
              </w:rPr>
              <w:t>Existen siniestros anteriores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5D44E30" w14:textId="77777777" w:rsidR="004B7BED" w:rsidRDefault="004B7BED" w:rsidP="004B7BED">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Si</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C87428" w14:textId="77777777" w:rsidR="004B7BED" w:rsidRDefault="004B7BED" w:rsidP="004B7BED">
            <w:pPr>
              <w:tabs>
                <w:tab w:val="left" w:pos="-720"/>
                <w:tab w:val="right" w:pos="9072"/>
              </w:tabs>
              <w:suppressAutoHyphens/>
              <w:ind w:right="207"/>
              <w:jc w:val="center"/>
              <w:rPr>
                <w:rFonts w:ascii="Arial" w:hAnsi="Arial" w:cs="Arial"/>
                <w:sz w:val="18"/>
                <w:szCs w:val="18"/>
                <w:lang w:val="es-AR"/>
              </w:rPr>
            </w:pPr>
            <w:r>
              <w:rPr>
                <w:rFonts w:ascii="Arial" w:hAnsi="Arial" w:cs="Arial"/>
                <w:sz w:val="18"/>
                <w:szCs w:val="18"/>
                <w:lang w:val="es-AR"/>
              </w:rPr>
              <w:t>No</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311D11E0" w14:textId="77777777" w:rsidR="004B7BED" w:rsidRPr="004E7BEA" w:rsidRDefault="004B7BED" w:rsidP="004B7BED">
            <w:pPr>
              <w:tabs>
                <w:tab w:val="left" w:pos="-720"/>
                <w:tab w:val="right" w:pos="9072"/>
              </w:tabs>
              <w:suppressAutoHyphens/>
              <w:ind w:right="207"/>
              <w:rPr>
                <w:rFonts w:ascii="Arial" w:hAnsi="Arial" w:cs="Arial"/>
                <w:bCs/>
                <w:sz w:val="18"/>
                <w:szCs w:val="18"/>
                <w:highlight w:val="white"/>
                <w:lang w:val="es-AR"/>
              </w:rPr>
            </w:pPr>
          </w:p>
        </w:tc>
      </w:tr>
    </w:tbl>
    <w:p w14:paraId="12C04CD4" w14:textId="77777777" w:rsidR="005B12B4" w:rsidRPr="005B12B4" w:rsidRDefault="005B12B4" w:rsidP="00184E6C">
      <w:pPr>
        <w:rPr>
          <w:rFonts w:ascii="Arial" w:hAnsi="Arial" w:cs="Arial"/>
          <w:sz w:val="2"/>
          <w:szCs w:val="18"/>
          <w:highlight w:val="white"/>
          <w:lang w:val="es-AR"/>
        </w:rPr>
      </w:pPr>
    </w:p>
    <w:p w14:paraId="76501F6E" w14:textId="77777777" w:rsidR="00A8592E" w:rsidRDefault="00A8592E" w:rsidP="00062C51">
      <w:pPr>
        <w:rPr>
          <w:rFonts w:ascii="Arial" w:hAnsi="Arial" w:cs="Arial"/>
          <w:sz w:val="18"/>
          <w:szCs w:val="18"/>
          <w:highlight w:val="white"/>
          <w:lang w:val="es-AR"/>
        </w:rPr>
      </w:pPr>
    </w:p>
    <w:p w14:paraId="7AD2A48F" w14:textId="77777777" w:rsidR="00A8592E" w:rsidRDefault="00A8592E" w:rsidP="00062C51">
      <w:pPr>
        <w:rPr>
          <w:rFonts w:cs="Arial"/>
          <w:spacing w:val="-3"/>
          <w:sz w:val="20"/>
          <w:highlight w:val="white"/>
          <w:lang w:val="es-AR"/>
        </w:rPr>
      </w:pPr>
    </w:p>
    <w:p w14:paraId="7E000DD6" w14:textId="77777777" w:rsidR="00A8592E" w:rsidRDefault="00A8592E" w:rsidP="00062C51">
      <w:pPr>
        <w:rPr>
          <w:rFonts w:cs="Arial"/>
          <w:spacing w:val="-3"/>
          <w:sz w:val="20"/>
          <w:highlight w:val="white"/>
          <w:lang w:val="es-AR"/>
        </w:rPr>
      </w:pPr>
    </w:p>
    <w:p w14:paraId="631FCFBD" w14:textId="77777777" w:rsidR="00A8592E" w:rsidRDefault="00A8592E" w:rsidP="00062C51">
      <w:pPr>
        <w:rPr>
          <w:rFonts w:cs="Arial"/>
          <w:spacing w:val="-3"/>
          <w:sz w:val="20"/>
          <w:highlight w:val="white"/>
          <w:lang w:val="es-AR"/>
        </w:rPr>
      </w:pPr>
    </w:p>
    <w:p w14:paraId="56716F62" w14:textId="77777777" w:rsidR="00A8592E" w:rsidRDefault="00A8592E" w:rsidP="00062C51">
      <w:pPr>
        <w:rPr>
          <w:rFonts w:cs="Arial"/>
          <w:spacing w:val="-3"/>
          <w:sz w:val="20"/>
          <w:highlight w:val="white"/>
          <w:lang w:val="es-AR"/>
        </w:rPr>
      </w:pPr>
    </w:p>
    <w:p w14:paraId="58CAE7C1" w14:textId="77777777" w:rsidR="00A8592E" w:rsidRDefault="00A8592E" w:rsidP="00062C51">
      <w:pPr>
        <w:rPr>
          <w:rFonts w:cs="Arial"/>
          <w:spacing w:val="-3"/>
          <w:sz w:val="20"/>
          <w:highlight w:val="white"/>
          <w:lang w:val="es-AR"/>
        </w:rPr>
      </w:pPr>
    </w:p>
    <w:p w14:paraId="7B29B931" w14:textId="77777777" w:rsidR="00A8592E" w:rsidRDefault="00A8592E" w:rsidP="00062C51">
      <w:pPr>
        <w:rPr>
          <w:rFonts w:cs="Arial"/>
          <w:spacing w:val="-3"/>
          <w:sz w:val="20"/>
          <w:highlight w:val="white"/>
          <w:lang w:val="es-AR"/>
        </w:rPr>
      </w:pPr>
    </w:p>
    <w:p w14:paraId="0AB28417" w14:textId="77777777" w:rsidR="00A8592E" w:rsidRDefault="00A8592E" w:rsidP="00062C51">
      <w:pPr>
        <w:rPr>
          <w:rFonts w:cs="Arial"/>
          <w:spacing w:val="-3"/>
          <w:sz w:val="20"/>
          <w:highlight w:val="white"/>
          <w:lang w:val="es-AR"/>
        </w:rPr>
      </w:pPr>
    </w:p>
    <w:p w14:paraId="7D82206C" w14:textId="77777777" w:rsidR="00A8592E" w:rsidRDefault="00A8592E" w:rsidP="00062C51">
      <w:pPr>
        <w:rPr>
          <w:rFonts w:cs="Arial"/>
          <w:spacing w:val="-3"/>
          <w:sz w:val="20"/>
          <w:highlight w:val="white"/>
          <w:lang w:val="es-AR"/>
        </w:rPr>
      </w:pPr>
    </w:p>
    <w:p w14:paraId="0422C6AD" w14:textId="77777777" w:rsidR="00A8592E" w:rsidRDefault="00A8592E" w:rsidP="00062C51">
      <w:pPr>
        <w:rPr>
          <w:rFonts w:cs="Arial"/>
          <w:spacing w:val="-3"/>
          <w:sz w:val="20"/>
          <w:highlight w:val="white"/>
          <w:lang w:val="es-AR"/>
        </w:rPr>
      </w:pPr>
    </w:p>
    <w:p w14:paraId="452C7CA4" w14:textId="77777777" w:rsidR="00A8592E" w:rsidRDefault="00A8592E" w:rsidP="00062C51">
      <w:pPr>
        <w:rPr>
          <w:rFonts w:cs="Arial"/>
          <w:spacing w:val="-3"/>
          <w:sz w:val="20"/>
          <w:highlight w:val="white"/>
          <w:lang w:val="es-AR"/>
        </w:rPr>
      </w:pPr>
    </w:p>
    <w:p w14:paraId="56B67658" w14:textId="77777777" w:rsidR="00A8592E" w:rsidRDefault="00A8592E" w:rsidP="00062C51">
      <w:pPr>
        <w:rPr>
          <w:rFonts w:cs="Arial"/>
          <w:spacing w:val="-3"/>
          <w:sz w:val="20"/>
          <w:highlight w:val="white"/>
          <w:lang w:val="es-AR"/>
        </w:rPr>
      </w:pPr>
    </w:p>
    <w:p w14:paraId="30E6F4D9" w14:textId="77777777" w:rsidR="00A8592E" w:rsidRDefault="00A8592E" w:rsidP="00062C51">
      <w:pPr>
        <w:rPr>
          <w:rFonts w:cs="Arial"/>
          <w:spacing w:val="-3"/>
          <w:sz w:val="20"/>
          <w:highlight w:val="white"/>
          <w:lang w:val="es-AR"/>
        </w:rPr>
      </w:pPr>
    </w:p>
    <w:p w14:paraId="274BEB5F" w14:textId="77777777" w:rsidR="00EA0521" w:rsidRPr="00062C51" w:rsidRDefault="00C917F3" w:rsidP="00062C51">
      <w:pPr>
        <w:rPr>
          <w:rFonts w:ascii="Arial" w:hAnsi="Arial"/>
          <w:bCs/>
          <w:sz w:val="20"/>
        </w:rPr>
      </w:pPr>
      <w:r w:rsidRPr="007934A2">
        <w:rPr>
          <w:rFonts w:cs="Arial"/>
          <w:spacing w:val="-3"/>
          <w:sz w:val="20"/>
          <w:highlight w:val="white"/>
          <w:lang w:val="es-AR"/>
        </w:rPr>
        <w:fldChar w:fldCharType="begin">
          <w:ffData>
            <w:name w:val="Texto61"/>
            <w:enabled/>
            <w:calcOnExit w:val="0"/>
            <w:textInput/>
          </w:ffData>
        </w:fldChar>
      </w:r>
      <w:r w:rsidRPr="007934A2">
        <w:rPr>
          <w:rFonts w:cs="Arial"/>
          <w:spacing w:val="-3"/>
          <w:sz w:val="20"/>
          <w:highlight w:val="white"/>
          <w:lang w:val="es-AR"/>
        </w:rPr>
        <w:instrText xml:space="preserve"> FORMTEXT </w:instrText>
      </w:r>
      <w:r w:rsidRPr="007934A2">
        <w:rPr>
          <w:rFonts w:cs="Arial"/>
          <w:spacing w:val="-3"/>
          <w:sz w:val="20"/>
          <w:highlight w:val="white"/>
          <w:lang w:val="es-AR"/>
        </w:rPr>
      </w:r>
      <w:r w:rsidRPr="007934A2">
        <w:rPr>
          <w:rFonts w:cs="Arial"/>
          <w:spacing w:val="-3"/>
          <w:sz w:val="20"/>
          <w:highlight w:val="white"/>
          <w:lang w:val="es-AR"/>
        </w:rPr>
        <w:fldChar w:fldCharType="separate"/>
      </w:r>
      <w:r w:rsidR="006F0E73">
        <w:rPr>
          <w:rFonts w:cs="Arial"/>
          <w:noProof/>
          <w:spacing w:val="-3"/>
          <w:sz w:val="20"/>
          <w:highlight w:val="white"/>
          <w:lang w:val="es-AR"/>
        </w:rPr>
        <w:t> </w:t>
      </w:r>
      <w:r w:rsidR="006F0E73">
        <w:rPr>
          <w:rFonts w:cs="Arial"/>
          <w:noProof/>
          <w:spacing w:val="-3"/>
          <w:sz w:val="20"/>
          <w:highlight w:val="white"/>
          <w:lang w:val="es-AR"/>
        </w:rPr>
        <w:t> </w:t>
      </w:r>
      <w:r w:rsidR="006F0E73">
        <w:rPr>
          <w:rFonts w:cs="Arial"/>
          <w:noProof/>
          <w:spacing w:val="-3"/>
          <w:sz w:val="20"/>
          <w:highlight w:val="white"/>
          <w:lang w:val="es-AR"/>
        </w:rPr>
        <w:t> </w:t>
      </w:r>
      <w:r w:rsidR="006F0E73">
        <w:rPr>
          <w:rFonts w:cs="Arial"/>
          <w:noProof/>
          <w:spacing w:val="-3"/>
          <w:sz w:val="20"/>
          <w:highlight w:val="white"/>
          <w:lang w:val="es-AR"/>
        </w:rPr>
        <w:t> </w:t>
      </w:r>
      <w:r w:rsidR="006F0E73">
        <w:rPr>
          <w:rFonts w:cs="Arial"/>
          <w:noProof/>
          <w:spacing w:val="-3"/>
          <w:sz w:val="20"/>
          <w:highlight w:val="white"/>
          <w:lang w:val="es-AR"/>
        </w:rPr>
        <w:t> </w:t>
      </w:r>
      <w:r w:rsidRPr="007934A2">
        <w:rPr>
          <w:rFonts w:cs="Arial"/>
          <w:sz w:val="20"/>
        </w:rPr>
        <w:fldChar w:fldCharType="end"/>
      </w:r>
    </w:p>
    <w:tbl>
      <w:tblPr>
        <w:tblW w:w="500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87"/>
      </w:tblGrid>
      <w:tr w:rsidR="00A34AC9" w:rsidRPr="007D05A1" w14:paraId="3144FDED" w14:textId="77777777" w:rsidTr="00DC60F8">
        <w:tblPrEx>
          <w:tblCellMar>
            <w:top w:w="0" w:type="dxa"/>
            <w:bottom w:w="0" w:type="dxa"/>
          </w:tblCellMar>
        </w:tblPrEx>
        <w:trPr>
          <w:trHeight w:val="377"/>
        </w:trPr>
        <w:tc>
          <w:tcPr>
            <w:tcW w:w="5000" w:type="pct"/>
            <w:shd w:val="clear" w:color="auto" w:fill="DEEAF6"/>
            <w:vAlign w:val="center"/>
          </w:tcPr>
          <w:p w14:paraId="26915A61" w14:textId="77777777" w:rsidR="00A34AC9" w:rsidRPr="00386F17" w:rsidRDefault="00A34AC9" w:rsidP="00276A7E">
            <w:pPr>
              <w:pStyle w:val="Ttulo1"/>
              <w:rPr>
                <w:rFonts w:cs="Arial"/>
                <w:sz w:val="22"/>
                <w:szCs w:val="22"/>
                <w:lang w:val="es-AR"/>
              </w:rPr>
            </w:pPr>
            <w:bookmarkStart w:id="9" w:name="_Toc426845969"/>
            <w:r w:rsidRPr="00386F17">
              <w:rPr>
                <w:rFonts w:cs="Arial"/>
                <w:sz w:val="22"/>
                <w:szCs w:val="22"/>
                <w:lang w:val="es-AR"/>
              </w:rPr>
              <w:t>Construcciones</w:t>
            </w:r>
            <w:bookmarkEnd w:id="9"/>
            <w:r w:rsidR="00083F33">
              <w:rPr>
                <w:rFonts w:cs="Arial"/>
                <w:sz w:val="22"/>
                <w:szCs w:val="22"/>
                <w:lang w:val="es-AR"/>
              </w:rPr>
              <w:t xml:space="preserve"> predominantes </w:t>
            </w:r>
          </w:p>
        </w:tc>
      </w:tr>
    </w:tbl>
    <w:p w14:paraId="3ECE39E6" w14:textId="77777777" w:rsidR="006F0E73" w:rsidRDefault="006F0E73">
      <w:pPr>
        <w:pStyle w:val="Textoindependiente"/>
        <w:tabs>
          <w:tab w:val="right" w:pos="9072"/>
        </w:tabs>
        <w:ind w:right="-1"/>
        <w:jc w:val="left"/>
        <w:rPr>
          <w:rFonts w:cs="Arial"/>
          <w:b/>
          <w:bCs/>
          <w:sz w:val="20"/>
          <w:lang w:val="es-AR"/>
        </w:rPr>
        <w:sectPr w:rsidR="006F0E73" w:rsidSect="00AA2549">
          <w:type w:val="continuous"/>
          <w:pgSz w:w="11907" w:h="16839" w:code="9"/>
          <w:pgMar w:top="1134" w:right="850" w:bottom="0" w:left="1560" w:header="1418" w:footer="274" w:gutter="0"/>
          <w:cols w:space="720"/>
          <w:formProt w:val="0"/>
          <w:noEndnote/>
          <w:docGrid w:linePitch="326"/>
        </w:sectPr>
      </w:pPr>
    </w:p>
    <w:tbl>
      <w:tblPr>
        <w:tblW w:w="500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35"/>
        <w:gridCol w:w="1252"/>
      </w:tblGrid>
      <w:tr w:rsidR="00D131B5" w14:paraId="31919B02"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08900D5E" w14:textId="77777777" w:rsidR="00D131B5" w:rsidRPr="001D74C8" w:rsidRDefault="008A43AC">
            <w:pPr>
              <w:pStyle w:val="Textoindependiente"/>
              <w:tabs>
                <w:tab w:val="right" w:pos="9072"/>
              </w:tabs>
              <w:ind w:right="-1"/>
              <w:jc w:val="left"/>
              <w:rPr>
                <w:rFonts w:cs="Arial"/>
                <w:bCs/>
                <w:sz w:val="18"/>
                <w:szCs w:val="18"/>
                <w:lang w:val="es-AR"/>
              </w:rPr>
            </w:pPr>
            <w:r w:rsidRPr="001D74C8">
              <w:rPr>
                <w:rFonts w:cs="Arial"/>
                <w:bCs/>
                <w:sz w:val="18"/>
                <w:szCs w:val="18"/>
                <w:lang w:val="es-AR"/>
              </w:rPr>
              <w:t>Estructura de hormigón armado "in situ", cerramientos de mampostería sobre piso de hormigón alisado, techo de losa de hormigón armado.</w:t>
            </w:r>
          </w:p>
        </w:tc>
        <w:tc>
          <w:tcPr>
            <w:tcW w:w="660" w:type="pct"/>
            <w:tcBorders>
              <w:top w:val="single" w:sz="4" w:space="0" w:color="auto"/>
              <w:left w:val="single" w:sz="4" w:space="0" w:color="auto"/>
              <w:bottom w:val="single" w:sz="4" w:space="0" w:color="auto"/>
              <w:right w:val="single" w:sz="4" w:space="0" w:color="auto"/>
            </w:tcBorders>
            <w:vAlign w:val="center"/>
          </w:tcPr>
          <w:p w14:paraId="195D7657" w14:textId="77777777" w:rsidR="00D131B5" w:rsidRPr="00DE0468" w:rsidRDefault="00761011" w:rsidP="007930E3">
            <w:pPr>
              <w:pStyle w:val="Textoindependiente"/>
              <w:tabs>
                <w:tab w:val="right" w:pos="9072"/>
              </w:tabs>
              <w:ind w:right="-1"/>
              <w:jc w:val="center"/>
              <w:rPr>
                <w:rFonts w:cs="Arial"/>
                <w:b/>
                <w:bCs/>
                <w:color w:val="000000"/>
                <w:sz w:val="20"/>
                <w:highlight w:val="white"/>
                <w:lang w:val="es-AR"/>
              </w:rPr>
            </w:pPr>
            <w:r w:rsidRPr="00DE0468">
              <w:rPr>
                <w:rFonts w:cs="Arial"/>
                <w:b/>
                <w:bCs/>
                <w:color w:val="000000"/>
                <w:sz w:val="20"/>
                <w:highlight w:val="white"/>
                <w:lang w:val="es-AR"/>
              </w:rPr>
              <w:t>%</w:t>
            </w:r>
          </w:p>
        </w:tc>
      </w:tr>
      <w:tr w:rsidR="00761011" w14:paraId="5A305ACE"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39F4666E" w14:textId="77777777" w:rsidR="00761011" w:rsidRPr="001D74C8" w:rsidRDefault="00761011" w:rsidP="00761011">
            <w:pPr>
              <w:pStyle w:val="Textoindependiente"/>
              <w:tabs>
                <w:tab w:val="right" w:pos="9072"/>
              </w:tabs>
              <w:ind w:right="-1"/>
              <w:jc w:val="left"/>
              <w:rPr>
                <w:rFonts w:cs="Arial"/>
                <w:bCs/>
                <w:sz w:val="18"/>
                <w:szCs w:val="18"/>
                <w:lang w:val="es-AR"/>
              </w:rPr>
            </w:pPr>
            <w:r w:rsidRPr="001D74C8">
              <w:rPr>
                <w:rFonts w:cs="Arial"/>
                <w:bCs/>
                <w:sz w:val="18"/>
                <w:szCs w:val="18"/>
                <w:lang w:val="es-AR"/>
              </w:rPr>
              <w:t>Estructura; cerramientos y techo tipo de hormigón armado prefabricad, sobre piso de hormigón alisado (Edificio Tipo Astori).</w:t>
            </w:r>
          </w:p>
        </w:tc>
        <w:tc>
          <w:tcPr>
            <w:tcW w:w="660" w:type="pct"/>
            <w:tcBorders>
              <w:top w:val="single" w:sz="4" w:space="0" w:color="auto"/>
              <w:left w:val="single" w:sz="4" w:space="0" w:color="auto"/>
              <w:bottom w:val="single" w:sz="4" w:space="0" w:color="auto"/>
              <w:right w:val="single" w:sz="4" w:space="0" w:color="auto"/>
            </w:tcBorders>
            <w:vAlign w:val="center"/>
          </w:tcPr>
          <w:p w14:paraId="700A6778" w14:textId="77777777" w:rsidR="00761011" w:rsidRPr="00DE0468" w:rsidRDefault="00761011" w:rsidP="007930E3">
            <w:pPr>
              <w:pStyle w:val="Textoindependiente"/>
              <w:tabs>
                <w:tab w:val="right" w:pos="9072"/>
              </w:tabs>
              <w:ind w:right="-1"/>
              <w:jc w:val="center"/>
              <w:rPr>
                <w:rFonts w:cs="Arial"/>
                <w:b/>
                <w:bCs/>
                <w:color w:val="000000"/>
                <w:sz w:val="20"/>
                <w:highlight w:val="white"/>
                <w:lang w:val="es-AR"/>
              </w:rPr>
            </w:pPr>
            <w:r w:rsidRPr="00DE0468">
              <w:rPr>
                <w:rFonts w:cs="Arial"/>
                <w:b/>
                <w:bCs/>
                <w:color w:val="000000"/>
                <w:sz w:val="20"/>
                <w:highlight w:val="white"/>
                <w:lang w:val="es-AR"/>
              </w:rPr>
              <w:t>%</w:t>
            </w:r>
          </w:p>
        </w:tc>
      </w:tr>
      <w:tr w:rsidR="00761011" w14:paraId="1226E709"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0C18868D" w14:textId="77777777" w:rsidR="00761011" w:rsidRPr="001D74C8" w:rsidRDefault="00761011" w:rsidP="00761011">
            <w:pPr>
              <w:pStyle w:val="Textoindependiente"/>
              <w:tabs>
                <w:tab w:val="right" w:pos="9072"/>
              </w:tabs>
              <w:ind w:right="-1"/>
              <w:jc w:val="left"/>
              <w:rPr>
                <w:rFonts w:cs="Arial"/>
                <w:bCs/>
                <w:sz w:val="18"/>
                <w:szCs w:val="18"/>
                <w:lang w:val="es-AR"/>
              </w:rPr>
            </w:pPr>
            <w:r w:rsidRPr="001D74C8">
              <w:rPr>
                <w:rFonts w:cs="Arial"/>
                <w:bCs/>
                <w:sz w:val="18"/>
                <w:szCs w:val="18"/>
                <w:lang w:val="es-AR"/>
              </w:rPr>
              <w:t>Estructura de hormigón armado; cerramientos de mampostería, techo parabólico de chapas acanaladas, sobre estructura de acero liviana; piso de hormigón alisado.</w:t>
            </w:r>
          </w:p>
        </w:tc>
        <w:tc>
          <w:tcPr>
            <w:tcW w:w="660" w:type="pct"/>
            <w:tcBorders>
              <w:top w:val="single" w:sz="4" w:space="0" w:color="auto"/>
              <w:left w:val="single" w:sz="4" w:space="0" w:color="auto"/>
              <w:bottom w:val="single" w:sz="4" w:space="0" w:color="auto"/>
              <w:right w:val="single" w:sz="4" w:space="0" w:color="auto"/>
            </w:tcBorders>
            <w:vAlign w:val="center"/>
          </w:tcPr>
          <w:p w14:paraId="23EE906A" w14:textId="77777777" w:rsidR="00761011" w:rsidRPr="00DE0468" w:rsidRDefault="00761011" w:rsidP="007930E3">
            <w:pPr>
              <w:pStyle w:val="Textoindependiente"/>
              <w:tabs>
                <w:tab w:val="right" w:pos="9072"/>
              </w:tabs>
              <w:ind w:right="-1"/>
              <w:jc w:val="center"/>
              <w:rPr>
                <w:rFonts w:cs="Arial"/>
                <w:b/>
                <w:bCs/>
                <w:sz w:val="20"/>
              </w:rPr>
            </w:pPr>
            <w:r w:rsidRPr="00DE0468">
              <w:rPr>
                <w:rFonts w:cs="Arial"/>
                <w:b/>
                <w:bCs/>
                <w:sz w:val="20"/>
              </w:rPr>
              <w:t>%</w:t>
            </w:r>
          </w:p>
        </w:tc>
      </w:tr>
      <w:tr w:rsidR="00761011" w14:paraId="217CFC70"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797A0468" w14:textId="77777777" w:rsidR="00761011" w:rsidRPr="001D74C8" w:rsidRDefault="00761011" w:rsidP="00761011">
            <w:pPr>
              <w:pStyle w:val="Textoindependiente"/>
              <w:tabs>
                <w:tab w:val="right" w:pos="9072"/>
              </w:tabs>
              <w:ind w:right="-1"/>
              <w:jc w:val="left"/>
              <w:rPr>
                <w:rFonts w:cs="Arial"/>
                <w:bCs/>
                <w:sz w:val="18"/>
                <w:szCs w:val="18"/>
                <w:lang w:val="es-AR"/>
              </w:rPr>
            </w:pPr>
            <w:r w:rsidRPr="001D74C8">
              <w:rPr>
                <w:rFonts w:cs="Arial"/>
                <w:bCs/>
                <w:sz w:val="18"/>
                <w:szCs w:val="18"/>
                <w:lang w:val="es-AR"/>
              </w:rPr>
              <w:t>Estructura pesada de acero a dos aguas y cerramientos de mampostería / chapa metálica, sobre piso de hormigón alisado, techo de chapas acanaladas sobre perfiles de acero.</w:t>
            </w:r>
          </w:p>
        </w:tc>
        <w:tc>
          <w:tcPr>
            <w:tcW w:w="660" w:type="pct"/>
            <w:tcBorders>
              <w:top w:val="single" w:sz="4" w:space="0" w:color="auto"/>
              <w:left w:val="single" w:sz="4" w:space="0" w:color="auto"/>
              <w:bottom w:val="single" w:sz="4" w:space="0" w:color="auto"/>
              <w:right w:val="single" w:sz="4" w:space="0" w:color="auto"/>
            </w:tcBorders>
            <w:vAlign w:val="center"/>
          </w:tcPr>
          <w:p w14:paraId="5907F634" w14:textId="77777777" w:rsidR="00761011" w:rsidRPr="00DE0468" w:rsidRDefault="00761011" w:rsidP="007930E3">
            <w:pPr>
              <w:pStyle w:val="Textoindependiente"/>
              <w:tabs>
                <w:tab w:val="right" w:pos="9072"/>
              </w:tabs>
              <w:ind w:right="-1"/>
              <w:jc w:val="center"/>
              <w:rPr>
                <w:rFonts w:cs="Arial"/>
                <w:b/>
                <w:bCs/>
                <w:color w:val="000000"/>
                <w:sz w:val="20"/>
                <w:highlight w:val="white"/>
                <w:lang w:val="es-AR"/>
              </w:rPr>
            </w:pPr>
            <w:r w:rsidRPr="00DE0468">
              <w:rPr>
                <w:rFonts w:cs="Arial"/>
                <w:b/>
                <w:bCs/>
                <w:color w:val="000000"/>
                <w:sz w:val="20"/>
                <w:highlight w:val="white"/>
                <w:lang w:val="es-AR"/>
              </w:rPr>
              <w:t>%</w:t>
            </w:r>
          </w:p>
        </w:tc>
      </w:tr>
      <w:tr w:rsidR="00761011" w14:paraId="16D71039"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52ED1C78" w14:textId="77777777" w:rsidR="00761011" w:rsidRPr="001D74C8" w:rsidRDefault="00761011" w:rsidP="00761011">
            <w:pPr>
              <w:pStyle w:val="Textoindependiente"/>
              <w:tabs>
                <w:tab w:val="right" w:pos="9072"/>
              </w:tabs>
              <w:ind w:right="-1"/>
              <w:jc w:val="left"/>
              <w:rPr>
                <w:rFonts w:cs="Arial"/>
                <w:bCs/>
                <w:sz w:val="18"/>
                <w:szCs w:val="18"/>
                <w:lang w:val="es-AR"/>
              </w:rPr>
            </w:pPr>
            <w:r w:rsidRPr="001D74C8">
              <w:rPr>
                <w:rFonts w:cs="Arial"/>
                <w:bCs/>
                <w:sz w:val="18"/>
                <w:szCs w:val="18"/>
                <w:lang w:val="es-AR"/>
              </w:rPr>
              <w:t>Tinglados sin cerramientos; techo parabólico de chapa metálica sobre estructura metálica liviana</w:t>
            </w:r>
          </w:p>
        </w:tc>
        <w:tc>
          <w:tcPr>
            <w:tcW w:w="660" w:type="pct"/>
            <w:tcBorders>
              <w:top w:val="single" w:sz="4" w:space="0" w:color="auto"/>
              <w:left w:val="single" w:sz="4" w:space="0" w:color="auto"/>
              <w:bottom w:val="single" w:sz="4" w:space="0" w:color="auto"/>
              <w:right w:val="single" w:sz="4" w:space="0" w:color="auto"/>
            </w:tcBorders>
            <w:vAlign w:val="center"/>
          </w:tcPr>
          <w:p w14:paraId="6D6A01E1" w14:textId="77777777" w:rsidR="00761011" w:rsidRPr="00DE0468" w:rsidRDefault="00165769" w:rsidP="007930E3">
            <w:pPr>
              <w:pStyle w:val="Textoindependiente"/>
              <w:tabs>
                <w:tab w:val="right" w:pos="9072"/>
              </w:tabs>
              <w:ind w:right="-1"/>
              <w:jc w:val="center"/>
              <w:rPr>
                <w:rFonts w:cs="Arial"/>
                <w:b/>
                <w:bCs/>
                <w:sz w:val="20"/>
              </w:rPr>
            </w:pPr>
            <w:r w:rsidRPr="00DE0468">
              <w:rPr>
                <w:rFonts w:cs="Arial"/>
                <w:b/>
                <w:bCs/>
                <w:sz w:val="20"/>
              </w:rPr>
              <w:t>%</w:t>
            </w:r>
          </w:p>
        </w:tc>
      </w:tr>
      <w:tr w:rsidR="00761011" w14:paraId="0F982F89"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53961B5F" w14:textId="77777777" w:rsidR="00761011" w:rsidRPr="001D74C8" w:rsidRDefault="00B93F4D" w:rsidP="00761011">
            <w:pPr>
              <w:pStyle w:val="Textoindependiente"/>
              <w:tabs>
                <w:tab w:val="right" w:pos="9072"/>
              </w:tabs>
              <w:ind w:right="-1"/>
              <w:jc w:val="left"/>
              <w:rPr>
                <w:rFonts w:cs="Arial"/>
                <w:bCs/>
                <w:sz w:val="18"/>
                <w:szCs w:val="18"/>
                <w:lang w:val="es-AR"/>
              </w:rPr>
            </w:pPr>
            <w:r w:rsidRPr="001D74C8">
              <w:rPr>
                <w:rFonts w:cs="Arial"/>
                <w:b/>
                <w:sz w:val="18"/>
                <w:szCs w:val="18"/>
                <w:lang w:val="es-AR"/>
              </w:rPr>
              <w:t>Hay aislantes internos combustibles</w:t>
            </w:r>
            <w:r w:rsidRPr="001D74C8">
              <w:rPr>
                <w:rFonts w:cs="Arial"/>
                <w:bCs/>
                <w:sz w:val="18"/>
                <w:szCs w:val="18"/>
                <w:lang w:val="es-AR"/>
              </w:rPr>
              <w:t xml:space="preserve"> (Telgopor, burbuja de polietileno, espuma de polietileno, poliuretano proyectado)</w:t>
            </w:r>
          </w:p>
        </w:tc>
        <w:tc>
          <w:tcPr>
            <w:tcW w:w="660" w:type="pct"/>
            <w:tcBorders>
              <w:top w:val="single" w:sz="4" w:space="0" w:color="auto"/>
              <w:left w:val="single" w:sz="4" w:space="0" w:color="auto"/>
              <w:bottom w:val="single" w:sz="4" w:space="0" w:color="auto"/>
              <w:right w:val="single" w:sz="4" w:space="0" w:color="auto"/>
            </w:tcBorders>
            <w:vAlign w:val="center"/>
          </w:tcPr>
          <w:p w14:paraId="40A4DBFC" w14:textId="77777777" w:rsidR="00761011" w:rsidRPr="00DE0468" w:rsidRDefault="00B93F4D" w:rsidP="007930E3">
            <w:pPr>
              <w:pStyle w:val="Textoindependiente"/>
              <w:tabs>
                <w:tab w:val="right" w:pos="9072"/>
              </w:tabs>
              <w:ind w:right="-1"/>
              <w:jc w:val="center"/>
              <w:rPr>
                <w:rFonts w:cs="Arial"/>
                <w:b/>
                <w:bCs/>
                <w:color w:val="000000"/>
                <w:sz w:val="20"/>
                <w:highlight w:val="white"/>
                <w:lang w:val="es-AR"/>
              </w:rPr>
            </w:pPr>
            <w:r w:rsidRPr="00DE0468">
              <w:rPr>
                <w:rFonts w:cs="Arial"/>
                <w:b/>
                <w:bCs/>
                <w:color w:val="000000"/>
                <w:sz w:val="20"/>
                <w:highlight w:val="white"/>
                <w:lang w:val="es-AR"/>
              </w:rPr>
              <w:t>%</w:t>
            </w:r>
          </w:p>
        </w:tc>
      </w:tr>
      <w:tr w:rsidR="00B93F4D" w14:paraId="4AF19A0D" w14:textId="77777777" w:rsidTr="00DC60F8">
        <w:trPr>
          <w:trHeight w:val="284"/>
        </w:trPr>
        <w:tc>
          <w:tcPr>
            <w:tcW w:w="4340" w:type="pct"/>
            <w:tcBorders>
              <w:top w:val="single" w:sz="4" w:space="0" w:color="auto"/>
              <w:left w:val="single" w:sz="4" w:space="0" w:color="auto"/>
              <w:bottom w:val="single" w:sz="4" w:space="0" w:color="auto"/>
              <w:right w:val="single" w:sz="4" w:space="0" w:color="auto"/>
            </w:tcBorders>
            <w:shd w:val="clear" w:color="auto" w:fill="DEEAF6"/>
            <w:vAlign w:val="center"/>
          </w:tcPr>
          <w:p w14:paraId="5C645E34" w14:textId="77777777" w:rsidR="00B93F4D" w:rsidRPr="001D74C8" w:rsidRDefault="00B93F4D" w:rsidP="00761011">
            <w:pPr>
              <w:pStyle w:val="Textoindependiente"/>
              <w:tabs>
                <w:tab w:val="right" w:pos="9072"/>
              </w:tabs>
              <w:ind w:right="-1"/>
              <w:jc w:val="left"/>
              <w:rPr>
                <w:rFonts w:cs="Arial"/>
                <w:b/>
                <w:sz w:val="18"/>
                <w:szCs w:val="18"/>
                <w:lang w:val="es-AR"/>
              </w:rPr>
            </w:pPr>
            <w:r w:rsidRPr="001D74C8">
              <w:rPr>
                <w:rFonts w:cs="Arial"/>
                <w:b/>
                <w:sz w:val="18"/>
                <w:szCs w:val="18"/>
                <w:lang w:val="es-AR"/>
              </w:rPr>
              <w:t>Hay construcciones de panelería sándwich</w:t>
            </w:r>
            <w:r w:rsidR="00083F33" w:rsidRPr="001D74C8">
              <w:rPr>
                <w:rFonts w:cs="Arial"/>
                <w:b/>
                <w:sz w:val="18"/>
                <w:szCs w:val="18"/>
                <w:lang w:val="es-AR"/>
              </w:rPr>
              <w:t>;</w:t>
            </w:r>
            <w:r w:rsidRPr="001D74C8">
              <w:rPr>
                <w:rFonts w:cs="Arial"/>
                <w:b/>
                <w:sz w:val="18"/>
                <w:szCs w:val="18"/>
                <w:lang w:val="es-AR"/>
              </w:rPr>
              <w:t xml:space="preserve"> tipo de aislante </w:t>
            </w:r>
            <w:r w:rsidRPr="001D74C8">
              <w:rPr>
                <w:rFonts w:cs="Arial"/>
                <w:bCs/>
                <w:sz w:val="18"/>
                <w:szCs w:val="18"/>
                <w:lang w:val="es-AR"/>
              </w:rPr>
              <w:t>(poliuretano – PIR – Otros)</w:t>
            </w:r>
            <w:r w:rsidRPr="001D74C8">
              <w:rPr>
                <w:rFonts w:cs="Arial"/>
                <w:b/>
                <w:sz w:val="18"/>
                <w:szCs w:val="18"/>
                <w:lang w:val="es-AR"/>
              </w:rPr>
              <w:t xml:space="preserve"> </w:t>
            </w:r>
          </w:p>
        </w:tc>
        <w:tc>
          <w:tcPr>
            <w:tcW w:w="660" w:type="pct"/>
            <w:tcBorders>
              <w:top w:val="single" w:sz="4" w:space="0" w:color="auto"/>
              <w:left w:val="single" w:sz="4" w:space="0" w:color="auto"/>
              <w:bottom w:val="single" w:sz="4" w:space="0" w:color="auto"/>
              <w:right w:val="single" w:sz="4" w:space="0" w:color="auto"/>
            </w:tcBorders>
            <w:vAlign w:val="center"/>
          </w:tcPr>
          <w:p w14:paraId="117EDD04" w14:textId="77777777" w:rsidR="00B93F4D" w:rsidRPr="00DE0468" w:rsidRDefault="00D85D0D" w:rsidP="007930E3">
            <w:pPr>
              <w:pStyle w:val="Textoindependiente"/>
              <w:tabs>
                <w:tab w:val="right" w:pos="9072"/>
              </w:tabs>
              <w:ind w:right="-1"/>
              <w:jc w:val="center"/>
              <w:rPr>
                <w:rFonts w:cs="Arial"/>
                <w:b/>
                <w:bCs/>
                <w:color w:val="000000"/>
                <w:sz w:val="20"/>
                <w:highlight w:val="white"/>
                <w:lang w:val="es-AR"/>
              </w:rPr>
            </w:pPr>
            <w:r w:rsidRPr="00DE0468">
              <w:rPr>
                <w:rFonts w:cs="Arial"/>
                <w:b/>
                <w:bCs/>
                <w:color w:val="000000"/>
                <w:sz w:val="20"/>
                <w:highlight w:val="white"/>
                <w:lang w:val="es-AR"/>
              </w:rPr>
              <w:t>%</w:t>
            </w:r>
          </w:p>
        </w:tc>
      </w:tr>
    </w:tbl>
    <w:p w14:paraId="31AFB605" w14:textId="77777777" w:rsidR="006F0E73" w:rsidRDefault="006F0E73">
      <w:pPr>
        <w:pStyle w:val="Textoindependiente"/>
        <w:tabs>
          <w:tab w:val="right" w:pos="9072"/>
        </w:tabs>
        <w:ind w:right="-1"/>
        <w:jc w:val="left"/>
        <w:rPr>
          <w:rFonts w:cs="Arial"/>
          <w:b/>
          <w:spacing w:val="-3"/>
          <w:sz w:val="20"/>
          <w:lang w:val="es-AR"/>
        </w:rPr>
        <w:sectPr w:rsidR="006F0E73" w:rsidSect="00AA2549">
          <w:type w:val="continuous"/>
          <w:pgSz w:w="11907" w:h="16839" w:code="9"/>
          <w:pgMar w:top="1134" w:right="850" w:bottom="0" w:left="1560" w:header="1418" w:footer="274" w:gutter="0"/>
          <w:cols w:space="720"/>
          <w:formProt w:val="0"/>
          <w:noEndnote/>
          <w:docGrid w:linePitch="326"/>
        </w:sectPr>
      </w:pPr>
    </w:p>
    <w:p w14:paraId="3CE6BABA" w14:textId="77777777" w:rsidR="001D74C8" w:rsidRDefault="001D74C8" w:rsidP="00E46011">
      <w:pPr>
        <w:tabs>
          <w:tab w:val="left" w:pos="-720"/>
          <w:tab w:val="right" w:pos="9072"/>
        </w:tabs>
        <w:suppressAutoHyphens/>
        <w:jc w:val="both"/>
        <w:rPr>
          <w:rFonts w:ascii="Arial" w:hAnsi="Arial" w:cs="Arial"/>
          <w:spacing w:val="-3"/>
          <w:sz w:val="20"/>
          <w:szCs w:val="20"/>
          <w:highlight w:val="white"/>
          <w:lang w:val="es-AR"/>
        </w:rPr>
      </w:pPr>
    </w:p>
    <w:p w14:paraId="7A965466" w14:textId="77777777" w:rsidR="001D74C8" w:rsidRDefault="001D74C8" w:rsidP="00E46011">
      <w:pPr>
        <w:tabs>
          <w:tab w:val="left" w:pos="-720"/>
          <w:tab w:val="right" w:pos="9072"/>
        </w:tabs>
        <w:suppressAutoHyphens/>
        <w:jc w:val="both"/>
        <w:rPr>
          <w:rFonts w:ascii="Arial" w:hAnsi="Arial" w:cs="Arial"/>
          <w:spacing w:val="-3"/>
          <w:sz w:val="20"/>
          <w:szCs w:val="20"/>
          <w:highlight w:val="white"/>
          <w:lang w:val="es-AR"/>
        </w:rPr>
        <w:sectPr w:rsidR="001D74C8" w:rsidSect="00AA2549">
          <w:type w:val="continuous"/>
          <w:pgSz w:w="11907" w:h="16839" w:code="9"/>
          <w:pgMar w:top="1134" w:right="850" w:bottom="0" w:left="1560" w:header="1418" w:footer="274" w:gutter="0"/>
          <w:cols w:space="720"/>
          <w:formProt w:val="0"/>
          <w:noEndnote/>
          <w:docGrid w:linePitch="326"/>
        </w:sectPr>
      </w:pPr>
    </w:p>
    <w:tbl>
      <w:tblPr>
        <w:tblW w:w="9639" w:type="dxa"/>
        <w:tblInd w:w="70" w:type="dxa"/>
        <w:tblBorders>
          <w:top w:val="single" w:sz="4" w:space="0" w:color="000080"/>
          <w:left w:val="single" w:sz="4" w:space="0" w:color="000080"/>
          <w:bottom w:val="single" w:sz="4" w:space="0" w:color="000080"/>
          <w:right w:val="single" w:sz="4" w:space="0" w:color="000080"/>
        </w:tblBorders>
        <w:tblLayout w:type="fixed"/>
        <w:tblCellMar>
          <w:left w:w="70" w:type="dxa"/>
          <w:right w:w="70" w:type="dxa"/>
        </w:tblCellMar>
        <w:tblLook w:val="0000" w:firstRow="0" w:lastRow="0" w:firstColumn="0" w:lastColumn="0" w:noHBand="0" w:noVBand="0"/>
      </w:tblPr>
      <w:tblGrid>
        <w:gridCol w:w="2915"/>
        <w:gridCol w:w="6724"/>
      </w:tblGrid>
      <w:tr w:rsidR="00A34AC9" w:rsidRPr="00386F17" w14:paraId="0CDAEA59" w14:textId="77777777" w:rsidTr="00DC60F8">
        <w:tblPrEx>
          <w:tblCellMar>
            <w:top w:w="0" w:type="dxa"/>
            <w:bottom w:w="0" w:type="dxa"/>
          </w:tblCellMar>
        </w:tblPrEx>
        <w:trPr>
          <w:trHeight w:val="225"/>
        </w:trPr>
        <w:tc>
          <w:tcPr>
            <w:tcW w:w="9639" w:type="dxa"/>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7430BD4B" w14:textId="77777777" w:rsidR="00A34AC9" w:rsidRPr="00386F17" w:rsidRDefault="00A34AC9" w:rsidP="00276A7E">
            <w:pPr>
              <w:pStyle w:val="Ttulo1"/>
              <w:rPr>
                <w:rFonts w:cs="Arial"/>
                <w:sz w:val="22"/>
                <w:szCs w:val="22"/>
                <w:lang w:val="es-AR"/>
              </w:rPr>
            </w:pPr>
            <w:bookmarkStart w:id="10" w:name="_Toc426845971"/>
            <w:r w:rsidRPr="00386F17">
              <w:rPr>
                <w:rFonts w:cs="Arial"/>
                <w:sz w:val="22"/>
                <w:szCs w:val="22"/>
                <w:lang w:val="es-AR"/>
              </w:rPr>
              <w:t>Instalaciones eléctricas</w:t>
            </w:r>
            <w:bookmarkEnd w:id="10"/>
          </w:p>
        </w:tc>
      </w:tr>
      <w:tr w:rsidR="00D131B5" w:rsidRPr="00D131B5" w14:paraId="090D4849" w14:textId="77777777" w:rsidTr="00DC60F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Look w:val="04A0" w:firstRow="1" w:lastRow="0" w:firstColumn="1" w:lastColumn="0" w:noHBand="0" w:noVBand="1"/>
        </w:tblPrEx>
        <w:trPr>
          <w:trHeight w:val="284"/>
        </w:trPr>
        <w:tc>
          <w:tcPr>
            <w:tcW w:w="2915"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455D14CD" w14:textId="77777777" w:rsidR="00D131B5" w:rsidRPr="00D131B5" w:rsidRDefault="00D131B5" w:rsidP="00D131B5">
            <w:pPr>
              <w:tabs>
                <w:tab w:val="left" w:pos="709"/>
                <w:tab w:val="right" w:pos="9072"/>
              </w:tabs>
              <w:suppressAutoHyphens/>
              <w:ind w:right="-1"/>
              <w:rPr>
                <w:rFonts w:ascii="Arial" w:hAnsi="Arial" w:cs="Arial"/>
                <w:b/>
                <w:sz w:val="20"/>
              </w:rPr>
            </w:pPr>
            <w:r w:rsidRPr="00D131B5">
              <w:rPr>
                <w:rFonts w:ascii="Arial" w:hAnsi="Arial" w:cs="Arial"/>
                <w:b/>
                <w:sz w:val="20"/>
              </w:rPr>
              <w:t>Estado general:</w:t>
            </w:r>
          </w:p>
        </w:tc>
        <w:tc>
          <w:tcPr>
            <w:tcW w:w="6724" w:type="dxa"/>
            <w:tcBorders>
              <w:top w:val="single" w:sz="6" w:space="0" w:color="auto"/>
              <w:left w:val="single" w:sz="6" w:space="0" w:color="auto"/>
              <w:bottom w:val="single" w:sz="6" w:space="0" w:color="auto"/>
              <w:right w:val="single" w:sz="6" w:space="0" w:color="auto"/>
            </w:tcBorders>
            <w:vAlign w:val="center"/>
            <w:hideMark/>
          </w:tcPr>
          <w:p w14:paraId="1EF3C65B" w14:textId="77777777" w:rsidR="00D131B5" w:rsidRPr="00613328" w:rsidRDefault="006D09D3" w:rsidP="00812B18">
            <w:pPr>
              <w:tabs>
                <w:tab w:val="right" w:pos="9072"/>
              </w:tabs>
              <w:suppressAutoHyphens/>
              <w:ind w:right="-1"/>
              <w:rPr>
                <w:rFonts w:ascii="Arial" w:hAnsi="Arial" w:cs="Arial"/>
                <w:b/>
                <w:color w:val="FF0000"/>
                <w:sz w:val="18"/>
                <w:highlight w:val="white"/>
              </w:rPr>
            </w:pPr>
            <w:r>
              <w:rPr>
                <w:rFonts w:ascii="Arial" w:hAnsi="Arial" w:cs="Arial"/>
                <w:spacing w:val="-3"/>
                <w:sz w:val="20"/>
                <w:highlight w:val="white"/>
                <w:lang w:val="es-AR"/>
              </w:rPr>
              <w:t xml:space="preserve">Aceptable / aceptable con mejoras / regular / malo </w:t>
            </w:r>
          </w:p>
        </w:tc>
      </w:tr>
      <w:tr w:rsidR="00FA62E6" w:rsidRPr="00D131B5" w14:paraId="6ECD4469" w14:textId="77777777" w:rsidTr="00DC60F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Look w:val="04A0" w:firstRow="1" w:lastRow="0" w:firstColumn="1" w:lastColumn="0" w:noHBand="0" w:noVBand="1"/>
        </w:tblPrEx>
        <w:trPr>
          <w:trHeight w:val="284"/>
        </w:trPr>
        <w:tc>
          <w:tcPr>
            <w:tcW w:w="2915" w:type="dxa"/>
            <w:tcBorders>
              <w:top w:val="single" w:sz="6" w:space="0" w:color="auto"/>
              <w:left w:val="single" w:sz="6" w:space="0" w:color="auto"/>
              <w:bottom w:val="single" w:sz="6" w:space="0" w:color="auto"/>
              <w:right w:val="single" w:sz="6" w:space="0" w:color="auto"/>
            </w:tcBorders>
            <w:shd w:val="clear" w:color="auto" w:fill="DEEAF6"/>
            <w:vAlign w:val="center"/>
          </w:tcPr>
          <w:p w14:paraId="5D9AC6F9" w14:textId="77777777" w:rsidR="00FA62E6" w:rsidRPr="00D131B5" w:rsidRDefault="00FA62E6" w:rsidP="00D131B5">
            <w:pPr>
              <w:tabs>
                <w:tab w:val="left" w:pos="709"/>
                <w:tab w:val="right" w:pos="9072"/>
              </w:tabs>
              <w:suppressAutoHyphens/>
              <w:ind w:right="-1"/>
              <w:rPr>
                <w:rFonts w:ascii="Arial" w:hAnsi="Arial" w:cs="Arial"/>
                <w:b/>
                <w:sz w:val="20"/>
              </w:rPr>
            </w:pPr>
            <w:r>
              <w:rPr>
                <w:rFonts w:ascii="Arial" w:hAnsi="Arial" w:cs="Arial"/>
                <w:b/>
                <w:sz w:val="20"/>
              </w:rPr>
              <w:t xml:space="preserve">Deficiencias observadas: </w:t>
            </w:r>
          </w:p>
        </w:tc>
        <w:tc>
          <w:tcPr>
            <w:tcW w:w="6724" w:type="dxa"/>
            <w:tcBorders>
              <w:top w:val="single" w:sz="6" w:space="0" w:color="auto"/>
              <w:left w:val="single" w:sz="6" w:space="0" w:color="auto"/>
              <w:bottom w:val="single" w:sz="6" w:space="0" w:color="auto"/>
              <w:right w:val="single" w:sz="6" w:space="0" w:color="auto"/>
            </w:tcBorders>
            <w:vAlign w:val="center"/>
          </w:tcPr>
          <w:p w14:paraId="15D02FFA" w14:textId="77777777" w:rsidR="006D09D3" w:rsidRPr="006D09D3" w:rsidRDefault="006D09D3" w:rsidP="00F74DA8">
            <w:pPr>
              <w:tabs>
                <w:tab w:val="right" w:pos="9072"/>
              </w:tabs>
              <w:suppressAutoHyphens/>
              <w:ind w:right="-1"/>
              <w:rPr>
                <w:rFonts w:ascii="Arial" w:hAnsi="Arial" w:cs="Arial"/>
                <w:color w:val="FF0000"/>
                <w:sz w:val="20"/>
                <w:highlight w:val="white"/>
                <w:lang w:val="es-AR"/>
              </w:rPr>
            </w:pPr>
            <w:r>
              <w:rPr>
                <w:rFonts w:ascii="Arial" w:hAnsi="Arial" w:cs="Arial"/>
                <w:color w:val="FF0000"/>
                <w:sz w:val="20"/>
                <w:highlight w:val="white"/>
                <w:lang w:val="es-AR"/>
              </w:rPr>
              <w:t xml:space="preserve">Luminarias sin protección / Tableros abiertos / cables aéreos / </w:t>
            </w:r>
            <w:r w:rsidR="009B66E6">
              <w:rPr>
                <w:rFonts w:ascii="Arial" w:hAnsi="Arial" w:cs="Arial"/>
                <w:color w:val="FF0000"/>
                <w:sz w:val="20"/>
                <w:highlight w:val="white"/>
                <w:lang w:val="es-AR"/>
              </w:rPr>
              <w:t xml:space="preserve">otros </w:t>
            </w:r>
          </w:p>
        </w:tc>
      </w:tr>
    </w:tbl>
    <w:p w14:paraId="53C671FF" w14:textId="77777777" w:rsidR="00CA1787" w:rsidRDefault="00CA1787" w:rsidP="00D131B5">
      <w:pPr>
        <w:tabs>
          <w:tab w:val="left" w:pos="709"/>
          <w:tab w:val="right" w:pos="9072"/>
        </w:tabs>
        <w:suppressAutoHyphens/>
        <w:ind w:right="-1"/>
        <w:rPr>
          <w:rFonts w:ascii="Arial" w:hAnsi="Arial" w:cs="Arial"/>
          <w:b/>
          <w:sz w:val="20"/>
        </w:rPr>
        <w:sectPr w:rsidR="00CA1787" w:rsidSect="00AA2549">
          <w:type w:val="continuous"/>
          <w:pgSz w:w="11907" w:h="16839" w:code="9"/>
          <w:pgMar w:top="1134" w:right="850" w:bottom="0" w:left="1560" w:header="1418" w:footer="274" w:gutter="0"/>
          <w:cols w:space="720"/>
          <w:noEndnote/>
          <w:docGrid w:linePitch="326"/>
        </w:sectPr>
      </w:pPr>
    </w:p>
    <w:tbl>
      <w:tblPr>
        <w:tblW w:w="9639"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915"/>
        <w:gridCol w:w="6724"/>
      </w:tblGrid>
      <w:tr w:rsidR="00672244" w:rsidRPr="00D131B5" w14:paraId="7D0343B0" w14:textId="77777777" w:rsidTr="00DC60F8">
        <w:trPr>
          <w:trHeight w:val="284"/>
        </w:trPr>
        <w:tc>
          <w:tcPr>
            <w:tcW w:w="2915" w:type="dxa"/>
            <w:tcBorders>
              <w:top w:val="single" w:sz="6" w:space="0" w:color="auto"/>
              <w:left w:val="single" w:sz="6" w:space="0" w:color="auto"/>
              <w:bottom w:val="single" w:sz="6" w:space="0" w:color="auto"/>
              <w:right w:val="single" w:sz="6" w:space="0" w:color="auto"/>
            </w:tcBorders>
            <w:shd w:val="clear" w:color="auto" w:fill="DEEAF6"/>
            <w:vAlign w:val="center"/>
          </w:tcPr>
          <w:p w14:paraId="7F10153B" w14:textId="77777777" w:rsidR="00672244" w:rsidRPr="00D131B5" w:rsidRDefault="00672244" w:rsidP="00D131B5">
            <w:pPr>
              <w:tabs>
                <w:tab w:val="left" w:pos="709"/>
                <w:tab w:val="right" w:pos="9072"/>
              </w:tabs>
              <w:suppressAutoHyphens/>
              <w:ind w:right="-1"/>
              <w:rPr>
                <w:rFonts w:ascii="Arial" w:hAnsi="Arial" w:cs="Arial"/>
                <w:b/>
                <w:sz w:val="20"/>
              </w:rPr>
            </w:pPr>
            <w:r>
              <w:rPr>
                <w:rFonts w:ascii="Arial" w:hAnsi="Arial" w:cs="Arial"/>
                <w:b/>
                <w:sz w:val="20"/>
              </w:rPr>
              <w:t xml:space="preserve">Observaciones: </w:t>
            </w:r>
          </w:p>
        </w:tc>
        <w:tc>
          <w:tcPr>
            <w:tcW w:w="6724" w:type="dxa"/>
            <w:tcBorders>
              <w:top w:val="single" w:sz="6" w:space="0" w:color="auto"/>
              <w:left w:val="single" w:sz="6" w:space="0" w:color="auto"/>
              <w:bottom w:val="single" w:sz="6" w:space="0" w:color="auto"/>
              <w:right w:val="single" w:sz="6" w:space="0" w:color="auto"/>
            </w:tcBorders>
            <w:vAlign w:val="center"/>
          </w:tcPr>
          <w:p w14:paraId="270B7138" w14:textId="77777777" w:rsidR="00672244" w:rsidRPr="00613328" w:rsidRDefault="00672244" w:rsidP="00672244">
            <w:pPr>
              <w:tabs>
                <w:tab w:val="right" w:pos="9072"/>
              </w:tabs>
              <w:suppressAutoHyphens/>
              <w:ind w:right="-1"/>
              <w:rPr>
                <w:rFonts w:ascii="Arial" w:hAnsi="Arial" w:cs="Arial"/>
                <w:spacing w:val="-3"/>
                <w:sz w:val="20"/>
                <w:szCs w:val="20"/>
                <w:highlight w:val="white"/>
                <w:lang w:val="es-AR"/>
              </w:rPr>
            </w:pPr>
          </w:p>
        </w:tc>
      </w:tr>
    </w:tbl>
    <w:p w14:paraId="0148A8AF" w14:textId="77777777" w:rsidR="00CA1787" w:rsidRDefault="00CA1787">
      <w:pPr>
        <w:rPr>
          <w:rFonts w:ascii="Arial" w:hAnsi="Arial" w:cs="Arial"/>
          <w:color w:val="000000"/>
          <w:sz w:val="20"/>
          <w:lang w:val="es-AR"/>
        </w:rPr>
        <w:sectPr w:rsidR="00CA1787" w:rsidSect="00AA2549">
          <w:type w:val="continuous"/>
          <w:pgSz w:w="11907" w:h="16839" w:code="9"/>
          <w:pgMar w:top="1134" w:right="850" w:bottom="0" w:left="1560" w:header="1418" w:footer="274" w:gutter="0"/>
          <w:cols w:space="720"/>
          <w:formProt w:val="0"/>
          <w:noEndnote/>
          <w:docGrid w:linePitch="326"/>
        </w:sectPr>
      </w:pPr>
    </w:p>
    <w:p w14:paraId="5B7BEADC" w14:textId="77777777" w:rsidR="004645CF" w:rsidRDefault="004645CF">
      <w:pPr>
        <w:rPr>
          <w:rFonts w:ascii="Arial" w:hAnsi="Arial" w:cs="Arial"/>
          <w:color w:val="000000"/>
          <w:sz w:val="20"/>
          <w:lang w:val="es-A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8"/>
        <w:gridCol w:w="5811"/>
      </w:tblGrid>
      <w:tr w:rsidR="00176FEA" w:rsidRPr="00386F17" w14:paraId="2E5D576B" w14:textId="77777777" w:rsidTr="00DC60F8">
        <w:tblPrEx>
          <w:tblCellMar>
            <w:top w:w="0" w:type="dxa"/>
            <w:bottom w:w="0" w:type="dxa"/>
          </w:tblCellMar>
        </w:tblPrEx>
        <w:tc>
          <w:tcPr>
            <w:tcW w:w="9639" w:type="dxa"/>
            <w:gridSpan w:val="2"/>
            <w:shd w:val="clear" w:color="auto" w:fill="DEEAF6"/>
          </w:tcPr>
          <w:p w14:paraId="3BEDD6FC" w14:textId="77777777" w:rsidR="00176FEA" w:rsidRPr="00386F17" w:rsidRDefault="00176FEA" w:rsidP="00276A7E">
            <w:pPr>
              <w:pStyle w:val="Ttulo1"/>
              <w:rPr>
                <w:rFonts w:cs="Arial"/>
                <w:sz w:val="22"/>
                <w:szCs w:val="22"/>
                <w:lang w:val="es-AR"/>
              </w:rPr>
            </w:pPr>
            <w:bookmarkStart w:id="11" w:name="_Toc426845988"/>
            <w:r w:rsidRPr="00386F17">
              <w:rPr>
                <w:rFonts w:cs="Arial"/>
                <w:sz w:val="22"/>
                <w:szCs w:val="22"/>
                <w:lang w:val="es-AR"/>
              </w:rPr>
              <w:t>Capacitación</w:t>
            </w:r>
            <w:bookmarkEnd w:id="11"/>
            <w:r w:rsidR="007930E3">
              <w:rPr>
                <w:rFonts w:cs="Arial"/>
                <w:sz w:val="22"/>
                <w:szCs w:val="22"/>
                <w:lang w:val="es-AR"/>
              </w:rPr>
              <w:t xml:space="preserve"> del personal </w:t>
            </w:r>
          </w:p>
        </w:tc>
      </w:tr>
      <w:tr w:rsidR="00774A32" w:rsidRPr="007D05A1" w14:paraId="7531C1C9" w14:textId="77777777" w:rsidTr="00DC60F8">
        <w:tblPrEx>
          <w:tblCellMar>
            <w:top w:w="0" w:type="dxa"/>
            <w:bottom w:w="0" w:type="dxa"/>
          </w:tblCellMar>
        </w:tblPrEx>
        <w:trPr>
          <w:trHeight w:val="284"/>
        </w:trPr>
        <w:tc>
          <w:tcPr>
            <w:tcW w:w="3828" w:type="dxa"/>
            <w:shd w:val="clear" w:color="auto" w:fill="DEEAF6"/>
            <w:vAlign w:val="center"/>
          </w:tcPr>
          <w:p w14:paraId="4DEF5D7E" w14:textId="77777777" w:rsidR="00774A32" w:rsidRPr="00930E31" w:rsidRDefault="00083F33" w:rsidP="00774A32">
            <w:pPr>
              <w:tabs>
                <w:tab w:val="left" w:pos="284"/>
                <w:tab w:val="left" w:pos="355"/>
                <w:tab w:val="left" w:pos="709"/>
                <w:tab w:val="left" w:pos="10080"/>
              </w:tabs>
              <w:suppressAutoHyphens/>
              <w:rPr>
                <w:rFonts w:ascii="Arial" w:hAnsi="Arial" w:cs="Arial"/>
                <w:b/>
                <w:bCs/>
                <w:sz w:val="20"/>
                <w:szCs w:val="20"/>
                <w:lang w:val="es-AR"/>
              </w:rPr>
            </w:pPr>
            <w:r>
              <w:rPr>
                <w:rFonts w:ascii="Arial" w:hAnsi="Arial" w:cs="Arial"/>
                <w:b/>
                <w:bCs/>
                <w:sz w:val="20"/>
                <w:szCs w:val="20"/>
                <w:lang w:val="es-AR"/>
              </w:rPr>
              <w:t>El personal posee un e</w:t>
            </w:r>
            <w:r w:rsidR="00774A32">
              <w:rPr>
                <w:rFonts w:ascii="Arial" w:hAnsi="Arial" w:cs="Arial"/>
                <w:b/>
                <w:bCs/>
                <w:sz w:val="20"/>
                <w:szCs w:val="20"/>
                <w:lang w:val="es-AR"/>
              </w:rPr>
              <w:t>ntrenamiento básico</w:t>
            </w:r>
            <w:r w:rsidR="00466577">
              <w:rPr>
                <w:rFonts w:ascii="Arial" w:hAnsi="Arial" w:cs="Arial"/>
                <w:b/>
                <w:bCs/>
                <w:sz w:val="20"/>
                <w:szCs w:val="20"/>
                <w:lang w:val="es-AR"/>
              </w:rPr>
              <w:t xml:space="preserve"> en el uso de extintores</w:t>
            </w:r>
            <w:r w:rsidR="00774A32" w:rsidRPr="007D05A1">
              <w:rPr>
                <w:rFonts w:ascii="Arial" w:hAnsi="Arial" w:cs="Arial"/>
                <w:b/>
                <w:bCs/>
                <w:sz w:val="20"/>
                <w:szCs w:val="20"/>
                <w:lang w:val="es-AR"/>
              </w:rPr>
              <w:t>:</w:t>
            </w:r>
            <w:r w:rsidR="00774A32">
              <w:rPr>
                <w:rFonts w:ascii="Arial" w:hAnsi="Arial" w:cs="Arial"/>
                <w:b/>
                <w:bCs/>
                <w:sz w:val="20"/>
                <w:szCs w:val="20"/>
                <w:lang w:val="es-AR"/>
              </w:rPr>
              <w:t xml:space="preserve"> </w:t>
            </w:r>
          </w:p>
        </w:tc>
        <w:tc>
          <w:tcPr>
            <w:tcW w:w="5811" w:type="dxa"/>
            <w:vAlign w:val="center"/>
          </w:tcPr>
          <w:p w14:paraId="72E27865" w14:textId="77777777" w:rsidR="00774A32" w:rsidRDefault="006D09D3" w:rsidP="00774A32">
            <w:r>
              <w:rPr>
                <w:rFonts w:ascii="Arial" w:hAnsi="Arial" w:cs="Arial"/>
                <w:color w:val="000000"/>
                <w:sz w:val="20"/>
                <w:lang w:val="es-AR"/>
              </w:rPr>
              <w:t>Se cuenta con entrenamiento básico en el uso de extintores</w:t>
            </w:r>
          </w:p>
        </w:tc>
      </w:tr>
      <w:tr w:rsidR="00774A32" w:rsidRPr="007D05A1" w14:paraId="5E9DE67D" w14:textId="77777777" w:rsidTr="00DC60F8">
        <w:tblPrEx>
          <w:tblCellMar>
            <w:top w:w="0" w:type="dxa"/>
            <w:bottom w:w="0" w:type="dxa"/>
          </w:tblCellMar>
        </w:tblPrEx>
        <w:trPr>
          <w:trHeight w:val="284"/>
        </w:trPr>
        <w:tc>
          <w:tcPr>
            <w:tcW w:w="3828" w:type="dxa"/>
            <w:shd w:val="clear" w:color="auto" w:fill="DEEAF6"/>
            <w:vAlign w:val="center"/>
          </w:tcPr>
          <w:p w14:paraId="10E4290B" w14:textId="77777777" w:rsidR="00774A32" w:rsidRPr="00083F33" w:rsidRDefault="00083F33" w:rsidP="00774A32">
            <w:pPr>
              <w:tabs>
                <w:tab w:val="left" w:pos="10080"/>
              </w:tabs>
              <w:suppressAutoHyphens/>
              <w:rPr>
                <w:rFonts w:ascii="Arial" w:hAnsi="Arial" w:cs="Arial"/>
                <w:b/>
                <w:bCs/>
                <w:sz w:val="20"/>
                <w:szCs w:val="20"/>
                <w:lang w:val="es-AR"/>
              </w:rPr>
            </w:pPr>
            <w:r>
              <w:rPr>
                <w:rFonts w:ascii="Arial" w:hAnsi="Arial" w:cs="Arial"/>
                <w:b/>
                <w:bCs/>
                <w:sz w:val="20"/>
                <w:szCs w:val="20"/>
                <w:lang w:val="es-AR"/>
              </w:rPr>
              <w:t>Hay B</w:t>
            </w:r>
            <w:r w:rsidR="00774A32">
              <w:rPr>
                <w:rFonts w:ascii="Arial" w:hAnsi="Arial" w:cs="Arial"/>
                <w:b/>
                <w:bCs/>
                <w:sz w:val="20"/>
                <w:szCs w:val="20"/>
                <w:lang w:val="es-AR"/>
              </w:rPr>
              <w:t>rigada de incendios:</w:t>
            </w:r>
          </w:p>
        </w:tc>
        <w:tc>
          <w:tcPr>
            <w:tcW w:w="5811" w:type="dxa"/>
            <w:vAlign w:val="center"/>
          </w:tcPr>
          <w:p w14:paraId="1C074990" w14:textId="77777777" w:rsidR="00774A32" w:rsidRDefault="006D09D3" w:rsidP="00774A32">
            <w:r>
              <w:rPr>
                <w:rFonts w:ascii="Arial" w:hAnsi="Arial" w:cs="Arial"/>
                <w:color w:val="000000"/>
                <w:sz w:val="20"/>
                <w:lang w:val="es-AR"/>
              </w:rPr>
              <w:t xml:space="preserve">No hay </w:t>
            </w:r>
          </w:p>
        </w:tc>
      </w:tr>
      <w:tr w:rsidR="005518EE" w:rsidRPr="007D05A1" w14:paraId="24FD8119" w14:textId="77777777" w:rsidTr="00DC60F8">
        <w:tblPrEx>
          <w:tblCellMar>
            <w:top w:w="0" w:type="dxa"/>
            <w:bottom w:w="0" w:type="dxa"/>
          </w:tblCellMar>
        </w:tblPrEx>
        <w:trPr>
          <w:cantSplit/>
          <w:trHeight w:val="284"/>
        </w:trPr>
        <w:tc>
          <w:tcPr>
            <w:tcW w:w="3828" w:type="dxa"/>
            <w:shd w:val="clear" w:color="auto" w:fill="DEEAF6"/>
            <w:vAlign w:val="center"/>
          </w:tcPr>
          <w:p w14:paraId="6AA026B2" w14:textId="77777777" w:rsidR="005518EE" w:rsidRPr="007D05A1" w:rsidRDefault="005518EE" w:rsidP="006E4806">
            <w:pPr>
              <w:tabs>
                <w:tab w:val="left" w:pos="10080"/>
              </w:tabs>
              <w:suppressAutoHyphens/>
              <w:rPr>
                <w:rFonts w:ascii="Arial" w:hAnsi="Arial" w:cs="Arial"/>
                <w:bCs/>
                <w:sz w:val="20"/>
                <w:szCs w:val="20"/>
                <w:lang w:val="es-AR"/>
              </w:rPr>
            </w:pPr>
            <w:r>
              <w:rPr>
                <w:rFonts w:ascii="Arial" w:hAnsi="Arial" w:cs="Arial"/>
                <w:b/>
                <w:bCs/>
                <w:sz w:val="20"/>
                <w:szCs w:val="20"/>
                <w:lang w:val="es-AR"/>
              </w:rPr>
              <w:t>Plan de emergencia</w:t>
            </w:r>
          </w:p>
        </w:tc>
        <w:tc>
          <w:tcPr>
            <w:tcW w:w="5811" w:type="dxa"/>
            <w:vAlign w:val="center"/>
          </w:tcPr>
          <w:p w14:paraId="1CF959FA" w14:textId="77777777" w:rsidR="005518EE" w:rsidRPr="007D05A1" w:rsidRDefault="006D09D3" w:rsidP="00812B18">
            <w:pPr>
              <w:tabs>
                <w:tab w:val="left" w:pos="10080"/>
              </w:tabs>
              <w:suppressAutoHyphens/>
              <w:rPr>
                <w:rFonts w:ascii="Arial" w:hAnsi="Arial" w:cs="Arial"/>
                <w:bCs/>
                <w:sz w:val="20"/>
                <w:szCs w:val="20"/>
                <w:lang w:val="es-AR"/>
              </w:rPr>
            </w:pPr>
            <w:r>
              <w:rPr>
                <w:rFonts w:ascii="Arial" w:hAnsi="Arial" w:cs="Arial"/>
                <w:color w:val="000000"/>
                <w:sz w:val="20"/>
                <w:lang w:val="es-AR"/>
              </w:rPr>
              <w:t xml:space="preserve">Hay, con señalización y ensayo anual </w:t>
            </w:r>
          </w:p>
        </w:tc>
      </w:tr>
    </w:tbl>
    <w:p w14:paraId="2C4E552E" w14:textId="77777777" w:rsidR="00CA1787" w:rsidRDefault="00CA1787" w:rsidP="00CA1787">
      <w:pPr>
        <w:tabs>
          <w:tab w:val="right" w:pos="9072"/>
        </w:tabs>
        <w:suppressAutoHyphens/>
        <w:rPr>
          <w:rFonts w:ascii="Arial" w:hAnsi="Arial" w:cs="Arial"/>
          <w:b/>
          <w:bCs/>
          <w:spacing w:val="-3"/>
          <w:sz w:val="20"/>
          <w:szCs w:val="20"/>
          <w:lang w:val="es-AR"/>
        </w:rPr>
        <w:sectPr w:rsidR="00CA1787" w:rsidSect="00AA2549">
          <w:type w:val="continuous"/>
          <w:pgSz w:w="11907" w:h="16839" w:code="9"/>
          <w:pgMar w:top="1134" w:right="850" w:bottom="0" w:left="1560" w:header="1418" w:footer="274" w:gutter="0"/>
          <w:cols w:space="720"/>
          <w:noEndnote/>
          <w:docGrid w:linePitch="326"/>
        </w:sect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8"/>
        <w:gridCol w:w="5811"/>
      </w:tblGrid>
      <w:tr w:rsidR="00CA1787" w:rsidRPr="00CA1787" w14:paraId="2015009A" w14:textId="77777777" w:rsidTr="00DC60F8">
        <w:tblPrEx>
          <w:tblCellMar>
            <w:top w:w="0" w:type="dxa"/>
            <w:bottom w:w="0" w:type="dxa"/>
          </w:tblCellMar>
        </w:tblPrEx>
        <w:trPr>
          <w:trHeight w:val="340"/>
        </w:trPr>
        <w:tc>
          <w:tcPr>
            <w:tcW w:w="3828" w:type="dxa"/>
            <w:shd w:val="clear" w:color="auto" w:fill="DEEAF6"/>
            <w:vAlign w:val="center"/>
          </w:tcPr>
          <w:p w14:paraId="542688EC" w14:textId="77777777" w:rsidR="00CA1787" w:rsidRPr="00CA1787" w:rsidRDefault="00CA1787" w:rsidP="00CA1787">
            <w:pPr>
              <w:tabs>
                <w:tab w:val="right" w:pos="9072"/>
              </w:tabs>
              <w:suppressAutoHyphens/>
              <w:rPr>
                <w:rFonts w:ascii="Arial" w:hAnsi="Arial" w:cs="Arial"/>
                <w:b/>
                <w:bCs/>
                <w:spacing w:val="-3"/>
                <w:sz w:val="20"/>
                <w:szCs w:val="20"/>
                <w:lang w:val="es-AR"/>
              </w:rPr>
            </w:pPr>
            <w:r w:rsidRPr="00CA1787">
              <w:rPr>
                <w:rFonts w:ascii="Arial" w:hAnsi="Arial" w:cs="Arial"/>
                <w:b/>
                <w:bCs/>
                <w:spacing w:val="-3"/>
                <w:sz w:val="20"/>
                <w:szCs w:val="20"/>
                <w:lang w:val="es-AR"/>
              </w:rPr>
              <w:t xml:space="preserve">Observaciones </w:t>
            </w:r>
          </w:p>
        </w:tc>
        <w:tc>
          <w:tcPr>
            <w:tcW w:w="5811" w:type="dxa"/>
            <w:vAlign w:val="center"/>
          </w:tcPr>
          <w:p w14:paraId="655F9CF3" w14:textId="77777777" w:rsidR="00CA1787" w:rsidRPr="00CA1787" w:rsidRDefault="00CA1787" w:rsidP="00CA1787">
            <w:pPr>
              <w:tabs>
                <w:tab w:val="right" w:pos="9072"/>
              </w:tabs>
              <w:suppressAutoHyphens/>
              <w:jc w:val="both"/>
              <w:rPr>
                <w:rFonts w:ascii="Arial" w:hAnsi="Arial" w:cs="Arial"/>
                <w:bCs/>
                <w:spacing w:val="-3"/>
                <w:sz w:val="20"/>
                <w:szCs w:val="20"/>
                <w:lang w:val="es-AR"/>
              </w:rPr>
            </w:pPr>
          </w:p>
        </w:tc>
      </w:tr>
    </w:tbl>
    <w:p w14:paraId="60C4E41E" w14:textId="77777777" w:rsidR="00CA1787" w:rsidRDefault="00CA1787" w:rsidP="00E46011">
      <w:pPr>
        <w:tabs>
          <w:tab w:val="right" w:pos="9072"/>
        </w:tabs>
        <w:suppressAutoHyphens/>
        <w:jc w:val="both"/>
        <w:rPr>
          <w:rFonts w:ascii="Arial" w:hAnsi="Arial" w:cs="Arial"/>
          <w:b/>
          <w:i/>
          <w:color w:val="008000"/>
          <w:sz w:val="18"/>
          <w:szCs w:val="18"/>
          <w:shd w:val="clear" w:color="auto" w:fill="FFFFFF"/>
          <w:lang w:val="es-AR"/>
        </w:rPr>
        <w:sectPr w:rsidR="00CA1787" w:rsidSect="00AA2549">
          <w:type w:val="continuous"/>
          <w:pgSz w:w="11907" w:h="16839" w:code="9"/>
          <w:pgMar w:top="1134" w:right="850" w:bottom="0" w:left="1560" w:header="1418" w:footer="274" w:gutter="0"/>
          <w:cols w:space="720"/>
          <w:formProt w:val="0"/>
          <w:noEndnote/>
          <w:docGrid w:linePitch="326"/>
        </w:sectPr>
      </w:pPr>
    </w:p>
    <w:p w14:paraId="7C703A5F" w14:textId="77777777" w:rsidR="00CA1787" w:rsidRPr="008E3B20" w:rsidRDefault="00CA1787" w:rsidP="00E46011">
      <w:pPr>
        <w:tabs>
          <w:tab w:val="right" w:pos="9072"/>
        </w:tabs>
        <w:suppressAutoHyphens/>
        <w:jc w:val="both"/>
        <w:rPr>
          <w:rFonts w:ascii="Arial" w:hAnsi="Arial" w:cs="Arial"/>
          <w:color w:val="008000"/>
          <w:sz w:val="14"/>
          <w:szCs w:val="16"/>
          <w:shd w:val="clear" w:color="auto" w:fill="FFFFFF"/>
          <w:lang w:val="es-A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7"/>
        <w:gridCol w:w="3961"/>
        <w:gridCol w:w="3961"/>
      </w:tblGrid>
      <w:tr w:rsidR="00176FEA" w:rsidRPr="00386F17" w14:paraId="53017E5E" w14:textId="77777777" w:rsidTr="00DC60F8">
        <w:tblPrEx>
          <w:tblCellMar>
            <w:top w:w="0" w:type="dxa"/>
            <w:bottom w:w="0" w:type="dxa"/>
          </w:tblCellMar>
        </w:tblPrEx>
        <w:tc>
          <w:tcPr>
            <w:tcW w:w="9639" w:type="dxa"/>
            <w:gridSpan w:val="3"/>
            <w:shd w:val="clear" w:color="auto" w:fill="DEEAF6"/>
          </w:tcPr>
          <w:p w14:paraId="787C48CB" w14:textId="77777777" w:rsidR="00176FEA" w:rsidRPr="00386F17" w:rsidRDefault="00176FEA" w:rsidP="00276A7E">
            <w:pPr>
              <w:pStyle w:val="Ttulo1"/>
              <w:rPr>
                <w:rFonts w:cs="Arial"/>
                <w:sz w:val="22"/>
                <w:szCs w:val="22"/>
                <w:lang w:val="es-AR"/>
              </w:rPr>
            </w:pPr>
            <w:bookmarkStart w:id="12" w:name="_Toc426845990"/>
            <w:r w:rsidRPr="00386F17">
              <w:rPr>
                <w:rFonts w:cs="Arial"/>
                <w:sz w:val="22"/>
                <w:szCs w:val="22"/>
                <w:lang w:val="es-AR"/>
              </w:rPr>
              <w:t>Extintores</w:t>
            </w:r>
            <w:bookmarkEnd w:id="12"/>
          </w:p>
        </w:tc>
      </w:tr>
      <w:tr w:rsidR="005B42AB" w:rsidRPr="007D05A1" w14:paraId="5564A2C2" w14:textId="77777777" w:rsidTr="00DC60F8">
        <w:tblPrEx>
          <w:tblCellMar>
            <w:top w:w="0" w:type="dxa"/>
            <w:left w:w="108" w:type="dxa"/>
            <w:bottom w:w="0" w:type="dxa"/>
            <w:right w:w="108" w:type="dxa"/>
          </w:tblCellMar>
          <w:tblLook w:val="04A0" w:firstRow="1" w:lastRow="0" w:firstColumn="1" w:lastColumn="0" w:noHBand="0" w:noVBand="1"/>
        </w:tblPrEx>
        <w:trPr>
          <w:trHeight w:val="283"/>
        </w:trPr>
        <w:tc>
          <w:tcPr>
            <w:tcW w:w="1717" w:type="dxa"/>
            <w:vMerge w:val="restart"/>
            <w:shd w:val="clear" w:color="auto" w:fill="DEEAF6"/>
            <w:vAlign w:val="center"/>
          </w:tcPr>
          <w:p w14:paraId="7B59C844" w14:textId="77777777" w:rsidR="005B42AB" w:rsidRPr="007D05A1" w:rsidRDefault="00495470" w:rsidP="00495470">
            <w:pPr>
              <w:tabs>
                <w:tab w:val="right" w:pos="9072"/>
              </w:tabs>
              <w:suppressAutoHyphens/>
              <w:rPr>
                <w:rFonts w:ascii="Arial" w:hAnsi="Arial" w:cs="Arial"/>
                <w:b/>
                <w:sz w:val="20"/>
                <w:szCs w:val="20"/>
                <w:lang w:val="es-AR"/>
              </w:rPr>
            </w:pPr>
            <w:r w:rsidRPr="007D05A1">
              <w:rPr>
                <w:rFonts w:ascii="Arial" w:hAnsi="Arial" w:cs="Arial"/>
                <w:b/>
                <w:sz w:val="20"/>
                <w:szCs w:val="20"/>
                <w:lang w:val="es-AR"/>
              </w:rPr>
              <w:t>Dotación:</w:t>
            </w:r>
          </w:p>
        </w:tc>
        <w:tc>
          <w:tcPr>
            <w:tcW w:w="3961" w:type="dxa"/>
            <w:tcBorders>
              <w:bottom w:val="single" w:sz="4" w:space="0" w:color="auto"/>
            </w:tcBorders>
            <w:vAlign w:val="center"/>
          </w:tcPr>
          <w:p w14:paraId="3E64DD07" w14:textId="77777777" w:rsidR="005B42AB" w:rsidRPr="001F348A" w:rsidRDefault="00466577" w:rsidP="008207DB">
            <w:pPr>
              <w:rPr>
                <w:rFonts w:ascii="Arial" w:hAnsi="Arial" w:cs="Arial"/>
                <w:b/>
                <w:color w:val="000000"/>
                <w:sz w:val="18"/>
                <w:szCs w:val="18"/>
                <w:highlight w:val="white"/>
                <w:lang w:val="es-AR"/>
              </w:rPr>
            </w:pPr>
            <w:r>
              <w:rPr>
                <w:rFonts w:ascii="Arial" w:hAnsi="Arial" w:cs="Arial"/>
                <w:b/>
                <w:sz w:val="18"/>
                <w:szCs w:val="18"/>
                <w:highlight w:val="white"/>
                <w:lang w:val="es-AR"/>
              </w:rPr>
              <w:t>Cantidad total</w:t>
            </w:r>
            <w:r w:rsidR="005B42AB" w:rsidRPr="00495470">
              <w:rPr>
                <w:rFonts w:ascii="Arial" w:hAnsi="Arial" w:cs="Arial"/>
                <w:b/>
                <w:sz w:val="18"/>
                <w:szCs w:val="18"/>
                <w:highlight w:val="white"/>
                <w:lang w:val="es-AR"/>
              </w:rPr>
              <w:t>:</w:t>
            </w:r>
            <w:r w:rsidR="005B42AB" w:rsidRPr="001F348A">
              <w:rPr>
                <w:rFonts w:ascii="Arial" w:hAnsi="Arial" w:cs="Arial"/>
                <w:sz w:val="18"/>
                <w:szCs w:val="18"/>
                <w:highlight w:val="white"/>
                <w:lang w:val="es-AR"/>
              </w:rPr>
              <w:t xml:space="preserve"> </w:t>
            </w:r>
            <w:r w:rsidR="005F7FEB" w:rsidRPr="00B5583C">
              <w:rPr>
                <w:rFonts w:ascii="Arial" w:hAnsi="Arial" w:cs="Arial"/>
                <w:color w:val="FF0000"/>
                <w:sz w:val="20"/>
                <w:highlight w:val="white"/>
                <w:lang w:val="es-AR"/>
              </w:rPr>
              <w:fldChar w:fldCharType="begin">
                <w:ffData>
                  <w:name w:val=""/>
                  <w:enabled/>
                  <w:calcOnExit/>
                  <w:textInput/>
                </w:ffData>
              </w:fldChar>
            </w:r>
            <w:r w:rsidR="005F7FEB" w:rsidRPr="00B5583C">
              <w:rPr>
                <w:rFonts w:ascii="Arial" w:hAnsi="Arial" w:cs="Arial"/>
                <w:color w:val="FF0000"/>
                <w:sz w:val="20"/>
                <w:highlight w:val="white"/>
                <w:lang w:val="es-AR"/>
              </w:rPr>
              <w:instrText xml:space="preserve"> FORMTEXT </w:instrText>
            </w:r>
            <w:r w:rsidR="005F7FEB" w:rsidRPr="00B5583C">
              <w:rPr>
                <w:rFonts w:ascii="Arial" w:hAnsi="Arial" w:cs="Arial"/>
                <w:color w:val="FF0000"/>
                <w:sz w:val="20"/>
                <w:highlight w:val="white"/>
                <w:lang w:val="es-AR"/>
              </w:rPr>
            </w:r>
            <w:r w:rsidR="005F7FEB" w:rsidRPr="00B5583C">
              <w:rPr>
                <w:rFonts w:ascii="Arial" w:hAnsi="Arial" w:cs="Arial"/>
                <w:color w:val="FF0000"/>
                <w:sz w:val="20"/>
                <w:highlight w:val="white"/>
                <w:lang w:val="es-AR"/>
              </w:rPr>
              <w:fldChar w:fldCharType="separate"/>
            </w:r>
            <w:r w:rsidR="005F7FEB" w:rsidRPr="00B5583C">
              <w:rPr>
                <w:rFonts w:ascii="Arial" w:hAnsi="Arial" w:cs="Arial"/>
                <w:noProof/>
                <w:color w:val="FF0000"/>
                <w:sz w:val="20"/>
                <w:highlight w:val="white"/>
                <w:lang w:val="es-AR"/>
              </w:rPr>
              <w:t> </w:t>
            </w:r>
            <w:r w:rsidR="005F7FEB" w:rsidRPr="00B5583C">
              <w:rPr>
                <w:rFonts w:ascii="Arial" w:hAnsi="Arial" w:cs="Arial"/>
                <w:noProof/>
                <w:color w:val="FF0000"/>
                <w:sz w:val="20"/>
                <w:highlight w:val="white"/>
                <w:lang w:val="es-AR"/>
              </w:rPr>
              <w:t> </w:t>
            </w:r>
            <w:r w:rsidR="005F7FEB" w:rsidRPr="00B5583C">
              <w:rPr>
                <w:rFonts w:ascii="Arial" w:hAnsi="Arial" w:cs="Arial"/>
                <w:noProof/>
                <w:color w:val="FF0000"/>
                <w:sz w:val="20"/>
                <w:highlight w:val="white"/>
                <w:lang w:val="es-AR"/>
              </w:rPr>
              <w:t> </w:t>
            </w:r>
            <w:r w:rsidR="005F7FEB" w:rsidRPr="00B5583C">
              <w:rPr>
                <w:rFonts w:ascii="Arial" w:hAnsi="Arial" w:cs="Arial"/>
                <w:noProof/>
                <w:color w:val="FF0000"/>
                <w:sz w:val="20"/>
                <w:highlight w:val="white"/>
                <w:lang w:val="es-AR"/>
              </w:rPr>
              <w:t> </w:t>
            </w:r>
            <w:r w:rsidR="005F7FEB" w:rsidRPr="00B5583C">
              <w:rPr>
                <w:rFonts w:ascii="Arial" w:hAnsi="Arial" w:cs="Arial"/>
                <w:noProof/>
                <w:color w:val="FF0000"/>
                <w:sz w:val="20"/>
                <w:highlight w:val="white"/>
                <w:lang w:val="es-AR"/>
              </w:rPr>
              <w:t> </w:t>
            </w:r>
            <w:r w:rsidR="005F7FEB" w:rsidRPr="00B5583C">
              <w:rPr>
                <w:rFonts w:ascii="Arial" w:hAnsi="Arial" w:cs="Arial"/>
                <w:color w:val="FF0000"/>
                <w:sz w:val="20"/>
                <w:highlight w:val="white"/>
                <w:lang w:val="es-AR"/>
              </w:rPr>
              <w:fldChar w:fldCharType="end"/>
            </w:r>
          </w:p>
        </w:tc>
        <w:tc>
          <w:tcPr>
            <w:tcW w:w="3961" w:type="dxa"/>
            <w:tcBorders>
              <w:bottom w:val="single" w:sz="4" w:space="0" w:color="auto"/>
            </w:tcBorders>
            <w:vAlign w:val="center"/>
          </w:tcPr>
          <w:p w14:paraId="3E8026FE" w14:textId="77777777" w:rsidR="005B42AB" w:rsidRPr="001F348A" w:rsidRDefault="005B42AB" w:rsidP="008207DB">
            <w:pPr>
              <w:rPr>
                <w:rFonts w:ascii="Arial" w:hAnsi="Arial" w:cs="Arial"/>
                <w:b/>
                <w:color w:val="000000"/>
                <w:sz w:val="18"/>
                <w:szCs w:val="18"/>
                <w:highlight w:val="white"/>
                <w:lang w:val="es-AR"/>
              </w:rPr>
            </w:pPr>
            <w:r w:rsidRPr="00495470">
              <w:rPr>
                <w:rFonts w:ascii="Arial" w:hAnsi="Arial" w:cs="Arial"/>
                <w:b/>
                <w:sz w:val="18"/>
                <w:szCs w:val="18"/>
                <w:highlight w:val="white"/>
                <w:lang w:val="es-AR"/>
              </w:rPr>
              <w:t>Carga actualizada:</w:t>
            </w:r>
            <w:r w:rsidRPr="001F348A">
              <w:rPr>
                <w:rFonts w:ascii="Arial" w:hAnsi="Arial" w:cs="Arial"/>
                <w:sz w:val="18"/>
                <w:szCs w:val="18"/>
                <w:highlight w:val="white"/>
                <w:lang w:val="es-AR"/>
              </w:rPr>
              <w:t xml:space="preserve">  </w:t>
            </w:r>
          </w:p>
        </w:tc>
      </w:tr>
      <w:tr w:rsidR="005B42AB" w:rsidRPr="007D05A1" w14:paraId="46B28536" w14:textId="77777777" w:rsidTr="00DC60F8">
        <w:tblPrEx>
          <w:tblCellMar>
            <w:top w:w="0" w:type="dxa"/>
            <w:left w:w="108" w:type="dxa"/>
            <w:bottom w:w="0" w:type="dxa"/>
            <w:right w:w="108" w:type="dxa"/>
          </w:tblCellMar>
          <w:tblLook w:val="04A0" w:firstRow="1" w:lastRow="0" w:firstColumn="1" w:lastColumn="0" w:noHBand="0" w:noVBand="1"/>
        </w:tblPrEx>
        <w:trPr>
          <w:trHeight w:val="283"/>
        </w:trPr>
        <w:tc>
          <w:tcPr>
            <w:tcW w:w="1717" w:type="dxa"/>
            <w:vMerge/>
            <w:tcBorders>
              <w:bottom w:val="single" w:sz="4" w:space="0" w:color="auto"/>
            </w:tcBorders>
            <w:shd w:val="clear" w:color="auto" w:fill="DEEAF6"/>
            <w:vAlign w:val="center"/>
          </w:tcPr>
          <w:p w14:paraId="10C4C711" w14:textId="77777777" w:rsidR="005B42AB" w:rsidRPr="007D05A1" w:rsidRDefault="005B42AB" w:rsidP="006E4806">
            <w:pPr>
              <w:tabs>
                <w:tab w:val="right" w:pos="9072"/>
              </w:tabs>
              <w:suppressAutoHyphens/>
              <w:jc w:val="center"/>
              <w:rPr>
                <w:rFonts w:ascii="Arial" w:hAnsi="Arial" w:cs="Arial"/>
                <w:b/>
                <w:sz w:val="20"/>
                <w:szCs w:val="20"/>
                <w:lang w:val="es-AR"/>
              </w:rPr>
            </w:pPr>
          </w:p>
        </w:tc>
        <w:tc>
          <w:tcPr>
            <w:tcW w:w="3961" w:type="dxa"/>
            <w:tcBorders>
              <w:bottom w:val="single" w:sz="4" w:space="0" w:color="auto"/>
            </w:tcBorders>
            <w:vAlign w:val="center"/>
          </w:tcPr>
          <w:p w14:paraId="6815A1CD" w14:textId="77777777" w:rsidR="005B42AB" w:rsidRPr="001F348A" w:rsidRDefault="005B42AB" w:rsidP="008207DB">
            <w:pPr>
              <w:rPr>
                <w:rFonts w:ascii="Arial" w:hAnsi="Arial" w:cs="Arial"/>
                <w:b/>
                <w:color w:val="000000"/>
                <w:sz w:val="18"/>
                <w:szCs w:val="18"/>
                <w:highlight w:val="white"/>
                <w:lang w:val="es-AR"/>
              </w:rPr>
            </w:pPr>
            <w:r w:rsidRPr="00495470">
              <w:rPr>
                <w:rFonts w:ascii="Arial" w:hAnsi="Arial" w:cs="Arial"/>
                <w:b/>
                <w:sz w:val="18"/>
                <w:szCs w:val="18"/>
                <w:highlight w:val="white"/>
                <w:lang w:val="es-AR"/>
              </w:rPr>
              <w:t>Acceso</w:t>
            </w:r>
            <w:r w:rsidR="009B66E6">
              <w:rPr>
                <w:rFonts w:ascii="Arial" w:hAnsi="Arial" w:cs="Arial"/>
                <w:b/>
                <w:sz w:val="18"/>
                <w:szCs w:val="18"/>
                <w:highlight w:val="white"/>
                <w:lang w:val="es-AR"/>
              </w:rPr>
              <w:t>s</w:t>
            </w:r>
            <w:r w:rsidRPr="00495470">
              <w:rPr>
                <w:rFonts w:ascii="Arial" w:hAnsi="Arial" w:cs="Arial"/>
                <w:b/>
                <w:sz w:val="18"/>
                <w:szCs w:val="18"/>
                <w:highlight w:val="white"/>
                <w:lang w:val="es-AR"/>
              </w:rPr>
              <w:t xml:space="preserve"> libres:</w:t>
            </w:r>
            <w:r w:rsidRPr="001F348A">
              <w:rPr>
                <w:rFonts w:ascii="Arial" w:hAnsi="Arial" w:cs="Arial"/>
                <w:sz w:val="18"/>
                <w:szCs w:val="18"/>
                <w:highlight w:val="white"/>
                <w:lang w:val="es-AR"/>
              </w:rPr>
              <w:t xml:space="preserve">  </w:t>
            </w:r>
          </w:p>
        </w:tc>
        <w:tc>
          <w:tcPr>
            <w:tcW w:w="3961" w:type="dxa"/>
            <w:tcBorders>
              <w:bottom w:val="single" w:sz="4" w:space="0" w:color="auto"/>
            </w:tcBorders>
            <w:vAlign w:val="center"/>
          </w:tcPr>
          <w:p w14:paraId="20ED3261" w14:textId="77777777" w:rsidR="005B42AB" w:rsidRPr="001F348A" w:rsidRDefault="005B42AB" w:rsidP="008207DB">
            <w:pPr>
              <w:rPr>
                <w:rFonts w:ascii="Arial" w:hAnsi="Arial" w:cs="Arial"/>
                <w:color w:val="000000"/>
                <w:sz w:val="18"/>
                <w:szCs w:val="18"/>
                <w:highlight w:val="white"/>
                <w:lang w:val="es-AR"/>
              </w:rPr>
            </w:pPr>
            <w:r w:rsidRPr="00495470">
              <w:rPr>
                <w:rFonts w:ascii="Arial" w:hAnsi="Arial" w:cs="Arial"/>
                <w:b/>
                <w:color w:val="000000"/>
                <w:sz w:val="18"/>
                <w:szCs w:val="18"/>
                <w:highlight w:val="white"/>
                <w:lang w:val="es-AR"/>
              </w:rPr>
              <w:t>Señalización:</w:t>
            </w:r>
            <w:r w:rsidRPr="001F348A">
              <w:rPr>
                <w:rFonts w:ascii="Arial" w:hAnsi="Arial" w:cs="Arial"/>
                <w:color w:val="000000"/>
                <w:sz w:val="18"/>
                <w:szCs w:val="18"/>
                <w:highlight w:val="white"/>
                <w:lang w:val="es-AR"/>
              </w:rPr>
              <w:t xml:space="preserve"> </w:t>
            </w:r>
          </w:p>
        </w:tc>
      </w:tr>
    </w:tbl>
    <w:p w14:paraId="49AD3784" w14:textId="77777777" w:rsidR="00017F87" w:rsidRPr="00017F87" w:rsidRDefault="00017F87" w:rsidP="00E46011">
      <w:pPr>
        <w:rPr>
          <w:rFonts w:ascii="Arial" w:hAnsi="Arial" w:cs="Arial"/>
          <w:spacing w:val="-3"/>
          <w:sz w:val="2"/>
          <w:szCs w:val="20"/>
          <w:highlight w:val="white"/>
          <w:lang w:val="es-AR"/>
        </w:rPr>
      </w:pPr>
    </w:p>
    <w:p w14:paraId="1537A70F" w14:textId="77777777" w:rsidR="004C79A4" w:rsidRDefault="009C6BBA" w:rsidP="00E46011">
      <w:pPr>
        <w:rPr>
          <w:rFonts w:ascii="Arial" w:hAnsi="Arial" w:cs="Arial"/>
          <w:sz w:val="16"/>
          <w:szCs w:val="20"/>
        </w:rPr>
      </w:pPr>
      <w:r w:rsidRPr="008E3B20">
        <w:rPr>
          <w:rFonts w:ascii="Arial" w:hAnsi="Arial" w:cs="Arial"/>
          <w:spacing w:val="-3"/>
          <w:sz w:val="12"/>
          <w:szCs w:val="20"/>
          <w:highlight w:val="white"/>
          <w:lang w:val="es-AR"/>
        </w:rPr>
        <w:fldChar w:fldCharType="begin">
          <w:ffData>
            <w:name w:val="Texto61"/>
            <w:enabled/>
            <w:calcOnExit w:val="0"/>
            <w:textInput/>
          </w:ffData>
        </w:fldChar>
      </w:r>
      <w:r w:rsidRPr="008E3B20">
        <w:rPr>
          <w:rFonts w:ascii="Arial" w:hAnsi="Arial" w:cs="Arial"/>
          <w:spacing w:val="-3"/>
          <w:sz w:val="12"/>
          <w:szCs w:val="20"/>
          <w:highlight w:val="white"/>
          <w:lang w:val="es-AR"/>
        </w:rPr>
        <w:instrText xml:space="preserve"> FORMTEXT </w:instrText>
      </w:r>
      <w:r w:rsidRPr="008E3B20">
        <w:rPr>
          <w:rFonts w:ascii="Arial" w:hAnsi="Arial" w:cs="Arial"/>
          <w:spacing w:val="-3"/>
          <w:sz w:val="12"/>
          <w:szCs w:val="20"/>
          <w:highlight w:val="white"/>
          <w:lang w:val="es-AR"/>
        </w:rPr>
      </w:r>
      <w:r w:rsidRPr="008E3B20">
        <w:rPr>
          <w:rFonts w:ascii="Arial" w:hAnsi="Arial" w:cs="Arial"/>
          <w:spacing w:val="-3"/>
          <w:sz w:val="12"/>
          <w:szCs w:val="20"/>
          <w:highlight w:val="white"/>
          <w:lang w:val="es-AR"/>
        </w:rPr>
        <w:fldChar w:fldCharType="separate"/>
      </w:r>
      <w:r w:rsidRPr="008E3B20">
        <w:rPr>
          <w:rFonts w:ascii="Arial" w:hAnsi="Arial" w:cs="Arial"/>
          <w:noProof/>
          <w:spacing w:val="-3"/>
          <w:sz w:val="12"/>
          <w:szCs w:val="20"/>
          <w:highlight w:val="white"/>
          <w:lang w:val="es-AR"/>
        </w:rPr>
        <w:t> </w:t>
      </w:r>
      <w:r w:rsidRPr="008E3B20">
        <w:rPr>
          <w:rFonts w:ascii="Arial" w:hAnsi="Arial" w:cs="Arial"/>
          <w:noProof/>
          <w:spacing w:val="-3"/>
          <w:sz w:val="12"/>
          <w:szCs w:val="20"/>
          <w:highlight w:val="white"/>
          <w:lang w:val="es-AR"/>
        </w:rPr>
        <w:t> </w:t>
      </w:r>
      <w:r w:rsidRPr="008E3B20">
        <w:rPr>
          <w:rFonts w:ascii="Arial" w:hAnsi="Arial" w:cs="Arial"/>
          <w:noProof/>
          <w:spacing w:val="-3"/>
          <w:sz w:val="12"/>
          <w:szCs w:val="20"/>
          <w:highlight w:val="white"/>
          <w:lang w:val="es-AR"/>
        </w:rPr>
        <w:t> </w:t>
      </w:r>
      <w:r w:rsidRPr="008E3B20">
        <w:rPr>
          <w:rFonts w:ascii="Arial" w:hAnsi="Arial" w:cs="Arial"/>
          <w:noProof/>
          <w:spacing w:val="-3"/>
          <w:sz w:val="12"/>
          <w:szCs w:val="20"/>
          <w:highlight w:val="white"/>
          <w:lang w:val="es-AR"/>
        </w:rPr>
        <w:t> </w:t>
      </w:r>
      <w:r w:rsidRPr="008E3B20">
        <w:rPr>
          <w:rFonts w:ascii="Arial" w:hAnsi="Arial" w:cs="Arial"/>
          <w:noProof/>
          <w:spacing w:val="-3"/>
          <w:sz w:val="12"/>
          <w:szCs w:val="20"/>
          <w:highlight w:val="white"/>
          <w:lang w:val="es-AR"/>
        </w:rPr>
        <w:t> </w:t>
      </w:r>
      <w:r w:rsidRPr="008E3B20">
        <w:rPr>
          <w:rFonts w:ascii="Arial" w:hAnsi="Arial" w:cs="Arial"/>
          <w:sz w:val="12"/>
          <w:szCs w:val="20"/>
        </w:rPr>
        <w:fldChar w:fldCharType="end"/>
      </w:r>
    </w:p>
    <w:p w14:paraId="1310B7B4" w14:textId="77777777" w:rsidR="008E3B20" w:rsidRPr="008E3B20" w:rsidRDefault="008E3B20" w:rsidP="00E46011">
      <w:pPr>
        <w:rPr>
          <w:rFonts w:ascii="Arial" w:hAnsi="Arial" w:cs="Arial"/>
          <w:sz w:val="2"/>
          <w:szCs w:val="2"/>
          <w:lang w:val="es-A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6520"/>
      </w:tblGrid>
      <w:tr w:rsidR="00176FEA" w:rsidRPr="00386F17" w14:paraId="35E9CF58" w14:textId="77777777" w:rsidTr="00DC60F8">
        <w:tblPrEx>
          <w:tblCellMar>
            <w:top w:w="0" w:type="dxa"/>
            <w:bottom w:w="0" w:type="dxa"/>
          </w:tblCellMar>
        </w:tblPrEx>
        <w:tc>
          <w:tcPr>
            <w:tcW w:w="9639" w:type="dxa"/>
            <w:gridSpan w:val="2"/>
            <w:shd w:val="clear" w:color="auto" w:fill="DEEAF6"/>
          </w:tcPr>
          <w:p w14:paraId="03643249" w14:textId="77777777" w:rsidR="00176FEA" w:rsidRPr="00386F17" w:rsidRDefault="00176FEA" w:rsidP="004912E8">
            <w:pPr>
              <w:pStyle w:val="Ttulo1"/>
              <w:rPr>
                <w:rFonts w:cs="Arial"/>
                <w:sz w:val="22"/>
                <w:szCs w:val="22"/>
                <w:lang w:val="es-AR"/>
              </w:rPr>
            </w:pPr>
            <w:bookmarkStart w:id="13" w:name="_Toc426845991"/>
            <w:r w:rsidRPr="00386F17">
              <w:rPr>
                <w:rFonts w:cs="Arial"/>
                <w:sz w:val="22"/>
                <w:szCs w:val="22"/>
                <w:lang w:val="es-AR"/>
              </w:rPr>
              <w:t>Red de hidrantes</w:t>
            </w:r>
            <w:bookmarkEnd w:id="13"/>
            <w:r w:rsidR="004912E8">
              <w:rPr>
                <w:rFonts w:cs="Arial"/>
                <w:sz w:val="22"/>
                <w:szCs w:val="22"/>
                <w:lang w:val="es-AR"/>
              </w:rPr>
              <w:t xml:space="preserve"> </w:t>
            </w:r>
            <w:r w:rsidR="00D947B0">
              <w:rPr>
                <w:rFonts w:cs="Arial"/>
                <w:sz w:val="22"/>
                <w:szCs w:val="22"/>
                <w:lang w:val="es-AR"/>
              </w:rPr>
              <w:t xml:space="preserve">                     </w:t>
            </w:r>
          </w:p>
        </w:tc>
      </w:tr>
      <w:tr w:rsidR="00DB18BD" w:rsidRPr="007D05A1" w14:paraId="05381D3C" w14:textId="77777777" w:rsidTr="00DC60F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CellMar>
            <w:top w:w="0" w:type="dxa"/>
            <w:bottom w:w="0" w:type="dxa"/>
          </w:tblCellMar>
        </w:tblPrEx>
        <w:trPr>
          <w:trHeight w:val="283"/>
        </w:trPr>
        <w:tc>
          <w:tcPr>
            <w:tcW w:w="3119" w:type="dxa"/>
            <w:tcBorders>
              <w:top w:val="single" w:sz="6" w:space="0" w:color="auto"/>
              <w:left w:val="single" w:sz="6" w:space="0" w:color="auto"/>
              <w:bottom w:val="single" w:sz="6" w:space="0" w:color="auto"/>
              <w:right w:val="single" w:sz="6" w:space="0" w:color="auto"/>
            </w:tcBorders>
            <w:shd w:val="clear" w:color="auto" w:fill="DEEAF6"/>
            <w:vAlign w:val="center"/>
          </w:tcPr>
          <w:p w14:paraId="65C43EFB" w14:textId="77777777" w:rsidR="00DB18BD" w:rsidRPr="007D05A1" w:rsidRDefault="00DB18BD" w:rsidP="00E12961">
            <w:pPr>
              <w:tabs>
                <w:tab w:val="left" w:pos="284"/>
                <w:tab w:val="left" w:pos="355"/>
                <w:tab w:val="left" w:pos="709"/>
              </w:tabs>
              <w:suppressAutoHyphens/>
              <w:overflowPunct w:val="0"/>
              <w:autoSpaceDE w:val="0"/>
              <w:autoSpaceDN w:val="0"/>
              <w:adjustRightInd w:val="0"/>
              <w:spacing w:line="276" w:lineRule="auto"/>
              <w:rPr>
                <w:rFonts w:ascii="Arial" w:hAnsi="Arial" w:cs="Arial"/>
                <w:b/>
                <w:bCs/>
                <w:sz w:val="20"/>
                <w:szCs w:val="20"/>
                <w:lang w:val="es-AR"/>
              </w:rPr>
            </w:pPr>
            <w:r w:rsidRPr="007D05A1">
              <w:rPr>
                <w:rFonts w:ascii="Arial" w:hAnsi="Arial" w:cs="Arial"/>
                <w:b/>
                <w:bCs/>
                <w:sz w:val="20"/>
                <w:szCs w:val="20"/>
                <w:lang w:val="es-AR"/>
              </w:rPr>
              <w:t>Sectores cubiertos</w:t>
            </w:r>
          </w:p>
        </w:tc>
        <w:tc>
          <w:tcPr>
            <w:tcW w:w="6520" w:type="dxa"/>
            <w:tcBorders>
              <w:top w:val="single" w:sz="6" w:space="0" w:color="auto"/>
              <w:left w:val="single" w:sz="6" w:space="0" w:color="auto"/>
              <w:bottom w:val="single" w:sz="6" w:space="0" w:color="auto"/>
              <w:right w:val="single" w:sz="6" w:space="0" w:color="auto"/>
            </w:tcBorders>
            <w:vAlign w:val="center"/>
          </w:tcPr>
          <w:p w14:paraId="34B0FF1F" w14:textId="77777777" w:rsidR="00DB18BD" w:rsidRPr="007D05A1" w:rsidRDefault="00D8014B" w:rsidP="00D458CA">
            <w:pPr>
              <w:tabs>
                <w:tab w:val="left" w:pos="-194"/>
                <w:tab w:val="left" w:pos="284"/>
                <w:tab w:val="left" w:pos="709"/>
              </w:tabs>
              <w:suppressAutoHyphens/>
              <w:overflowPunct w:val="0"/>
              <w:autoSpaceDE w:val="0"/>
              <w:autoSpaceDN w:val="0"/>
              <w:adjustRightInd w:val="0"/>
              <w:spacing w:line="276" w:lineRule="auto"/>
              <w:rPr>
                <w:rFonts w:ascii="Arial" w:hAnsi="Arial" w:cs="Arial"/>
                <w:bCs/>
                <w:sz w:val="20"/>
                <w:szCs w:val="20"/>
                <w:lang w:val="es-AR"/>
              </w:rPr>
            </w:pPr>
            <w:r>
              <w:rPr>
                <w:rFonts w:ascii="Arial" w:hAnsi="Arial" w:cs="Arial"/>
                <w:bCs/>
                <w:sz w:val="20"/>
                <w:szCs w:val="20"/>
                <w:lang w:val="es-AR"/>
              </w:rPr>
              <w:t xml:space="preserve">Cantidad de bocas </w:t>
            </w:r>
          </w:p>
        </w:tc>
      </w:tr>
      <w:tr w:rsidR="004C79A4" w:rsidRPr="007D05A1" w14:paraId="47F7D8EE" w14:textId="77777777" w:rsidTr="00DC60F8">
        <w:tblPrEx>
          <w:tblCellMar>
            <w:top w:w="0" w:type="dxa"/>
            <w:left w:w="108" w:type="dxa"/>
            <w:bottom w:w="0" w:type="dxa"/>
            <w:right w:w="108" w:type="dxa"/>
          </w:tblCellMar>
          <w:tblLook w:val="01E0" w:firstRow="1" w:lastRow="1" w:firstColumn="1" w:lastColumn="1" w:noHBand="0" w:noVBand="0"/>
        </w:tblPrEx>
        <w:trPr>
          <w:trHeight w:val="284"/>
        </w:trPr>
        <w:tc>
          <w:tcPr>
            <w:tcW w:w="3119" w:type="dxa"/>
            <w:shd w:val="clear" w:color="auto" w:fill="DEEAF6"/>
            <w:vAlign w:val="center"/>
          </w:tcPr>
          <w:p w14:paraId="54C63986" w14:textId="77777777" w:rsidR="004C79A4" w:rsidRPr="007D05A1" w:rsidRDefault="004C79A4" w:rsidP="006F0036">
            <w:pPr>
              <w:suppressAutoHyphens/>
              <w:jc w:val="both"/>
              <w:rPr>
                <w:rFonts w:ascii="Arial" w:hAnsi="Arial" w:cs="Arial"/>
                <w:b/>
                <w:bCs/>
                <w:sz w:val="20"/>
                <w:szCs w:val="20"/>
                <w:lang w:val="es-AR"/>
              </w:rPr>
            </w:pPr>
            <w:r w:rsidRPr="007D05A1">
              <w:rPr>
                <w:rFonts w:ascii="Arial" w:hAnsi="Arial" w:cs="Arial"/>
                <w:b/>
                <w:bCs/>
                <w:sz w:val="20"/>
                <w:szCs w:val="20"/>
                <w:lang w:val="es-AR"/>
              </w:rPr>
              <w:t>Reserva exclusiva de incendio</w:t>
            </w:r>
          </w:p>
        </w:tc>
        <w:tc>
          <w:tcPr>
            <w:tcW w:w="6520" w:type="dxa"/>
            <w:vAlign w:val="center"/>
          </w:tcPr>
          <w:p w14:paraId="5399A265" w14:textId="77777777" w:rsidR="004C79A4" w:rsidRPr="007D05A1" w:rsidRDefault="006D09D3" w:rsidP="006F0036">
            <w:pPr>
              <w:suppressAutoHyphens/>
              <w:rPr>
                <w:rFonts w:ascii="Arial" w:hAnsi="Arial" w:cs="Arial"/>
                <w:bCs/>
                <w:sz w:val="20"/>
                <w:szCs w:val="20"/>
                <w:lang w:val="es-AR"/>
              </w:rPr>
            </w:pPr>
            <w:r>
              <w:rPr>
                <w:rFonts w:ascii="Arial" w:hAnsi="Arial" w:cs="Arial"/>
                <w:bCs/>
                <w:sz w:val="20"/>
                <w:szCs w:val="20"/>
                <w:lang w:val="es-AR"/>
              </w:rPr>
              <w:t>Cantidad  de m3 / lt</w:t>
            </w:r>
          </w:p>
        </w:tc>
      </w:tr>
      <w:tr w:rsidR="004C79A4" w:rsidRPr="007D05A1" w14:paraId="7940B2BE" w14:textId="77777777" w:rsidTr="00DC60F8">
        <w:tblPrEx>
          <w:tblCellMar>
            <w:top w:w="0" w:type="dxa"/>
            <w:left w:w="108" w:type="dxa"/>
            <w:bottom w:w="0" w:type="dxa"/>
            <w:right w:w="108" w:type="dxa"/>
          </w:tblCellMar>
          <w:tblLook w:val="01E0" w:firstRow="1" w:lastRow="1" w:firstColumn="1" w:lastColumn="1" w:noHBand="0" w:noVBand="0"/>
        </w:tblPrEx>
        <w:trPr>
          <w:trHeight w:val="284"/>
        </w:trPr>
        <w:tc>
          <w:tcPr>
            <w:tcW w:w="3119" w:type="dxa"/>
            <w:shd w:val="clear" w:color="auto" w:fill="DEEAF6"/>
            <w:vAlign w:val="center"/>
          </w:tcPr>
          <w:p w14:paraId="0A49ECF1" w14:textId="77777777" w:rsidR="004C79A4" w:rsidRPr="007D05A1" w:rsidRDefault="003B7E4C" w:rsidP="006F0036">
            <w:pPr>
              <w:suppressAutoHyphens/>
              <w:jc w:val="both"/>
              <w:rPr>
                <w:rFonts w:ascii="Arial" w:hAnsi="Arial" w:cs="Arial"/>
                <w:b/>
                <w:bCs/>
                <w:sz w:val="20"/>
                <w:szCs w:val="20"/>
                <w:lang w:val="es-AR"/>
              </w:rPr>
            </w:pPr>
            <w:r>
              <w:rPr>
                <w:rFonts w:ascii="Arial" w:hAnsi="Arial" w:cs="Arial"/>
                <w:b/>
                <w:bCs/>
                <w:sz w:val="20"/>
                <w:szCs w:val="20"/>
                <w:lang w:val="es-AR"/>
              </w:rPr>
              <w:t>Sistema de p</w:t>
            </w:r>
            <w:r w:rsidR="004C79A4" w:rsidRPr="007D05A1">
              <w:rPr>
                <w:rFonts w:ascii="Arial" w:hAnsi="Arial" w:cs="Arial"/>
                <w:b/>
                <w:bCs/>
                <w:sz w:val="20"/>
                <w:szCs w:val="20"/>
                <w:lang w:val="es-AR"/>
              </w:rPr>
              <w:t>resurización</w:t>
            </w:r>
          </w:p>
        </w:tc>
        <w:tc>
          <w:tcPr>
            <w:tcW w:w="6520" w:type="dxa"/>
            <w:vAlign w:val="center"/>
          </w:tcPr>
          <w:p w14:paraId="5113A228" w14:textId="77777777" w:rsidR="004C79A4" w:rsidRPr="007D05A1" w:rsidRDefault="006D09D3" w:rsidP="006F0036">
            <w:pPr>
              <w:rPr>
                <w:rFonts w:ascii="Arial" w:hAnsi="Arial" w:cs="Arial"/>
                <w:bCs/>
                <w:sz w:val="20"/>
                <w:lang w:val="es-AR"/>
              </w:rPr>
            </w:pPr>
            <w:r>
              <w:rPr>
                <w:rFonts w:ascii="Arial" w:hAnsi="Arial" w:cs="Arial"/>
                <w:bCs/>
                <w:sz w:val="20"/>
                <w:lang w:val="es-AR"/>
              </w:rPr>
              <w:t>Detalle de las bombas: m3/</w:t>
            </w:r>
            <w:r w:rsidR="00D8014B">
              <w:rPr>
                <w:rFonts w:ascii="Arial" w:hAnsi="Arial" w:cs="Arial"/>
                <w:bCs/>
                <w:sz w:val="20"/>
                <w:lang w:val="es-AR"/>
              </w:rPr>
              <w:t>hs - LPM - Kg/cm2 / BAR</w:t>
            </w:r>
          </w:p>
        </w:tc>
      </w:tr>
      <w:tr w:rsidR="00DB18BD" w:rsidRPr="007D05A1" w14:paraId="48986057" w14:textId="77777777" w:rsidTr="00DC60F8">
        <w:tblPrEx>
          <w:tblCellMar>
            <w:top w:w="0" w:type="dxa"/>
            <w:left w:w="108" w:type="dxa"/>
            <w:bottom w:w="0" w:type="dxa"/>
            <w:right w:w="108" w:type="dxa"/>
          </w:tblCellMar>
          <w:tblLook w:val="01E0" w:firstRow="1" w:lastRow="1" w:firstColumn="1" w:lastColumn="1" w:noHBand="0" w:noVBand="0"/>
        </w:tblPrEx>
        <w:trPr>
          <w:trHeight w:val="284"/>
        </w:trPr>
        <w:tc>
          <w:tcPr>
            <w:tcW w:w="3119" w:type="dxa"/>
            <w:shd w:val="clear" w:color="auto" w:fill="DEEAF6"/>
            <w:vAlign w:val="center"/>
          </w:tcPr>
          <w:p w14:paraId="4216178A" w14:textId="77777777" w:rsidR="00DB18BD" w:rsidRPr="007D05A1" w:rsidRDefault="00DB18BD" w:rsidP="006F0036">
            <w:pPr>
              <w:suppressAutoHyphens/>
              <w:jc w:val="both"/>
              <w:rPr>
                <w:rFonts w:ascii="Arial" w:hAnsi="Arial" w:cs="Arial"/>
                <w:b/>
                <w:bCs/>
                <w:sz w:val="20"/>
                <w:szCs w:val="20"/>
                <w:lang w:val="es-AR"/>
              </w:rPr>
            </w:pPr>
            <w:r>
              <w:rPr>
                <w:rFonts w:ascii="Arial" w:hAnsi="Arial" w:cs="Arial"/>
                <w:b/>
                <w:bCs/>
                <w:sz w:val="20"/>
                <w:szCs w:val="20"/>
                <w:lang w:val="es-AR"/>
              </w:rPr>
              <w:t>Mantenimiento</w:t>
            </w:r>
          </w:p>
        </w:tc>
        <w:tc>
          <w:tcPr>
            <w:tcW w:w="6520" w:type="dxa"/>
            <w:vAlign w:val="center"/>
          </w:tcPr>
          <w:p w14:paraId="6491CDFD" w14:textId="77777777" w:rsidR="00DB18BD" w:rsidRPr="007D05A1" w:rsidRDefault="00D8014B" w:rsidP="006F0036">
            <w:pPr>
              <w:rPr>
                <w:rFonts w:ascii="Arial" w:hAnsi="Arial" w:cs="Arial"/>
                <w:bCs/>
                <w:sz w:val="20"/>
                <w:lang w:val="es-AR"/>
              </w:rPr>
            </w:pPr>
            <w:r>
              <w:rPr>
                <w:rFonts w:ascii="Arial" w:hAnsi="Arial" w:cs="Arial"/>
                <w:bCs/>
                <w:sz w:val="20"/>
                <w:lang w:val="es-AR"/>
              </w:rPr>
              <w:t>Propio / tercerizado / NFPA</w:t>
            </w:r>
          </w:p>
        </w:tc>
      </w:tr>
      <w:tr w:rsidR="00DB18BD" w:rsidRPr="007D05A1" w14:paraId="61753BAA" w14:textId="77777777" w:rsidTr="00DC60F8">
        <w:tblPrEx>
          <w:tblCellMar>
            <w:top w:w="0" w:type="dxa"/>
            <w:left w:w="108" w:type="dxa"/>
            <w:bottom w:w="0" w:type="dxa"/>
            <w:right w:w="108" w:type="dxa"/>
          </w:tblCellMar>
          <w:tblLook w:val="01E0" w:firstRow="1" w:lastRow="1" w:firstColumn="1" w:lastColumn="1" w:noHBand="0" w:noVBand="0"/>
        </w:tblPrEx>
        <w:trPr>
          <w:trHeight w:val="284"/>
        </w:trPr>
        <w:tc>
          <w:tcPr>
            <w:tcW w:w="3119" w:type="dxa"/>
            <w:shd w:val="clear" w:color="auto" w:fill="DEEAF6"/>
            <w:vAlign w:val="center"/>
          </w:tcPr>
          <w:p w14:paraId="18B4C5FF" w14:textId="77777777" w:rsidR="00DB18BD" w:rsidRDefault="00DB18BD" w:rsidP="006F0036">
            <w:pPr>
              <w:suppressAutoHyphens/>
              <w:jc w:val="both"/>
              <w:rPr>
                <w:rFonts w:ascii="Arial" w:hAnsi="Arial" w:cs="Arial"/>
                <w:b/>
                <w:bCs/>
                <w:sz w:val="20"/>
                <w:szCs w:val="20"/>
                <w:lang w:val="es-AR"/>
              </w:rPr>
            </w:pPr>
            <w:r>
              <w:rPr>
                <w:rFonts w:ascii="Arial" w:hAnsi="Arial" w:cs="Arial"/>
                <w:b/>
                <w:bCs/>
                <w:sz w:val="20"/>
                <w:szCs w:val="20"/>
                <w:lang w:val="es-AR"/>
              </w:rPr>
              <w:t>Cumple lineamientos CIR</w:t>
            </w:r>
          </w:p>
        </w:tc>
        <w:tc>
          <w:tcPr>
            <w:tcW w:w="6520" w:type="dxa"/>
            <w:vAlign w:val="center"/>
          </w:tcPr>
          <w:p w14:paraId="6A1C79B0" w14:textId="77777777" w:rsidR="00DB18BD" w:rsidRDefault="00D8014B" w:rsidP="006F0036">
            <w:pPr>
              <w:rPr>
                <w:rFonts w:ascii="Arial" w:hAnsi="Arial" w:cs="Arial"/>
                <w:sz w:val="20"/>
                <w:szCs w:val="18"/>
                <w:highlight w:val="white"/>
                <w:lang w:val="es-AR"/>
              </w:rPr>
            </w:pPr>
            <w:r>
              <w:rPr>
                <w:rFonts w:ascii="Arial" w:hAnsi="Arial" w:cs="Arial"/>
                <w:sz w:val="20"/>
                <w:szCs w:val="18"/>
                <w:highlight w:val="white"/>
                <w:lang w:val="es-AR"/>
              </w:rPr>
              <w:t xml:space="preserve">Ver guía técnica </w:t>
            </w:r>
          </w:p>
        </w:tc>
      </w:tr>
    </w:tbl>
    <w:p w14:paraId="697EC3B8" w14:textId="77777777" w:rsidR="00CA1787" w:rsidRDefault="00CA1787" w:rsidP="006F0036">
      <w:pPr>
        <w:suppressAutoHyphens/>
        <w:jc w:val="both"/>
        <w:rPr>
          <w:rFonts w:ascii="Arial" w:hAnsi="Arial" w:cs="Arial"/>
          <w:b/>
          <w:bCs/>
          <w:sz w:val="20"/>
          <w:szCs w:val="20"/>
          <w:lang w:val="es-AR"/>
        </w:rPr>
        <w:sectPr w:rsidR="00CA1787" w:rsidSect="00AA2549">
          <w:type w:val="continuous"/>
          <w:pgSz w:w="11907" w:h="16839" w:code="9"/>
          <w:pgMar w:top="1134" w:right="850" w:bottom="0" w:left="1560" w:header="1418" w:footer="274" w:gutter="0"/>
          <w:cols w:space="720"/>
          <w:noEndnote/>
          <w:docGrid w:linePitch="326"/>
        </w:sect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6520"/>
      </w:tblGrid>
      <w:tr w:rsidR="00212A43" w:rsidRPr="007D05A1" w14:paraId="2F4243A2" w14:textId="77777777" w:rsidTr="00DC60F8">
        <w:trPr>
          <w:trHeight w:val="284"/>
        </w:trPr>
        <w:tc>
          <w:tcPr>
            <w:tcW w:w="3119" w:type="dxa"/>
            <w:shd w:val="clear" w:color="auto" w:fill="DEEAF6"/>
            <w:vAlign w:val="center"/>
          </w:tcPr>
          <w:p w14:paraId="3F275750" w14:textId="77777777" w:rsidR="00212A43" w:rsidRDefault="00212A43" w:rsidP="006F0036">
            <w:pPr>
              <w:suppressAutoHyphens/>
              <w:jc w:val="both"/>
              <w:rPr>
                <w:rFonts w:ascii="Arial" w:hAnsi="Arial" w:cs="Arial"/>
                <w:b/>
                <w:bCs/>
                <w:sz w:val="20"/>
                <w:szCs w:val="20"/>
                <w:lang w:val="es-AR"/>
              </w:rPr>
            </w:pPr>
            <w:r>
              <w:rPr>
                <w:rFonts w:ascii="Arial" w:hAnsi="Arial" w:cs="Arial"/>
                <w:b/>
                <w:bCs/>
                <w:sz w:val="20"/>
                <w:szCs w:val="20"/>
                <w:lang w:val="es-AR"/>
              </w:rPr>
              <w:t xml:space="preserve">Observaciones </w:t>
            </w:r>
          </w:p>
        </w:tc>
        <w:tc>
          <w:tcPr>
            <w:tcW w:w="6520" w:type="dxa"/>
            <w:vAlign w:val="center"/>
          </w:tcPr>
          <w:p w14:paraId="634D805C" w14:textId="77777777" w:rsidR="00212A43" w:rsidRPr="00466AA8" w:rsidRDefault="00212A43" w:rsidP="006F0036">
            <w:pPr>
              <w:rPr>
                <w:rFonts w:ascii="Arial" w:hAnsi="Arial" w:cs="Arial"/>
                <w:b/>
                <w:sz w:val="20"/>
                <w:szCs w:val="18"/>
                <w:highlight w:val="white"/>
                <w:lang w:val="es-AR"/>
              </w:rPr>
            </w:pPr>
          </w:p>
        </w:tc>
      </w:tr>
    </w:tbl>
    <w:p w14:paraId="1C295B25" w14:textId="77777777" w:rsidR="00CA1787" w:rsidRDefault="00CA1787" w:rsidP="00E46011">
      <w:pPr>
        <w:rPr>
          <w:rFonts w:ascii="Arial" w:hAnsi="Arial" w:cs="Arial"/>
          <w:color w:val="000000"/>
          <w:sz w:val="20"/>
          <w:highlight w:val="white"/>
          <w:lang w:val="es-AR"/>
        </w:rPr>
        <w:sectPr w:rsidR="00CA1787" w:rsidSect="00AA2549">
          <w:type w:val="continuous"/>
          <w:pgSz w:w="11907" w:h="16839" w:code="9"/>
          <w:pgMar w:top="1134" w:right="850" w:bottom="0" w:left="1560" w:header="1418" w:footer="274" w:gutter="0"/>
          <w:cols w:space="720"/>
          <w:formProt w:val="0"/>
          <w:noEndnote/>
          <w:docGrid w:linePitch="326"/>
        </w:sectPr>
      </w:pPr>
    </w:p>
    <w:p w14:paraId="799A643E" w14:textId="77777777" w:rsidR="003D6621" w:rsidRDefault="003D6621"/>
    <w:tbl>
      <w:tblPr>
        <w:tblW w:w="96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6523"/>
      </w:tblGrid>
      <w:tr w:rsidR="00176FEA" w:rsidRPr="00386F17" w14:paraId="52CE7CCD" w14:textId="77777777" w:rsidTr="00DC60F8">
        <w:tblPrEx>
          <w:tblCellMar>
            <w:top w:w="0" w:type="dxa"/>
            <w:bottom w:w="0" w:type="dxa"/>
          </w:tblCellMar>
        </w:tblPrEx>
        <w:tc>
          <w:tcPr>
            <w:tcW w:w="9642" w:type="dxa"/>
            <w:gridSpan w:val="2"/>
            <w:shd w:val="clear" w:color="auto" w:fill="DEEAF6"/>
          </w:tcPr>
          <w:p w14:paraId="33049B81" w14:textId="77777777" w:rsidR="00176FEA" w:rsidRPr="00386F17" w:rsidRDefault="00176FEA" w:rsidP="00276A7E">
            <w:pPr>
              <w:pStyle w:val="Ttulo1"/>
              <w:rPr>
                <w:rFonts w:cs="Arial"/>
                <w:sz w:val="22"/>
                <w:szCs w:val="22"/>
                <w:lang w:val="es-AR"/>
              </w:rPr>
            </w:pPr>
            <w:bookmarkStart w:id="14" w:name="_Toc426845992"/>
            <w:r w:rsidRPr="00386F17">
              <w:rPr>
                <w:rFonts w:cs="Arial"/>
                <w:sz w:val="22"/>
                <w:szCs w:val="22"/>
                <w:lang w:val="es-AR"/>
              </w:rPr>
              <w:t>Sistema de detección</w:t>
            </w:r>
            <w:bookmarkEnd w:id="14"/>
          </w:p>
        </w:tc>
      </w:tr>
      <w:tr w:rsidR="0049496D" w:rsidRPr="007D05A1" w14:paraId="2A328DAF" w14:textId="77777777" w:rsidTr="00DC60F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283"/>
        </w:trPr>
        <w:tc>
          <w:tcPr>
            <w:tcW w:w="3119" w:type="dxa"/>
            <w:tcBorders>
              <w:top w:val="single" w:sz="4" w:space="0" w:color="auto"/>
              <w:left w:val="single" w:sz="4" w:space="0" w:color="auto"/>
              <w:bottom w:val="single" w:sz="4" w:space="0" w:color="auto"/>
              <w:right w:val="single" w:sz="4" w:space="0" w:color="auto"/>
            </w:tcBorders>
            <w:shd w:val="clear" w:color="auto" w:fill="DEEAF6"/>
            <w:vAlign w:val="center"/>
          </w:tcPr>
          <w:p w14:paraId="5696B59D" w14:textId="77777777" w:rsidR="0049496D" w:rsidRPr="007D05A1" w:rsidRDefault="0049496D" w:rsidP="006F0036">
            <w:pPr>
              <w:tabs>
                <w:tab w:val="left" w:pos="709"/>
              </w:tabs>
              <w:suppressAutoHyphens/>
              <w:rPr>
                <w:rFonts w:ascii="Arial" w:hAnsi="Arial" w:cs="Arial"/>
                <w:b/>
                <w:bCs/>
                <w:sz w:val="20"/>
                <w:szCs w:val="20"/>
                <w:lang w:val="es-AR"/>
              </w:rPr>
            </w:pPr>
            <w:r w:rsidRPr="007D05A1">
              <w:rPr>
                <w:rFonts w:ascii="Arial" w:hAnsi="Arial" w:cs="Arial"/>
                <w:b/>
                <w:bCs/>
                <w:sz w:val="20"/>
                <w:szCs w:val="20"/>
                <w:lang w:val="es-AR"/>
              </w:rPr>
              <w:t>Sectores cubiertos</w:t>
            </w:r>
          </w:p>
        </w:tc>
        <w:tc>
          <w:tcPr>
            <w:tcW w:w="6523" w:type="dxa"/>
            <w:tcBorders>
              <w:top w:val="single" w:sz="4" w:space="0" w:color="auto"/>
              <w:left w:val="single" w:sz="4" w:space="0" w:color="auto"/>
              <w:bottom w:val="single" w:sz="4" w:space="0" w:color="auto"/>
              <w:right w:val="single" w:sz="4" w:space="0" w:color="auto"/>
            </w:tcBorders>
            <w:vAlign w:val="center"/>
          </w:tcPr>
          <w:p w14:paraId="6EC22C83" w14:textId="77777777" w:rsidR="0049496D" w:rsidRPr="007D05A1" w:rsidRDefault="00D8014B" w:rsidP="00F11203">
            <w:pPr>
              <w:tabs>
                <w:tab w:val="left" w:pos="709"/>
              </w:tabs>
              <w:suppressAutoHyphens/>
              <w:ind w:left="70" w:hanging="70"/>
              <w:rPr>
                <w:rFonts w:ascii="Arial" w:hAnsi="Arial" w:cs="Arial"/>
                <w:b/>
                <w:bCs/>
                <w:sz w:val="20"/>
                <w:szCs w:val="20"/>
                <w:lang w:val="es-AR"/>
              </w:rPr>
            </w:pPr>
            <w:r>
              <w:rPr>
                <w:rFonts w:ascii="Arial" w:hAnsi="Arial" w:cs="Arial"/>
                <w:b/>
                <w:bCs/>
                <w:sz w:val="20"/>
                <w:szCs w:val="20"/>
                <w:lang w:val="es-AR"/>
              </w:rPr>
              <w:t>100 % - depósito y oficinas</w:t>
            </w:r>
          </w:p>
        </w:tc>
      </w:tr>
      <w:tr w:rsidR="006F0036" w:rsidRPr="007D05A1" w14:paraId="01AA8D20" w14:textId="77777777" w:rsidTr="00DC60F8">
        <w:tblPrEx>
          <w:tblCellMar>
            <w:top w:w="0" w:type="dxa"/>
            <w:left w:w="108" w:type="dxa"/>
            <w:bottom w:w="0" w:type="dxa"/>
            <w:right w:w="108" w:type="dxa"/>
          </w:tblCellMar>
          <w:tblLook w:val="01E0" w:firstRow="1" w:lastRow="1" w:firstColumn="1" w:lastColumn="1" w:noHBand="0" w:noVBand="0"/>
        </w:tblPrEx>
        <w:trPr>
          <w:trHeight w:val="270"/>
        </w:trPr>
        <w:tc>
          <w:tcPr>
            <w:tcW w:w="3119" w:type="dxa"/>
            <w:shd w:val="clear" w:color="auto" w:fill="DEEAF6"/>
            <w:vAlign w:val="center"/>
          </w:tcPr>
          <w:p w14:paraId="70724238" w14:textId="77777777" w:rsidR="006F0036" w:rsidRPr="007D05A1" w:rsidRDefault="00D8014B" w:rsidP="00D458CA">
            <w:pPr>
              <w:suppressAutoHyphens/>
              <w:rPr>
                <w:rFonts w:ascii="Arial" w:hAnsi="Arial" w:cs="Arial"/>
                <w:b/>
                <w:bCs/>
                <w:sz w:val="20"/>
                <w:szCs w:val="20"/>
                <w:lang w:val="es-AR"/>
              </w:rPr>
            </w:pPr>
            <w:r>
              <w:rPr>
                <w:rFonts w:ascii="Arial" w:hAnsi="Arial" w:cs="Arial"/>
                <w:b/>
                <w:bCs/>
                <w:sz w:val="20"/>
                <w:szCs w:val="20"/>
                <w:lang w:val="es-AR"/>
              </w:rPr>
              <w:t>Central de alarma</w:t>
            </w:r>
          </w:p>
        </w:tc>
        <w:tc>
          <w:tcPr>
            <w:tcW w:w="6523" w:type="dxa"/>
            <w:vAlign w:val="center"/>
          </w:tcPr>
          <w:p w14:paraId="6A6361C4" w14:textId="77777777" w:rsidR="006F0036" w:rsidRPr="007D05A1" w:rsidRDefault="00D8014B" w:rsidP="006F0036">
            <w:pPr>
              <w:rPr>
                <w:rFonts w:ascii="Arial" w:hAnsi="Arial" w:cs="Arial"/>
                <w:bCs/>
                <w:sz w:val="20"/>
                <w:lang w:val="es-AR"/>
              </w:rPr>
            </w:pPr>
            <w:r>
              <w:rPr>
                <w:rFonts w:ascii="Arial" w:hAnsi="Arial" w:cs="Arial"/>
                <w:bCs/>
                <w:sz w:val="20"/>
                <w:lang w:val="es-AR"/>
              </w:rPr>
              <w:t>Nofifire 3020</w:t>
            </w:r>
          </w:p>
        </w:tc>
      </w:tr>
      <w:tr w:rsidR="00674FF3" w:rsidRPr="007D05A1" w14:paraId="519BB743" w14:textId="77777777" w:rsidTr="00DC60F8">
        <w:tblPrEx>
          <w:tblCellMar>
            <w:top w:w="0" w:type="dxa"/>
            <w:left w:w="108" w:type="dxa"/>
            <w:bottom w:w="0" w:type="dxa"/>
            <w:right w:w="108" w:type="dxa"/>
          </w:tblCellMar>
          <w:tblLook w:val="01E0" w:firstRow="1" w:lastRow="1" w:firstColumn="1" w:lastColumn="1" w:noHBand="0" w:noVBand="0"/>
        </w:tblPrEx>
        <w:trPr>
          <w:trHeight w:val="318"/>
        </w:trPr>
        <w:tc>
          <w:tcPr>
            <w:tcW w:w="3119" w:type="dxa"/>
            <w:shd w:val="clear" w:color="auto" w:fill="DEEAF6"/>
            <w:vAlign w:val="center"/>
          </w:tcPr>
          <w:p w14:paraId="06F4ADD7" w14:textId="77777777" w:rsidR="00674FF3" w:rsidRPr="007D05A1" w:rsidRDefault="00674FF3" w:rsidP="00D458CA">
            <w:pPr>
              <w:suppressAutoHyphens/>
              <w:rPr>
                <w:rFonts w:ascii="Arial" w:hAnsi="Arial" w:cs="Arial"/>
                <w:b/>
                <w:bCs/>
                <w:sz w:val="20"/>
                <w:szCs w:val="20"/>
                <w:lang w:val="es-AR"/>
              </w:rPr>
            </w:pPr>
            <w:r>
              <w:rPr>
                <w:rFonts w:ascii="Arial" w:hAnsi="Arial" w:cs="Arial"/>
                <w:b/>
                <w:bCs/>
                <w:sz w:val="20"/>
                <w:szCs w:val="20"/>
                <w:lang w:val="es-AR"/>
              </w:rPr>
              <w:t xml:space="preserve">Mantenimiento </w:t>
            </w:r>
          </w:p>
        </w:tc>
        <w:tc>
          <w:tcPr>
            <w:tcW w:w="6523" w:type="dxa"/>
            <w:vAlign w:val="center"/>
          </w:tcPr>
          <w:p w14:paraId="73BDC0D6" w14:textId="77777777" w:rsidR="00674FF3" w:rsidRPr="00450DE3" w:rsidRDefault="007855B3" w:rsidP="002656E5">
            <w:pPr>
              <w:rPr>
                <w:rFonts w:ascii="Arial" w:hAnsi="Arial" w:cs="Arial"/>
                <w:sz w:val="20"/>
                <w:szCs w:val="18"/>
                <w:lang w:val="es-AR"/>
              </w:rPr>
            </w:pPr>
            <w:r w:rsidRPr="007855B3">
              <w:rPr>
                <w:rFonts w:ascii="Arial" w:hAnsi="Arial" w:cs="Arial"/>
                <w:sz w:val="20"/>
                <w:szCs w:val="18"/>
                <w:lang w:val="es-AR"/>
              </w:rPr>
              <w:t>Propio / tercerizado / NFPA</w:t>
            </w:r>
          </w:p>
        </w:tc>
      </w:tr>
      <w:tr w:rsidR="00495470" w:rsidRPr="007D05A1" w14:paraId="6B16554C" w14:textId="77777777" w:rsidTr="00DC60F8">
        <w:tblPrEx>
          <w:tblCellMar>
            <w:top w:w="0" w:type="dxa"/>
            <w:left w:w="108" w:type="dxa"/>
            <w:bottom w:w="0" w:type="dxa"/>
            <w:right w:w="108" w:type="dxa"/>
          </w:tblCellMar>
          <w:tblLook w:val="01E0" w:firstRow="1" w:lastRow="1" w:firstColumn="1" w:lastColumn="1" w:noHBand="0" w:noVBand="0"/>
        </w:tblPrEx>
        <w:trPr>
          <w:trHeight w:val="318"/>
        </w:trPr>
        <w:tc>
          <w:tcPr>
            <w:tcW w:w="3119" w:type="dxa"/>
            <w:shd w:val="clear" w:color="auto" w:fill="DEEAF6"/>
            <w:vAlign w:val="center"/>
          </w:tcPr>
          <w:p w14:paraId="5DD254B0" w14:textId="77777777" w:rsidR="00495470" w:rsidRDefault="00495470" w:rsidP="00495470">
            <w:pPr>
              <w:suppressAutoHyphens/>
              <w:jc w:val="both"/>
              <w:rPr>
                <w:rFonts w:ascii="Arial" w:hAnsi="Arial" w:cs="Arial"/>
                <w:b/>
                <w:bCs/>
                <w:sz w:val="20"/>
                <w:szCs w:val="20"/>
                <w:lang w:val="es-AR"/>
              </w:rPr>
            </w:pPr>
            <w:r>
              <w:rPr>
                <w:rFonts w:ascii="Arial" w:hAnsi="Arial" w:cs="Arial"/>
                <w:b/>
                <w:bCs/>
                <w:sz w:val="20"/>
                <w:szCs w:val="20"/>
                <w:lang w:val="es-AR"/>
              </w:rPr>
              <w:t>Cumple lineamientos CIR</w:t>
            </w:r>
          </w:p>
        </w:tc>
        <w:tc>
          <w:tcPr>
            <w:tcW w:w="6523" w:type="dxa"/>
            <w:vAlign w:val="center"/>
          </w:tcPr>
          <w:p w14:paraId="6907CB7C" w14:textId="77777777" w:rsidR="00495470" w:rsidRDefault="007855B3" w:rsidP="00495470">
            <w:pPr>
              <w:rPr>
                <w:rFonts w:ascii="Arial" w:hAnsi="Arial" w:cs="Arial"/>
                <w:sz w:val="20"/>
                <w:szCs w:val="18"/>
                <w:highlight w:val="white"/>
                <w:lang w:val="es-AR"/>
              </w:rPr>
            </w:pPr>
            <w:r w:rsidRPr="007855B3">
              <w:rPr>
                <w:rFonts w:ascii="Arial" w:hAnsi="Arial" w:cs="Arial"/>
                <w:sz w:val="20"/>
                <w:szCs w:val="18"/>
                <w:lang w:val="es-AR"/>
              </w:rPr>
              <w:t>Ver guía técnica</w:t>
            </w:r>
          </w:p>
        </w:tc>
      </w:tr>
    </w:tbl>
    <w:p w14:paraId="52D32B1C" w14:textId="77777777" w:rsidR="00CA1787" w:rsidRDefault="00CA1787" w:rsidP="003339F1">
      <w:pPr>
        <w:tabs>
          <w:tab w:val="left" w:pos="709"/>
        </w:tabs>
        <w:suppressAutoHyphens/>
        <w:rPr>
          <w:rFonts w:ascii="Arial" w:hAnsi="Arial" w:cs="Arial"/>
          <w:b/>
          <w:bCs/>
          <w:sz w:val="20"/>
          <w:szCs w:val="20"/>
          <w:lang w:val="es-AR"/>
        </w:rPr>
        <w:sectPr w:rsidR="00CA1787" w:rsidSect="00AA2549">
          <w:type w:val="continuous"/>
          <w:pgSz w:w="11907" w:h="16839" w:code="9"/>
          <w:pgMar w:top="1134" w:right="850" w:bottom="0" w:left="1560" w:header="1418" w:footer="274" w:gutter="0"/>
          <w:cols w:space="720"/>
          <w:noEndnote/>
          <w:docGrid w:linePitch="326"/>
        </w:sectPr>
      </w:pPr>
    </w:p>
    <w:tbl>
      <w:tblPr>
        <w:tblW w:w="9639"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9"/>
        <w:gridCol w:w="6520"/>
      </w:tblGrid>
      <w:tr w:rsidR="005518EE" w:rsidRPr="007D05A1" w14:paraId="0E409E1E" w14:textId="77777777" w:rsidTr="00DC60F8">
        <w:tblPrEx>
          <w:tblCellMar>
            <w:top w:w="0" w:type="dxa"/>
            <w:bottom w:w="0" w:type="dxa"/>
          </w:tblCellMar>
        </w:tblPrEx>
        <w:trPr>
          <w:cantSplit/>
          <w:trHeight w:val="283"/>
        </w:trPr>
        <w:tc>
          <w:tcPr>
            <w:tcW w:w="3119" w:type="dxa"/>
            <w:tcBorders>
              <w:top w:val="single" w:sz="4" w:space="0" w:color="auto"/>
              <w:left w:val="single" w:sz="4" w:space="0" w:color="auto"/>
              <w:bottom w:val="single" w:sz="4" w:space="0" w:color="auto"/>
              <w:right w:val="single" w:sz="4" w:space="0" w:color="auto"/>
            </w:tcBorders>
            <w:shd w:val="clear" w:color="auto" w:fill="DEEAF6"/>
            <w:vAlign w:val="center"/>
          </w:tcPr>
          <w:p w14:paraId="0A29BD99" w14:textId="77777777" w:rsidR="005518EE" w:rsidRPr="007D05A1" w:rsidRDefault="005518EE" w:rsidP="003339F1">
            <w:pPr>
              <w:tabs>
                <w:tab w:val="left" w:pos="709"/>
              </w:tabs>
              <w:suppressAutoHyphens/>
              <w:rPr>
                <w:rFonts w:ascii="Arial" w:hAnsi="Arial" w:cs="Arial"/>
                <w:b/>
                <w:bCs/>
                <w:sz w:val="20"/>
                <w:szCs w:val="20"/>
                <w:lang w:val="es-AR"/>
              </w:rPr>
            </w:pPr>
            <w:r>
              <w:rPr>
                <w:rFonts w:ascii="Arial" w:hAnsi="Arial" w:cs="Arial"/>
                <w:b/>
                <w:bCs/>
                <w:sz w:val="20"/>
                <w:szCs w:val="20"/>
                <w:lang w:val="es-AR"/>
              </w:rPr>
              <w:t xml:space="preserve">Observaciones </w:t>
            </w:r>
          </w:p>
        </w:tc>
        <w:tc>
          <w:tcPr>
            <w:tcW w:w="6520" w:type="dxa"/>
            <w:vAlign w:val="center"/>
          </w:tcPr>
          <w:p w14:paraId="7E5B43AF" w14:textId="77777777" w:rsidR="005518EE" w:rsidRPr="00466AA8" w:rsidRDefault="005518EE" w:rsidP="003339F1">
            <w:pPr>
              <w:rPr>
                <w:rFonts w:ascii="Arial" w:hAnsi="Arial" w:cs="Arial"/>
                <w:b/>
                <w:sz w:val="20"/>
                <w:szCs w:val="18"/>
                <w:highlight w:val="white"/>
                <w:lang w:val="es-AR"/>
              </w:rPr>
            </w:pPr>
          </w:p>
        </w:tc>
      </w:tr>
    </w:tbl>
    <w:p w14:paraId="5FFE9D05" w14:textId="77777777" w:rsidR="00017F87" w:rsidRPr="00017F87" w:rsidRDefault="00017F87">
      <w:pPr>
        <w:rPr>
          <w:rFonts w:ascii="Arial" w:hAnsi="Arial" w:cs="Arial"/>
          <w:color w:val="000000"/>
          <w:sz w:val="2"/>
          <w:highlight w:val="white"/>
          <w:lang w:val="es-AR"/>
        </w:rPr>
      </w:pPr>
    </w:p>
    <w:p w14:paraId="45DAA487" w14:textId="77777777" w:rsidR="00F11203" w:rsidRDefault="00F11203">
      <w:pPr>
        <w:rPr>
          <w:rFonts w:ascii="Arial" w:hAnsi="Arial" w:cs="Arial"/>
          <w:color w:val="000000"/>
          <w:sz w:val="16"/>
          <w:lang w:val="es-AR"/>
        </w:rPr>
      </w:pPr>
    </w:p>
    <w:p w14:paraId="6FE6B578" w14:textId="77777777" w:rsidR="008E3B20" w:rsidRPr="008E3B20" w:rsidRDefault="008E3B20">
      <w:pPr>
        <w:rPr>
          <w:rFonts w:ascii="Arial" w:hAnsi="Arial" w:cs="Arial"/>
          <w:sz w:val="2"/>
          <w:szCs w:val="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176FEA" w:rsidRPr="00386F17" w14:paraId="45717E1A" w14:textId="77777777" w:rsidTr="00DC60F8">
        <w:tblPrEx>
          <w:tblCellMar>
            <w:top w:w="0" w:type="dxa"/>
            <w:bottom w:w="0" w:type="dxa"/>
          </w:tblCellMar>
        </w:tblPrEx>
        <w:tc>
          <w:tcPr>
            <w:tcW w:w="9639" w:type="dxa"/>
            <w:shd w:val="clear" w:color="auto" w:fill="DEEAF6"/>
          </w:tcPr>
          <w:p w14:paraId="00CCA20D" w14:textId="77777777" w:rsidR="00176FEA" w:rsidRPr="00386F17" w:rsidRDefault="00176FEA" w:rsidP="00276A7E">
            <w:pPr>
              <w:pStyle w:val="Ttulo1"/>
              <w:rPr>
                <w:rFonts w:cs="Arial"/>
                <w:sz w:val="22"/>
                <w:szCs w:val="22"/>
                <w:lang w:val="es-AR"/>
              </w:rPr>
            </w:pPr>
            <w:bookmarkStart w:id="15" w:name="_Toc426845994"/>
            <w:r w:rsidRPr="00386F17">
              <w:rPr>
                <w:rFonts w:cs="Arial"/>
                <w:sz w:val="22"/>
                <w:szCs w:val="22"/>
                <w:lang w:val="es-AR"/>
              </w:rPr>
              <w:t>Otros sistemas</w:t>
            </w:r>
            <w:bookmarkEnd w:id="15"/>
          </w:p>
        </w:tc>
      </w:tr>
      <w:tr w:rsidR="00673C3D" w:rsidRPr="00FC64D3" w14:paraId="3CF15271" w14:textId="77777777" w:rsidTr="000150A1">
        <w:tblPrEx>
          <w:tblCellMar>
            <w:top w:w="0" w:type="dxa"/>
            <w:left w:w="108" w:type="dxa"/>
            <w:bottom w:w="0" w:type="dxa"/>
            <w:right w:w="108" w:type="dxa"/>
          </w:tblCellMar>
          <w:tblLook w:val="04A0" w:firstRow="1" w:lastRow="0" w:firstColumn="1" w:lastColumn="0" w:noHBand="0" w:noVBand="1"/>
        </w:tblPrEx>
        <w:trPr>
          <w:trHeight w:val="340"/>
        </w:trPr>
        <w:tc>
          <w:tcPr>
            <w:tcW w:w="9639" w:type="dxa"/>
            <w:tcBorders>
              <w:top w:val="single" w:sz="4" w:space="0" w:color="auto"/>
              <w:left w:val="single" w:sz="4" w:space="0" w:color="auto"/>
              <w:bottom w:val="single" w:sz="4" w:space="0" w:color="auto"/>
              <w:right w:val="single" w:sz="4" w:space="0" w:color="auto"/>
            </w:tcBorders>
            <w:shd w:val="clear" w:color="auto" w:fill="FFFFFF"/>
            <w:vAlign w:val="center"/>
          </w:tcPr>
          <w:p w14:paraId="2DFF79D3" w14:textId="77777777" w:rsidR="00673C3D" w:rsidRPr="007855B3" w:rsidRDefault="007855B3" w:rsidP="00F520E8">
            <w:pPr>
              <w:rPr>
                <w:rFonts w:ascii="Arial" w:hAnsi="Arial" w:cs="Arial"/>
                <w:bCs/>
                <w:sz w:val="20"/>
              </w:rPr>
            </w:pPr>
            <w:r w:rsidRPr="007855B3">
              <w:rPr>
                <w:rFonts w:ascii="Arial" w:hAnsi="Arial" w:cs="Arial"/>
                <w:bCs/>
                <w:sz w:val="20"/>
              </w:rPr>
              <w:t xml:space="preserve">Rociadores de agua – puertas cortafuego – sistemas de extinción en servidores – sistemas de inundación de vapor – etc </w:t>
            </w:r>
          </w:p>
        </w:tc>
      </w:tr>
    </w:tbl>
    <w:p w14:paraId="10F49B23" w14:textId="77777777" w:rsidR="00017F87" w:rsidRPr="00017F87" w:rsidRDefault="00017F87" w:rsidP="00017F87">
      <w:pPr>
        <w:rPr>
          <w:rFonts w:ascii="Arial" w:hAnsi="Arial" w:cs="Arial"/>
          <w:color w:val="000000"/>
          <w:sz w:val="2"/>
          <w:highlight w:val="white"/>
          <w:lang w:val="es-AR"/>
        </w:rPr>
      </w:pPr>
    </w:p>
    <w:p w14:paraId="12F03847" w14:textId="77777777" w:rsidR="007855B3" w:rsidRDefault="007855B3" w:rsidP="00CD2279">
      <w:pPr>
        <w:rPr>
          <w:rFonts w:ascii="Arial" w:hAnsi="Arial" w:cs="Arial"/>
          <w:color w:val="000000"/>
          <w:sz w:val="12"/>
          <w:highlight w:val="white"/>
          <w:lang w:val="es-AR"/>
        </w:rPr>
      </w:pPr>
    </w:p>
    <w:p w14:paraId="24ABB5DD" w14:textId="77777777" w:rsidR="007855B3" w:rsidRDefault="007855B3" w:rsidP="00CD2279">
      <w:pPr>
        <w:rPr>
          <w:rFonts w:ascii="Arial" w:hAnsi="Arial" w:cs="Arial"/>
          <w:color w:val="000000"/>
          <w:sz w:val="12"/>
          <w:highlight w:val="white"/>
          <w:lang w:val="es-AR"/>
        </w:rPr>
      </w:pPr>
    </w:p>
    <w:p w14:paraId="6A6CB05B" w14:textId="77777777" w:rsidR="007300C7" w:rsidRPr="00466577" w:rsidRDefault="007300C7" w:rsidP="00CD2279">
      <w:pPr>
        <w:rPr>
          <w:rFonts w:ascii="Arial" w:hAnsi="Arial" w:cs="Arial"/>
          <w:b/>
          <w:i/>
          <w:color w:val="008000"/>
          <w:sz w:val="2"/>
          <w:szCs w:val="2"/>
          <w:shd w:val="clear" w:color="auto" w:fill="FFFFFF"/>
          <w:lang w:val="es-AR"/>
        </w:rPr>
      </w:pPr>
      <w:r w:rsidRPr="000150A1">
        <w:rPr>
          <w:rFonts w:ascii="Arial" w:hAnsi="Arial" w:cs="Arial"/>
          <w:sz w:val="16"/>
          <w:szCs w:val="20"/>
          <w:highlight w:val="white"/>
          <w:lang w:val="es-AR"/>
        </w:rPr>
        <w:fldChar w:fldCharType="begin">
          <w:ffData>
            <w:name w:val="Texto124"/>
            <w:enabled/>
            <w:calcOnExit w:val="0"/>
            <w:textInput/>
          </w:ffData>
        </w:fldChar>
      </w:r>
      <w:r w:rsidRPr="000150A1">
        <w:rPr>
          <w:rFonts w:ascii="Arial" w:hAnsi="Arial" w:cs="Arial"/>
          <w:sz w:val="16"/>
          <w:szCs w:val="20"/>
          <w:highlight w:val="white"/>
          <w:lang w:val="es-AR"/>
        </w:rPr>
        <w:instrText xml:space="preserve"> FORMTEXT </w:instrText>
      </w:r>
      <w:r w:rsidRPr="000150A1">
        <w:rPr>
          <w:rFonts w:ascii="Arial" w:hAnsi="Arial" w:cs="Arial"/>
          <w:sz w:val="16"/>
          <w:szCs w:val="20"/>
          <w:highlight w:val="white"/>
          <w:lang w:val="es-AR"/>
        </w:rPr>
      </w:r>
      <w:r w:rsidRPr="000150A1">
        <w:rPr>
          <w:rFonts w:ascii="Arial" w:hAnsi="Arial" w:cs="Arial"/>
          <w:sz w:val="16"/>
          <w:szCs w:val="20"/>
          <w:highlight w:val="white"/>
          <w:lang w:val="es-AR"/>
        </w:rPr>
        <w:fldChar w:fldCharType="separate"/>
      </w:r>
      <w:r w:rsidRPr="000150A1">
        <w:rPr>
          <w:rFonts w:ascii="Arial" w:hAnsi="Arial" w:cs="Arial"/>
          <w:noProof/>
          <w:sz w:val="16"/>
          <w:szCs w:val="20"/>
          <w:highlight w:val="white"/>
          <w:lang w:val="es-AR"/>
        </w:rPr>
        <w:t> </w:t>
      </w:r>
      <w:r w:rsidRPr="000150A1">
        <w:rPr>
          <w:rFonts w:ascii="Arial" w:hAnsi="Arial" w:cs="Arial"/>
          <w:noProof/>
          <w:sz w:val="16"/>
          <w:szCs w:val="20"/>
          <w:highlight w:val="white"/>
          <w:lang w:val="es-AR"/>
        </w:rPr>
        <w:t> </w:t>
      </w:r>
      <w:r w:rsidRPr="000150A1">
        <w:rPr>
          <w:rFonts w:ascii="Arial" w:hAnsi="Arial" w:cs="Arial"/>
          <w:noProof/>
          <w:sz w:val="16"/>
          <w:szCs w:val="20"/>
          <w:highlight w:val="white"/>
          <w:lang w:val="es-AR"/>
        </w:rPr>
        <w:t> </w:t>
      </w:r>
      <w:r w:rsidRPr="000150A1">
        <w:rPr>
          <w:rFonts w:ascii="Arial" w:hAnsi="Arial" w:cs="Arial"/>
          <w:noProof/>
          <w:sz w:val="16"/>
          <w:szCs w:val="20"/>
          <w:highlight w:val="white"/>
          <w:lang w:val="es-AR"/>
        </w:rPr>
        <w:t> </w:t>
      </w:r>
      <w:r w:rsidRPr="000150A1">
        <w:rPr>
          <w:rFonts w:ascii="Arial" w:hAnsi="Arial" w:cs="Arial"/>
          <w:noProof/>
          <w:sz w:val="16"/>
          <w:szCs w:val="20"/>
          <w:highlight w:val="white"/>
          <w:lang w:val="es-AR"/>
        </w:rPr>
        <w:t> </w:t>
      </w:r>
      <w:r w:rsidRPr="000150A1">
        <w:rPr>
          <w:rFonts w:ascii="Arial" w:hAnsi="Arial" w:cs="Arial"/>
          <w:sz w:val="16"/>
          <w:szCs w:val="20"/>
          <w:highlight w:val="white"/>
          <w:lang w:val="es-AR"/>
        </w:rPr>
        <w:fldChar w:fldCharType="end"/>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567"/>
        <w:gridCol w:w="567"/>
        <w:gridCol w:w="5954"/>
      </w:tblGrid>
      <w:tr w:rsidR="00176FEA" w:rsidRPr="00386F17" w14:paraId="029021CC" w14:textId="77777777" w:rsidTr="00DC60F8">
        <w:tblPrEx>
          <w:tblCellMar>
            <w:top w:w="0" w:type="dxa"/>
            <w:bottom w:w="0" w:type="dxa"/>
          </w:tblCellMar>
        </w:tblPrEx>
        <w:tc>
          <w:tcPr>
            <w:tcW w:w="9498" w:type="dxa"/>
            <w:gridSpan w:val="4"/>
            <w:shd w:val="clear" w:color="auto" w:fill="DEEAF6"/>
          </w:tcPr>
          <w:p w14:paraId="66B6816D" w14:textId="77777777" w:rsidR="00176FEA" w:rsidRPr="00386F17" w:rsidRDefault="00176FEA" w:rsidP="00276A7E">
            <w:pPr>
              <w:pStyle w:val="Ttulo1"/>
              <w:rPr>
                <w:rFonts w:cs="Arial"/>
                <w:sz w:val="22"/>
                <w:szCs w:val="22"/>
                <w:lang w:val="es-AR"/>
              </w:rPr>
            </w:pPr>
            <w:bookmarkStart w:id="16" w:name="_Toc426845996"/>
            <w:r w:rsidRPr="00386F17">
              <w:rPr>
                <w:rFonts w:cs="Arial"/>
                <w:sz w:val="22"/>
                <w:szCs w:val="22"/>
                <w:lang w:val="es-AR"/>
              </w:rPr>
              <w:t>Características y protección contra robo</w:t>
            </w:r>
            <w:bookmarkEnd w:id="16"/>
          </w:p>
        </w:tc>
      </w:tr>
      <w:tr w:rsidR="00847EEC" w:rsidRPr="007D05A1" w14:paraId="308C7B39"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6E6D3180" w14:textId="77777777" w:rsidR="00847EEC" w:rsidRPr="007D05A1" w:rsidRDefault="00847EEC" w:rsidP="00847EEC">
            <w:pPr>
              <w:tabs>
                <w:tab w:val="left" w:pos="-720"/>
                <w:tab w:val="left" w:pos="709"/>
                <w:tab w:val="right" w:pos="9072"/>
              </w:tabs>
              <w:suppressAutoHyphens/>
              <w:rPr>
                <w:rFonts w:ascii="Arial" w:hAnsi="Arial" w:cs="Arial"/>
                <w:b/>
                <w:sz w:val="20"/>
                <w:szCs w:val="20"/>
                <w:highlight w:val="white"/>
                <w:lang w:val="es-AR"/>
              </w:rPr>
            </w:pPr>
            <w:r w:rsidRPr="007D05A1">
              <w:rPr>
                <w:rFonts w:ascii="Arial" w:hAnsi="Arial" w:cs="Arial"/>
                <w:b/>
                <w:sz w:val="20"/>
                <w:szCs w:val="20"/>
                <w:lang w:val="es-AR"/>
              </w:rPr>
              <w:t>Villas de emergencia:</w:t>
            </w:r>
          </w:p>
        </w:tc>
        <w:tc>
          <w:tcPr>
            <w:tcW w:w="567" w:type="dxa"/>
            <w:tcBorders>
              <w:top w:val="single" w:sz="4" w:space="0" w:color="auto"/>
              <w:left w:val="single" w:sz="4" w:space="0" w:color="auto"/>
              <w:right w:val="single" w:sz="4" w:space="0" w:color="auto"/>
            </w:tcBorders>
            <w:shd w:val="clear" w:color="auto" w:fill="auto"/>
            <w:vAlign w:val="center"/>
          </w:tcPr>
          <w:p w14:paraId="6E10E3A6" w14:textId="77777777" w:rsidR="00847EEC" w:rsidRPr="007D05A1" w:rsidRDefault="00847EEC" w:rsidP="00847EEC">
            <w:pPr>
              <w:tabs>
                <w:tab w:val="left" w:pos="-720"/>
                <w:tab w:val="left" w:pos="709"/>
                <w:tab w:val="right" w:pos="9072"/>
              </w:tabs>
              <w:suppressAutoHyphens/>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18FA5AA8" w14:textId="77777777" w:rsidR="00847EEC" w:rsidRPr="007D05A1" w:rsidRDefault="00847EEC" w:rsidP="00847EEC">
            <w:pPr>
              <w:tabs>
                <w:tab w:val="left" w:pos="-720"/>
                <w:tab w:val="left" w:pos="709"/>
                <w:tab w:val="right" w:pos="9072"/>
              </w:tabs>
              <w:suppressAutoHyphens/>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tcBorders>
              <w:top w:val="single" w:sz="4" w:space="0" w:color="auto"/>
              <w:left w:val="single" w:sz="4" w:space="0" w:color="auto"/>
              <w:right w:val="single" w:sz="4" w:space="0" w:color="auto"/>
            </w:tcBorders>
            <w:shd w:val="clear" w:color="auto" w:fill="auto"/>
            <w:vAlign w:val="center"/>
          </w:tcPr>
          <w:p w14:paraId="5774A28A" w14:textId="77777777" w:rsidR="00847EEC" w:rsidRPr="007D05A1" w:rsidRDefault="007855B3" w:rsidP="00847EEC">
            <w:pPr>
              <w:tabs>
                <w:tab w:val="left" w:pos="-720"/>
                <w:tab w:val="left" w:pos="709"/>
                <w:tab w:val="right" w:pos="9072"/>
              </w:tabs>
              <w:suppressAutoHyphens/>
              <w:rPr>
                <w:rFonts w:ascii="Arial" w:hAnsi="Arial" w:cs="Arial"/>
                <w:sz w:val="20"/>
                <w:szCs w:val="20"/>
                <w:highlight w:val="white"/>
                <w:lang w:val="es-AR"/>
              </w:rPr>
            </w:pPr>
            <w:r>
              <w:rPr>
                <w:rFonts w:ascii="Arial" w:hAnsi="Arial" w:cs="Arial"/>
                <w:sz w:val="20"/>
                <w:szCs w:val="20"/>
                <w:highlight w:val="white"/>
                <w:lang w:val="es-AR"/>
              </w:rPr>
              <w:t>Distancia:</w:t>
            </w:r>
          </w:p>
        </w:tc>
      </w:tr>
      <w:tr w:rsidR="00847EEC" w:rsidRPr="007D05A1" w14:paraId="06219800"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1860138C" w14:textId="77777777" w:rsidR="00847EEC" w:rsidRPr="007D05A1" w:rsidRDefault="00847EEC" w:rsidP="00847EEC">
            <w:pPr>
              <w:rPr>
                <w:rFonts w:ascii="Arial" w:hAnsi="Arial" w:cs="Arial"/>
                <w:b/>
                <w:sz w:val="20"/>
                <w:szCs w:val="20"/>
                <w:lang w:val="es-AR"/>
              </w:rPr>
            </w:pPr>
            <w:r>
              <w:rPr>
                <w:rFonts w:ascii="Arial" w:hAnsi="Arial" w:cs="Arial"/>
                <w:b/>
                <w:sz w:val="20"/>
                <w:szCs w:val="20"/>
                <w:lang w:val="es-AR"/>
              </w:rPr>
              <w:t>Se cuenta con sistema de alarma</w:t>
            </w:r>
            <w:r w:rsidRPr="007D05A1">
              <w:rPr>
                <w:rFonts w:ascii="Arial" w:hAnsi="Arial" w:cs="Arial"/>
                <w:b/>
                <w:sz w:val="20"/>
                <w:szCs w:val="20"/>
                <w:lang w:val="es-AR"/>
              </w:rPr>
              <w:t>:</w:t>
            </w:r>
          </w:p>
        </w:tc>
        <w:tc>
          <w:tcPr>
            <w:tcW w:w="567" w:type="dxa"/>
            <w:tcBorders>
              <w:top w:val="single" w:sz="4" w:space="0" w:color="auto"/>
              <w:left w:val="single" w:sz="4" w:space="0" w:color="auto"/>
              <w:right w:val="single" w:sz="4" w:space="0" w:color="auto"/>
            </w:tcBorders>
            <w:shd w:val="clear" w:color="auto" w:fill="auto"/>
            <w:vAlign w:val="center"/>
          </w:tcPr>
          <w:p w14:paraId="38DAB388"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392641CC"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vAlign w:val="center"/>
          </w:tcPr>
          <w:p w14:paraId="0BB6FD57" w14:textId="77777777" w:rsidR="00847EEC" w:rsidRPr="007D05A1" w:rsidRDefault="007855B3" w:rsidP="00847EEC">
            <w:pPr>
              <w:rPr>
                <w:rFonts w:ascii="Arial" w:hAnsi="Arial" w:cs="Arial"/>
                <w:sz w:val="20"/>
                <w:szCs w:val="20"/>
                <w:highlight w:val="white"/>
                <w:lang w:val="es-AR"/>
              </w:rPr>
            </w:pPr>
            <w:r>
              <w:rPr>
                <w:rFonts w:ascii="Arial" w:hAnsi="Arial" w:cs="Arial"/>
                <w:sz w:val="20"/>
                <w:szCs w:val="20"/>
                <w:highlight w:val="white"/>
                <w:lang w:val="es-AR"/>
              </w:rPr>
              <w:t xml:space="preserve">Cubre todo el riesgo / empresa de monitoreo </w:t>
            </w:r>
          </w:p>
        </w:tc>
      </w:tr>
      <w:tr w:rsidR="00847EEC" w:rsidRPr="007D05A1" w14:paraId="4CA70009"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51D0DD9D" w14:textId="77777777" w:rsidR="00847EEC" w:rsidRPr="007D05A1" w:rsidRDefault="00847EEC" w:rsidP="00847EEC">
            <w:pPr>
              <w:rPr>
                <w:rFonts w:ascii="Arial" w:hAnsi="Arial" w:cs="Arial"/>
                <w:b/>
                <w:sz w:val="20"/>
                <w:szCs w:val="20"/>
                <w:lang w:val="es-AR"/>
              </w:rPr>
            </w:pPr>
            <w:r>
              <w:rPr>
                <w:rFonts w:ascii="Arial" w:hAnsi="Arial" w:cs="Arial"/>
                <w:b/>
                <w:sz w:val="20"/>
                <w:szCs w:val="20"/>
                <w:lang w:val="es-AR"/>
              </w:rPr>
              <w:t>Se cuenta con CCTV</w:t>
            </w:r>
          </w:p>
        </w:tc>
        <w:tc>
          <w:tcPr>
            <w:tcW w:w="567" w:type="dxa"/>
            <w:tcBorders>
              <w:top w:val="single" w:sz="4" w:space="0" w:color="auto"/>
              <w:left w:val="single" w:sz="4" w:space="0" w:color="auto"/>
              <w:right w:val="single" w:sz="4" w:space="0" w:color="auto"/>
            </w:tcBorders>
            <w:shd w:val="clear" w:color="auto" w:fill="auto"/>
            <w:vAlign w:val="center"/>
          </w:tcPr>
          <w:p w14:paraId="54D2B0EB"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31D9FBE4"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vAlign w:val="center"/>
          </w:tcPr>
          <w:p w14:paraId="12A12F79" w14:textId="77777777" w:rsidR="00847EEC" w:rsidRPr="007D05A1" w:rsidRDefault="007855B3" w:rsidP="00847EEC">
            <w:pPr>
              <w:rPr>
                <w:rFonts w:ascii="Arial" w:hAnsi="Arial" w:cs="Arial"/>
                <w:sz w:val="20"/>
                <w:szCs w:val="20"/>
                <w:highlight w:val="white"/>
                <w:lang w:val="es-AR"/>
              </w:rPr>
            </w:pPr>
            <w:r>
              <w:rPr>
                <w:rFonts w:ascii="Arial" w:hAnsi="Arial" w:cs="Arial"/>
                <w:sz w:val="20"/>
                <w:szCs w:val="20"/>
                <w:highlight w:val="white"/>
                <w:lang w:val="es-AR"/>
              </w:rPr>
              <w:t xml:space="preserve">Cubre todo el riesgo / </w:t>
            </w:r>
            <w:r w:rsidR="009B66E6">
              <w:rPr>
                <w:rFonts w:ascii="Arial" w:hAnsi="Arial" w:cs="Arial"/>
                <w:sz w:val="20"/>
                <w:szCs w:val="20"/>
                <w:highlight w:val="white"/>
                <w:lang w:val="es-AR"/>
              </w:rPr>
              <w:t xml:space="preserve">grabación / acceso remoto </w:t>
            </w:r>
          </w:p>
        </w:tc>
      </w:tr>
      <w:tr w:rsidR="00847EEC" w:rsidRPr="007D05A1" w14:paraId="26D8FB4C"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3DB93342" w14:textId="77777777" w:rsidR="00847EEC" w:rsidRPr="007D05A1" w:rsidRDefault="00847EEC" w:rsidP="00847EEC">
            <w:pPr>
              <w:rPr>
                <w:rFonts w:ascii="Arial" w:hAnsi="Arial" w:cs="Arial"/>
                <w:b/>
                <w:sz w:val="20"/>
                <w:szCs w:val="20"/>
                <w:lang w:val="es-AR"/>
              </w:rPr>
            </w:pPr>
            <w:r>
              <w:rPr>
                <w:rFonts w:ascii="Arial" w:hAnsi="Arial" w:cs="Arial"/>
                <w:b/>
                <w:sz w:val="20"/>
                <w:szCs w:val="20"/>
                <w:lang w:val="es-AR"/>
              </w:rPr>
              <w:t xml:space="preserve">Se cuenta con personal de vigilancia </w:t>
            </w:r>
          </w:p>
        </w:tc>
        <w:tc>
          <w:tcPr>
            <w:tcW w:w="567" w:type="dxa"/>
            <w:tcBorders>
              <w:top w:val="single" w:sz="4" w:space="0" w:color="auto"/>
              <w:left w:val="single" w:sz="4" w:space="0" w:color="auto"/>
              <w:right w:val="single" w:sz="4" w:space="0" w:color="auto"/>
            </w:tcBorders>
            <w:shd w:val="clear" w:color="auto" w:fill="auto"/>
            <w:vAlign w:val="center"/>
          </w:tcPr>
          <w:p w14:paraId="04F04A97"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116A2DA5"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vAlign w:val="center"/>
          </w:tcPr>
          <w:p w14:paraId="3165BB8E" w14:textId="77777777" w:rsidR="00847EEC" w:rsidRPr="007D05A1" w:rsidRDefault="009B66E6" w:rsidP="00847EEC">
            <w:pPr>
              <w:rPr>
                <w:rFonts w:ascii="Arial" w:hAnsi="Arial" w:cs="Arial"/>
                <w:sz w:val="20"/>
                <w:szCs w:val="20"/>
                <w:highlight w:val="white"/>
                <w:lang w:val="es-AR"/>
              </w:rPr>
            </w:pPr>
            <w:r>
              <w:rPr>
                <w:rFonts w:ascii="Arial" w:hAnsi="Arial" w:cs="Arial"/>
                <w:sz w:val="20"/>
                <w:szCs w:val="20"/>
                <w:highlight w:val="white"/>
                <w:lang w:val="es-AR"/>
              </w:rPr>
              <w:t>Cantidad / Rondas Formales / Horario</w:t>
            </w:r>
          </w:p>
        </w:tc>
      </w:tr>
      <w:tr w:rsidR="00847EEC" w:rsidRPr="007D05A1" w14:paraId="4116FA93"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6D2D5BBD" w14:textId="77777777" w:rsidR="00847EEC" w:rsidRPr="007D05A1" w:rsidRDefault="00847EEC" w:rsidP="00847EEC">
            <w:pPr>
              <w:rPr>
                <w:rFonts w:ascii="Arial" w:hAnsi="Arial" w:cs="Arial"/>
                <w:b/>
                <w:sz w:val="20"/>
                <w:szCs w:val="20"/>
                <w:lang w:val="es-AR"/>
              </w:rPr>
            </w:pPr>
            <w:r>
              <w:rPr>
                <w:rFonts w:ascii="Arial" w:hAnsi="Arial" w:cs="Arial"/>
                <w:b/>
                <w:sz w:val="20"/>
                <w:szCs w:val="20"/>
                <w:lang w:val="es-AR"/>
              </w:rPr>
              <w:t>Vidrieras al frente:</w:t>
            </w:r>
          </w:p>
        </w:tc>
        <w:tc>
          <w:tcPr>
            <w:tcW w:w="567" w:type="dxa"/>
            <w:tcBorders>
              <w:top w:val="single" w:sz="4" w:space="0" w:color="auto"/>
              <w:left w:val="single" w:sz="4" w:space="0" w:color="auto"/>
              <w:right w:val="single" w:sz="4" w:space="0" w:color="auto"/>
            </w:tcBorders>
            <w:shd w:val="clear" w:color="auto" w:fill="auto"/>
            <w:vAlign w:val="center"/>
          </w:tcPr>
          <w:p w14:paraId="0025464B" w14:textId="77777777" w:rsidR="00847EEC"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31065CA0" w14:textId="77777777" w:rsidR="00847EEC"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vAlign w:val="center"/>
          </w:tcPr>
          <w:p w14:paraId="5C1C3480" w14:textId="77777777" w:rsidR="00847EEC" w:rsidRDefault="00847EEC" w:rsidP="00847EEC">
            <w:pPr>
              <w:rPr>
                <w:rFonts w:ascii="Arial" w:hAnsi="Arial" w:cs="Arial"/>
                <w:sz w:val="20"/>
                <w:szCs w:val="20"/>
                <w:highlight w:val="white"/>
                <w:lang w:val="es-AR"/>
              </w:rPr>
            </w:pPr>
          </w:p>
        </w:tc>
      </w:tr>
      <w:tr w:rsidR="00847EEC" w:rsidRPr="007D05A1" w14:paraId="6B2C4DC5" w14:textId="77777777" w:rsidTr="00DC60F8">
        <w:tblPrEx>
          <w:tblCellMar>
            <w:top w:w="0" w:type="dxa"/>
            <w:left w:w="108" w:type="dxa"/>
            <w:bottom w:w="0" w:type="dxa"/>
            <w:right w:w="108" w:type="dxa"/>
          </w:tblCellMar>
          <w:tblLook w:val="04A0" w:firstRow="1" w:lastRow="0" w:firstColumn="1" w:lastColumn="0" w:noHBand="0" w:noVBand="1"/>
        </w:tblPrEx>
        <w:trPr>
          <w:trHeight w:val="340"/>
        </w:trPr>
        <w:tc>
          <w:tcPr>
            <w:tcW w:w="2410" w:type="dxa"/>
            <w:shd w:val="clear" w:color="auto" w:fill="DEEAF6"/>
            <w:vAlign w:val="center"/>
          </w:tcPr>
          <w:p w14:paraId="2997BEB5" w14:textId="77777777" w:rsidR="00847EEC" w:rsidRPr="007D05A1" w:rsidRDefault="00847EEC" w:rsidP="00847EEC">
            <w:pPr>
              <w:tabs>
                <w:tab w:val="right" w:pos="9072"/>
              </w:tabs>
              <w:suppressAutoHyphens/>
              <w:rPr>
                <w:rFonts w:ascii="Arial" w:hAnsi="Arial" w:cs="Arial"/>
                <w:b/>
                <w:sz w:val="20"/>
                <w:szCs w:val="20"/>
                <w:lang w:val="es-AR"/>
              </w:rPr>
            </w:pPr>
            <w:r w:rsidRPr="007D05A1">
              <w:rPr>
                <w:rFonts w:ascii="Arial" w:hAnsi="Arial" w:cs="Arial"/>
                <w:b/>
                <w:sz w:val="20"/>
                <w:szCs w:val="20"/>
                <w:lang w:val="es-AR"/>
              </w:rPr>
              <w:t>Cortinas de enrollar</w:t>
            </w:r>
            <w:r>
              <w:rPr>
                <w:rFonts w:ascii="Arial" w:hAnsi="Arial" w:cs="Arial"/>
                <w:b/>
                <w:sz w:val="20"/>
                <w:szCs w:val="20"/>
                <w:lang w:val="es-AR"/>
              </w:rPr>
              <w:t xml:space="preserve"> / rejas</w:t>
            </w:r>
          </w:p>
        </w:tc>
        <w:tc>
          <w:tcPr>
            <w:tcW w:w="567" w:type="dxa"/>
            <w:tcBorders>
              <w:top w:val="single" w:sz="4" w:space="0" w:color="auto"/>
              <w:left w:val="single" w:sz="4" w:space="0" w:color="auto"/>
              <w:right w:val="single" w:sz="4" w:space="0" w:color="auto"/>
            </w:tcBorders>
            <w:shd w:val="clear" w:color="auto" w:fill="auto"/>
            <w:vAlign w:val="center"/>
          </w:tcPr>
          <w:p w14:paraId="3D7BEF69"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Si </w:t>
            </w:r>
          </w:p>
        </w:tc>
        <w:tc>
          <w:tcPr>
            <w:tcW w:w="567" w:type="dxa"/>
            <w:tcBorders>
              <w:top w:val="single" w:sz="4" w:space="0" w:color="auto"/>
              <w:left w:val="single" w:sz="4" w:space="0" w:color="auto"/>
              <w:right w:val="single" w:sz="4" w:space="0" w:color="auto"/>
            </w:tcBorders>
            <w:shd w:val="clear" w:color="auto" w:fill="auto"/>
            <w:vAlign w:val="center"/>
          </w:tcPr>
          <w:p w14:paraId="569C57D3" w14:textId="77777777" w:rsidR="00847EEC" w:rsidRPr="007D05A1" w:rsidRDefault="00847EEC" w:rsidP="00847EEC">
            <w:pPr>
              <w:jc w:val="center"/>
              <w:rPr>
                <w:rFonts w:ascii="Arial" w:hAnsi="Arial" w:cs="Arial"/>
                <w:sz w:val="20"/>
                <w:szCs w:val="20"/>
                <w:highlight w:val="white"/>
                <w:lang w:val="es-AR"/>
              </w:rPr>
            </w:pPr>
            <w:r>
              <w:rPr>
                <w:rFonts w:ascii="Arial" w:hAnsi="Arial" w:cs="Arial"/>
                <w:sz w:val="20"/>
                <w:szCs w:val="20"/>
                <w:highlight w:val="white"/>
                <w:lang w:val="es-AR"/>
              </w:rPr>
              <w:t xml:space="preserve">No </w:t>
            </w:r>
          </w:p>
        </w:tc>
        <w:tc>
          <w:tcPr>
            <w:tcW w:w="5954" w:type="dxa"/>
            <w:vAlign w:val="center"/>
          </w:tcPr>
          <w:p w14:paraId="46E21AD6" w14:textId="77777777" w:rsidR="00847EEC" w:rsidRPr="007D05A1" w:rsidRDefault="00847EEC" w:rsidP="00847EEC">
            <w:pPr>
              <w:rPr>
                <w:rFonts w:ascii="Arial" w:hAnsi="Arial" w:cs="Arial"/>
                <w:sz w:val="20"/>
                <w:szCs w:val="20"/>
                <w:highlight w:val="white"/>
                <w:lang w:val="es-AR"/>
              </w:rPr>
            </w:pPr>
          </w:p>
        </w:tc>
      </w:tr>
      <w:tr w:rsidR="000C1FAE" w:rsidRPr="007D05A1" w14:paraId="13E2C103" w14:textId="77777777" w:rsidTr="00262EAA">
        <w:tblPrEx>
          <w:tblCellMar>
            <w:top w:w="0" w:type="dxa"/>
            <w:left w:w="108" w:type="dxa"/>
            <w:bottom w:w="0" w:type="dxa"/>
            <w:right w:w="108" w:type="dxa"/>
          </w:tblCellMar>
          <w:tblLook w:val="04A0" w:firstRow="1" w:lastRow="0" w:firstColumn="1" w:lastColumn="0" w:noHBand="0" w:noVBand="1"/>
        </w:tblPrEx>
        <w:trPr>
          <w:trHeight w:val="283"/>
        </w:trPr>
        <w:tc>
          <w:tcPr>
            <w:tcW w:w="9498" w:type="dxa"/>
            <w:gridSpan w:val="4"/>
            <w:shd w:val="clear" w:color="auto" w:fill="auto"/>
            <w:vAlign w:val="center"/>
          </w:tcPr>
          <w:p w14:paraId="1DB06A17" w14:textId="77777777" w:rsidR="005424D0" w:rsidRPr="007D05A1" w:rsidRDefault="000C1FAE" w:rsidP="00CA1787">
            <w:pPr>
              <w:tabs>
                <w:tab w:val="right" w:pos="9072"/>
              </w:tabs>
              <w:suppressAutoHyphens/>
              <w:rPr>
                <w:rFonts w:ascii="Arial" w:hAnsi="Arial" w:cs="Arial"/>
                <w:sz w:val="18"/>
                <w:szCs w:val="18"/>
                <w:highlight w:val="white"/>
                <w:lang w:val="es-AR"/>
              </w:rPr>
            </w:pPr>
            <w:r w:rsidRPr="007D05A1">
              <w:rPr>
                <w:rFonts w:ascii="Arial" w:hAnsi="Arial" w:cs="Arial"/>
                <w:b/>
                <w:sz w:val="18"/>
                <w:szCs w:val="18"/>
                <w:lang w:val="es-AR"/>
              </w:rPr>
              <w:t xml:space="preserve">Observaciones: </w:t>
            </w:r>
          </w:p>
        </w:tc>
      </w:tr>
    </w:tbl>
    <w:p w14:paraId="7D133C98" w14:textId="77777777" w:rsidR="007300C7" w:rsidRPr="003D6F1A" w:rsidRDefault="007300C7" w:rsidP="00E46011">
      <w:pPr>
        <w:rPr>
          <w:rFonts w:ascii="Arial" w:hAnsi="Arial" w:cs="Arial"/>
          <w:sz w:val="16"/>
          <w:lang w:val="es-AR"/>
        </w:rPr>
      </w:pPr>
    </w:p>
    <w:p w14:paraId="66088F5F" w14:textId="77777777" w:rsidR="000150A1" w:rsidRDefault="000150A1">
      <w:pPr>
        <w:rPr>
          <w:rFonts w:ascii="Arial" w:hAnsi="Arial" w:cs="Arial"/>
          <w:sz w:val="16"/>
          <w:szCs w:val="20"/>
          <w:highlight w:val="white"/>
          <w:lang w:val="es-AR"/>
        </w:rPr>
        <w:sectPr w:rsidR="000150A1" w:rsidSect="00AA2549">
          <w:type w:val="continuous"/>
          <w:pgSz w:w="11907" w:h="16839" w:code="9"/>
          <w:pgMar w:top="1134" w:right="850" w:bottom="0" w:left="1560" w:header="1418" w:footer="274" w:gutter="0"/>
          <w:cols w:space="720"/>
          <w:formProt w:val="0"/>
          <w:noEndnote/>
          <w:docGrid w:linePitch="326"/>
        </w:sectPr>
      </w:pPr>
    </w:p>
    <w:tbl>
      <w:tblPr>
        <w:tblW w:w="9498" w:type="dxa"/>
        <w:tblInd w:w="70" w:type="dxa"/>
        <w:tblBorders>
          <w:top w:val="single" w:sz="12" w:space="0" w:color="auto"/>
          <w:left w:val="single" w:sz="12" w:space="0" w:color="auto"/>
          <w:bottom w:val="single" w:sz="4" w:space="0" w:color="auto"/>
          <w:right w:val="single" w:sz="12" w:space="0" w:color="auto"/>
        </w:tblBorders>
        <w:tblLayout w:type="fixed"/>
        <w:tblCellMar>
          <w:left w:w="70" w:type="dxa"/>
          <w:right w:w="70" w:type="dxa"/>
        </w:tblCellMar>
        <w:tblLook w:val="0000" w:firstRow="0" w:lastRow="0" w:firstColumn="0" w:lastColumn="0" w:noHBand="0" w:noVBand="0"/>
      </w:tblPr>
      <w:tblGrid>
        <w:gridCol w:w="9498"/>
      </w:tblGrid>
      <w:tr w:rsidR="00DE0468" w:rsidRPr="00DE0468" w14:paraId="1E239273" w14:textId="77777777" w:rsidTr="00DC60F8">
        <w:tblPrEx>
          <w:tblCellMar>
            <w:top w:w="0" w:type="dxa"/>
            <w:bottom w:w="0" w:type="dxa"/>
          </w:tblCellMar>
        </w:tblPrEx>
        <w:tc>
          <w:tcPr>
            <w:tcW w:w="9498" w:type="dxa"/>
            <w:tcBorders>
              <w:top w:val="single" w:sz="4" w:space="0" w:color="auto"/>
              <w:left w:val="single" w:sz="4" w:space="0" w:color="auto"/>
              <w:bottom w:val="single" w:sz="4" w:space="0" w:color="auto"/>
              <w:right w:val="single" w:sz="4" w:space="0" w:color="auto"/>
            </w:tcBorders>
            <w:shd w:val="clear" w:color="auto" w:fill="DEEAF6"/>
          </w:tcPr>
          <w:p w14:paraId="71712EF6" w14:textId="77777777" w:rsidR="00DE0468" w:rsidRPr="00DE0468" w:rsidRDefault="00DE0468" w:rsidP="00DE0468">
            <w:pPr>
              <w:keepNext/>
              <w:tabs>
                <w:tab w:val="left" w:pos="-720"/>
                <w:tab w:val="left" w:pos="709"/>
              </w:tabs>
              <w:suppressAutoHyphens/>
              <w:jc w:val="both"/>
              <w:outlineLvl w:val="0"/>
              <w:rPr>
                <w:rFonts w:ascii="Arial" w:hAnsi="Arial" w:cs="Arial"/>
                <w:b/>
                <w:sz w:val="22"/>
                <w:szCs w:val="20"/>
                <w:lang w:val="es-AR"/>
              </w:rPr>
            </w:pPr>
            <w:r>
              <w:rPr>
                <w:rFonts w:ascii="Arial" w:hAnsi="Arial" w:cs="Arial"/>
                <w:b/>
                <w:szCs w:val="20"/>
                <w:lang w:val="es-AR"/>
              </w:rPr>
              <w:t>opinión del analista</w:t>
            </w:r>
            <w:r w:rsidRPr="00DE0468">
              <w:rPr>
                <w:rFonts w:ascii="Arial" w:hAnsi="Arial" w:cs="Arial"/>
                <w:b/>
                <w:szCs w:val="20"/>
                <w:lang w:val="es-AR"/>
              </w:rPr>
              <w:t xml:space="preserve"> </w:t>
            </w:r>
          </w:p>
        </w:tc>
      </w:tr>
    </w:tbl>
    <w:p w14:paraId="55B5FBA6" w14:textId="77777777" w:rsidR="00DE0468" w:rsidRPr="00DE0468" w:rsidRDefault="00DE0468" w:rsidP="00DE0468">
      <w:pPr>
        <w:tabs>
          <w:tab w:val="left" w:pos="-720"/>
          <w:tab w:val="left" w:pos="709"/>
          <w:tab w:val="right" w:pos="9072"/>
        </w:tabs>
        <w:suppressAutoHyphens/>
        <w:jc w:val="both"/>
        <w:rPr>
          <w:rFonts w:ascii="Arial" w:hAnsi="Arial" w:cs="Arial"/>
          <w:b/>
          <w:color w:val="002060"/>
          <w:sz w:val="16"/>
          <w:szCs w:val="16"/>
          <w:u w:val="single"/>
          <w:lang w:val="es-AR"/>
        </w:rPr>
      </w:pPr>
    </w:p>
    <w:p w14:paraId="41840026" w14:textId="77777777" w:rsidR="0049752F" w:rsidRDefault="00DE0468">
      <w:pPr>
        <w:rPr>
          <w:rFonts w:ascii="Arial" w:hAnsi="Arial" w:cs="Arial"/>
          <w:b/>
          <w:bCs/>
          <w:sz w:val="20"/>
          <w:szCs w:val="20"/>
        </w:rPr>
      </w:pPr>
      <w:r w:rsidRPr="00F84EFF">
        <w:rPr>
          <w:rFonts w:ascii="Arial" w:hAnsi="Arial" w:cs="Arial"/>
          <w:sz w:val="20"/>
          <w:szCs w:val="20"/>
        </w:rPr>
        <w:t xml:space="preserve">En función de la información </w:t>
      </w:r>
      <w:r w:rsidR="00F84EFF" w:rsidRPr="00F84EFF">
        <w:rPr>
          <w:rFonts w:ascii="Arial" w:hAnsi="Arial" w:cs="Arial"/>
          <w:sz w:val="20"/>
          <w:szCs w:val="20"/>
        </w:rPr>
        <w:t>brindada por el asegurado y análisis de las fotografías del riesgo remitidas; podemos decir que se trata de un riesgo</w:t>
      </w:r>
      <w:r w:rsidR="00F84EFF" w:rsidRPr="00F84EFF">
        <w:rPr>
          <w:rFonts w:ascii="Arial" w:hAnsi="Arial" w:cs="Arial"/>
          <w:b/>
          <w:bCs/>
          <w:sz w:val="20"/>
          <w:szCs w:val="20"/>
        </w:rPr>
        <w:t xml:space="preserve"> Asegurable / No asegurable</w:t>
      </w:r>
      <w:r w:rsidR="00F84EFF">
        <w:rPr>
          <w:rFonts w:ascii="Arial" w:hAnsi="Arial" w:cs="Arial"/>
          <w:b/>
          <w:bCs/>
          <w:sz w:val="20"/>
          <w:szCs w:val="20"/>
        </w:rPr>
        <w:t>.</w:t>
      </w:r>
    </w:p>
    <w:p w14:paraId="00067A6A" w14:textId="77777777" w:rsidR="00F84EFF" w:rsidRDefault="00F84EFF">
      <w:pPr>
        <w:rPr>
          <w:rFonts w:ascii="Arial" w:hAnsi="Arial" w:cs="Arial"/>
          <w:b/>
          <w:bCs/>
          <w:sz w:val="20"/>
          <w:szCs w:val="20"/>
        </w:rPr>
      </w:pPr>
    </w:p>
    <w:p w14:paraId="1392E85C" w14:textId="77777777" w:rsidR="00E02DE8" w:rsidRDefault="00E02DE8" w:rsidP="00E02DE8">
      <w:pPr>
        <w:jc w:val="both"/>
        <w:rPr>
          <w:rFonts w:ascii="Arial" w:hAnsi="Arial" w:cs="Arial"/>
          <w:sz w:val="20"/>
          <w:szCs w:val="20"/>
        </w:rPr>
      </w:pPr>
      <w:r w:rsidRPr="00E02DE8">
        <w:rPr>
          <w:rFonts w:ascii="Arial" w:hAnsi="Arial" w:cs="Arial"/>
          <w:sz w:val="20"/>
          <w:szCs w:val="20"/>
        </w:rPr>
        <w:t>Para dar esta opinión n</w:t>
      </w:r>
      <w:r w:rsidR="00F84EFF" w:rsidRPr="00E02DE8">
        <w:rPr>
          <w:rFonts w:ascii="Arial" w:hAnsi="Arial" w:cs="Arial"/>
          <w:sz w:val="20"/>
          <w:szCs w:val="20"/>
        </w:rPr>
        <w:t>os basamos en que se observan</w:t>
      </w:r>
      <w:r>
        <w:rPr>
          <w:rFonts w:ascii="Arial" w:hAnsi="Arial" w:cs="Arial"/>
          <w:sz w:val="20"/>
          <w:szCs w:val="20"/>
        </w:rPr>
        <w:t>:</w:t>
      </w:r>
    </w:p>
    <w:p w14:paraId="05E8DF94" w14:textId="77777777" w:rsidR="00E02DE8" w:rsidRDefault="00E02DE8" w:rsidP="00E02DE8">
      <w:pPr>
        <w:jc w:val="both"/>
        <w:rPr>
          <w:rFonts w:ascii="Arial" w:hAnsi="Arial" w:cs="Arial"/>
          <w:sz w:val="20"/>
          <w:szCs w:val="20"/>
        </w:rPr>
      </w:pPr>
    </w:p>
    <w:p w14:paraId="51D5DCD7" w14:textId="77777777" w:rsidR="00E02DE8" w:rsidRDefault="00E02DE8" w:rsidP="00E02DE8">
      <w:pPr>
        <w:numPr>
          <w:ilvl w:val="0"/>
          <w:numId w:val="18"/>
        </w:numPr>
        <w:jc w:val="both"/>
        <w:rPr>
          <w:rFonts w:ascii="Arial" w:hAnsi="Arial" w:cs="Arial"/>
          <w:sz w:val="20"/>
          <w:szCs w:val="20"/>
        </w:rPr>
      </w:pPr>
      <w:r>
        <w:rPr>
          <w:rFonts w:ascii="Arial" w:hAnsi="Arial" w:cs="Arial"/>
          <w:sz w:val="20"/>
          <w:szCs w:val="20"/>
        </w:rPr>
        <w:t>A</w:t>
      </w:r>
      <w:r w:rsidRPr="00E02DE8">
        <w:rPr>
          <w:rFonts w:ascii="Arial" w:hAnsi="Arial" w:cs="Arial"/>
          <w:sz w:val="20"/>
          <w:szCs w:val="20"/>
        </w:rPr>
        <w:t>decuadas</w:t>
      </w:r>
      <w:r w:rsidR="00F84EFF" w:rsidRPr="00E02DE8">
        <w:rPr>
          <w:rFonts w:ascii="Arial" w:hAnsi="Arial" w:cs="Arial"/>
          <w:sz w:val="20"/>
          <w:szCs w:val="20"/>
        </w:rPr>
        <w:t xml:space="preserve"> condiciones generales de orden y limpieza </w:t>
      </w:r>
      <w:r w:rsidRPr="00E02DE8">
        <w:rPr>
          <w:rFonts w:ascii="Arial" w:hAnsi="Arial" w:cs="Arial"/>
          <w:sz w:val="20"/>
          <w:szCs w:val="20"/>
        </w:rPr>
        <w:t>dentro del inmueble</w:t>
      </w:r>
      <w:r>
        <w:rPr>
          <w:rFonts w:ascii="Arial" w:hAnsi="Arial" w:cs="Arial"/>
          <w:sz w:val="20"/>
          <w:szCs w:val="20"/>
        </w:rPr>
        <w:t>.</w:t>
      </w:r>
    </w:p>
    <w:p w14:paraId="148614F8" w14:textId="77777777" w:rsidR="000C30D5" w:rsidRDefault="00E02DE8" w:rsidP="00E02DE8">
      <w:pPr>
        <w:numPr>
          <w:ilvl w:val="0"/>
          <w:numId w:val="18"/>
        </w:numPr>
        <w:jc w:val="both"/>
        <w:rPr>
          <w:rFonts w:ascii="Arial" w:hAnsi="Arial" w:cs="Arial"/>
          <w:sz w:val="20"/>
          <w:szCs w:val="20"/>
        </w:rPr>
      </w:pPr>
      <w:r>
        <w:rPr>
          <w:rFonts w:ascii="Arial" w:hAnsi="Arial" w:cs="Arial"/>
          <w:sz w:val="20"/>
          <w:szCs w:val="20"/>
        </w:rPr>
        <w:t>Las</w:t>
      </w:r>
      <w:r w:rsidRPr="00E02DE8">
        <w:rPr>
          <w:rFonts w:ascii="Arial" w:hAnsi="Arial" w:cs="Arial"/>
          <w:sz w:val="20"/>
          <w:szCs w:val="20"/>
        </w:rPr>
        <w:t xml:space="preserve"> </w:t>
      </w:r>
      <w:r w:rsidR="000C30D5" w:rsidRPr="00E02DE8">
        <w:rPr>
          <w:rFonts w:ascii="Arial" w:hAnsi="Arial" w:cs="Arial"/>
          <w:sz w:val="20"/>
          <w:szCs w:val="20"/>
        </w:rPr>
        <w:t>instalacion</w:t>
      </w:r>
      <w:r w:rsidR="000C30D5">
        <w:rPr>
          <w:rFonts w:ascii="Arial" w:hAnsi="Arial" w:cs="Arial"/>
          <w:sz w:val="20"/>
          <w:szCs w:val="20"/>
        </w:rPr>
        <w:t>es</w:t>
      </w:r>
      <w:r w:rsidRPr="00E02DE8">
        <w:rPr>
          <w:rFonts w:ascii="Arial" w:hAnsi="Arial" w:cs="Arial"/>
          <w:sz w:val="20"/>
          <w:szCs w:val="20"/>
        </w:rPr>
        <w:t xml:space="preserve"> eléctrica</w:t>
      </w:r>
      <w:r>
        <w:rPr>
          <w:rFonts w:ascii="Arial" w:hAnsi="Arial" w:cs="Arial"/>
          <w:sz w:val="20"/>
          <w:szCs w:val="20"/>
        </w:rPr>
        <w:t>s</w:t>
      </w:r>
      <w:r w:rsidRPr="00E02DE8">
        <w:rPr>
          <w:rFonts w:ascii="Arial" w:hAnsi="Arial" w:cs="Arial"/>
          <w:sz w:val="20"/>
          <w:szCs w:val="20"/>
        </w:rPr>
        <w:t xml:space="preserve"> </w:t>
      </w:r>
      <w:r w:rsidR="000C30D5">
        <w:rPr>
          <w:rFonts w:ascii="Arial" w:hAnsi="Arial" w:cs="Arial"/>
          <w:sz w:val="20"/>
          <w:szCs w:val="20"/>
        </w:rPr>
        <w:t>serian</w:t>
      </w:r>
      <w:r w:rsidRPr="00E02DE8">
        <w:rPr>
          <w:rFonts w:ascii="Arial" w:hAnsi="Arial" w:cs="Arial"/>
          <w:sz w:val="20"/>
          <w:szCs w:val="20"/>
        </w:rPr>
        <w:t xml:space="preserve"> aceptables</w:t>
      </w:r>
      <w:r w:rsidR="000C30D5">
        <w:rPr>
          <w:rFonts w:ascii="Arial" w:hAnsi="Arial" w:cs="Arial"/>
          <w:sz w:val="20"/>
          <w:szCs w:val="20"/>
        </w:rPr>
        <w:t>.</w:t>
      </w:r>
    </w:p>
    <w:p w14:paraId="76DF2ED4" w14:textId="77777777" w:rsidR="00F84EFF" w:rsidRDefault="000C30D5" w:rsidP="00E02DE8">
      <w:pPr>
        <w:numPr>
          <w:ilvl w:val="0"/>
          <w:numId w:val="18"/>
        </w:numPr>
        <w:jc w:val="both"/>
        <w:rPr>
          <w:rFonts w:ascii="Arial" w:hAnsi="Arial" w:cs="Arial"/>
          <w:sz w:val="20"/>
          <w:szCs w:val="20"/>
        </w:rPr>
      </w:pPr>
      <w:r>
        <w:rPr>
          <w:rFonts w:ascii="Arial" w:hAnsi="Arial" w:cs="Arial"/>
          <w:sz w:val="20"/>
          <w:szCs w:val="20"/>
        </w:rPr>
        <w:t xml:space="preserve">Las </w:t>
      </w:r>
      <w:r w:rsidR="00E02DE8" w:rsidRPr="00E02DE8">
        <w:rPr>
          <w:rFonts w:ascii="Arial" w:hAnsi="Arial" w:cs="Arial"/>
          <w:sz w:val="20"/>
          <w:szCs w:val="20"/>
        </w:rPr>
        <w:t xml:space="preserve">protecciones contra incendios </w:t>
      </w:r>
      <w:r>
        <w:rPr>
          <w:rFonts w:ascii="Arial" w:hAnsi="Arial" w:cs="Arial"/>
          <w:sz w:val="20"/>
          <w:szCs w:val="20"/>
        </w:rPr>
        <w:t>son</w:t>
      </w:r>
      <w:r w:rsidR="00E02DE8" w:rsidRPr="00E02DE8">
        <w:rPr>
          <w:rFonts w:ascii="Arial" w:hAnsi="Arial" w:cs="Arial"/>
          <w:sz w:val="20"/>
          <w:szCs w:val="20"/>
        </w:rPr>
        <w:t xml:space="preserve"> </w:t>
      </w:r>
      <w:r>
        <w:rPr>
          <w:rFonts w:ascii="Arial" w:hAnsi="Arial" w:cs="Arial"/>
          <w:sz w:val="20"/>
          <w:szCs w:val="20"/>
        </w:rPr>
        <w:t>a</w:t>
      </w:r>
      <w:r w:rsidR="00E02DE8" w:rsidRPr="00E02DE8">
        <w:rPr>
          <w:rFonts w:ascii="Arial" w:hAnsi="Arial" w:cs="Arial"/>
          <w:sz w:val="20"/>
          <w:szCs w:val="20"/>
        </w:rPr>
        <w:t>corde</w:t>
      </w:r>
      <w:r>
        <w:rPr>
          <w:rFonts w:ascii="Arial" w:hAnsi="Arial" w:cs="Arial"/>
          <w:sz w:val="20"/>
          <w:szCs w:val="20"/>
        </w:rPr>
        <w:t>s</w:t>
      </w:r>
      <w:r w:rsidR="00E02DE8" w:rsidRPr="00E02DE8">
        <w:rPr>
          <w:rFonts w:ascii="Arial" w:hAnsi="Arial" w:cs="Arial"/>
          <w:sz w:val="20"/>
          <w:szCs w:val="20"/>
        </w:rPr>
        <w:t xml:space="preserve"> a los </w:t>
      </w:r>
      <w:r w:rsidRPr="00E02DE8">
        <w:rPr>
          <w:rFonts w:ascii="Arial" w:hAnsi="Arial" w:cs="Arial"/>
          <w:sz w:val="20"/>
          <w:szCs w:val="20"/>
        </w:rPr>
        <w:t>estándares</w:t>
      </w:r>
      <w:r w:rsidR="00E02DE8" w:rsidRPr="00E02DE8">
        <w:rPr>
          <w:rFonts w:ascii="Arial" w:hAnsi="Arial" w:cs="Arial"/>
          <w:sz w:val="20"/>
          <w:szCs w:val="20"/>
        </w:rPr>
        <w:t xml:space="preserve"> habituales.</w:t>
      </w:r>
    </w:p>
    <w:p w14:paraId="6B1478D1" w14:textId="77777777" w:rsidR="000C30D5" w:rsidRDefault="000C30D5" w:rsidP="000C30D5">
      <w:pPr>
        <w:jc w:val="both"/>
        <w:rPr>
          <w:rFonts w:ascii="Arial" w:hAnsi="Arial" w:cs="Arial"/>
          <w:sz w:val="20"/>
          <w:szCs w:val="20"/>
        </w:rPr>
      </w:pPr>
    </w:p>
    <w:p w14:paraId="0B6BE93C" w14:textId="77777777" w:rsidR="0049752F" w:rsidRDefault="000C30D5" w:rsidP="000C30D5">
      <w:pPr>
        <w:jc w:val="both"/>
        <w:rPr>
          <w:rFonts w:ascii="Arial" w:hAnsi="Arial" w:cs="Arial"/>
          <w:sz w:val="20"/>
          <w:szCs w:val="20"/>
        </w:rPr>
      </w:pPr>
      <w:r>
        <w:rPr>
          <w:rFonts w:ascii="Arial" w:hAnsi="Arial" w:cs="Arial"/>
          <w:sz w:val="20"/>
          <w:szCs w:val="20"/>
        </w:rPr>
        <w:t>No obstante hay mejoras que sugerimos solicitar al asegurado, de manera de mitigar riesgos inherentes a la actividad (ver mejoras sugeridas).</w:t>
      </w:r>
    </w:p>
    <w:p w14:paraId="45DF4749" w14:textId="77777777" w:rsidR="000C30D5" w:rsidRPr="00F84EFF" w:rsidRDefault="000C30D5" w:rsidP="000C30D5">
      <w:pPr>
        <w:jc w:val="both"/>
        <w:rPr>
          <w:rFonts w:ascii="Arial" w:hAnsi="Arial" w:cs="Arial"/>
          <w:sz w:val="20"/>
          <w:szCs w:val="20"/>
        </w:rPr>
      </w:pPr>
    </w:p>
    <w:p w14:paraId="21BEA6F8" w14:textId="77777777" w:rsidR="001B096C" w:rsidRDefault="001B096C" w:rsidP="00E46011">
      <w:pPr>
        <w:tabs>
          <w:tab w:val="left" w:pos="-720"/>
          <w:tab w:val="right" w:pos="9072"/>
        </w:tabs>
        <w:suppressAutoHyphens/>
        <w:jc w:val="both"/>
        <w:rPr>
          <w:rFonts w:ascii="Arial" w:hAnsi="Arial" w:cs="Arial"/>
          <w:color w:val="FF0000"/>
          <w:spacing w:val="-3"/>
          <w:sz w:val="8"/>
          <w:lang w:val="es-AR"/>
        </w:rPr>
      </w:pPr>
    </w:p>
    <w:tbl>
      <w:tblPr>
        <w:tblW w:w="9498" w:type="dxa"/>
        <w:tblInd w:w="70" w:type="dxa"/>
        <w:tblBorders>
          <w:top w:val="single" w:sz="12" w:space="0" w:color="auto"/>
          <w:left w:val="single" w:sz="12" w:space="0" w:color="auto"/>
          <w:bottom w:val="single" w:sz="4" w:space="0" w:color="auto"/>
          <w:right w:val="single" w:sz="12" w:space="0" w:color="auto"/>
        </w:tblBorders>
        <w:tblLayout w:type="fixed"/>
        <w:tblCellMar>
          <w:left w:w="70" w:type="dxa"/>
          <w:right w:w="70" w:type="dxa"/>
        </w:tblCellMar>
        <w:tblLook w:val="0000" w:firstRow="0" w:lastRow="0" w:firstColumn="0" w:lastColumn="0" w:noHBand="0" w:noVBand="0"/>
      </w:tblPr>
      <w:tblGrid>
        <w:gridCol w:w="9498"/>
      </w:tblGrid>
      <w:tr w:rsidR="00A75AF2" w:rsidRPr="007D05A1" w14:paraId="7F03F269" w14:textId="77777777" w:rsidTr="00DC60F8">
        <w:tblPrEx>
          <w:tblCellMar>
            <w:top w:w="0" w:type="dxa"/>
            <w:bottom w:w="0" w:type="dxa"/>
          </w:tblCellMar>
        </w:tblPrEx>
        <w:tc>
          <w:tcPr>
            <w:tcW w:w="9498" w:type="dxa"/>
            <w:tcBorders>
              <w:top w:val="single" w:sz="4" w:space="0" w:color="auto"/>
              <w:left w:val="single" w:sz="4" w:space="0" w:color="auto"/>
              <w:bottom w:val="single" w:sz="4" w:space="0" w:color="auto"/>
              <w:right w:val="single" w:sz="4" w:space="0" w:color="auto"/>
            </w:tcBorders>
            <w:shd w:val="clear" w:color="auto" w:fill="DEEAF6"/>
          </w:tcPr>
          <w:p w14:paraId="2A183DB4" w14:textId="77777777" w:rsidR="00A75AF2" w:rsidRPr="00386F17" w:rsidRDefault="00D04286" w:rsidP="00E02DE8">
            <w:pPr>
              <w:pStyle w:val="Ttulo1"/>
              <w:ind w:right="0"/>
              <w:jc w:val="left"/>
              <w:rPr>
                <w:rFonts w:cs="Arial"/>
                <w:sz w:val="22"/>
                <w:lang w:val="es-AR"/>
              </w:rPr>
            </w:pPr>
            <w:bookmarkStart w:id="17" w:name="_Toc2567876"/>
            <w:bookmarkStart w:id="18" w:name="_Toc2568132"/>
            <w:bookmarkStart w:id="19" w:name="_Toc2570969"/>
            <w:bookmarkStart w:id="20" w:name="_Toc226099474"/>
            <w:bookmarkStart w:id="21" w:name="_Toc426845957"/>
            <w:r w:rsidRPr="00386F17">
              <w:rPr>
                <w:rFonts w:cs="Arial"/>
                <w:lang w:val="es-AR"/>
              </w:rPr>
              <w:t>Mejoras</w:t>
            </w:r>
            <w:bookmarkEnd w:id="17"/>
            <w:bookmarkEnd w:id="18"/>
            <w:bookmarkEnd w:id="19"/>
            <w:bookmarkEnd w:id="20"/>
            <w:bookmarkEnd w:id="21"/>
            <w:r w:rsidR="00CD2279">
              <w:rPr>
                <w:rFonts w:cs="Arial"/>
                <w:lang w:val="es-AR"/>
              </w:rPr>
              <w:t xml:space="preserve"> sugeridas </w:t>
            </w:r>
          </w:p>
        </w:tc>
      </w:tr>
    </w:tbl>
    <w:p w14:paraId="5577A60C" w14:textId="77777777" w:rsidR="00A75AF2" w:rsidRPr="007D05A1" w:rsidRDefault="00A75AF2" w:rsidP="00A75AF2">
      <w:pPr>
        <w:tabs>
          <w:tab w:val="left" w:pos="-720"/>
          <w:tab w:val="left" w:pos="709"/>
          <w:tab w:val="right" w:pos="9072"/>
        </w:tabs>
        <w:suppressAutoHyphens/>
        <w:jc w:val="both"/>
        <w:rPr>
          <w:rFonts w:ascii="Arial" w:hAnsi="Arial" w:cs="Arial"/>
          <w:b/>
          <w:color w:val="002060"/>
          <w:sz w:val="16"/>
          <w:szCs w:val="16"/>
          <w:u w:val="single"/>
          <w:lang w:val="es-AR"/>
        </w:rPr>
      </w:pPr>
    </w:p>
    <w:p w14:paraId="6A29F698" w14:textId="77777777" w:rsidR="003E1A78" w:rsidRPr="00A5539B" w:rsidRDefault="00C83E74" w:rsidP="00C83E74">
      <w:pPr>
        <w:tabs>
          <w:tab w:val="left" w:pos="-720"/>
          <w:tab w:val="left" w:pos="709"/>
          <w:tab w:val="right" w:pos="9072"/>
        </w:tabs>
        <w:suppressAutoHyphens/>
        <w:jc w:val="both"/>
        <w:rPr>
          <w:rFonts w:ascii="Arial" w:hAnsi="Arial" w:cs="Arial"/>
          <w:i/>
          <w:iCs/>
          <w:color w:val="002060"/>
          <w:sz w:val="20"/>
          <w:szCs w:val="20"/>
          <w:lang w:val="es-AR"/>
        </w:rPr>
      </w:pPr>
      <w:r w:rsidRPr="00A5539B">
        <w:rPr>
          <w:rFonts w:ascii="Arial" w:hAnsi="Arial" w:cs="Arial"/>
          <w:i/>
          <w:iCs/>
          <w:color w:val="002060"/>
          <w:sz w:val="20"/>
          <w:szCs w:val="20"/>
          <w:lang w:val="es-AR"/>
        </w:rPr>
        <w:t>La siguiente carta de recomendaciones se elabora luego de dialogar con el entrevistado y teniendo en cuenta la</w:t>
      </w:r>
      <w:r w:rsidR="003E1A78" w:rsidRPr="00A5539B">
        <w:rPr>
          <w:rFonts w:ascii="Arial" w:hAnsi="Arial" w:cs="Arial"/>
          <w:i/>
          <w:iCs/>
          <w:color w:val="002060"/>
          <w:sz w:val="20"/>
          <w:szCs w:val="20"/>
          <w:lang w:val="es-AR"/>
        </w:rPr>
        <w:t>s fotografías del riesgo remitidas por este</w:t>
      </w:r>
      <w:r w:rsidRPr="00A5539B">
        <w:rPr>
          <w:rFonts w:ascii="Arial" w:hAnsi="Arial" w:cs="Arial"/>
          <w:i/>
          <w:iCs/>
          <w:color w:val="002060"/>
          <w:sz w:val="20"/>
          <w:szCs w:val="20"/>
          <w:lang w:val="es-AR"/>
        </w:rPr>
        <w:t xml:space="preserve">. </w:t>
      </w:r>
    </w:p>
    <w:p w14:paraId="66E6160F" w14:textId="77777777" w:rsidR="00A75AF2" w:rsidRPr="00A5539B" w:rsidRDefault="00C83E74" w:rsidP="006F22DB">
      <w:pPr>
        <w:tabs>
          <w:tab w:val="left" w:pos="-720"/>
          <w:tab w:val="left" w:pos="709"/>
          <w:tab w:val="right" w:pos="9072"/>
        </w:tabs>
        <w:suppressAutoHyphens/>
        <w:jc w:val="both"/>
        <w:rPr>
          <w:rFonts w:ascii="Arial" w:hAnsi="Arial" w:cs="Arial"/>
          <w:i/>
          <w:iCs/>
          <w:color w:val="002060"/>
          <w:sz w:val="20"/>
          <w:szCs w:val="20"/>
          <w:lang w:val="es-AR"/>
        </w:rPr>
      </w:pPr>
      <w:r w:rsidRPr="00A5539B">
        <w:rPr>
          <w:rFonts w:ascii="Arial" w:hAnsi="Arial" w:cs="Arial"/>
          <w:i/>
          <w:iCs/>
          <w:color w:val="002060"/>
          <w:sz w:val="20"/>
          <w:szCs w:val="20"/>
          <w:lang w:val="es-AR"/>
        </w:rPr>
        <w:t xml:space="preserve"> </w:t>
      </w:r>
    </w:p>
    <w:p w14:paraId="23E92C6C" w14:textId="77777777" w:rsidR="00A5539B" w:rsidRPr="00A5539B" w:rsidRDefault="00C00AD1" w:rsidP="00A75AF2">
      <w:pPr>
        <w:tabs>
          <w:tab w:val="left" w:pos="-720"/>
          <w:tab w:val="left" w:pos="709"/>
          <w:tab w:val="right" w:pos="9072"/>
        </w:tabs>
        <w:suppressAutoHyphens/>
        <w:jc w:val="both"/>
        <w:rPr>
          <w:rFonts w:ascii="Arial" w:hAnsi="Arial" w:cs="Arial"/>
          <w:i/>
          <w:iCs/>
          <w:color w:val="002060"/>
          <w:sz w:val="20"/>
          <w:szCs w:val="20"/>
          <w:lang w:val="es-AR"/>
        </w:rPr>
      </w:pPr>
      <w:r w:rsidRPr="00A5539B">
        <w:rPr>
          <w:rFonts w:ascii="Arial" w:hAnsi="Arial" w:cs="Arial"/>
          <w:i/>
          <w:iCs/>
          <w:color w:val="002060"/>
          <w:sz w:val="20"/>
          <w:szCs w:val="20"/>
          <w:lang w:val="es-AR"/>
        </w:rPr>
        <w:t>Las presentes recomendaciones s</w:t>
      </w:r>
      <w:r w:rsidR="00A75AF2" w:rsidRPr="00A5539B">
        <w:rPr>
          <w:rFonts w:ascii="Arial" w:hAnsi="Arial" w:cs="Arial"/>
          <w:i/>
          <w:iCs/>
          <w:color w:val="002060"/>
          <w:sz w:val="20"/>
          <w:szCs w:val="20"/>
          <w:lang w:val="es-AR"/>
        </w:rPr>
        <w:t xml:space="preserve">e consideran imprescindibles; son exigibles previo a la suscripción, o en un plazo inmediato; por lo cual recomendamos acordar con el asegurado los plazos de implementación en cada una de ellas. </w:t>
      </w:r>
    </w:p>
    <w:p w14:paraId="4359DF16" w14:textId="77777777" w:rsidR="00A5539B" w:rsidRPr="00A5539B" w:rsidRDefault="00A5539B" w:rsidP="00A75AF2">
      <w:pPr>
        <w:tabs>
          <w:tab w:val="left" w:pos="-720"/>
          <w:tab w:val="left" w:pos="709"/>
          <w:tab w:val="right" w:pos="9072"/>
        </w:tabs>
        <w:suppressAutoHyphens/>
        <w:jc w:val="both"/>
        <w:rPr>
          <w:rFonts w:ascii="Arial" w:hAnsi="Arial" w:cs="Arial"/>
          <w:i/>
          <w:iCs/>
          <w:color w:val="002060"/>
          <w:sz w:val="20"/>
          <w:szCs w:val="20"/>
          <w:lang w:val="es-AR"/>
        </w:rPr>
      </w:pPr>
    </w:p>
    <w:p w14:paraId="69D01D24" w14:textId="77777777" w:rsidR="00A75AF2" w:rsidRPr="00A5539B" w:rsidRDefault="00A5539B" w:rsidP="00A75AF2">
      <w:pPr>
        <w:tabs>
          <w:tab w:val="left" w:pos="-720"/>
          <w:tab w:val="left" w:pos="709"/>
          <w:tab w:val="right" w:pos="9072"/>
        </w:tabs>
        <w:suppressAutoHyphens/>
        <w:jc w:val="both"/>
        <w:rPr>
          <w:rFonts w:ascii="Arial" w:hAnsi="Arial" w:cs="Arial"/>
          <w:i/>
          <w:iCs/>
          <w:color w:val="002060"/>
          <w:sz w:val="20"/>
          <w:szCs w:val="20"/>
          <w:lang w:val="es-AR"/>
        </w:rPr>
      </w:pPr>
      <w:r w:rsidRPr="00A5539B">
        <w:rPr>
          <w:rFonts w:ascii="Arial" w:hAnsi="Arial" w:cs="Arial"/>
          <w:i/>
          <w:iCs/>
          <w:color w:val="002060"/>
          <w:sz w:val="20"/>
          <w:szCs w:val="20"/>
          <w:lang w:val="es-AR"/>
        </w:rPr>
        <w:t>N</w:t>
      </w:r>
      <w:r w:rsidR="00C00AD1" w:rsidRPr="00A5539B">
        <w:rPr>
          <w:rFonts w:ascii="Arial" w:hAnsi="Arial" w:cs="Arial"/>
          <w:i/>
          <w:iCs/>
          <w:color w:val="002060"/>
          <w:sz w:val="20"/>
          <w:szCs w:val="20"/>
          <w:lang w:val="es-AR"/>
        </w:rPr>
        <w:t>o obstante destacamos que pueden existir otras recomendaciones que no se han podido evaluar</w:t>
      </w:r>
      <w:r w:rsidRPr="00A5539B">
        <w:rPr>
          <w:rFonts w:ascii="Arial" w:hAnsi="Arial" w:cs="Arial"/>
          <w:i/>
          <w:iCs/>
          <w:color w:val="002060"/>
          <w:sz w:val="20"/>
          <w:szCs w:val="20"/>
          <w:lang w:val="es-AR"/>
        </w:rPr>
        <w:t>;</w:t>
      </w:r>
      <w:r w:rsidR="00C00AD1" w:rsidRPr="00A5539B">
        <w:rPr>
          <w:rFonts w:ascii="Arial" w:hAnsi="Arial" w:cs="Arial"/>
          <w:i/>
          <w:iCs/>
          <w:color w:val="002060"/>
          <w:sz w:val="20"/>
          <w:szCs w:val="20"/>
          <w:lang w:val="es-AR"/>
        </w:rPr>
        <w:t xml:space="preserve"> por</w:t>
      </w:r>
      <w:r w:rsidRPr="00A5539B">
        <w:rPr>
          <w:rFonts w:ascii="Arial" w:hAnsi="Arial" w:cs="Arial"/>
          <w:i/>
          <w:iCs/>
          <w:color w:val="002060"/>
          <w:sz w:val="20"/>
          <w:szCs w:val="20"/>
          <w:lang w:val="es-AR"/>
        </w:rPr>
        <w:t xml:space="preserve"> ello</w:t>
      </w:r>
      <w:r w:rsidR="00C00AD1" w:rsidRPr="00A5539B">
        <w:rPr>
          <w:sz w:val="28"/>
          <w:szCs w:val="28"/>
        </w:rPr>
        <w:t xml:space="preserve"> </w:t>
      </w:r>
      <w:r w:rsidR="00C00AD1" w:rsidRPr="00A5539B">
        <w:rPr>
          <w:rFonts w:ascii="Arial" w:hAnsi="Arial" w:cs="Arial"/>
          <w:i/>
          <w:iCs/>
          <w:color w:val="002060"/>
          <w:sz w:val="20"/>
          <w:szCs w:val="20"/>
          <w:lang w:val="es-AR"/>
        </w:rPr>
        <w:t>sugerimos realizar una inspección “in Situ” del edificio para analizar en detalles de los riesgos inherentes a la actividad realizada</w:t>
      </w:r>
      <w:r w:rsidRPr="00A5539B">
        <w:rPr>
          <w:rFonts w:ascii="Arial" w:hAnsi="Arial" w:cs="Arial"/>
          <w:i/>
          <w:iCs/>
          <w:color w:val="002060"/>
          <w:sz w:val="20"/>
          <w:szCs w:val="20"/>
          <w:lang w:val="es-AR"/>
        </w:rPr>
        <w:t xml:space="preserve"> y adecuar el plan de mejoras</w:t>
      </w:r>
      <w:r w:rsidR="00C00AD1" w:rsidRPr="00A5539B">
        <w:rPr>
          <w:rFonts w:ascii="Arial" w:hAnsi="Arial" w:cs="Arial"/>
          <w:i/>
          <w:iCs/>
          <w:color w:val="002060"/>
          <w:sz w:val="20"/>
          <w:szCs w:val="20"/>
          <w:lang w:val="es-AR"/>
        </w:rPr>
        <w:t>.</w:t>
      </w:r>
    </w:p>
    <w:p w14:paraId="6FFAD939" w14:textId="77777777" w:rsidR="00A75AF2" w:rsidRDefault="00A75AF2" w:rsidP="00A75AF2">
      <w:pPr>
        <w:tabs>
          <w:tab w:val="left" w:pos="-720"/>
          <w:tab w:val="left" w:pos="709"/>
          <w:tab w:val="right" w:pos="9072"/>
        </w:tabs>
        <w:suppressAutoHyphens/>
        <w:jc w:val="both"/>
        <w:rPr>
          <w:rFonts w:ascii="Arial" w:hAnsi="Arial" w:cs="Arial"/>
          <w:color w:val="000000"/>
          <w:sz w:val="20"/>
          <w:szCs w:val="20"/>
          <w:lang w:val="es-AR"/>
        </w:rPr>
      </w:pPr>
      <w:r w:rsidRPr="00A2781D">
        <w:rPr>
          <w:rFonts w:ascii="Arial" w:hAnsi="Arial" w:cs="Arial"/>
          <w:sz w:val="20"/>
          <w:highlight w:val="white"/>
          <w:lang w:val="es-AR"/>
        </w:rPr>
        <w:fldChar w:fldCharType="begin">
          <w:ffData>
            <w:name w:val="Texto62"/>
            <w:enabled/>
            <w:calcOnExit w:val="0"/>
            <w:textInput/>
          </w:ffData>
        </w:fldChar>
      </w:r>
      <w:r w:rsidRPr="00A2781D">
        <w:rPr>
          <w:rFonts w:ascii="Arial" w:hAnsi="Arial" w:cs="Arial"/>
          <w:sz w:val="20"/>
          <w:highlight w:val="white"/>
          <w:lang w:val="es-AR"/>
        </w:rPr>
        <w:instrText xml:space="preserve"> FORMTEXT </w:instrText>
      </w:r>
      <w:r w:rsidRPr="00A2781D">
        <w:rPr>
          <w:rFonts w:ascii="Arial" w:hAnsi="Arial" w:cs="Arial"/>
          <w:sz w:val="20"/>
          <w:highlight w:val="white"/>
          <w:lang w:val="es-AR"/>
        </w:rPr>
      </w:r>
      <w:r w:rsidRPr="00A2781D">
        <w:rPr>
          <w:rFonts w:ascii="Arial" w:hAnsi="Arial" w:cs="Arial"/>
          <w:sz w:val="20"/>
          <w:highlight w:val="white"/>
          <w:lang w:val="es-AR"/>
        </w:rPr>
        <w:fldChar w:fldCharType="separate"/>
      </w:r>
      <w:r>
        <w:rPr>
          <w:rFonts w:ascii="Arial" w:hAnsi="Arial" w:cs="Arial"/>
          <w:noProof/>
          <w:sz w:val="20"/>
          <w:highlight w:val="white"/>
          <w:lang w:val="es-AR"/>
        </w:rPr>
        <w:t> </w:t>
      </w:r>
      <w:r>
        <w:rPr>
          <w:rFonts w:ascii="Arial" w:hAnsi="Arial" w:cs="Arial"/>
          <w:noProof/>
          <w:sz w:val="20"/>
          <w:highlight w:val="white"/>
          <w:lang w:val="es-AR"/>
        </w:rPr>
        <w:t> </w:t>
      </w:r>
      <w:r>
        <w:rPr>
          <w:rFonts w:ascii="Arial" w:hAnsi="Arial" w:cs="Arial"/>
          <w:noProof/>
          <w:sz w:val="20"/>
          <w:highlight w:val="white"/>
          <w:lang w:val="es-AR"/>
        </w:rPr>
        <w:t> </w:t>
      </w:r>
      <w:r>
        <w:rPr>
          <w:rFonts w:ascii="Arial" w:hAnsi="Arial" w:cs="Arial"/>
          <w:noProof/>
          <w:sz w:val="20"/>
          <w:highlight w:val="white"/>
          <w:lang w:val="es-AR"/>
        </w:rPr>
        <w:t> </w:t>
      </w:r>
      <w:r>
        <w:rPr>
          <w:rFonts w:ascii="Arial" w:hAnsi="Arial" w:cs="Arial"/>
          <w:noProof/>
          <w:sz w:val="20"/>
          <w:highlight w:val="white"/>
          <w:lang w:val="es-AR"/>
        </w:rPr>
        <w:t> </w:t>
      </w:r>
      <w:r w:rsidRPr="00A2781D">
        <w:rPr>
          <w:rFonts w:ascii="Arial" w:hAnsi="Arial" w:cs="Arial"/>
          <w:sz w:val="20"/>
          <w:highlight w:val="white"/>
          <w:lang w:val="es-AR"/>
        </w:rPr>
        <w:fldChar w:fldCharType="end"/>
      </w:r>
    </w:p>
    <w:tbl>
      <w:tblPr>
        <w:tblW w:w="0" w:type="auto"/>
        <w:tblInd w:w="108" w:type="dxa"/>
        <w:tblLook w:val="04A0" w:firstRow="1" w:lastRow="0" w:firstColumn="1" w:lastColumn="0" w:noHBand="0" w:noVBand="1"/>
      </w:tblPr>
      <w:tblGrid>
        <w:gridCol w:w="1823"/>
        <w:gridCol w:w="7556"/>
      </w:tblGrid>
      <w:tr w:rsidR="003B6D76" w:rsidRPr="0033691C" w14:paraId="36D2F9E7" w14:textId="77777777" w:rsidTr="003B6D76">
        <w:tc>
          <w:tcPr>
            <w:tcW w:w="1843" w:type="dxa"/>
            <w:tcBorders>
              <w:top w:val="single" w:sz="4" w:space="0" w:color="A5A5A5"/>
              <w:left w:val="single" w:sz="4" w:space="0" w:color="A5A5A5"/>
              <w:bottom w:val="single" w:sz="4" w:space="0" w:color="A5A5A5"/>
              <w:right w:val="single" w:sz="4" w:space="0" w:color="A5A5A5"/>
            </w:tcBorders>
            <w:shd w:val="clear" w:color="auto" w:fill="auto"/>
            <w:vAlign w:val="center"/>
          </w:tcPr>
          <w:p w14:paraId="056C562C" w14:textId="77777777" w:rsidR="003B6D76" w:rsidRDefault="004C5AD9" w:rsidP="003B6D76">
            <w:r>
              <w:rPr>
                <w:rFonts w:ascii="Arial" w:hAnsi="Arial" w:cs="Arial"/>
                <w:b/>
                <w:sz w:val="20"/>
                <w:szCs w:val="20"/>
              </w:rPr>
              <w:lastRenderedPageBreak/>
              <w:t>01/20</w:t>
            </w:r>
            <w:r w:rsidR="00DE5F65">
              <w:rPr>
                <w:rFonts w:ascii="Arial" w:hAnsi="Arial" w:cs="Arial"/>
                <w:b/>
                <w:sz w:val="20"/>
                <w:szCs w:val="20"/>
              </w:rPr>
              <w:t>20</w:t>
            </w:r>
            <w:r w:rsidR="003B6D76" w:rsidRPr="00F02BE1">
              <w:rPr>
                <w:rFonts w:ascii="Arial" w:hAnsi="Arial" w:cs="Arial"/>
                <w:b/>
                <w:sz w:val="20"/>
                <w:szCs w:val="20"/>
              </w:rPr>
              <w:t xml:space="preserve"> – A – 01 </w:t>
            </w:r>
          </w:p>
        </w:tc>
        <w:tc>
          <w:tcPr>
            <w:tcW w:w="7686" w:type="dxa"/>
            <w:tcBorders>
              <w:top w:val="single" w:sz="4" w:space="0" w:color="A5A5A5"/>
              <w:left w:val="single" w:sz="4" w:space="0" w:color="A5A5A5"/>
              <w:bottom w:val="single" w:sz="4" w:space="0" w:color="A5A5A5"/>
              <w:right w:val="single" w:sz="4" w:space="0" w:color="A5A5A5"/>
            </w:tcBorders>
            <w:shd w:val="clear" w:color="auto" w:fill="auto"/>
            <w:vAlign w:val="center"/>
          </w:tcPr>
          <w:p w14:paraId="28329035" w14:textId="77777777" w:rsidR="003B6D76" w:rsidRPr="00A0183B" w:rsidRDefault="003B6D76" w:rsidP="00290BA5">
            <w:pPr>
              <w:jc w:val="both"/>
              <w:rPr>
                <w:rFonts w:ascii="Arial" w:hAnsi="Arial" w:cs="Arial"/>
                <w:sz w:val="20"/>
                <w:szCs w:val="20"/>
              </w:rPr>
            </w:pPr>
            <w:r w:rsidRPr="001432E9">
              <w:rPr>
                <w:rFonts w:ascii="Arial" w:hAnsi="Arial" w:cs="Arial"/>
                <w:b/>
                <w:bCs/>
                <w:iCs/>
                <w:color w:val="000000"/>
                <w:sz w:val="20"/>
                <w:szCs w:val="20"/>
              </w:rPr>
              <w:t xml:space="preserve">Prohibición de fumar: </w:t>
            </w:r>
            <w:r w:rsidRPr="001432E9">
              <w:rPr>
                <w:rFonts w:ascii="Arial" w:hAnsi="Arial" w:cs="Arial"/>
                <w:bCs/>
                <w:sz w:val="20"/>
                <w:szCs w:val="20"/>
                <w:lang w:val="es-MX"/>
              </w:rPr>
              <w:t>señalizar la prohibición de fumar en el ingreso al predio, sectores internos y externos. La misma debe ser de cumplimiento estricto por todo el personal propio</w:t>
            </w:r>
            <w:r w:rsidR="00290BA5">
              <w:rPr>
                <w:rFonts w:ascii="Arial" w:hAnsi="Arial" w:cs="Arial"/>
                <w:bCs/>
                <w:sz w:val="20"/>
                <w:szCs w:val="20"/>
                <w:lang w:val="es-MX"/>
              </w:rPr>
              <w:t>, terceros</w:t>
            </w:r>
            <w:r w:rsidRPr="001432E9">
              <w:rPr>
                <w:rFonts w:ascii="Arial" w:hAnsi="Arial" w:cs="Arial"/>
                <w:bCs/>
                <w:sz w:val="20"/>
                <w:szCs w:val="20"/>
                <w:lang w:val="es-MX"/>
              </w:rPr>
              <w:t xml:space="preserve"> y transportistas que ingresan a realizar movimientos de mercaderías.</w:t>
            </w:r>
          </w:p>
        </w:tc>
      </w:tr>
      <w:tr w:rsidR="004C5AD9" w:rsidRPr="0033691C" w14:paraId="600BE2AB" w14:textId="77777777" w:rsidTr="004C5AD9">
        <w:tc>
          <w:tcPr>
            <w:tcW w:w="1843" w:type="dxa"/>
            <w:tcBorders>
              <w:top w:val="single" w:sz="4" w:space="0" w:color="A5A5A5"/>
              <w:left w:val="single" w:sz="4" w:space="0" w:color="A5A5A5"/>
              <w:bottom w:val="single" w:sz="4" w:space="0" w:color="A5A5A5"/>
              <w:right w:val="single" w:sz="4" w:space="0" w:color="A5A5A5"/>
            </w:tcBorders>
            <w:shd w:val="clear" w:color="auto" w:fill="auto"/>
            <w:vAlign w:val="center"/>
          </w:tcPr>
          <w:p w14:paraId="56C9D2AE" w14:textId="77777777" w:rsidR="004C5AD9" w:rsidRDefault="004C5AD9" w:rsidP="004C5AD9">
            <w:r w:rsidRPr="00FC46A6">
              <w:rPr>
                <w:rFonts w:ascii="Arial" w:hAnsi="Arial" w:cs="Arial"/>
                <w:b/>
                <w:sz w:val="20"/>
                <w:szCs w:val="20"/>
              </w:rPr>
              <w:t>01/20</w:t>
            </w:r>
            <w:r w:rsidR="00DE5F65">
              <w:rPr>
                <w:rFonts w:ascii="Arial" w:hAnsi="Arial" w:cs="Arial"/>
                <w:b/>
                <w:sz w:val="20"/>
                <w:szCs w:val="20"/>
              </w:rPr>
              <w:t>20</w:t>
            </w:r>
            <w:r w:rsidRPr="00FC46A6">
              <w:rPr>
                <w:rFonts w:ascii="Arial" w:hAnsi="Arial" w:cs="Arial"/>
                <w:b/>
                <w:sz w:val="20"/>
                <w:szCs w:val="20"/>
              </w:rPr>
              <w:t xml:space="preserve"> – A – 01 </w:t>
            </w:r>
          </w:p>
        </w:tc>
        <w:tc>
          <w:tcPr>
            <w:tcW w:w="7686" w:type="dxa"/>
            <w:tcBorders>
              <w:top w:val="single" w:sz="4" w:space="0" w:color="A5A5A5"/>
              <w:left w:val="single" w:sz="4" w:space="0" w:color="A5A5A5"/>
              <w:bottom w:val="single" w:sz="4" w:space="0" w:color="A5A5A5"/>
              <w:right w:val="single" w:sz="4" w:space="0" w:color="A5A5A5"/>
            </w:tcBorders>
            <w:shd w:val="clear" w:color="auto" w:fill="auto"/>
            <w:vAlign w:val="center"/>
          </w:tcPr>
          <w:p w14:paraId="17A44D28" w14:textId="77777777" w:rsidR="004C5AD9" w:rsidRDefault="004C5AD9" w:rsidP="004C5AD9">
            <w:pPr>
              <w:jc w:val="both"/>
              <w:rPr>
                <w:rFonts w:ascii="Arial" w:hAnsi="Arial" w:cs="Arial"/>
                <w:sz w:val="20"/>
                <w:szCs w:val="20"/>
              </w:rPr>
            </w:pPr>
            <w:r w:rsidRPr="001432E9">
              <w:rPr>
                <w:rFonts w:ascii="Arial" w:hAnsi="Arial" w:cs="Arial"/>
                <w:b/>
                <w:sz w:val="20"/>
                <w:szCs w:val="20"/>
              </w:rPr>
              <w:t>Corte de energía eléctrica:</w:t>
            </w:r>
            <w:r w:rsidRPr="001432E9">
              <w:rPr>
                <w:rFonts w:ascii="Arial" w:hAnsi="Arial" w:cs="Arial"/>
                <w:sz w:val="20"/>
                <w:szCs w:val="20"/>
              </w:rPr>
              <w:t xml:space="preserve"> durante los días y horarios de inactividad se deberá efectuar el corte de suministro de energía eléctrica en cada uno de los sectores de oficinas y depósitos. A tal efecto, deberán asignar un responsable para dicha operatoria. La misma </w:t>
            </w:r>
            <w:r>
              <w:rPr>
                <w:rFonts w:ascii="Arial" w:hAnsi="Arial" w:cs="Arial"/>
                <w:sz w:val="20"/>
                <w:szCs w:val="20"/>
              </w:rPr>
              <w:t>deberá asentarse en un registro</w:t>
            </w:r>
            <w:r w:rsidRPr="001432E9">
              <w:rPr>
                <w:rFonts w:ascii="Arial" w:hAnsi="Arial" w:cs="Arial"/>
                <w:sz w:val="20"/>
                <w:szCs w:val="20"/>
              </w:rPr>
              <w:t xml:space="preserve">. </w:t>
            </w:r>
          </w:p>
          <w:p w14:paraId="1530B93F" w14:textId="77777777" w:rsidR="004C5AD9" w:rsidRDefault="004C5AD9" w:rsidP="004C5AD9">
            <w:pPr>
              <w:jc w:val="both"/>
              <w:rPr>
                <w:rFonts w:ascii="Arial" w:hAnsi="Arial" w:cs="Arial"/>
                <w:sz w:val="20"/>
                <w:szCs w:val="20"/>
              </w:rPr>
            </w:pPr>
          </w:p>
          <w:p w14:paraId="093F64D5" w14:textId="77777777" w:rsidR="004C5AD9" w:rsidRPr="00A0183B" w:rsidRDefault="004C5AD9" w:rsidP="004C5AD9">
            <w:pPr>
              <w:jc w:val="both"/>
              <w:rPr>
                <w:rFonts w:ascii="Arial" w:hAnsi="Arial" w:cs="Arial"/>
                <w:sz w:val="20"/>
                <w:szCs w:val="20"/>
              </w:rPr>
            </w:pPr>
            <w:r w:rsidRPr="001432E9">
              <w:rPr>
                <w:rFonts w:ascii="Arial" w:hAnsi="Arial" w:cs="Arial"/>
                <w:sz w:val="20"/>
                <w:szCs w:val="20"/>
              </w:rPr>
              <w:t>Se permite</w:t>
            </w:r>
            <w:r>
              <w:rPr>
                <w:rFonts w:ascii="Arial" w:hAnsi="Arial" w:cs="Arial"/>
                <w:sz w:val="20"/>
                <w:szCs w:val="20"/>
              </w:rPr>
              <w:t xml:space="preserve">, únicamente </w:t>
            </w:r>
            <w:r w:rsidRPr="001432E9">
              <w:rPr>
                <w:rFonts w:ascii="Arial" w:hAnsi="Arial" w:cs="Arial"/>
                <w:sz w:val="20"/>
                <w:szCs w:val="20"/>
              </w:rPr>
              <w:t xml:space="preserve">por medio de un circuito paralelo al corte general, la alimentación a sistemas esenciales (por ejemplo: heladeras, servidores de </w:t>
            </w:r>
            <w:r>
              <w:rPr>
                <w:rFonts w:ascii="Arial" w:hAnsi="Arial" w:cs="Arial"/>
                <w:sz w:val="20"/>
                <w:szCs w:val="20"/>
              </w:rPr>
              <w:t>computación, central telefónica</w:t>
            </w:r>
            <w:r w:rsidRPr="001432E9">
              <w:rPr>
                <w:rFonts w:ascii="Arial" w:hAnsi="Arial" w:cs="Arial"/>
                <w:sz w:val="20"/>
                <w:szCs w:val="20"/>
              </w:rPr>
              <w:t>)</w:t>
            </w:r>
            <w:r>
              <w:rPr>
                <w:rFonts w:ascii="Arial" w:hAnsi="Arial" w:cs="Arial"/>
                <w:sz w:val="20"/>
                <w:szCs w:val="20"/>
              </w:rPr>
              <w:t xml:space="preserve"> </w:t>
            </w:r>
          </w:p>
        </w:tc>
      </w:tr>
      <w:tr w:rsidR="004C5AD9" w:rsidRPr="0033691C" w14:paraId="32416615" w14:textId="77777777" w:rsidTr="004C5AD9">
        <w:tc>
          <w:tcPr>
            <w:tcW w:w="1843" w:type="dxa"/>
            <w:tcBorders>
              <w:top w:val="single" w:sz="4" w:space="0" w:color="A5A5A5"/>
              <w:left w:val="single" w:sz="4" w:space="0" w:color="A5A5A5"/>
              <w:bottom w:val="single" w:sz="4" w:space="0" w:color="A5A5A5"/>
              <w:right w:val="single" w:sz="4" w:space="0" w:color="A5A5A5"/>
            </w:tcBorders>
            <w:shd w:val="clear" w:color="auto" w:fill="auto"/>
            <w:vAlign w:val="center"/>
          </w:tcPr>
          <w:p w14:paraId="4303A92A" w14:textId="77777777" w:rsidR="004C5AD9" w:rsidRDefault="004C5AD9" w:rsidP="004C5AD9">
            <w:r w:rsidRPr="00FC46A6">
              <w:rPr>
                <w:rFonts w:ascii="Arial" w:hAnsi="Arial" w:cs="Arial"/>
                <w:b/>
                <w:sz w:val="20"/>
                <w:szCs w:val="20"/>
              </w:rPr>
              <w:t>01/20</w:t>
            </w:r>
            <w:r w:rsidR="00DE5F65">
              <w:rPr>
                <w:rFonts w:ascii="Arial" w:hAnsi="Arial" w:cs="Arial"/>
                <w:b/>
                <w:sz w:val="20"/>
                <w:szCs w:val="20"/>
              </w:rPr>
              <w:t>20</w:t>
            </w:r>
            <w:r w:rsidRPr="00FC46A6">
              <w:rPr>
                <w:rFonts w:ascii="Arial" w:hAnsi="Arial" w:cs="Arial"/>
                <w:b/>
                <w:sz w:val="20"/>
                <w:szCs w:val="20"/>
              </w:rPr>
              <w:t xml:space="preserve"> – A – 01 </w:t>
            </w:r>
          </w:p>
        </w:tc>
        <w:tc>
          <w:tcPr>
            <w:tcW w:w="7686" w:type="dxa"/>
            <w:tcBorders>
              <w:top w:val="single" w:sz="4" w:space="0" w:color="A5A5A5"/>
              <w:left w:val="single" w:sz="4" w:space="0" w:color="A5A5A5"/>
              <w:bottom w:val="single" w:sz="4" w:space="0" w:color="A5A5A5"/>
              <w:right w:val="single" w:sz="4" w:space="0" w:color="A5A5A5"/>
            </w:tcBorders>
            <w:shd w:val="clear" w:color="auto" w:fill="auto"/>
            <w:vAlign w:val="center"/>
          </w:tcPr>
          <w:p w14:paraId="7E7D9170" w14:textId="77777777" w:rsidR="004C5AD9" w:rsidRPr="00A0183B" w:rsidRDefault="004C5AD9" w:rsidP="0007581B">
            <w:pPr>
              <w:jc w:val="both"/>
              <w:rPr>
                <w:rFonts w:ascii="Arial" w:hAnsi="Arial" w:cs="Arial"/>
                <w:sz w:val="20"/>
                <w:szCs w:val="20"/>
              </w:rPr>
            </w:pPr>
            <w:r w:rsidRPr="001432E9">
              <w:rPr>
                <w:rFonts w:ascii="Arial" w:hAnsi="Arial"/>
                <w:b/>
                <w:bCs/>
                <w:color w:val="1A1A1A"/>
                <w:sz w:val="20"/>
                <w:szCs w:val="20"/>
              </w:rPr>
              <w:t>Trabajos en caliente</w:t>
            </w:r>
            <w:r w:rsidRPr="001432E9">
              <w:rPr>
                <w:rFonts w:ascii="Arial" w:hAnsi="Arial"/>
                <w:bCs/>
                <w:color w:val="1A1A1A"/>
                <w:sz w:val="20"/>
                <w:szCs w:val="20"/>
              </w:rPr>
              <w:t xml:space="preserve">: </w:t>
            </w:r>
            <w:r>
              <w:rPr>
                <w:rFonts w:ascii="Arial" w:hAnsi="Arial"/>
                <w:bCs/>
                <w:color w:val="1A1A1A"/>
                <w:sz w:val="20"/>
                <w:szCs w:val="20"/>
              </w:rPr>
              <w:t>se deberá</w:t>
            </w:r>
            <w:r w:rsidRPr="001432E9">
              <w:rPr>
                <w:rFonts w:ascii="Arial" w:hAnsi="Arial"/>
                <w:bCs/>
                <w:color w:val="1A1A1A"/>
                <w:sz w:val="20"/>
                <w:szCs w:val="20"/>
              </w:rPr>
              <w:t xml:space="preserve"> contar con permisos de trabajo en caliente teniendo en cuenta cuáles serán las medidas de prevención que deben adoptarse para cada tarea, los responsables de ejecutar la tarea, y los controles posteriores a la misma. </w:t>
            </w:r>
            <w:r w:rsidRPr="0023209B">
              <w:rPr>
                <w:rFonts w:ascii="Arial" w:hAnsi="Arial"/>
                <w:bCs/>
                <w:color w:val="1A1A1A"/>
                <w:sz w:val="20"/>
                <w:szCs w:val="20"/>
              </w:rPr>
              <w:t>Tomar como base las recomendaciones de la norma NFPA 51B / Guías técnicas del CIR</w:t>
            </w:r>
            <w:r>
              <w:rPr>
                <w:rFonts w:ascii="Arial" w:hAnsi="Arial"/>
                <w:bCs/>
                <w:color w:val="1A1A1A"/>
                <w:sz w:val="20"/>
                <w:szCs w:val="20"/>
              </w:rPr>
              <w:t>.</w:t>
            </w:r>
          </w:p>
        </w:tc>
      </w:tr>
    </w:tbl>
    <w:p w14:paraId="11F5F8CA" w14:textId="77777777" w:rsidR="0007581B" w:rsidRDefault="0007581B" w:rsidP="0007581B"/>
    <w:tbl>
      <w:tblPr>
        <w:tblW w:w="9495" w:type="dxa"/>
        <w:tblInd w:w="70" w:type="dxa"/>
        <w:tblBorders>
          <w:top w:val="single" w:sz="12" w:space="0" w:color="auto"/>
          <w:left w:val="single" w:sz="12" w:space="0" w:color="auto"/>
          <w:bottom w:val="single" w:sz="4" w:space="0" w:color="auto"/>
          <w:right w:val="single" w:sz="12" w:space="0" w:color="auto"/>
        </w:tblBorders>
        <w:tblLayout w:type="fixed"/>
        <w:tblCellMar>
          <w:left w:w="70" w:type="dxa"/>
          <w:right w:w="70" w:type="dxa"/>
        </w:tblCellMar>
        <w:tblLook w:val="04A0" w:firstRow="1" w:lastRow="0" w:firstColumn="1" w:lastColumn="0" w:noHBand="0" w:noVBand="1"/>
      </w:tblPr>
      <w:tblGrid>
        <w:gridCol w:w="9495"/>
      </w:tblGrid>
      <w:tr w:rsidR="0007581B" w14:paraId="18948E46" w14:textId="77777777" w:rsidTr="00F46D1C">
        <w:tc>
          <w:tcPr>
            <w:tcW w:w="9498" w:type="dxa"/>
            <w:tcBorders>
              <w:top w:val="single" w:sz="4" w:space="0" w:color="auto"/>
              <w:left w:val="single" w:sz="4" w:space="0" w:color="auto"/>
              <w:bottom w:val="single" w:sz="4" w:space="0" w:color="auto"/>
              <w:right w:val="single" w:sz="4" w:space="0" w:color="auto"/>
            </w:tcBorders>
            <w:shd w:val="clear" w:color="auto" w:fill="D9E2F3"/>
            <w:hideMark/>
          </w:tcPr>
          <w:p w14:paraId="245629F6" w14:textId="77777777" w:rsidR="0007581B" w:rsidRDefault="0007581B">
            <w:pPr>
              <w:keepNext/>
              <w:tabs>
                <w:tab w:val="left" w:pos="-720"/>
                <w:tab w:val="left" w:pos="709"/>
              </w:tabs>
              <w:suppressAutoHyphens/>
              <w:outlineLvl w:val="0"/>
              <w:rPr>
                <w:rFonts w:ascii="Arial" w:hAnsi="Arial" w:cs="Arial"/>
                <w:b/>
                <w:sz w:val="22"/>
                <w:szCs w:val="20"/>
                <w:lang w:val="es-AR"/>
              </w:rPr>
            </w:pPr>
            <w:r>
              <w:rPr>
                <w:rFonts w:ascii="Arial" w:hAnsi="Arial" w:cs="Arial"/>
                <w:b/>
                <w:szCs w:val="20"/>
                <w:lang w:val="es-AR"/>
              </w:rPr>
              <w:t xml:space="preserve">Plan de mitigación de riesgos  </w:t>
            </w:r>
          </w:p>
        </w:tc>
      </w:tr>
    </w:tbl>
    <w:p w14:paraId="1622C6FC" w14:textId="77777777" w:rsidR="0007581B" w:rsidRDefault="0007581B" w:rsidP="0007581B">
      <w:pPr>
        <w:tabs>
          <w:tab w:val="left" w:pos="-720"/>
          <w:tab w:val="left" w:pos="709"/>
          <w:tab w:val="right" w:pos="9072"/>
        </w:tabs>
        <w:suppressAutoHyphens/>
        <w:jc w:val="both"/>
        <w:rPr>
          <w:rFonts w:ascii="Arial" w:hAnsi="Arial" w:cs="Arial"/>
          <w:b/>
          <w:color w:val="002060"/>
          <w:sz w:val="16"/>
          <w:szCs w:val="16"/>
          <w:u w:val="single"/>
          <w:lang w:val="es-AR"/>
        </w:rPr>
      </w:pPr>
    </w:p>
    <w:p w14:paraId="4F3863D3" w14:textId="77777777" w:rsidR="0007581B" w:rsidRDefault="0007581B" w:rsidP="0007581B">
      <w:pPr>
        <w:tabs>
          <w:tab w:val="left" w:pos="-720"/>
          <w:tab w:val="left" w:pos="709"/>
          <w:tab w:val="right" w:pos="9072"/>
        </w:tabs>
        <w:suppressAutoHyphens/>
        <w:jc w:val="both"/>
        <w:rPr>
          <w:rFonts w:ascii="Arial" w:hAnsi="Arial" w:cs="Arial"/>
          <w:i/>
          <w:iCs/>
          <w:color w:val="002060"/>
          <w:sz w:val="20"/>
          <w:szCs w:val="20"/>
          <w:lang w:val="es-AR"/>
        </w:rPr>
      </w:pPr>
      <w:r>
        <w:rPr>
          <w:rFonts w:ascii="Arial" w:hAnsi="Arial" w:cs="Arial"/>
          <w:i/>
          <w:iCs/>
          <w:color w:val="002060"/>
          <w:sz w:val="20"/>
          <w:szCs w:val="20"/>
          <w:lang w:val="es-AR"/>
        </w:rPr>
        <w:t xml:space="preserve">El siguiente plan de mitigación de riesgos se elabora luego de analizar la información suministrada por el asegurado y teniendo en cuenta las estadísticas de siniestros más comunes; para ello hemos tomado como referencia las guías técnicas de CIR de autoinspecciones. </w:t>
      </w:r>
    </w:p>
    <w:p w14:paraId="415A6AEC" w14:textId="77777777" w:rsidR="0007581B" w:rsidRDefault="0007581B" w:rsidP="0007581B">
      <w:pPr>
        <w:tabs>
          <w:tab w:val="left" w:pos="-720"/>
          <w:tab w:val="left" w:pos="709"/>
          <w:tab w:val="right" w:pos="9072"/>
        </w:tabs>
        <w:suppressAutoHyphens/>
        <w:jc w:val="both"/>
        <w:rPr>
          <w:rFonts w:ascii="Arial" w:hAnsi="Arial" w:cs="Arial"/>
          <w:i/>
          <w:iCs/>
          <w:color w:val="002060"/>
          <w:sz w:val="20"/>
          <w:szCs w:val="20"/>
          <w:lang w:val="es-AR"/>
        </w:rPr>
      </w:pPr>
      <w:r>
        <w:rPr>
          <w:rFonts w:ascii="Arial" w:hAnsi="Arial" w:cs="Arial"/>
          <w:i/>
          <w:iCs/>
          <w:color w:val="002060"/>
          <w:sz w:val="20"/>
          <w:szCs w:val="20"/>
          <w:lang w:val="es-AR"/>
        </w:rPr>
        <w:t xml:space="preserve"> </w:t>
      </w:r>
    </w:p>
    <w:p w14:paraId="44C4AE56" w14:textId="77777777" w:rsidR="0007581B" w:rsidRDefault="0007581B" w:rsidP="0007581B">
      <w:pPr>
        <w:tabs>
          <w:tab w:val="left" w:pos="-720"/>
          <w:tab w:val="left" w:pos="709"/>
          <w:tab w:val="right" w:pos="9072"/>
        </w:tabs>
        <w:suppressAutoHyphens/>
        <w:jc w:val="both"/>
        <w:rPr>
          <w:rFonts w:ascii="Arial" w:hAnsi="Arial" w:cs="Arial"/>
          <w:i/>
          <w:iCs/>
          <w:color w:val="002060"/>
          <w:sz w:val="20"/>
          <w:szCs w:val="20"/>
          <w:lang w:val="es-AR"/>
        </w:rPr>
      </w:pPr>
      <w:r>
        <w:rPr>
          <w:rFonts w:ascii="Arial" w:hAnsi="Arial" w:cs="Arial"/>
          <w:i/>
          <w:iCs/>
          <w:color w:val="002060"/>
          <w:sz w:val="20"/>
          <w:szCs w:val="20"/>
          <w:lang w:val="es-AR"/>
        </w:rPr>
        <w:t>No obstante, destacamos que pueden existir otras recomendaciones que no se han podido evaluar; por ello</w:t>
      </w:r>
      <w:r>
        <w:rPr>
          <w:sz w:val="28"/>
          <w:szCs w:val="28"/>
        </w:rPr>
        <w:t xml:space="preserve"> </w:t>
      </w:r>
      <w:r>
        <w:rPr>
          <w:rFonts w:ascii="Arial" w:hAnsi="Arial" w:cs="Arial"/>
          <w:i/>
          <w:iCs/>
          <w:color w:val="002060"/>
          <w:sz w:val="20"/>
          <w:szCs w:val="20"/>
          <w:lang w:val="es-AR"/>
        </w:rPr>
        <w:t>sugerimos realizar una inspección “in Situ” del edificio para analizar en detalles de los riesgos inherentes a la actividad realizada y adecuar el plan de mejoras.</w:t>
      </w:r>
    </w:p>
    <w:p w14:paraId="4860E179" w14:textId="77777777" w:rsidR="0007581B" w:rsidRDefault="0007581B" w:rsidP="0007581B">
      <w:pPr>
        <w:tabs>
          <w:tab w:val="left" w:pos="-720"/>
          <w:tab w:val="left" w:pos="709"/>
          <w:tab w:val="right" w:pos="9072"/>
        </w:tabs>
        <w:suppressAutoHyphens/>
        <w:jc w:val="both"/>
        <w:rPr>
          <w:rFonts w:ascii="Arial" w:hAnsi="Arial" w:cs="Arial"/>
          <w:i/>
          <w:iCs/>
          <w:color w:val="002060"/>
          <w:sz w:val="20"/>
          <w:szCs w:val="20"/>
          <w:lang w:val="es-AR"/>
        </w:rPr>
      </w:pPr>
    </w:p>
    <w:tbl>
      <w:tblPr>
        <w:tblW w:w="0" w:type="auto"/>
        <w:tblInd w:w="108" w:type="dxa"/>
        <w:tblLook w:val="04A0" w:firstRow="1" w:lastRow="0" w:firstColumn="1" w:lastColumn="0" w:noHBand="0" w:noVBand="1"/>
      </w:tblPr>
      <w:tblGrid>
        <w:gridCol w:w="9379"/>
      </w:tblGrid>
      <w:tr w:rsidR="0007581B" w14:paraId="6E793914"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47B6BCB1" w14:textId="77777777" w:rsidR="0007581B" w:rsidRDefault="0007581B">
            <w:pPr>
              <w:jc w:val="both"/>
              <w:rPr>
                <w:rFonts w:ascii="Arial" w:hAnsi="Arial" w:cs="Arial"/>
                <w:bCs/>
                <w:sz w:val="20"/>
                <w:szCs w:val="20"/>
              </w:rPr>
            </w:pPr>
            <w:r>
              <w:rPr>
                <w:rFonts w:ascii="Arial" w:hAnsi="Arial" w:cs="Arial"/>
                <w:b/>
                <w:bCs/>
                <w:sz w:val="20"/>
                <w:szCs w:val="20"/>
              </w:rPr>
              <w:t xml:space="preserve">Estación de carga de baterías: </w:t>
            </w:r>
            <w:r>
              <w:rPr>
                <w:rFonts w:ascii="Arial" w:hAnsi="Arial" w:cs="Arial"/>
                <w:sz w:val="20"/>
                <w:szCs w:val="20"/>
              </w:rPr>
              <w:t>para minimizar los riesgos inherentes al</w:t>
            </w:r>
            <w:r>
              <w:rPr>
                <w:rFonts w:ascii="Arial" w:hAnsi="Arial" w:cs="Arial"/>
                <w:b/>
                <w:bCs/>
                <w:sz w:val="20"/>
                <w:szCs w:val="20"/>
              </w:rPr>
              <w:t xml:space="preserve"> </w:t>
            </w:r>
            <w:r>
              <w:rPr>
                <w:rFonts w:ascii="Arial" w:hAnsi="Arial" w:cs="Arial"/>
                <w:sz w:val="20"/>
                <w:szCs w:val="20"/>
              </w:rPr>
              <w:t>sector de carga de baterías; este deberá</w:t>
            </w:r>
            <w:r>
              <w:rPr>
                <w:rFonts w:ascii="Arial" w:hAnsi="Arial" w:cs="Arial"/>
                <w:b/>
                <w:bCs/>
                <w:sz w:val="20"/>
                <w:szCs w:val="20"/>
              </w:rPr>
              <w:t xml:space="preserve"> </w:t>
            </w:r>
            <w:r>
              <w:rPr>
                <w:rFonts w:ascii="Arial" w:hAnsi="Arial" w:cs="Arial"/>
                <w:bCs/>
                <w:sz w:val="20"/>
                <w:szCs w:val="20"/>
              </w:rPr>
              <w:t>debe estar correctamente segregadas de cualquier estiba de mercaderías al menos 3 mt. y cumplir con los siguientes requisitos:</w:t>
            </w:r>
          </w:p>
          <w:p w14:paraId="4871B50E" w14:textId="77777777" w:rsidR="0007581B" w:rsidRDefault="0007581B">
            <w:pPr>
              <w:jc w:val="both"/>
              <w:rPr>
                <w:rFonts w:ascii="Arial" w:hAnsi="Arial" w:cs="Arial"/>
                <w:bCs/>
                <w:color w:val="000000"/>
                <w:sz w:val="20"/>
                <w:szCs w:val="20"/>
              </w:rPr>
            </w:pPr>
          </w:p>
          <w:p w14:paraId="4D3BC35C"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Destinar un sector específico de planta (siendo ideal reubicarlo en la parte externa de la misma) y cerrarlo con paredes de mampostería.</w:t>
            </w:r>
          </w:p>
          <w:p w14:paraId="08C28222"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Colocar una rejilla para colección de posibles derrames de ácidos.</w:t>
            </w:r>
          </w:p>
          <w:p w14:paraId="2907006F"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Instalar ventilación forzada y campanas para extracción de vapores</w:t>
            </w:r>
          </w:p>
          <w:p w14:paraId="0CA87101"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Realizar instalación eléctrica estanca</w:t>
            </w:r>
          </w:p>
          <w:p w14:paraId="3503DC33"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No almacenar objetos combustibles dentro de este sector</w:t>
            </w:r>
          </w:p>
          <w:p w14:paraId="70236A24" w14:textId="77777777" w:rsidR="0007581B" w:rsidRDefault="0007581B" w:rsidP="0007581B">
            <w:pPr>
              <w:numPr>
                <w:ilvl w:val="0"/>
                <w:numId w:val="19"/>
              </w:numPr>
              <w:ind w:left="601" w:hanging="567"/>
              <w:jc w:val="both"/>
              <w:rPr>
                <w:rFonts w:ascii="Arial" w:hAnsi="Arial" w:cs="Arial"/>
                <w:bCs/>
                <w:i/>
                <w:iCs/>
                <w:color w:val="000000"/>
                <w:sz w:val="20"/>
                <w:szCs w:val="20"/>
              </w:rPr>
            </w:pPr>
            <w:r>
              <w:rPr>
                <w:rFonts w:ascii="Arial" w:hAnsi="Arial" w:cs="Arial"/>
                <w:bCs/>
                <w:sz w:val="20"/>
                <w:szCs w:val="20"/>
              </w:rPr>
              <w:t xml:space="preserve">No colocar cargadores sobre pallets o materiales combustibles </w:t>
            </w:r>
          </w:p>
          <w:p w14:paraId="19ABCA36" w14:textId="77777777" w:rsidR="0007581B" w:rsidRDefault="0007581B">
            <w:pPr>
              <w:jc w:val="both"/>
              <w:rPr>
                <w:rFonts w:ascii="Arial" w:hAnsi="Arial" w:cs="Arial"/>
                <w:sz w:val="20"/>
                <w:szCs w:val="20"/>
              </w:rPr>
            </w:pPr>
          </w:p>
        </w:tc>
      </w:tr>
      <w:tr w:rsidR="0007581B" w14:paraId="6F4FF8D9"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3B8FAEB3" w14:textId="77777777" w:rsidR="0007581B" w:rsidRDefault="0007581B">
            <w:pPr>
              <w:ind w:left="36" w:right="65"/>
              <w:jc w:val="both"/>
              <w:rPr>
                <w:rFonts w:ascii="Arial" w:hAnsi="Arial" w:cs="Arial"/>
                <w:bCs/>
                <w:i/>
                <w:iCs/>
                <w:color w:val="000000"/>
                <w:sz w:val="20"/>
                <w:szCs w:val="20"/>
              </w:rPr>
            </w:pPr>
            <w:r>
              <w:rPr>
                <w:rFonts w:ascii="Arial" w:hAnsi="Arial" w:cs="Arial"/>
                <w:b/>
                <w:bCs/>
                <w:color w:val="000000"/>
                <w:sz w:val="20"/>
                <w:szCs w:val="20"/>
              </w:rPr>
              <w:t>Autoelevadores a combustión interna:</w:t>
            </w:r>
            <w:r>
              <w:rPr>
                <w:rFonts w:ascii="Arial" w:hAnsi="Arial" w:cs="Arial"/>
                <w:bCs/>
                <w:color w:val="000000"/>
                <w:sz w:val="20"/>
                <w:szCs w:val="20"/>
              </w:rPr>
              <w:t xml:space="preserve"> verificas que los equipos a combustión interna cumplan los siguientes lineamientos:</w:t>
            </w:r>
          </w:p>
          <w:p w14:paraId="122DDB60" w14:textId="77777777" w:rsidR="0007581B" w:rsidRDefault="0007581B">
            <w:pPr>
              <w:ind w:left="603" w:right="65" w:hanging="567"/>
              <w:jc w:val="both"/>
              <w:rPr>
                <w:rFonts w:ascii="Arial" w:hAnsi="Arial" w:cs="Arial"/>
                <w:bCs/>
                <w:i/>
                <w:iCs/>
                <w:color w:val="000000"/>
                <w:sz w:val="20"/>
                <w:szCs w:val="20"/>
              </w:rPr>
            </w:pPr>
          </w:p>
          <w:p w14:paraId="0445BD42" w14:textId="77777777" w:rsidR="0007581B" w:rsidRDefault="0007581B" w:rsidP="0007581B">
            <w:pPr>
              <w:numPr>
                <w:ilvl w:val="0"/>
                <w:numId w:val="16"/>
              </w:numPr>
              <w:ind w:left="603" w:right="65" w:hanging="567"/>
              <w:jc w:val="both"/>
              <w:rPr>
                <w:rFonts w:ascii="Arial" w:hAnsi="Arial" w:cs="Arial"/>
                <w:bCs/>
                <w:i/>
                <w:iCs/>
                <w:color w:val="000000"/>
                <w:sz w:val="20"/>
                <w:szCs w:val="20"/>
              </w:rPr>
            </w:pPr>
            <w:r>
              <w:rPr>
                <w:rFonts w:ascii="Arial" w:hAnsi="Arial" w:cs="Arial"/>
                <w:bCs/>
                <w:color w:val="000000"/>
                <w:sz w:val="20"/>
                <w:szCs w:val="20"/>
              </w:rPr>
              <w:t xml:space="preserve">Los autoelevadores deben contar con arrestallamas, de manera de evitar que posibles chipas den lugar a un principio de incendio. </w:t>
            </w:r>
          </w:p>
          <w:p w14:paraId="027A361E" w14:textId="77777777" w:rsidR="0007581B" w:rsidRDefault="0007581B" w:rsidP="0007581B">
            <w:pPr>
              <w:numPr>
                <w:ilvl w:val="0"/>
                <w:numId w:val="16"/>
              </w:numPr>
              <w:ind w:left="603" w:right="65" w:hanging="567"/>
              <w:jc w:val="both"/>
              <w:rPr>
                <w:rFonts w:ascii="Arial" w:hAnsi="Arial" w:cs="Arial"/>
                <w:bCs/>
                <w:i/>
                <w:iCs/>
                <w:color w:val="000000"/>
                <w:sz w:val="20"/>
                <w:szCs w:val="20"/>
              </w:rPr>
            </w:pPr>
            <w:r>
              <w:rPr>
                <w:rFonts w:ascii="Arial" w:hAnsi="Arial" w:cs="Arial"/>
                <w:bCs/>
                <w:color w:val="000000"/>
                <w:sz w:val="20"/>
                <w:szCs w:val="20"/>
              </w:rPr>
              <w:t>Deben estar equipados con corte de energía eléctrica; quedando des-energizados por las noches.</w:t>
            </w:r>
          </w:p>
          <w:p w14:paraId="257AC5A9" w14:textId="77777777" w:rsidR="0007581B" w:rsidRDefault="0007581B" w:rsidP="0007581B">
            <w:pPr>
              <w:numPr>
                <w:ilvl w:val="0"/>
                <w:numId w:val="16"/>
              </w:numPr>
              <w:ind w:left="603" w:right="65" w:hanging="567"/>
              <w:jc w:val="both"/>
              <w:rPr>
                <w:rFonts w:ascii="Arial" w:hAnsi="Arial" w:cs="Arial"/>
                <w:bCs/>
                <w:i/>
                <w:iCs/>
                <w:color w:val="000000"/>
                <w:sz w:val="20"/>
                <w:szCs w:val="20"/>
              </w:rPr>
            </w:pPr>
            <w:r>
              <w:rPr>
                <w:rFonts w:ascii="Arial" w:hAnsi="Arial" w:cs="Arial"/>
                <w:bCs/>
                <w:color w:val="000000"/>
                <w:sz w:val="20"/>
                <w:szCs w:val="20"/>
              </w:rPr>
              <w:t xml:space="preserve">Las operaciones de recarga de combustible / garrafa de GLP debe realizarse en el exterior </w:t>
            </w:r>
          </w:p>
          <w:p w14:paraId="71FDB70A" w14:textId="77777777" w:rsidR="0007581B" w:rsidRDefault="0007581B" w:rsidP="0007581B">
            <w:pPr>
              <w:numPr>
                <w:ilvl w:val="0"/>
                <w:numId w:val="16"/>
              </w:numPr>
              <w:ind w:left="603" w:right="65" w:hanging="567"/>
              <w:jc w:val="both"/>
              <w:rPr>
                <w:rFonts w:ascii="Arial" w:hAnsi="Arial" w:cs="Arial"/>
                <w:bCs/>
                <w:i/>
                <w:iCs/>
                <w:color w:val="000000"/>
                <w:sz w:val="20"/>
                <w:szCs w:val="20"/>
              </w:rPr>
            </w:pPr>
            <w:r>
              <w:rPr>
                <w:rFonts w:ascii="Arial" w:hAnsi="Arial" w:cs="Arial"/>
                <w:bCs/>
                <w:color w:val="000000"/>
                <w:sz w:val="20"/>
                <w:szCs w:val="20"/>
              </w:rPr>
              <w:t xml:space="preserve">Para el pernocte debe designarse un sector específico, el que debe estar señalizado, idealmente en la parte externa de la planta; de ser en el interior no deben existir mercaderías almacenadas en un radio inferior a los 3 mt. </w:t>
            </w:r>
          </w:p>
          <w:p w14:paraId="2D63F8E3" w14:textId="77777777" w:rsidR="0007581B" w:rsidRDefault="0007581B">
            <w:pPr>
              <w:jc w:val="both"/>
              <w:rPr>
                <w:rFonts w:ascii="Arial" w:hAnsi="Arial" w:cs="Arial"/>
                <w:b/>
                <w:bCs/>
                <w:sz w:val="20"/>
                <w:szCs w:val="20"/>
              </w:rPr>
            </w:pPr>
          </w:p>
        </w:tc>
      </w:tr>
      <w:tr w:rsidR="0007581B" w14:paraId="1596A205"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6A0A9B9C" w14:textId="77777777" w:rsidR="0007581B" w:rsidRDefault="0007581B">
            <w:pPr>
              <w:jc w:val="both"/>
              <w:rPr>
                <w:rFonts w:ascii="Arial" w:hAnsi="Arial" w:cs="Arial"/>
                <w:sz w:val="20"/>
                <w:szCs w:val="20"/>
              </w:rPr>
            </w:pPr>
            <w:r>
              <w:rPr>
                <w:rFonts w:ascii="Arial" w:hAnsi="Arial" w:cs="Arial"/>
                <w:b/>
                <w:sz w:val="20"/>
                <w:szCs w:val="20"/>
              </w:rPr>
              <w:t xml:space="preserve">Instalaciones de gas domiciliarias: </w:t>
            </w:r>
            <w:r>
              <w:rPr>
                <w:rFonts w:ascii="Arial" w:hAnsi="Arial" w:cs="Arial"/>
                <w:bCs/>
                <w:sz w:val="20"/>
                <w:szCs w:val="20"/>
              </w:rPr>
              <w:t xml:space="preserve">recordamos que las instalaciones de gas se deben </w:t>
            </w:r>
            <w:r>
              <w:rPr>
                <w:rFonts w:ascii="Arial" w:hAnsi="Arial" w:cs="Arial"/>
                <w:sz w:val="20"/>
                <w:szCs w:val="20"/>
              </w:rPr>
              <w:t>ajustar a la normativa NAG 200 (disposiciones y normas mínimas para la ejecución de instalaciones domiciliarias de gas GN-GL).</w:t>
            </w:r>
          </w:p>
          <w:p w14:paraId="34009666" w14:textId="77777777" w:rsidR="0007581B" w:rsidRDefault="0007581B">
            <w:pPr>
              <w:jc w:val="both"/>
              <w:rPr>
                <w:rFonts w:ascii="Arial" w:hAnsi="Arial" w:cs="Arial"/>
                <w:sz w:val="20"/>
                <w:szCs w:val="20"/>
              </w:rPr>
            </w:pPr>
          </w:p>
        </w:tc>
      </w:tr>
      <w:tr w:rsidR="0007581B" w14:paraId="7A08FB1C"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4ED260EC" w14:textId="77777777" w:rsidR="0007581B" w:rsidRDefault="0007581B">
            <w:pPr>
              <w:jc w:val="both"/>
              <w:rPr>
                <w:rFonts w:ascii="Arial" w:hAnsi="Arial" w:cs="Arial"/>
                <w:sz w:val="20"/>
                <w:szCs w:val="20"/>
              </w:rPr>
            </w:pPr>
            <w:r>
              <w:rPr>
                <w:rFonts w:ascii="Arial" w:hAnsi="Arial" w:cs="Arial"/>
                <w:b/>
                <w:sz w:val="20"/>
                <w:szCs w:val="20"/>
              </w:rPr>
              <w:t xml:space="preserve">Instalaciones de gas industriales: </w:t>
            </w:r>
            <w:r>
              <w:rPr>
                <w:rFonts w:ascii="Arial" w:hAnsi="Arial" w:cs="Arial"/>
                <w:bCs/>
                <w:sz w:val="20"/>
                <w:szCs w:val="20"/>
              </w:rPr>
              <w:t xml:space="preserve">en todos los casos los quemadores de gas deberán contar con electroválvulas de corte y termocuplas de seguridad; adicionalmente la llegada de gas a los quemadores </w:t>
            </w:r>
            <w:r>
              <w:rPr>
                <w:rFonts w:ascii="Arial" w:hAnsi="Arial" w:cs="Arial"/>
                <w:bCs/>
                <w:sz w:val="20"/>
                <w:szCs w:val="20"/>
              </w:rPr>
              <w:lastRenderedPageBreak/>
              <w:t>se deberá realizar por medio de mangueras flexibles malladas, ajustar las instalaciones a</w:t>
            </w:r>
            <w:r>
              <w:rPr>
                <w:rFonts w:ascii="Arial" w:hAnsi="Arial" w:cs="Arial"/>
                <w:sz w:val="20"/>
                <w:szCs w:val="20"/>
              </w:rPr>
              <w:t xml:space="preserve"> la normativa NAG 201 (disposiciones, normas y recomendaciones para uso de gas natural en instalaciones industriales.)</w:t>
            </w:r>
          </w:p>
          <w:p w14:paraId="77DD2608" w14:textId="77777777" w:rsidR="0007581B" w:rsidRDefault="0007581B">
            <w:pPr>
              <w:jc w:val="both"/>
              <w:rPr>
                <w:rFonts w:ascii="Arial" w:hAnsi="Arial" w:cs="Arial"/>
                <w:sz w:val="20"/>
                <w:szCs w:val="20"/>
              </w:rPr>
            </w:pPr>
          </w:p>
        </w:tc>
      </w:tr>
      <w:tr w:rsidR="0007581B" w14:paraId="61BC5AAF"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45966B44" w14:textId="77777777" w:rsidR="0007581B" w:rsidRDefault="0007581B">
            <w:pPr>
              <w:jc w:val="both"/>
              <w:rPr>
                <w:rFonts w:ascii="Arial" w:hAnsi="Arial" w:cs="Arial"/>
                <w:b/>
                <w:sz w:val="20"/>
                <w:szCs w:val="20"/>
              </w:rPr>
            </w:pPr>
            <w:r>
              <w:rPr>
                <w:rFonts w:ascii="Arial" w:hAnsi="Arial" w:cs="Arial"/>
                <w:b/>
                <w:sz w:val="20"/>
                <w:szCs w:val="20"/>
              </w:rPr>
              <w:lastRenderedPageBreak/>
              <w:t xml:space="preserve">Combustibles líquidos (gas oíl/nafta/otros): </w:t>
            </w:r>
            <w:r>
              <w:rPr>
                <w:rFonts w:ascii="Arial" w:hAnsi="Arial" w:cs="Arial"/>
                <w:bCs/>
                <w:sz w:val="20"/>
                <w:szCs w:val="20"/>
              </w:rPr>
              <w:t>todo tanque aéreo deberá</w:t>
            </w:r>
            <w:r>
              <w:rPr>
                <w:rFonts w:ascii="Arial" w:hAnsi="Arial" w:cs="Arial"/>
                <w:b/>
                <w:sz w:val="20"/>
                <w:szCs w:val="20"/>
              </w:rPr>
              <w:t xml:space="preserve"> </w:t>
            </w:r>
            <w:r>
              <w:rPr>
                <w:rFonts w:ascii="Arial" w:hAnsi="Arial" w:cs="Arial"/>
                <w:sz w:val="20"/>
                <w:szCs w:val="20"/>
              </w:rPr>
              <w:t>disponer con un sistema de contención de derrames, capaz de confinar un derrame igual o superior a 110% del volumen total almacenado; y contar con adecuada señalización indicando la peligrosidad del producto almacenado.</w:t>
            </w:r>
            <w:r>
              <w:rPr>
                <w:rFonts w:ascii="Arial" w:hAnsi="Arial" w:cs="Arial"/>
                <w:b/>
                <w:sz w:val="20"/>
                <w:szCs w:val="20"/>
              </w:rPr>
              <w:t xml:space="preserve">  </w:t>
            </w:r>
          </w:p>
          <w:p w14:paraId="369DE08D" w14:textId="77777777" w:rsidR="0007581B" w:rsidRDefault="0007581B">
            <w:pPr>
              <w:jc w:val="both"/>
              <w:rPr>
                <w:rFonts w:ascii="Arial" w:hAnsi="Arial" w:cs="Arial"/>
                <w:b/>
                <w:sz w:val="20"/>
                <w:szCs w:val="20"/>
              </w:rPr>
            </w:pPr>
          </w:p>
        </w:tc>
      </w:tr>
      <w:tr w:rsidR="0007581B" w14:paraId="23B1F1E7"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11EFE722" w14:textId="77777777" w:rsidR="0007581B" w:rsidRDefault="0007581B">
            <w:pPr>
              <w:jc w:val="both"/>
              <w:rPr>
                <w:rFonts w:ascii="Arial" w:hAnsi="Arial" w:cs="Arial"/>
                <w:sz w:val="20"/>
                <w:szCs w:val="20"/>
              </w:rPr>
            </w:pPr>
            <w:r>
              <w:rPr>
                <w:rFonts w:ascii="Arial" w:hAnsi="Arial" w:cs="Arial"/>
                <w:b/>
                <w:sz w:val="20"/>
                <w:szCs w:val="20"/>
              </w:rPr>
              <w:t>Almacenamiento de insumos inflamables</w:t>
            </w:r>
            <w:r>
              <w:rPr>
                <w:rFonts w:ascii="Arial" w:hAnsi="Arial" w:cs="Arial"/>
                <w:sz w:val="20"/>
                <w:szCs w:val="20"/>
              </w:rPr>
              <w:t xml:space="preserve">: sugerimos destinar un armario de seguridad para el almacenamiento de estas mercaderías; el mismo </w:t>
            </w:r>
            <w:r w:rsidR="00614332">
              <w:rPr>
                <w:rFonts w:ascii="Arial" w:hAnsi="Arial" w:cs="Arial"/>
                <w:sz w:val="20"/>
                <w:szCs w:val="20"/>
              </w:rPr>
              <w:t>debe</w:t>
            </w:r>
            <w:r>
              <w:rPr>
                <w:rFonts w:ascii="Arial" w:hAnsi="Arial" w:cs="Arial"/>
                <w:sz w:val="20"/>
                <w:szCs w:val="20"/>
              </w:rPr>
              <w:t xml:space="preserve"> cumplimentar las normas NFPA 30 / DIN 12925.</w:t>
            </w:r>
          </w:p>
          <w:p w14:paraId="3B82CAFC" w14:textId="77777777" w:rsidR="0007581B" w:rsidRDefault="0007581B">
            <w:pPr>
              <w:jc w:val="both"/>
              <w:rPr>
                <w:rFonts w:ascii="Arial" w:hAnsi="Arial" w:cs="Arial"/>
                <w:sz w:val="20"/>
                <w:szCs w:val="20"/>
              </w:rPr>
            </w:pPr>
          </w:p>
        </w:tc>
      </w:tr>
      <w:tr w:rsidR="0007581B" w14:paraId="691D2C1C" w14:textId="77777777" w:rsidTr="0007581B">
        <w:tc>
          <w:tcPr>
            <w:tcW w:w="9498" w:type="dxa"/>
            <w:tcBorders>
              <w:top w:val="single" w:sz="4" w:space="0" w:color="A5A5A5"/>
              <w:left w:val="single" w:sz="4" w:space="0" w:color="A5A5A5"/>
              <w:bottom w:val="single" w:sz="4" w:space="0" w:color="A5A5A5"/>
              <w:right w:val="single" w:sz="4" w:space="0" w:color="A5A5A5"/>
            </w:tcBorders>
          </w:tcPr>
          <w:p w14:paraId="7C99E1E9" w14:textId="77777777" w:rsidR="0007581B" w:rsidRDefault="0007581B">
            <w:pPr>
              <w:tabs>
                <w:tab w:val="left" w:pos="1134"/>
              </w:tabs>
              <w:jc w:val="both"/>
              <w:rPr>
                <w:rFonts w:ascii="Arial" w:hAnsi="Arial" w:cs="Arial"/>
                <w:b/>
                <w:bCs/>
                <w:sz w:val="20"/>
                <w:szCs w:val="20"/>
              </w:rPr>
            </w:pPr>
            <w:r>
              <w:rPr>
                <w:rFonts w:ascii="Arial" w:hAnsi="Arial" w:cs="Arial"/>
                <w:b/>
                <w:bCs/>
                <w:sz w:val="20"/>
                <w:szCs w:val="20"/>
              </w:rPr>
              <w:t xml:space="preserve">Limpieza general de campanas y extractores: </w:t>
            </w:r>
            <w:r>
              <w:rPr>
                <w:rFonts w:ascii="Arial" w:hAnsi="Arial" w:cs="Arial"/>
                <w:bCs/>
                <w:sz w:val="20"/>
                <w:szCs w:val="20"/>
              </w:rPr>
              <w:t>contratar a una empresa especializada en limpieza de campanas y chimeneas, de manera de mantener las mismas en optimas condiciones y sin acumulaciones de grasas. Los trabajos de limpieza deberán ser certificados y ser trimestrales.</w:t>
            </w:r>
            <w:r>
              <w:rPr>
                <w:rFonts w:ascii="Arial" w:hAnsi="Arial" w:cs="Arial"/>
                <w:b/>
                <w:bCs/>
                <w:sz w:val="20"/>
                <w:szCs w:val="20"/>
              </w:rPr>
              <w:t xml:space="preserve">   </w:t>
            </w:r>
          </w:p>
          <w:p w14:paraId="367CB449" w14:textId="77777777" w:rsidR="0007581B" w:rsidRDefault="0007581B">
            <w:pPr>
              <w:tabs>
                <w:tab w:val="left" w:pos="1134"/>
              </w:tabs>
              <w:jc w:val="both"/>
              <w:rPr>
                <w:rFonts w:ascii="Arial" w:hAnsi="Arial" w:cs="Arial"/>
                <w:b/>
                <w:bCs/>
                <w:sz w:val="20"/>
                <w:szCs w:val="20"/>
              </w:rPr>
            </w:pPr>
          </w:p>
        </w:tc>
      </w:tr>
      <w:tr w:rsidR="0007581B" w14:paraId="52D99D50"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1F3214FA" w14:textId="77777777" w:rsidR="0007581B" w:rsidRDefault="0007581B">
            <w:pPr>
              <w:jc w:val="both"/>
              <w:rPr>
                <w:rFonts w:ascii="Arial" w:hAnsi="Arial" w:cs="Arial"/>
                <w:bCs/>
                <w:sz w:val="20"/>
                <w:szCs w:val="20"/>
              </w:rPr>
            </w:pPr>
            <w:r>
              <w:rPr>
                <w:rFonts w:ascii="Arial" w:hAnsi="Arial" w:cs="Arial"/>
                <w:b/>
                <w:bCs/>
                <w:sz w:val="20"/>
                <w:szCs w:val="20"/>
              </w:rPr>
              <w:t xml:space="preserve">Montacargas: </w:t>
            </w:r>
            <w:r>
              <w:rPr>
                <w:rFonts w:ascii="Arial" w:hAnsi="Arial" w:cs="Arial"/>
                <w:bCs/>
                <w:sz w:val="20"/>
                <w:szCs w:val="20"/>
              </w:rPr>
              <w:t xml:space="preserve">los montacargas deberán dar cumplimento a las normativas vigentes, tomar como guía de referencia las normas IRAM 3681 y normas asociadas. </w:t>
            </w:r>
          </w:p>
          <w:p w14:paraId="5F5B7663" w14:textId="77777777" w:rsidR="0007581B" w:rsidRDefault="0007581B">
            <w:pPr>
              <w:jc w:val="both"/>
              <w:rPr>
                <w:rFonts w:ascii="Arial" w:hAnsi="Arial" w:cs="Arial"/>
                <w:b/>
                <w:bCs/>
                <w:sz w:val="20"/>
                <w:szCs w:val="20"/>
              </w:rPr>
            </w:pPr>
          </w:p>
        </w:tc>
      </w:tr>
      <w:tr w:rsidR="0007581B" w14:paraId="1EB4CA9A"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0174EEBE" w14:textId="77777777" w:rsidR="0007581B" w:rsidRDefault="0007581B">
            <w:pPr>
              <w:tabs>
                <w:tab w:val="left" w:pos="-720"/>
                <w:tab w:val="left" w:pos="709"/>
              </w:tabs>
              <w:suppressAutoHyphens/>
              <w:jc w:val="both"/>
              <w:rPr>
                <w:rFonts w:ascii="Arial" w:hAnsi="Arial" w:cs="Arial"/>
                <w:bCs/>
                <w:sz w:val="20"/>
                <w:szCs w:val="20"/>
              </w:rPr>
            </w:pPr>
            <w:r>
              <w:rPr>
                <w:rFonts w:ascii="Arial" w:hAnsi="Arial" w:cs="Arial"/>
                <w:b/>
                <w:bCs/>
                <w:sz w:val="20"/>
                <w:szCs w:val="20"/>
              </w:rPr>
              <w:t xml:space="preserve">Caldera y aparatos sometidos a presión: </w:t>
            </w:r>
            <w:r>
              <w:rPr>
                <w:rFonts w:ascii="Arial" w:hAnsi="Arial" w:cs="Arial"/>
                <w:bCs/>
                <w:sz w:val="20"/>
                <w:szCs w:val="20"/>
              </w:rPr>
              <w:t xml:space="preserve">la totalidad de equipos sometidos a presión deben dar cumplimiento a la Resolución 351/79 del Ministerio de Trabajo, Empleo y Seguridad Social, que en la Resolución 231/96 exige la presentación ante la OPDS de los ensayos realizados, tanto de las pruebas hidráulicas como la medición de espesores realizadas por un profesional con incumbencias. Adicionalmente recomendamos que dicho equipo se instale en ambientes segregados del sector de producción; tipo bunker aintiexplosivo. </w:t>
            </w:r>
          </w:p>
          <w:p w14:paraId="7DF798FB" w14:textId="77777777" w:rsidR="0007581B" w:rsidRDefault="0007581B">
            <w:pPr>
              <w:jc w:val="both"/>
              <w:rPr>
                <w:rFonts w:ascii="Arial" w:hAnsi="Arial" w:cs="Arial"/>
                <w:b/>
                <w:bCs/>
                <w:sz w:val="20"/>
                <w:szCs w:val="20"/>
              </w:rPr>
            </w:pPr>
          </w:p>
        </w:tc>
      </w:tr>
      <w:tr w:rsidR="0007581B" w14:paraId="24B8BE64" w14:textId="77777777" w:rsidTr="0007581B">
        <w:tc>
          <w:tcPr>
            <w:tcW w:w="9498" w:type="dxa"/>
            <w:tcBorders>
              <w:top w:val="single" w:sz="4" w:space="0" w:color="A5A5A5"/>
              <w:left w:val="single" w:sz="4" w:space="0" w:color="A5A5A5"/>
              <w:bottom w:val="single" w:sz="4" w:space="0" w:color="A5A5A5"/>
              <w:right w:val="single" w:sz="4" w:space="0" w:color="A5A5A5"/>
            </w:tcBorders>
          </w:tcPr>
          <w:p w14:paraId="18CD26E0" w14:textId="77777777" w:rsidR="0007581B" w:rsidRDefault="0007581B">
            <w:pPr>
              <w:tabs>
                <w:tab w:val="left" w:pos="-720"/>
                <w:tab w:val="left" w:pos="709"/>
              </w:tabs>
              <w:suppressAutoHyphens/>
              <w:jc w:val="both"/>
              <w:rPr>
                <w:rFonts w:ascii="Arial" w:hAnsi="Arial" w:cs="Arial"/>
                <w:b/>
                <w:bCs/>
                <w:sz w:val="20"/>
                <w:szCs w:val="22"/>
              </w:rPr>
            </w:pPr>
            <w:r>
              <w:rPr>
                <w:rFonts w:ascii="Arial" w:hAnsi="Arial" w:cs="Arial"/>
                <w:b/>
                <w:bCs/>
                <w:sz w:val="20"/>
                <w:szCs w:val="22"/>
              </w:rPr>
              <w:t xml:space="preserve">Tratamientos ignífugos: </w:t>
            </w:r>
            <w:r>
              <w:rPr>
                <w:rFonts w:ascii="Arial" w:hAnsi="Arial" w:cs="Arial"/>
                <w:sz w:val="20"/>
                <w:szCs w:val="22"/>
              </w:rPr>
              <w:t>anualmente se debe</w:t>
            </w:r>
            <w:r>
              <w:rPr>
                <w:rFonts w:ascii="Arial" w:hAnsi="Arial" w:cs="Arial"/>
                <w:b/>
                <w:bCs/>
                <w:sz w:val="20"/>
                <w:szCs w:val="22"/>
              </w:rPr>
              <w:t xml:space="preserve"> </w:t>
            </w:r>
            <w:r>
              <w:rPr>
                <w:rFonts w:ascii="Arial" w:hAnsi="Arial" w:cs="Arial"/>
                <w:sz w:val="20"/>
                <w:szCs w:val="22"/>
              </w:rPr>
              <w:t>llevar a cabo un tratamiento de ignifugación, en todos los cielorrasos del salón. Dicho tratamiento debe estar certificado y aprobado por el INTI (Instituto Nacional de Tecnología Industrial), y debe reiterarse en forma anual</w:t>
            </w:r>
            <w:r>
              <w:rPr>
                <w:rFonts w:ascii="Arial" w:hAnsi="Arial" w:cs="Arial"/>
                <w:b/>
                <w:bCs/>
                <w:sz w:val="20"/>
                <w:szCs w:val="22"/>
              </w:rPr>
              <w:t>.</w:t>
            </w:r>
          </w:p>
          <w:p w14:paraId="11592A4E" w14:textId="77777777" w:rsidR="0007581B" w:rsidRDefault="0007581B">
            <w:pPr>
              <w:tabs>
                <w:tab w:val="left" w:pos="-720"/>
                <w:tab w:val="left" w:pos="709"/>
              </w:tabs>
              <w:suppressAutoHyphens/>
              <w:jc w:val="both"/>
              <w:rPr>
                <w:rFonts w:ascii="Arial" w:hAnsi="Arial" w:cs="Arial"/>
                <w:b/>
                <w:bCs/>
                <w:sz w:val="20"/>
                <w:szCs w:val="22"/>
              </w:rPr>
            </w:pPr>
          </w:p>
        </w:tc>
      </w:tr>
      <w:tr w:rsidR="0007581B" w14:paraId="7389BB2B"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5E6CC3D0" w14:textId="77777777" w:rsidR="0007581B" w:rsidRDefault="0007581B">
            <w:pPr>
              <w:jc w:val="both"/>
              <w:rPr>
                <w:rFonts w:ascii="Arial" w:hAnsi="Arial" w:cs="Arial"/>
                <w:bCs/>
                <w:sz w:val="20"/>
                <w:szCs w:val="20"/>
              </w:rPr>
            </w:pPr>
            <w:r>
              <w:rPr>
                <w:rFonts w:ascii="Arial" w:hAnsi="Arial" w:cs="Arial"/>
                <w:b/>
                <w:bCs/>
                <w:sz w:val="20"/>
                <w:szCs w:val="20"/>
              </w:rPr>
              <w:t>Termografías:</w:t>
            </w:r>
            <w:r>
              <w:rPr>
                <w:rFonts w:ascii="Arial" w:hAnsi="Arial" w:cs="Arial"/>
                <w:bCs/>
                <w:sz w:val="20"/>
                <w:szCs w:val="20"/>
              </w:rPr>
              <w:t xml:space="preserve"> por el tipo de actividad desarrollada, sugerimos efectuar termografías del tendido eléctrico en forma anual, de modo de poder identificar puntos calientes que puedan desencadenar en un incendio.</w:t>
            </w:r>
          </w:p>
          <w:p w14:paraId="0DA0F954" w14:textId="77777777" w:rsidR="0007581B" w:rsidRDefault="0007581B">
            <w:pPr>
              <w:jc w:val="both"/>
              <w:rPr>
                <w:rFonts w:ascii="Arial" w:hAnsi="Arial" w:cs="Arial"/>
                <w:sz w:val="20"/>
                <w:highlight w:val="white"/>
              </w:rPr>
            </w:pPr>
          </w:p>
        </w:tc>
      </w:tr>
      <w:tr w:rsidR="0007581B" w14:paraId="603D4C17" w14:textId="77777777" w:rsidTr="0007581B">
        <w:tc>
          <w:tcPr>
            <w:tcW w:w="9498" w:type="dxa"/>
            <w:tcBorders>
              <w:top w:val="single" w:sz="4" w:space="0" w:color="A5A5A5"/>
              <w:left w:val="single" w:sz="4" w:space="0" w:color="A5A5A5"/>
              <w:bottom w:val="single" w:sz="4" w:space="0" w:color="A5A5A5"/>
              <w:right w:val="single" w:sz="4" w:space="0" w:color="A5A5A5"/>
            </w:tcBorders>
            <w:vAlign w:val="center"/>
          </w:tcPr>
          <w:p w14:paraId="05DE4E8B" w14:textId="77777777" w:rsidR="0007581B" w:rsidRDefault="0007581B">
            <w:pPr>
              <w:tabs>
                <w:tab w:val="left" w:pos="-720"/>
                <w:tab w:val="left" w:pos="709"/>
                <w:tab w:val="right" w:pos="9072"/>
              </w:tabs>
              <w:suppressAutoHyphens/>
              <w:jc w:val="both"/>
              <w:rPr>
                <w:rFonts w:ascii="Arial" w:hAnsi="Arial" w:cs="Arial"/>
                <w:sz w:val="20"/>
                <w:szCs w:val="20"/>
              </w:rPr>
            </w:pPr>
            <w:r>
              <w:rPr>
                <w:rFonts w:ascii="Arial" w:hAnsi="Arial" w:cs="Arial"/>
                <w:b/>
                <w:bCs/>
                <w:sz w:val="20"/>
                <w:szCs w:val="20"/>
              </w:rPr>
              <w:t>Aislantes combustibles expuestos:</w:t>
            </w:r>
            <w:r>
              <w:rPr>
                <w:rFonts w:ascii="Arial" w:hAnsi="Arial" w:cs="Arial"/>
                <w:sz w:val="20"/>
                <w:szCs w:val="20"/>
              </w:rPr>
              <w:t xml:space="preserve"> la aplicación de estos revestimientos, generan un importante agravamiento del riesgo; la única medida preventiva totalmente efectiva recomendable para neutralizar el riego potencial que implica este tipo de material de aislación, es no hacer dichas aplicaciones. Si las hay, retirarlas para reemplazarlas por otros materiales más nobles con relación al fuego como durlok a planchas de lana mineral.</w:t>
            </w:r>
          </w:p>
          <w:p w14:paraId="3C77EFF5" w14:textId="77777777" w:rsidR="0007581B" w:rsidRDefault="0007581B">
            <w:pPr>
              <w:tabs>
                <w:tab w:val="left" w:pos="-720"/>
                <w:tab w:val="left" w:pos="709"/>
                <w:tab w:val="right" w:pos="9072"/>
              </w:tabs>
              <w:suppressAutoHyphens/>
              <w:jc w:val="both"/>
              <w:rPr>
                <w:rFonts w:ascii="Arial" w:hAnsi="Arial" w:cs="Arial"/>
                <w:sz w:val="20"/>
                <w:highlight w:val="white"/>
              </w:rPr>
            </w:pPr>
          </w:p>
        </w:tc>
      </w:tr>
    </w:tbl>
    <w:p w14:paraId="2A9CF023" w14:textId="77777777" w:rsidR="0007581B" w:rsidRDefault="0007581B" w:rsidP="0007581B">
      <w:pPr>
        <w:tabs>
          <w:tab w:val="left" w:pos="-720"/>
          <w:tab w:val="left" w:pos="709"/>
          <w:tab w:val="right" w:pos="9072"/>
        </w:tabs>
        <w:suppressAutoHyphens/>
        <w:jc w:val="both"/>
        <w:rPr>
          <w:rFonts w:ascii="Arial" w:hAnsi="Arial" w:cs="Arial"/>
          <w:i/>
          <w:iCs/>
          <w:color w:val="002060"/>
          <w:sz w:val="20"/>
          <w:szCs w:val="20"/>
          <w:lang w:val="es-AR"/>
        </w:rPr>
      </w:pPr>
    </w:p>
    <w:p w14:paraId="61B54A20" w14:textId="77777777" w:rsidR="00DE5F65" w:rsidRDefault="00DE5F65"/>
    <w:p w14:paraId="02E99E8C" w14:textId="77777777" w:rsidR="00885ABF" w:rsidRPr="007D05A1" w:rsidRDefault="000F732B" w:rsidP="005F063B">
      <w:pPr>
        <w:tabs>
          <w:tab w:val="left" w:pos="-720"/>
          <w:tab w:val="left" w:pos="709"/>
        </w:tabs>
        <w:suppressAutoHyphens/>
        <w:jc w:val="center"/>
        <w:rPr>
          <w:rFonts w:ascii="Arial" w:hAnsi="Arial" w:cs="Arial"/>
          <w:b/>
          <w:bCs/>
          <w:lang w:val="es-AR"/>
        </w:rPr>
      </w:pPr>
      <w:r w:rsidRPr="00A75AF2">
        <w:rPr>
          <w:rFonts w:ascii="Arial" w:hAnsi="Arial" w:cs="Arial"/>
          <w:lang w:val="es-AR"/>
        </w:rPr>
        <w:br w:type="page"/>
      </w:r>
    </w:p>
    <w:tbl>
      <w:tblPr>
        <w:tblW w:w="9639" w:type="dxa"/>
        <w:tblInd w:w="70" w:type="dxa"/>
        <w:tblBorders>
          <w:top w:val="single" w:sz="4" w:space="0" w:color="000080"/>
          <w:left w:val="single" w:sz="4" w:space="0" w:color="000080"/>
          <w:bottom w:val="single" w:sz="4" w:space="0" w:color="000080"/>
          <w:right w:val="single" w:sz="4" w:space="0" w:color="000080"/>
        </w:tblBorders>
        <w:tblLayout w:type="fixed"/>
        <w:tblCellMar>
          <w:left w:w="70" w:type="dxa"/>
          <w:right w:w="70" w:type="dxa"/>
        </w:tblCellMar>
        <w:tblLook w:val="0000" w:firstRow="0" w:lastRow="0" w:firstColumn="0" w:lastColumn="0" w:noHBand="0" w:noVBand="0"/>
      </w:tblPr>
      <w:tblGrid>
        <w:gridCol w:w="9639"/>
      </w:tblGrid>
      <w:tr w:rsidR="00202601" w:rsidRPr="007D05A1" w14:paraId="19B32AA3" w14:textId="77777777" w:rsidTr="00DC60F8">
        <w:tblPrEx>
          <w:tblCellMar>
            <w:top w:w="0" w:type="dxa"/>
            <w:bottom w:w="0" w:type="dxa"/>
          </w:tblCellMar>
        </w:tblPrEx>
        <w:tc>
          <w:tcPr>
            <w:tcW w:w="9639" w:type="dxa"/>
            <w:tcBorders>
              <w:top w:val="nil"/>
              <w:left w:val="nil"/>
              <w:bottom w:val="single" w:sz="4" w:space="0" w:color="auto"/>
              <w:right w:val="nil"/>
            </w:tcBorders>
            <w:shd w:val="clear" w:color="auto" w:fill="DEEAF6"/>
          </w:tcPr>
          <w:p w14:paraId="57740A12" w14:textId="77777777" w:rsidR="00202601" w:rsidRPr="00386F17" w:rsidRDefault="008C6EC4" w:rsidP="008C6EC4">
            <w:pPr>
              <w:pStyle w:val="Ttulo1"/>
              <w:ind w:right="0"/>
              <w:rPr>
                <w:rFonts w:cs="Arial"/>
                <w:lang w:val="es-AR"/>
              </w:rPr>
            </w:pPr>
            <w:bookmarkStart w:id="22" w:name="_Toc426846005"/>
            <w:r w:rsidRPr="00386F17">
              <w:rPr>
                <w:rFonts w:cs="Arial"/>
                <w:lang w:val="es-AR"/>
              </w:rPr>
              <w:lastRenderedPageBreak/>
              <w:t>FOTOGRAFÍAS DEL RIESGO</w:t>
            </w:r>
            <w:bookmarkEnd w:id="22"/>
          </w:p>
        </w:tc>
      </w:tr>
    </w:tbl>
    <w:p w14:paraId="09776E62" w14:textId="77777777" w:rsidR="00202601" w:rsidRPr="007D05A1" w:rsidRDefault="00202601" w:rsidP="00E46011">
      <w:pPr>
        <w:rPr>
          <w:rFonts w:ascii="Arial" w:hAnsi="Arial" w:cs="Arial"/>
          <w:b/>
          <w:i/>
          <w:iCs/>
          <w:color w:val="002060"/>
          <w:sz w:val="18"/>
          <w:szCs w:val="18"/>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710050B0"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45D25DCC"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32653DCB"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6B48737F"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342455C4"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70FB1458"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5583AEF8"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51F05298"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37DC4639"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187EC24A"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3FBDF7EC"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0B9D768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32D8BC5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75DCF9EA" w14:textId="77777777" w:rsidR="00C75693" w:rsidRDefault="00C75693" w:rsidP="00C75693">
      <w:pPr>
        <w:tabs>
          <w:tab w:val="left" w:pos="-720"/>
          <w:tab w:val="left" w:pos="709"/>
          <w:tab w:val="right" w:pos="9072"/>
        </w:tabs>
        <w:suppressAutoHyphens/>
        <w:ind w:right="-1"/>
        <w:rPr>
          <w:rFonts w:ascii="Arial" w:hAnsi="Arial" w:cs="Arial"/>
          <w:lang w:val="es-AR"/>
        </w:rPr>
      </w:pPr>
    </w:p>
    <w:p w14:paraId="396C7667" w14:textId="77777777" w:rsidR="00C75693" w:rsidRDefault="00C75693" w:rsidP="008921DA">
      <w:pPr>
        <w:tabs>
          <w:tab w:val="left" w:pos="-720"/>
          <w:tab w:val="left" w:pos="709"/>
          <w:tab w:val="right" w:pos="9072"/>
        </w:tabs>
        <w:suppressAutoHyphens/>
        <w:ind w:right="-1"/>
        <w:jc w:val="center"/>
        <w:rPr>
          <w:rFonts w:ascii="Arial" w:hAnsi="Arial" w:cs="Arial"/>
          <w:lang w:val="es-AR"/>
        </w:rPr>
      </w:pPr>
      <w:r>
        <w:rPr>
          <w:rFonts w:ascii="Arial" w:hAnsi="Arial" w:cs="Arial"/>
          <w:lang w:val="es-AR"/>
        </w:rPr>
        <w:t xml:space="preserve"> </w:t>
      </w: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2CC1EFDF"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11071294"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57608457"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446BA2EE"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271C17ED"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7BCEB7BC"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70565335"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p w14:paraId="3AC314C9" w14:textId="77777777" w:rsidR="00891D19" w:rsidRPr="007D05A1" w:rsidRDefault="00891D19" w:rsidP="00E46011">
      <w:pPr>
        <w:tabs>
          <w:tab w:val="left" w:pos="-720"/>
          <w:tab w:val="left" w:pos="709"/>
          <w:tab w:val="right" w:pos="9072"/>
        </w:tabs>
        <w:suppressAutoHyphens/>
        <w:rPr>
          <w:rFonts w:ascii="Arial" w:hAnsi="Arial" w:cs="Arial"/>
          <w:b/>
          <w:i/>
          <w:color w:val="008000"/>
          <w:sz w:val="18"/>
          <w:shd w:val="clear" w:color="auto" w:fill="FFFFFF"/>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467897BB"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690138A9"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6EE79CD5"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4DA2A3CE"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1B61C09F"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10274584"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73730148"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11529181"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1E051321"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43BBA916"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38573BCF"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27A4B38B"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74889F61"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059E3983"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61CCBA3C"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22110ABE"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02D5DEB0"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221F9533"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061187C3"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699206E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30AB91BB"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4841C388"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4102825C"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184FCB95"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11275C51"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1DF71F49"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2C77F60F"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2E0D521D"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2E9C9B46"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5013EF56"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27D1970D"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60F1A028"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48FDA632"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45DD96DE"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309A12BF"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467494D4"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21CDF8AA"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75C94BF9"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7E8CAFE4"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017E6F2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6A7AA805"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7644AE98"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2173F1C0"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43EAE54B"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256B53A0"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716C91A2"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780E174E"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4FA11341"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6D1BD8B4"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46AF4984"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60555E1C"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46084797"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17F6A26C"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4DA428BD"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2DBBC80F"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6BC1BAD6"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0BF525F6"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02298707"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0E2DBE95"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6DAB65F5"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56BE11F4"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54C3915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63736069"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67CC8170"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5C469873"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1B535ABB"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4E447844"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2B8E86CC"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15D6032C"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33C694E8"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2C5AFB6A"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644B57B4"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397082E9"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53C03BB5"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396BD206"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7864F2B7"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10BF77E2" w14:textId="77777777" w:rsidR="008921DA" w:rsidRDefault="008921DA" w:rsidP="008921DA">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8"/>
        <w:gridCol w:w="4877"/>
      </w:tblGrid>
      <w:tr w:rsidR="008921DA" w14:paraId="29B8EFEF" w14:textId="77777777" w:rsidTr="008921DA">
        <w:trPr>
          <w:trHeight w:hRule="exact" w:val="3969"/>
        </w:trPr>
        <w:tc>
          <w:tcPr>
            <w:tcW w:w="4806" w:type="dxa"/>
            <w:tcBorders>
              <w:top w:val="single" w:sz="4" w:space="0" w:color="auto"/>
              <w:left w:val="single" w:sz="4" w:space="0" w:color="auto"/>
              <w:bottom w:val="single" w:sz="4" w:space="0" w:color="auto"/>
              <w:right w:val="single" w:sz="4" w:space="0" w:color="auto"/>
            </w:tcBorders>
            <w:vAlign w:val="center"/>
          </w:tcPr>
          <w:p w14:paraId="1C66C683"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2DDA45EA" w14:textId="77777777" w:rsidR="008921DA" w:rsidRDefault="008921DA" w:rsidP="00672244">
            <w:pPr>
              <w:tabs>
                <w:tab w:val="left" w:pos="-720"/>
                <w:tab w:val="left" w:pos="709"/>
                <w:tab w:val="right" w:pos="9072"/>
              </w:tabs>
              <w:suppressAutoHyphens/>
              <w:ind w:right="-1"/>
              <w:jc w:val="center"/>
              <w:rPr>
                <w:rFonts w:ascii="Arial" w:hAnsi="Arial" w:cs="Arial"/>
                <w:lang w:val="es-AR"/>
              </w:rPr>
            </w:pPr>
          </w:p>
        </w:tc>
      </w:tr>
      <w:tr w:rsidR="008921DA" w14:paraId="5F00DE99" w14:textId="77777777" w:rsidTr="008921DA">
        <w:trPr>
          <w:trHeight w:val="363"/>
        </w:trPr>
        <w:tc>
          <w:tcPr>
            <w:tcW w:w="4806" w:type="dxa"/>
            <w:tcBorders>
              <w:top w:val="single" w:sz="4" w:space="0" w:color="auto"/>
              <w:left w:val="single" w:sz="4" w:space="0" w:color="auto"/>
              <w:bottom w:val="single" w:sz="4" w:space="0" w:color="auto"/>
              <w:right w:val="single" w:sz="4" w:space="0" w:color="auto"/>
            </w:tcBorders>
            <w:vAlign w:val="center"/>
          </w:tcPr>
          <w:p w14:paraId="36D97A11"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c>
          <w:tcPr>
            <w:tcW w:w="4915" w:type="dxa"/>
            <w:tcBorders>
              <w:top w:val="single" w:sz="4" w:space="0" w:color="auto"/>
              <w:left w:val="single" w:sz="4" w:space="0" w:color="auto"/>
              <w:bottom w:val="single" w:sz="4" w:space="0" w:color="auto"/>
              <w:right w:val="single" w:sz="4" w:space="0" w:color="auto"/>
            </w:tcBorders>
            <w:vAlign w:val="center"/>
          </w:tcPr>
          <w:p w14:paraId="502CBAA3" w14:textId="77777777" w:rsidR="008921DA" w:rsidRDefault="008921DA" w:rsidP="00672244">
            <w:pPr>
              <w:tabs>
                <w:tab w:val="left" w:pos="-720"/>
                <w:tab w:val="left" w:pos="709"/>
                <w:tab w:val="right" w:pos="9072"/>
              </w:tabs>
              <w:suppressAutoHyphens/>
              <w:ind w:right="-1"/>
              <w:jc w:val="center"/>
              <w:rPr>
                <w:rFonts w:ascii="Arial" w:hAnsi="Arial" w:cs="Arial"/>
                <w:sz w:val="20"/>
                <w:lang w:val="es-AR"/>
              </w:rPr>
            </w:pPr>
          </w:p>
        </w:tc>
      </w:tr>
    </w:tbl>
    <w:p w14:paraId="3F687630" w14:textId="77777777" w:rsidR="00ED1970" w:rsidRPr="00A2781D" w:rsidRDefault="00ED1970" w:rsidP="00ED1970">
      <w:pPr>
        <w:tabs>
          <w:tab w:val="left" w:pos="-720"/>
          <w:tab w:val="left" w:pos="709"/>
          <w:tab w:val="right" w:pos="9072"/>
        </w:tabs>
        <w:suppressAutoHyphens/>
        <w:ind w:right="-1"/>
        <w:rPr>
          <w:rFonts w:ascii="Arial" w:hAnsi="Arial" w:cs="Arial"/>
          <w:lang w:val="es-AR"/>
        </w:rPr>
      </w:pPr>
      <w:bookmarkStart w:id="23" w:name="_GoBack"/>
      <w:bookmarkEnd w:id="23"/>
    </w:p>
    <w:tbl>
      <w:tblPr>
        <w:tblW w:w="9639"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ED1970" w:rsidRPr="00A2781D" w14:paraId="5D5D97E0" w14:textId="77777777" w:rsidTr="00DC60F8">
        <w:tblPrEx>
          <w:tblCellMar>
            <w:top w:w="0" w:type="dxa"/>
            <w:bottom w:w="0" w:type="dxa"/>
          </w:tblCellMar>
        </w:tblPrEx>
        <w:tc>
          <w:tcPr>
            <w:tcW w:w="9639" w:type="dxa"/>
            <w:shd w:val="clear" w:color="auto" w:fill="DEEAF6"/>
          </w:tcPr>
          <w:p w14:paraId="258AEAC7" w14:textId="77777777" w:rsidR="00ED1970" w:rsidRPr="00A2781D" w:rsidRDefault="00ED1970" w:rsidP="003534F8">
            <w:pPr>
              <w:pStyle w:val="Ttulo1"/>
              <w:ind w:right="-1"/>
              <w:jc w:val="center"/>
              <w:rPr>
                <w:rFonts w:cs="Arial"/>
                <w:sz w:val="22"/>
                <w:szCs w:val="22"/>
              </w:rPr>
            </w:pPr>
            <w:r w:rsidRPr="00A2781D">
              <w:rPr>
                <w:rFonts w:cs="Arial"/>
                <w:sz w:val="22"/>
                <w:szCs w:val="22"/>
              </w:rPr>
              <w:t>CROQUIS / VISTA SATELITAL DEL ESTABLECIMIENTO</w:t>
            </w:r>
          </w:p>
        </w:tc>
      </w:tr>
    </w:tbl>
    <w:p w14:paraId="6A98666E" w14:textId="77777777" w:rsidR="00ED1970" w:rsidRPr="00A2781D" w:rsidRDefault="00ED1970" w:rsidP="00ED1970">
      <w:pPr>
        <w:tabs>
          <w:tab w:val="left" w:pos="-720"/>
          <w:tab w:val="left" w:pos="709"/>
          <w:tab w:val="right" w:pos="9072"/>
        </w:tabs>
        <w:suppressAutoHyphens/>
        <w:ind w:right="-1"/>
        <w:jc w:val="center"/>
        <w:rPr>
          <w:rFonts w:ascii="Arial" w:hAnsi="Arial" w:cs="Arial"/>
          <w:lang w:val="es-AR"/>
        </w:rPr>
      </w:pPr>
    </w:p>
    <w:tbl>
      <w:tblPr>
        <w:tblpPr w:leftFromText="141" w:rightFromText="141" w:vertAnchor="text" w:tblpX="108"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ED1970" w:rsidRPr="001F4980" w14:paraId="2389260B" w14:textId="77777777" w:rsidTr="00E53289">
        <w:trPr>
          <w:trHeight w:hRule="exact" w:val="7807"/>
        </w:trPr>
        <w:tc>
          <w:tcPr>
            <w:tcW w:w="9639" w:type="dxa"/>
            <w:shd w:val="clear" w:color="auto" w:fill="auto"/>
            <w:vAlign w:val="center"/>
          </w:tcPr>
          <w:p w14:paraId="739E860A" w14:textId="77777777" w:rsidR="00ED1970" w:rsidRPr="001F4980" w:rsidRDefault="00ED1970" w:rsidP="00ED1970">
            <w:pPr>
              <w:tabs>
                <w:tab w:val="left" w:pos="-720"/>
                <w:tab w:val="left" w:pos="709"/>
                <w:tab w:val="right" w:pos="9072"/>
              </w:tabs>
              <w:suppressAutoHyphens/>
              <w:ind w:right="-1"/>
              <w:jc w:val="center"/>
              <w:rPr>
                <w:rFonts w:ascii="Arial" w:hAnsi="Arial" w:cs="Arial"/>
                <w:lang w:val="es-AR"/>
              </w:rPr>
            </w:pPr>
          </w:p>
        </w:tc>
      </w:tr>
      <w:tr w:rsidR="00ED1970" w:rsidRPr="001F4980" w14:paraId="17726324" w14:textId="77777777" w:rsidTr="003534F8">
        <w:trPr>
          <w:trHeight w:val="363"/>
        </w:trPr>
        <w:tc>
          <w:tcPr>
            <w:tcW w:w="9639" w:type="dxa"/>
            <w:shd w:val="clear" w:color="auto" w:fill="auto"/>
            <w:vAlign w:val="center"/>
          </w:tcPr>
          <w:p w14:paraId="5F8549F0" w14:textId="77777777" w:rsidR="00ED1970" w:rsidRPr="001F4980" w:rsidRDefault="00ED1970" w:rsidP="00ED1970">
            <w:pPr>
              <w:tabs>
                <w:tab w:val="left" w:pos="-720"/>
                <w:tab w:val="left" w:pos="709"/>
                <w:tab w:val="right" w:pos="9072"/>
              </w:tabs>
              <w:suppressAutoHyphens/>
              <w:ind w:right="-1"/>
              <w:jc w:val="center"/>
              <w:rPr>
                <w:rFonts w:ascii="Arial" w:hAnsi="Arial" w:cs="Arial"/>
                <w:sz w:val="20"/>
                <w:lang w:val="es-AR"/>
              </w:rPr>
            </w:pPr>
            <w:r>
              <w:rPr>
                <w:rFonts w:ascii="Arial" w:hAnsi="Arial" w:cs="Arial"/>
                <w:sz w:val="20"/>
                <w:lang w:val="es-AR"/>
              </w:rPr>
              <w:t xml:space="preserve">Vista satelital </w:t>
            </w:r>
            <w:r w:rsidRPr="008A7435">
              <w:rPr>
                <w:rFonts w:ascii="Arial" w:hAnsi="Arial" w:cs="Arial"/>
                <w:spacing w:val="-3"/>
                <w:sz w:val="20"/>
                <w:szCs w:val="20"/>
                <w:highlight w:val="white"/>
                <w:lang w:val="es-AR"/>
              </w:rPr>
              <w:fldChar w:fldCharType="begin">
                <w:ffData>
                  <w:name w:val="Texto61"/>
                  <w:enabled/>
                  <w:calcOnExit w:val="0"/>
                  <w:textInput/>
                </w:ffData>
              </w:fldChar>
            </w:r>
            <w:r w:rsidRPr="008A7435">
              <w:rPr>
                <w:rFonts w:ascii="Arial" w:hAnsi="Arial" w:cs="Arial"/>
                <w:spacing w:val="-3"/>
                <w:sz w:val="20"/>
                <w:szCs w:val="20"/>
                <w:highlight w:val="white"/>
                <w:lang w:val="es-AR"/>
              </w:rPr>
              <w:instrText xml:space="preserve"> FORMTEXT </w:instrText>
            </w:r>
            <w:r w:rsidRPr="008A7435">
              <w:rPr>
                <w:rFonts w:ascii="Arial" w:hAnsi="Arial" w:cs="Arial"/>
                <w:spacing w:val="-3"/>
                <w:sz w:val="20"/>
                <w:szCs w:val="20"/>
                <w:highlight w:val="white"/>
                <w:lang w:val="es-AR"/>
              </w:rPr>
            </w:r>
            <w:r w:rsidRPr="008A7435">
              <w:rPr>
                <w:rFonts w:ascii="Arial" w:hAnsi="Arial" w:cs="Arial"/>
                <w:spacing w:val="-3"/>
                <w:sz w:val="20"/>
                <w:szCs w:val="20"/>
                <w:highlight w:val="white"/>
                <w:lang w:val="es-AR"/>
              </w:rPr>
              <w:fldChar w:fldCharType="separate"/>
            </w:r>
            <w:r w:rsidRPr="008A7435">
              <w:rPr>
                <w:rFonts w:ascii="Arial" w:hAnsi="Arial" w:cs="Arial"/>
                <w:noProof/>
                <w:spacing w:val="-3"/>
                <w:sz w:val="20"/>
                <w:szCs w:val="20"/>
                <w:highlight w:val="white"/>
                <w:lang w:val="es-AR"/>
              </w:rPr>
              <w:t> </w:t>
            </w:r>
            <w:r w:rsidRPr="008A7435">
              <w:rPr>
                <w:rFonts w:ascii="Arial" w:hAnsi="Arial" w:cs="Arial"/>
                <w:noProof/>
                <w:spacing w:val="-3"/>
                <w:sz w:val="20"/>
                <w:szCs w:val="20"/>
                <w:highlight w:val="white"/>
                <w:lang w:val="es-AR"/>
              </w:rPr>
              <w:t> </w:t>
            </w:r>
            <w:r w:rsidRPr="008A7435">
              <w:rPr>
                <w:rFonts w:ascii="Arial" w:hAnsi="Arial" w:cs="Arial"/>
                <w:noProof/>
                <w:spacing w:val="-3"/>
                <w:sz w:val="20"/>
                <w:szCs w:val="20"/>
                <w:highlight w:val="white"/>
                <w:lang w:val="es-AR"/>
              </w:rPr>
              <w:t> </w:t>
            </w:r>
            <w:r w:rsidRPr="008A7435">
              <w:rPr>
                <w:rFonts w:ascii="Arial" w:hAnsi="Arial" w:cs="Arial"/>
                <w:noProof/>
                <w:spacing w:val="-3"/>
                <w:sz w:val="20"/>
                <w:szCs w:val="20"/>
                <w:highlight w:val="white"/>
                <w:lang w:val="es-AR"/>
              </w:rPr>
              <w:t> </w:t>
            </w:r>
            <w:r w:rsidRPr="008A7435">
              <w:rPr>
                <w:rFonts w:ascii="Arial" w:hAnsi="Arial" w:cs="Arial"/>
                <w:noProof/>
                <w:spacing w:val="-3"/>
                <w:sz w:val="20"/>
                <w:szCs w:val="20"/>
                <w:highlight w:val="white"/>
                <w:lang w:val="es-AR"/>
              </w:rPr>
              <w:t> </w:t>
            </w:r>
            <w:r w:rsidRPr="008A7435">
              <w:rPr>
                <w:rFonts w:ascii="Arial" w:hAnsi="Arial" w:cs="Arial"/>
                <w:sz w:val="20"/>
                <w:szCs w:val="20"/>
              </w:rPr>
              <w:fldChar w:fldCharType="end"/>
            </w:r>
          </w:p>
        </w:tc>
      </w:tr>
    </w:tbl>
    <w:p w14:paraId="1A522596" w14:textId="77777777" w:rsidR="00ED1970" w:rsidRPr="00A2781D" w:rsidRDefault="00ED1970" w:rsidP="00ED1970">
      <w:pPr>
        <w:tabs>
          <w:tab w:val="left" w:pos="-720"/>
          <w:tab w:val="left" w:pos="709"/>
          <w:tab w:val="right" w:pos="9072"/>
        </w:tabs>
        <w:suppressAutoHyphens/>
        <w:ind w:right="-1"/>
        <w:jc w:val="center"/>
        <w:rPr>
          <w:rFonts w:ascii="Arial" w:hAnsi="Arial" w:cs="Arial"/>
          <w:lang w:val="es-AR"/>
        </w:rPr>
      </w:pPr>
    </w:p>
    <w:p w14:paraId="5C78A63C" w14:textId="77777777" w:rsidR="00891D19" w:rsidRDefault="00891D19"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1B8E3539"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399C94FD"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470C7A1D"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44B579F6"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01149A87"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0E78DD73"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4DD4454B"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63731C48"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5210E9FF"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p w14:paraId="6DEDAE6E" w14:textId="77777777" w:rsidR="00CA1787"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sectPr w:rsidR="00CA1787" w:rsidSect="00AA2549">
          <w:type w:val="continuous"/>
          <w:pgSz w:w="11907" w:h="16839" w:code="9"/>
          <w:pgMar w:top="1134" w:right="850" w:bottom="0" w:left="1560" w:header="1418" w:footer="274" w:gutter="0"/>
          <w:cols w:space="720"/>
          <w:formProt w:val="0"/>
          <w:noEndnote/>
          <w:docGrid w:linePitch="326"/>
        </w:sectPr>
      </w:pPr>
    </w:p>
    <w:p w14:paraId="5249A726" w14:textId="77777777" w:rsidR="00CA1787" w:rsidRPr="007D05A1" w:rsidRDefault="00CA1787" w:rsidP="00E46011">
      <w:pPr>
        <w:tabs>
          <w:tab w:val="left" w:pos="-720"/>
          <w:tab w:val="left" w:pos="709"/>
          <w:tab w:val="right" w:pos="9072"/>
        </w:tabs>
        <w:suppressAutoHyphens/>
        <w:rPr>
          <w:rFonts w:ascii="Arial" w:hAnsi="Arial" w:cs="Arial"/>
          <w:b/>
          <w:i/>
          <w:color w:val="008000"/>
          <w:sz w:val="18"/>
          <w:shd w:val="clear" w:color="auto" w:fill="FFFFFF"/>
          <w:lang w:val="es-AR"/>
        </w:rPr>
      </w:pPr>
    </w:p>
    <w:sectPr w:rsidR="00CA1787" w:rsidRPr="007D05A1" w:rsidSect="00872003">
      <w:type w:val="continuous"/>
      <w:pgSz w:w="11907" w:h="16839" w:code="9"/>
      <w:pgMar w:top="1134" w:right="850" w:bottom="0" w:left="1560" w:header="1418" w:footer="274" w:gutter="0"/>
      <w:pgNumType w:start="1"/>
      <w:cols w:space="720"/>
      <w:formProt w:val="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D97DC" w14:textId="77777777" w:rsidR="00F46D1C" w:rsidRDefault="00F46D1C">
      <w:r>
        <w:separator/>
      </w:r>
    </w:p>
  </w:endnote>
  <w:endnote w:type="continuationSeparator" w:id="0">
    <w:p w14:paraId="6BA4DCD0" w14:textId="77777777" w:rsidR="00F46D1C" w:rsidRDefault="00F4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29CF1" w14:textId="77777777" w:rsidR="002C3939" w:rsidRDefault="002C39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044BB3F4" w14:textId="77777777" w:rsidR="002C3939" w:rsidRDefault="002C393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143B" w14:textId="0D2D98A4" w:rsidR="00DC60F8" w:rsidRPr="00DC60F8" w:rsidRDefault="00DC60F8">
    <w:pPr>
      <w:pStyle w:val="Piedepgina"/>
      <w:jc w:val="right"/>
      <w:rPr>
        <w:sz w:val="18"/>
        <w:szCs w:val="14"/>
      </w:rPr>
    </w:pPr>
    <w:r w:rsidRPr="00DC60F8">
      <w:rPr>
        <w:sz w:val="18"/>
        <w:szCs w:val="14"/>
      </w:rPr>
      <w:fldChar w:fldCharType="begin"/>
    </w:r>
    <w:r w:rsidRPr="00DC60F8">
      <w:rPr>
        <w:sz w:val="18"/>
        <w:szCs w:val="14"/>
      </w:rPr>
      <w:instrText>PAGE   \* MERGEFORMAT</w:instrText>
    </w:r>
    <w:r w:rsidRPr="00DC60F8">
      <w:rPr>
        <w:sz w:val="18"/>
        <w:szCs w:val="14"/>
      </w:rPr>
      <w:fldChar w:fldCharType="separate"/>
    </w:r>
    <w:r w:rsidR="001B147F" w:rsidRPr="001B147F">
      <w:rPr>
        <w:noProof/>
        <w:sz w:val="18"/>
        <w:szCs w:val="14"/>
        <w:lang w:val="es-ES"/>
      </w:rPr>
      <w:t>1</w:t>
    </w:r>
    <w:r w:rsidRPr="00DC60F8">
      <w:rPr>
        <w:sz w:val="18"/>
        <w:szCs w:val="14"/>
      </w:rPr>
      <w:fldChar w:fldCharType="end"/>
    </w:r>
  </w:p>
  <w:p w14:paraId="379AC95E" w14:textId="77777777" w:rsidR="002C3939" w:rsidRDefault="002C3939" w:rsidP="00DD6DC9">
    <w:pPr>
      <w:pStyle w:val="Textoindependiente"/>
      <w:ind w:right="-283"/>
      <w:jc w:val="center"/>
      <w:rPr>
        <w:rFonts w:cs="Arial"/>
        <w:color w:val="00206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51136" w14:textId="77777777" w:rsidR="002C3939" w:rsidRDefault="002C3939" w:rsidP="00BD46AC">
    <w:pPr>
      <w:pStyle w:val="Textoindependiente"/>
      <w:ind w:right="1134"/>
      <w:rPr>
        <w:noProof/>
        <w:color w:val="000000"/>
        <w:sz w:val="14"/>
        <w:szCs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gridCol w:w="1276"/>
    </w:tblGrid>
    <w:tr w:rsidR="002C3939" w:rsidRPr="005116B7" w14:paraId="0E966CBC" w14:textId="77777777" w:rsidTr="005116B7">
      <w:tc>
        <w:tcPr>
          <w:tcW w:w="8222" w:type="dxa"/>
          <w:shd w:val="clear" w:color="auto" w:fill="auto"/>
        </w:tcPr>
        <w:p w14:paraId="20221012" w14:textId="77777777" w:rsidR="002C3939" w:rsidRPr="00DC7003" w:rsidRDefault="002C3939" w:rsidP="005116B7">
          <w:pPr>
            <w:pStyle w:val="Textoindependiente"/>
            <w:ind w:right="33"/>
            <w:rPr>
              <w:i/>
              <w:noProof/>
              <w:color w:val="001848"/>
              <w:sz w:val="14"/>
              <w:szCs w:val="14"/>
            </w:rPr>
          </w:pPr>
          <w:r w:rsidRPr="00DC7003">
            <w:rPr>
              <w:i/>
              <w:noProof/>
              <w:color w:val="001848"/>
              <w:sz w:val="14"/>
              <w:szCs w:val="14"/>
            </w:rPr>
            <w:t>El informe ha sido realizado a partir de la información provista por la firma analizada. IAR S.R.L. no garantiza, de manera expresa o implícita, lo que se refiere a la precisión de dichos datos o de los cálculos y opiniones en los cuales se basan. El presente informe no garantiza o asegura de manera alguna que el Asegurado cumple o no con las leyes, estatutos, regulaciones, etc. que enmarcan su actividad o que, el cumplimiento de las recomendaciones hechas en este reporte, eliminarán todos los peligros o accidentes. Se deja constancia que IAR S.R.L. no será responsable por ninguna pérdida o daño que surja de o en conexión con dichos datos, cálculos u opiniones.</w:t>
          </w:r>
          <w:r w:rsidRPr="00DC7003">
            <w:rPr>
              <w:i/>
              <w:color w:val="001848"/>
            </w:rPr>
            <w:t xml:space="preserve"> </w:t>
          </w:r>
        </w:p>
      </w:tc>
      <w:tc>
        <w:tcPr>
          <w:tcW w:w="1276" w:type="dxa"/>
          <w:shd w:val="clear" w:color="auto" w:fill="auto"/>
          <w:vAlign w:val="center"/>
        </w:tcPr>
        <w:p w14:paraId="55CF5901" w14:textId="2A5D4406" w:rsidR="002C3939" w:rsidRPr="005116B7" w:rsidRDefault="00B564C0" w:rsidP="005116B7">
          <w:pPr>
            <w:pStyle w:val="Textoindependiente"/>
            <w:ind w:right="0"/>
            <w:jc w:val="center"/>
            <w:rPr>
              <w:noProof/>
              <w:color w:val="000000"/>
              <w:sz w:val="14"/>
              <w:szCs w:val="14"/>
            </w:rPr>
          </w:pPr>
          <w:r w:rsidRPr="005116B7">
            <w:rPr>
              <w:noProof/>
              <w:color w:val="FFFFFF"/>
              <w:lang w:val="es-AR" w:eastAsia="es-AR"/>
            </w:rPr>
            <w:drawing>
              <wp:inline distT="0" distB="0" distL="0" distR="0" wp14:anchorId="2A676762" wp14:editId="53C0E6A6">
                <wp:extent cx="638175" cy="419100"/>
                <wp:effectExtent l="0" t="0" r="0" b="0"/>
                <wp:docPr id="3" name="Imagen 3" descr="logo 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419100"/>
                        </a:xfrm>
                        <a:prstGeom prst="rect">
                          <a:avLst/>
                        </a:prstGeom>
                        <a:noFill/>
                        <a:ln>
                          <a:noFill/>
                        </a:ln>
                      </pic:spPr>
                    </pic:pic>
                  </a:graphicData>
                </a:graphic>
              </wp:inline>
            </w:drawing>
          </w:r>
        </w:p>
      </w:tc>
    </w:tr>
  </w:tbl>
  <w:p w14:paraId="3BD614F4" w14:textId="77777777" w:rsidR="002C3939" w:rsidRDefault="002C3939" w:rsidP="00BD46AC">
    <w:pPr>
      <w:pStyle w:val="Textoindependiente"/>
      <w:tabs>
        <w:tab w:val="clear" w:pos="-720"/>
        <w:tab w:val="left" w:pos="0"/>
      </w:tabs>
      <w:ind w:right="141"/>
      <w:jc w:val="center"/>
      <w:rPr>
        <w:noProof/>
        <w:color w:val="002060"/>
        <w:sz w:val="14"/>
        <w:szCs w:val="14"/>
      </w:rPr>
    </w:pPr>
  </w:p>
  <w:p w14:paraId="1EEEB85F" w14:textId="77777777" w:rsidR="002C3939" w:rsidRPr="00BD46AC" w:rsidRDefault="002C3939" w:rsidP="00BD46AC">
    <w:pPr>
      <w:pStyle w:val="Textoindependiente"/>
      <w:tabs>
        <w:tab w:val="clear" w:pos="-720"/>
        <w:tab w:val="left" w:pos="0"/>
        <w:tab w:val="left" w:pos="9356"/>
      </w:tabs>
      <w:ind w:right="141"/>
      <w:jc w:val="center"/>
      <w:rPr>
        <w:noProof/>
        <w:color w:val="002060"/>
        <w:sz w:val="14"/>
        <w:szCs w:val="14"/>
      </w:rPr>
    </w:pPr>
    <w:r w:rsidRPr="00000AE3">
      <w:rPr>
        <w:noProof/>
        <w:sz w:val="14"/>
        <w:szCs w:val="14"/>
      </w:rPr>
      <w:t>IAR S.R.L. Oficina tecnica: Int. Alvear 3551, (1651), San Andres; Pcia. De Buenos Aires.                            E-mail: ingenieria@iarsrl.net TE:011</w:t>
    </w:r>
    <w:r>
      <w:rPr>
        <w:noProof/>
        <w:color w:val="002060"/>
        <w:sz w:val="14"/>
        <w:szCs w:val="14"/>
      </w:rPr>
      <w:t xml:space="preserve"> 69695655                 </w:t>
    </w:r>
    <w:r w:rsidRPr="00DD6DC9">
      <w:rPr>
        <w:noProof/>
        <w:color w:val="002060"/>
        <w:sz w:val="14"/>
        <w:szCs w:val="14"/>
      </w:rPr>
      <w:t xml:space="preserve"> </w:t>
    </w:r>
    <w:r>
      <w:rPr>
        <w:noProof/>
        <w:color w:val="002060"/>
        <w:sz w:val="14"/>
        <w:szCs w:val="14"/>
      </w:rPr>
      <w:t xml:space="preserve">   </w:t>
    </w:r>
    <w:r w:rsidRPr="00DD6DC9">
      <w:rPr>
        <w:noProof/>
        <w:color w:val="002060"/>
        <w:sz w:val="14"/>
        <w:szCs w:val="14"/>
      </w:rPr>
      <w:t xml:space="preserve">           </w:t>
    </w:r>
    <w:r>
      <w:rPr>
        <w:noProof/>
        <w:color w:val="663300"/>
        <w:sz w:val="14"/>
        <w:szCs w:val="14"/>
      </w:rPr>
      <w:t xml:space="preserve"> </w:t>
    </w:r>
  </w:p>
  <w:p w14:paraId="4723E549" w14:textId="77777777" w:rsidR="002C3939" w:rsidRDefault="002C3939" w:rsidP="00DD6DC9">
    <w:pPr>
      <w:pStyle w:val="Textoindependiente"/>
      <w:ind w:right="0"/>
      <w:rPr>
        <w:noProof/>
        <w:color w:val="663300"/>
        <w:sz w:val="14"/>
        <w:szCs w:val="14"/>
      </w:rPr>
    </w:pPr>
  </w:p>
  <w:p w14:paraId="471FF404" w14:textId="77777777" w:rsidR="002C3939" w:rsidRPr="00266A39" w:rsidRDefault="002C3939" w:rsidP="00DD6DC9">
    <w:pPr>
      <w:pStyle w:val="Textoindependiente"/>
      <w:ind w:right="0"/>
      <w:rPr>
        <w:noProof/>
        <w:color w:val="6633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1A3EC" w14:textId="77777777" w:rsidR="00F46D1C" w:rsidRDefault="00F46D1C">
      <w:r>
        <w:separator/>
      </w:r>
    </w:p>
  </w:footnote>
  <w:footnote w:type="continuationSeparator" w:id="0">
    <w:p w14:paraId="7117BD7C" w14:textId="77777777" w:rsidR="00F46D1C" w:rsidRDefault="00F46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8AEA" w14:textId="4CA14609" w:rsidR="002C3939" w:rsidRPr="00673C3D" w:rsidRDefault="00B564C0" w:rsidP="00673C3D">
    <w:pPr>
      <w:pStyle w:val="Encabezado"/>
      <w:rPr>
        <w:b/>
      </w:rPr>
    </w:pPr>
    <w:r>
      <w:rPr>
        <w:b/>
        <w:bCs/>
        <w:noProof/>
        <w:sz w:val="22"/>
        <w:szCs w:val="22"/>
        <w:lang w:val="es-AR" w:eastAsia="es-AR"/>
      </w:rPr>
      <w:drawing>
        <wp:inline distT="0" distB="0" distL="0" distR="0" wp14:anchorId="6FCA5086" wp14:editId="51372C09">
          <wp:extent cx="1365885" cy="511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511810"/>
                  </a:xfrm>
                  <a:prstGeom prst="rect">
                    <a:avLst/>
                  </a:prstGeom>
                  <a:noFill/>
                </pic:spPr>
              </pic:pic>
            </a:graphicData>
          </a:graphic>
        </wp:inline>
      </w:drawing>
    </w:r>
    <w:r w:rsidR="00174D46">
      <w:rPr>
        <w:b/>
        <w:bCs/>
        <w:sz w:val="22"/>
        <w:szCs w:val="22"/>
      </w:rPr>
      <w:t xml:space="preserve">                                        </w:t>
    </w:r>
    <w:r w:rsidR="007160A1">
      <w:rPr>
        <w:b/>
        <w:bCs/>
        <w:sz w:val="22"/>
        <w:szCs w:val="22"/>
      </w:rPr>
      <w:t>Verificación</w:t>
    </w:r>
    <w:r w:rsidR="009742D7" w:rsidRPr="00CF65EB">
      <w:rPr>
        <w:b/>
        <w:bCs/>
        <w:sz w:val="22"/>
        <w:szCs w:val="22"/>
      </w:rPr>
      <w:t xml:space="preserve"> Remota de Riesgos Varios </w:t>
    </w:r>
    <w:r w:rsidR="009742D7" w:rsidRPr="00CF65EB">
      <w:rPr>
        <w:sz w:val="20"/>
      </w:rPr>
      <w:t>(Rev 01)</w:t>
    </w:r>
    <w:r w:rsidR="00887D29" w:rsidRPr="00CF65EB">
      <w:rPr>
        <w:b/>
        <w:sz w:val="18"/>
        <w:szCs w:val="14"/>
      </w:rPr>
      <w:t xml:space="preserve"> </w:t>
    </w:r>
    <w:r w:rsidR="003A5968" w:rsidRPr="00CF65EB">
      <w:rPr>
        <w:b/>
        <w:sz w:val="18"/>
        <w:szCs w:val="14"/>
      </w:rPr>
      <w:t xml:space="preserve">                </w:t>
    </w:r>
    <w:r w:rsidR="00CF65EB" w:rsidRPr="00CF65EB">
      <w:rPr>
        <w:b/>
        <w:sz w:val="22"/>
        <w:szCs w:val="18"/>
      </w:rPr>
      <w:t xml:space="preserve">  </w:t>
    </w:r>
    <w:r w:rsidR="003A5968" w:rsidRPr="00CF65EB">
      <w:rPr>
        <w:b/>
        <w:sz w:val="22"/>
        <w:szCs w:val="18"/>
      </w:rPr>
      <w:t xml:space="preserve">        </w:t>
    </w:r>
    <w:r w:rsidR="00F65ADF" w:rsidRPr="00CF65EB">
      <w:rPr>
        <w:b/>
        <w:sz w:val="22"/>
        <w:szCs w:val="18"/>
      </w:rPr>
      <w:t xml:space="preserve">        </w:t>
    </w:r>
    <w:r w:rsidR="00CF65EB">
      <w:rPr>
        <w:b/>
      </w:rPr>
      <w:t xml:space="preserve">  </w:t>
    </w:r>
    <w:r w:rsidR="00F65ADF" w:rsidRPr="00CF65EB">
      <w:rPr>
        <w:b/>
      </w:rPr>
      <w:t xml:space="preserve">                 </w:t>
    </w:r>
  </w:p>
  <w:p w14:paraId="6F5D18C2" w14:textId="2BEF41D3" w:rsidR="002C3939" w:rsidRDefault="00B564C0">
    <w:pPr>
      <w:pStyle w:val="Encabezado"/>
    </w:pPr>
    <w:r w:rsidRPr="00673C3D">
      <w:rPr>
        <w:noProof/>
        <w:lang w:val="es-AR" w:eastAsia="es-AR"/>
      </w:rPr>
      <mc:AlternateContent>
        <mc:Choice Requires="wps">
          <w:drawing>
            <wp:anchor distT="0" distB="0" distL="114300" distR="114300" simplePos="0" relativeHeight="251657216" behindDoc="0" locked="0" layoutInCell="1" allowOverlap="1" wp14:anchorId="2FF19C6C" wp14:editId="5B2B6C86">
              <wp:simplePos x="0" y="0"/>
              <wp:positionH relativeFrom="column">
                <wp:posOffset>19050</wp:posOffset>
              </wp:positionH>
              <wp:positionV relativeFrom="paragraph">
                <wp:posOffset>76835</wp:posOffset>
              </wp:positionV>
              <wp:extent cx="603504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28575">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68B58E" id="_x0000_t32" coordsize="21600,21600" o:spt="32" o:oned="t" path="m,l21600,21600e" filled="f">
              <v:path arrowok="t" fillok="f" o:connecttype="none"/>
              <o:lock v:ext="edit" shapetype="t"/>
            </v:shapetype>
            <v:shape id="AutoShape 6" o:spid="_x0000_s1026" type="#_x0000_t32" style="position:absolute;margin-left:1.5pt;margin-top:6.05pt;width:475.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" strokecolor="#2f5496"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64" w:type="pct"/>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465"/>
      <w:gridCol w:w="1122"/>
    </w:tblGrid>
    <w:tr w:rsidR="002C3939" w14:paraId="0E18B89E" w14:textId="77777777" w:rsidTr="008A7435">
      <w:trPr>
        <w:trHeight w:val="686"/>
      </w:trPr>
      <w:tc>
        <w:tcPr>
          <w:tcW w:w="4415" w:type="pct"/>
          <w:shd w:val="clear" w:color="auto" w:fill="FFFFFF"/>
          <w:vAlign w:val="center"/>
        </w:tcPr>
        <w:p w14:paraId="559F6AE8" w14:textId="77777777" w:rsidR="002C3939" w:rsidRPr="00266A39" w:rsidRDefault="002C3939" w:rsidP="008A7435">
          <w:pPr>
            <w:pStyle w:val="Encabezado"/>
            <w:ind w:right="-107"/>
            <w:jc w:val="center"/>
            <w:rPr>
              <w:b/>
              <w:caps/>
            </w:rPr>
          </w:pPr>
          <w:r w:rsidRPr="00266A39">
            <w:rPr>
              <w:b/>
            </w:rPr>
            <w:t>I</w:t>
          </w:r>
          <w:r>
            <w:rPr>
              <w:b/>
            </w:rPr>
            <w:t>nforme d</w:t>
          </w:r>
          <w:r w:rsidRPr="00266A39">
            <w:rPr>
              <w:b/>
            </w:rPr>
            <w:t xml:space="preserve">e Ingeniería </w:t>
          </w:r>
          <w:r>
            <w:rPr>
              <w:b/>
            </w:rPr>
            <w:t>para Comercios y Pymes</w:t>
          </w:r>
        </w:p>
      </w:tc>
      <w:tc>
        <w:tcPr>
          <w:tcW w:w="585" w:type="pct"/>
          <w:shd w:val="clear" w:color="auto" w:fill="FFFFFF"/>
          <w:vAlign w:val="center"/>
        </w:tcPr>
        <w:p w14:paraId="5FD51F25" w14:textId="76E08B67" w:rsidR="002C3939" w:rsidRDefault="00B564C0" w:rsidP="002F7E89">
          <w:pPr>
            <w:pStyle w:val="Encabezado"/>
            <w:ind w:right="-142"/>
            <w:rPr>
              <w:color w:val="FFFFFF"/>
            </w:rPr>
          </w:pPr>
          <w:r>
            <w:rPr>
              <w:noProof/>
              <w:color w:val="FFFFFF"/>
              <w:lang w:val="es-AR" w:eastAsia="es-AR"/>
            </w:rPr>
            <w:drawing>
              <wp:inline distT="0" distB="0" distL="0" distR="0" wp14:anchorId="630AA4F6" wp14:editId="6114D29C">
                <wp:extent cx="638175" cy="419100"/>
                <wp:effectExtent l="0" t="0" r="0" b="0"/>
                <wp:docPr id="2" name="Imagen 2" descr="logo 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419100"/>
                        </a:xfrm>
                        <a:prstGeom prst="rect">
                          <a:avLst/>
                        </a:prstGeom>
                        <a:noFill/>
                        <a:ln>
                          <a:noFill/>
                        </a:ln>
                      </pic:spPr>
                    </pic:pic>
                  </a:graphicData>
                </a:graphic>
              </wp:inline>
            </w:drawing>
          </w:r>
        </w:p>
      </w:tc>
    </w:tr>
  </w:tbl>
  <w:p w14:paraId="656F47A2" w14:textId="77777777" w:rsidR="002C3939" w:rsidRPr="00F55413" w:rsidRDefault="002C3939" w:rsidP="008A7435">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BC84AC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B98EF5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7877552"/>
    <w:multiLevelType w:val="hybridMultilevel"/>
    <w:tmpl w:val="48045674"/>
    <w:lvl w:ilvl="0" w:tplc="08783C0A">
      <w:start w:val="1"/>
      <w:numFmt w:val="bullet"/>
      <w:lvlText w:val=""/>
      <w:lvlJc w:val="left"/>
      <w:pPr>
        <w:tabs>
          <w:tab w:val="num" w:pos="1270"/>
        </w:tabs>
        <w:ind w:left="1270" w:hanging="360"/>
      </w:pPr>
      <w:rPr>
        <w:rFonts w:ascii="Symbol" w:hAnsi="Symbol" w:hint="default"/>
        <w:color w:val="auto"/>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tentative="1">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3" w15:restartNumberingAfterBreak="0">
    <w:nsid w:val="16AF5B3E"/>
    <w:multiLevelType w:val="hybridMultilevel"/>
    <w:tmpl w:val="3FE6DC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F3361E"/>
    <w:multiLevelType w:val="hybridMultilevel"/>
    <w:tmpl w:val="A492F3CE"/>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5" w15:restartNumberingAfterBreak="0">
    <w:nsid w:val="1B6A5766"/>
    <w:multiLevelType w:val="singleLevel"/>
    <w:tmpl w:val="0C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5CE01FC"/>
    <w:multiLevelType w:val="hybridMultilevel"/>
    <w:tmpl w:val="91A037D2"/>
    <w:lvl w:ilvl="0" w:tplc="232E0EE4">
      <w:start w:val="1"/>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30706E80"/>
    <w:multiLevelType w:val="hybridMultilevel"/>
    <w:tmpl w:val="E6E2EDB4"/>
    <w:lvl w:ilvl="0" w:tplc="0C0A0001">
      <w:start w:val="1"/>
      <w:numFmt w:val="bullet"/>
      <w:lvlText w:val=""/>
      <w:lvlJc w:val="left"/>
      <w:pPr>
        <w:tabs>
          <w:tab w:val="num" w:pos="790"/>
        </w:tabs>
        <w:ind w:left="790" w:hanging="360"/>
      </w:pPr>
      <w:rPr>
        <w:rFonts w:ascii="Symbol" w:hAnsi="Symbol" w:hint="default"/>
      </w:rPr>
    </w:lvl>
    <w:lvl w:ilvl="1" w:tplc="0C0A0003" w:tentative="1">
      <w:start w:val="1"/>
      <w:numFmt w:val="bullet"/>
      <w:lvlText w:val="o"/>
      <w:lvlJc w:val="left"/>
      <w:pPr>
        <w:tabs>
          <w:tab w:val="num" w:pos="1510"/>
        </w:tabs>
        <w:ind w:left="1510" w:hanging="360"/>
      </w:pPr>
      <w:rPr>
        <w:rFonts w:ascii="Courier New" w:hAnsi="Courier New" w:cs="Courier New" w:hint="default"/>
      </w:rPr>
    </w:lvl>
    <w:lvl w:ilvl="2" w:tplc="0C0A0005" w:tentative="1">
      <w:start w:val="1"/>
      <w:numFmt w:val="bullet"/>
      <w:lvlText w:val=""/>
      <w:lvlJc w:val="left"/>
      <w:pPr>
        <w:tabs>
          <w:tab w:val="num" w:pos="2230"/>
        </w:tabs>
        <w:ind w:left="2230" w:hanging="360"/>
      </w:pPr>
      <w:rPr>
        <w:rFonts w:ascii="Wingdings" w:hAnsi="Wingdings" w:hint="default"/>
      </w:rPr>
    </w:lvl>
    <w:lvl w:ilvl="3" w:tplc="0C0A0001" w:tentative="1">
      <w:start w:val="1"/>
      <w:numFmt w:val="bullet"/>
      <w:lvlText w:val=""/>
      <w:lvlJc w:val="left"/>
      <w:pPr>
        <w:tabs>
          <w:tab w:val="num" w:pos="2950"/>
        </w:tabs>
        <w:ind w:left="2950" w:hanging="360"/>
      </w:pPr>
      <w:rPr>
        <w:rFonts w:ascii="Symbol" w:hAnsi="Symbol" w:hint="default"/>
      </w:rPr>
    </w:lvl>
    <w:lvl w:ilvl="4" w:tplc="0C0A0003" w:tentative="1">
      <w:start w:val="1"/>
      <w:numFmt w:val="bullet"/>
      <w:lvlText w:val="o"/>
      <w:lvlJc w:val="left"/>
      <w:pPr>
        <w:tabs>
          <w:tab w:val="num" w:pos="3670"/>
        </w:tabs>
        <w:ind w:left="3670" w:hanging="360"/>
      </w:pPr>
      <w:rPr>
        <w:rFonts w:ascii="Courier New" w:hAnsi="Courier New" w:cs="Courier New" w:hint="default"/>
      </w:rPr>
    </w:lvl>
    <w:lvl w:ilvl="5" w:tplc="0C0A0005" w:tentative="1">
      <w:start w:val="1"/>
      <w:numFmt w:val="bullet"/>
      <w:lvlText w:val=""/>
      <w:lvlJc w:val="left"/>
      <w:pPr>
        <w:tabs>
          <w:tab w:val="num" w:pos="4390"/>
        </w:tabs>
        <w:ind w:left="4390" w:hanging="360"/>
      </w:pPr>
      <w:rPr>
        <w:rFonts w:ascii="Wingdings" w:hAnsi="Wingdings" w:hint="default"/>
      </w:rPr>
    </w:lvl>
    <w:lvl w:ilvl="6" w:tplc="0C0A0001" w:tentative="1">
      <w:start w:val="1"/>
      <w:numFmt w:val="bullet"/>
      <w:lvlText w:val=""/>
      <w:lvlJc w:val="left"/>
      <w:pPr>
        <w:tabs>
          <w:tab w:val="num" w:pos="5110"/>
        </w:tabs>
        <w:ind w:left="5110" w:hanging="360"/>
      </w:pPr>
      <w:rPr>
        <w:rFonts w:ascii="Symbol" w:hAnsi="Symbol" w:hint="default"/>
      </w:rPr>
    </w:lvl>
    <w:lvl w:ilvl="7" w:tplc="0C0A0003" w:tentative="1">
      <w:start w:val="1"/>
      <w:numFmt w:val="bullet"/>
      <w:lvlText w:val="o"/>
      <w:lvlJc w:val="left"/>
      <w:pPr>
        <w:tabs>
          <w:tab w:val="num" w:pos="5830"/>
        </w:tabs>
        <w:ind w:left="5830" w:hanging="360"/>
      </w:pPr>
      <w:rPr>
        <w:rFonts w:ascii="Courier New" w:hAnsi="Courier New" w:cs="Courier New" w:hint="default"/>
      </w:rPr>
    </w:lvl>
    <w:lvl w:ilvl="8" w:tplc="0C0A0005" w:tentative="1">
      <w:start w:val="1"/>
      <w:numFmt w:val="bullet"/>
      <w:lvlText w:val=""/>
      <w:lvlJc w:val="left"/>
      <w:pPr>
        <w:tabs>
          <w:tab w:val="num" w:pos="6550"/>
        </w:tabs>
        <w:ind w:left="6550" w:hanging="360"/>
      </w:pPr>
      <w:rPr>
        <w:rFonts w:ascii="Wingdings" w:hAnsi="Wingdings" w:hint="default"/>
      </w:rPr>
    </w:lvl>
  </w:abstractNum>
  <w:abstractNum w:abstractNumId="8" w15:restartNumberingAfterBreak="0">
    <w:nsid w:val="3D2C00D3"/>
    <w:multiLevelType w:val="multilevel"/>
    <w:tmpl w:val="B670A00A"/>
    <w:lvl w:ilvl="0">
      <w:start w:val="2"/>
      <w:numFmt w:val="decimalZero"/>
      <w:lvlText w:val="%1"/>
      <w:lvlJc w:val="left"/>
      <w:pPr>
        <w:tabs>
          <w:tab w:val="num" w:pos="705"/>
        </w:tabs>
        <w:ind w:left="705" w:hanging="705"/>
      </w:pPr>
      <w:rPr>
        <w:rFonts w:hint="default"/>
        <w:b/>
      </w:rPr>
    </w:lvl>
    <w:lvl w:ilvl="1">
      <w:start w:val="1"/>
      <w:numFmt w:val="decimal"/>
      <w:pStyle w:val="Mejoras"/>
      <w:lvlText w:val="%1.%2"/>
      <w:lvlJc w:val="left"/>
      <w:pPr>
        <w:tabs>
          <w:tab w:val="num" w:pos="705"/>
        </w:tabs>
        <w:ind w:left="705" w:hanging="705"/>
      </w:pPr>
      <w:rPr>
        <w:rFonts w:hint="default"/>
        <w:b/>
      </w:rPr>
    </w:lvl>
    <w:lvl w:ilvl="2">
      <w:start w:val="1"/>
      <w:numFmt w:val="decimalZero"/>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4CFB05FB"/>
    <w:multiLevelType w:val="hybridMultilevel"/>
    <w:tmpl w:val="5D68D822"/>
    <w:lvl w:ilvl="0" w:tplc="0C0A0001">
      <w:start w:val="1"/>
      <w:numFmt w:val="bullet"/>
      <w:lvlText w:val=""/>
      <w:lvlJc w:val="left"/>
      <w:pPr>
        <w:tabs>
          <w:tab w:val="num" w:pos="4046"/>
        </w:tabs>
        <w:ind w:left="4046" w:hanging="360"/>
      </w:pPr>
      <w:rPr>
        <w:rFonts w:ascii="Symbol" w:hAnsi="Symbol" w:hint="default"/>
      </w:rPr>
    </w:lvl>
    <w:lvl w:ilvl="1" w:tplc="0C0A0003" w:tentative="1">
      <w:start w:val="1"/>
      <w:numFmt w:val="bullet"/>
      <w:lvlText w:val="o"/>
      <w:lvlJc w:val="left"/>
      <w:pPr>
        <w:tabs>
          <w:tab w:val="num" w:pos="4766"/>
        </w:tabs>
        <w:ind w:left="4766" w:hanging="360"/>
      </w:pPr>
      <w:rPr>
        <w:rFonts w:ascii="Courier New" w:hAnsi="Courier New" w:cs="Courier New" w:hint="default"/>
      </w:rPr>
    </w:lvl>
    <w:lvl w:ilvl="2" w:tplc="0C0A0005" w:tentative="1">
      <w:start w:val="1"/>
      <w:numFmt w:val="bullet"/>
      <w:lvlText w:val=""/>
      <w:lvlJc w:val="left"/>
      <w:pPr>
        <w:tabs>
          <w:tab w:val="num" w:pos="5486"/>
        </w:tabs>
        <w:ind w:left="5486" w:hanging="360"/>
      </w:pPr>
      <w:rPr>
        <w:rFonts w:ascii="Wingdings" w:hAnsi="Wingdings" w:hint="default"/>
      </w:rPr>
    </w:lvl>
    <w:lvl w:ilvl="3" w:tplc="0C0A0001" w:tentative="1">
      <w:start w:val="1"/>
      <w:numFmt w:val="bullet"/>
      <w:lvlText w:val=""/>
      <w:lvlJc w:val="left"/>
      <w:pPr>
        <w:tabs>
          <w:tab w:val="num" w:pos="6206"/>
        </w:tabs>
        <w:ind w:left="6206" w:hanging="360"/>
      </w:pPr>
      <w:rPr>
        <w:rFonts w:ascii="Symbol" w:hAnsi="Symbol" w:hint="default"/>
      </w:rPr>
    </w:lvl>
    <w:lvl w:ilvl="4" w:tplc="0C0A0003" w:tentative="1">
      <w:start w:val="1"/>
      <w:numFmt w:val="bullet"/>
      <w:lvlText w:val="o"/>
      <w:lvlJc w:val="left"/>
      <w:pPr>
        <w:tabs>
          <w:tab w:val="num" w:pos="6926"/>
        </w:tabs>
        <w:ind w:left="6926" w:hanging="360"/>
      </w:pPr>
      <w:rPr>
        <w:rFonts w:ascii="Courier New" w:hAnsi="Courier New" w:cs="Courier New" w:hint="default"/>
      </w:rPr>
    </w:lvl>
    <w:lvl w:ilvl="5" w:tplc="0C0A0005" w:tentative="1">
      <w:start w:val="1"/>
      <w:numFmt w:val="bullet"/>
      <w:lvlText w:val=""/>
      <w:lvlJc w:val="left"/>
      <w:pPr>
        <w:tabs>
          <w:tab w:val="num" w:pos="7646"/>
        </w:tabs>
        <w:ind w:left="7646" w:hanging="360"/>
      </w:pPr>
      <w:rPr>
        <w:rFonts w:ascii="Wingdings" w:hAnsi="Wingdings" w:hint="default"/>
      </w:rPr>
    </w:lvl>
    <w:lvl w:ilvl="6" w:tplc="0C0A0001" w:tentative="1">
      <w:start w:val="1"/>
      <w:numFmt w:val="bullet"/>
      <w:lvlText w:val=""/>
      <w:lvlJc w:val="left"/>
      <w:pPr>
        <w:tabs>
          <w:tab w:val="num" w:pos="8366"/>
        </w:tabs>
        <w:ind w:left="8366" w:hanging="360"/>
      </w:pPr>
      <w:rPr>
        <w:rFonts w:ascii="Symbol" w:hAnsi="Symbol" w:hint="default"/>
      </w:rPr>
    </w:lvl>
    <w:lvl w:ilvl="7" w:tplc="0C0A0003" w:tentative="1">
      <w:start w:val="1"/>
      <w:numFmt w:val="bullet"/>
      <w:lvlText w:val="o"/>
      <w:lvlJc w:val="left"/>
      <w:pPr>
        <w:tabs>
          <w:tab w:val="num" w:pos="9086"/>
        </w:tabs>
        <w:ind w:left="9086" w:hanging="360"/>
      </w:pPr>
      <w:rPr>
        <w:rFonts w:ascii="Courier New" w:hAnsi="Courier New" w:cs="Courier New" w:hint="default"/>
      </w:rPr>
    </w:lvl>
    <w:lvl w:ilvl="8" w:tplc="0C0A0005" w:tentative="1">
      <w:start w:val="1"/>
      <w:numFmt w:val="bullet"/>
      <w:lvlText w:val=""/>
      <w:lvlJc w:val="left"/>
      <w:pPr>
        <w:tabs>
          <w:tab w:val="num" w:pos="9806"/>
        </w:tabs>
        <w:ind w:left="9806" w:hanging="360"/>
      </w:pPr>
      <w:rPr>
        <w:rFonts w:ascii="Wingdings" w:hAnsi="Wingdings" w:hint="default"/>
      </w:rPr>
    </w:lvl>
  </w:abstractNum>
  <w:abstractNum w:abstractNumId="10" w15:restartNumberingAfterBreak="0">
    <w:nsid w:val="4F3E41F6"/>
    <w:multiLevelType w:val="hybridMultilevel"/>
    <w:tmpl w:val="8B4A1E1A"/>
    <w:lvl w:ilvl="0" w:tplc="DE863FE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5030E8B"/>
    <w:multiLevelType w:val="hybridMultilevel"/>
    <w:tmpl w:val="0D2CA30C"/>
    <w:lvl w:ilvl="0">
      <w:start w:val="1"/>
      <w:numFmt w:val="bullet"/>
      <w:pStyle w:val="TDC2"/>
      <w:lvlText w:val=""/>
      <w:lvlJc w:val="left"/>
      <w:pPr>
        <w:tabs>
          <w:tab w:val="num" w:pos="1542"/>
        </w:tabs>
        <w:ind w:left="1542" w:hanging="363"/>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1636CD"/>
    <w:multiLevelType w:val="hybridMultilevel"/>
    <w:tmpl w:val="18FCF2C8"/>
    <w:lvl w:ilvl="0" w:tplc="2C0A000D">
      <w:start w:val="1"/>
      <w:numFmt w:val="bullet"/>
      <w:lvlText w:val=""/>
      <w:lvlJc w:val="left"/>
      <w:pPr>
        <w:ind w:left="1854" w:hanging="360"/>
      </w:pPr>
      <w:rPr>
        <w:rFonts w:ascii="Wingdings" w:hAnsi="Wingdings" w:hint="default"/>
      </w:rPr>
    </w:lvl>
    <w:lvl w:ilvl="1" w:tplc="2C0A0003">
      <w:start w:val="1"/>
      <w:numFmt w:val="bullet"/>
      <w:lvlText w:val="o"/>
      <w:lvlJc w:val="left"/>
      <w:pPr>
        <w:ind w:left="2574" w:hanging="360"/>
      </w:pPr>
      <w:rPr>
        <w:rFonts w:ascii="Courier New" w:hAnsi="Courier New" w:cs="Courier New" w:hint="default"/>
      </w:rPr>
    </w:lvl>
    <w:lvl w:ilvl="2" w:tplc="2C0A0005">
      <w:start w:val="1"/>
      <w:numFmt w:val="bullet"/>
      <w:lvlText w:val=""/>
      <w:lvlJc w:val="left"/>
      <w:pPr>
        <w:ind w:left="3294" w:hanging="360"/>
      </w:pPr>
      <w:rPr>
        <w:rFonts w:ascii="Wingdings" w:hAnsi="Wingdings" w:hint="default"/>
      </w:rPr>
    </w:lvl>
    <w:lvl w:ilvl="3" w:tplc="2C0A0001">
      <w:start w:val="1"/>
      <w:numFmt w:val="bullet"/>
      <w:lvlText w:val=""/>
      <w:lvlJc w:val="left"/>
      <w:pPr>
        <w:ind w:left="4014" w:hanging="360"/>
      </w:pPr>
      <w:rPr>
        <w:rFonts w:ascii="Symbol" w:hAnsi="Symbol" w:hint="default"/>
      </w:rPr>
    </w:lvl>
    <w:lvl w:ilvl="4" w:tplc="2C0A0003">
      <w:start w:val="1"/>
      <w:numFmt w:val="bullet"/>
      <w:lvlText w:val="o"/>
      <w:lvlJc w:val="left"/>
      <w:pPr>
        <w:ind w:left="4734" w:hanging="360"/>
      </w:pPr>
      <w:rPr>
        <w:rFonts w:ascii="Courier New" w:hAnsi="Courier New" w:cs="Courier New" w:hint="default"/>
      </w:rPr>
    </w:lvl>
    <w:lvl w:ilvl="5" w:tplc="2C0A0005">
      <w:start w:val="1"/>
      <w:numFmt w:val="bullet"/>
      <w:lvlText w:val=""/>
      <w:lvlJc w:val="left"/>
      <w:pPr>
        <w:ind w:left="5454" w:hanging="360"/>
      </w:pPr>
      <w:rPr>
        <w:rFonts w:ascii="Wingdings" w:hAnsi="Wingdings" w:hint="default"/>
      </w:rPr>
    </w:lvl>
    <w:lvl w:ilvl="6" w:tplc="2C0A0001">
      <w:start w:val="1"/>
      <w:numFmt w:val="bullet"/>
      <w:lvlText w:val=""/>
      <w:lvlJc w:val="left"/>
      <w:pPr>
        <w:ind w:left="6174" w:hanging="360"/>
      </w:pPr>
      <w:rPr>
        <w:rFonts w:ascii="Symbol" w:hAnsi="Symbol" w:hint="default"/>
      </w:rPr>
    </w:lvl>
    <w:lvl w:ilvl="7" w:tplc="2C0A0003">
      <w:start w:val="1"/>
      <w:numFmt w:val="bullet"/>
      <w:lvlText w:val="o"/>
      <w:lvlJc w:val="left"/>
      <w:pPr>
        <w:ind w:left="6894" w:hanging="360"/>
      </w:pPr>
      <w:rPr>
        <w:rFonts w:ascii="Courier New" w:hAnsi="Courier New" w:cs="Courier New" w:hint="default"/>
      </w:rPr>
    </w:lvl>
    <w:lvl w:ilvl="8" w:tplc="2C0A0005">
      <w:start w:val="1"/>
      <w:numFmt w:val="bullet"/>
      <w:lvlText w:val=""/>
      <w:lvlJc w:val="left"/>
      <w:pPr>
        <w:ind w:left="7614" w:hanging="360"/>
      </w:pPr>
      <w:rPr>
        <w:rFonts w:ascii="Wingdings" w:hAnsi="Wingdings" w:hint="default"/>
      </w:rPr>
    </w:lvl>
  </w:abstractNum>
  <w:abstractNum w:abstractNumId="13" w15:restartNumberingAfterBreak="0">
    <w:nsid w:val="683D4133"/>
    <w:multiLevelType w:val="hybridMultilevel"/>
    <w:tmpl w:val="D840C57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68FF449A"/>
    <w:multiLevelType w:val="hybridMultilevel"/>
    <w:tmpl w:val="0082DBB4"/>
    <w:lvl w:ilvl="0" w:tplc="CCE85486">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BD3AE9"/>
    <w:multiLevelType w:val="hybridMultilevel"/>
    <w:tmpl w:val="85B0230E"/>
    <w:lvl w:ilvl="0" w:tplc="2C0A000D">
      <w:start w:val="1"/>
      <w:numFmt w:val="bullet"/>
      <w:lvlText w:val=""/>
      <w:lvlJc w:val="left"/>
      <w:pPr>
        <w:ind w:left="1915" w:hanging="360"/>
      </w:pPr>
      <w:rPr>
        <w:rFonts w:ascii="Wingdings" w:hAnsi="Wingdings" w:hint="default"/>
      </w:rPr>
    </w:lvl>
    <w:lvl w:ilvl="1" w:tplc="2C0A0003" w:tentative="1">
      <w:start w:val="1"/>
      <w:numFmt w:val="bullet"/>
      <w:lvlText w:val="o"/>
      <w:lvlJc w:val="left"/>
      <w:pPr>
        <w:ind w:left="2635" w:hanging="360"/>
      </w:pPr>
      <w:rPr>
        <w:rFonts w:ascii="Courier New" w:hAnsi="Courier New" w:cs="Courier New" w:hint="default"/>
      </w:rPr>
    </w:lvl>
    <w:lvl w:ilvl="2" w:tplc="2C0A0005" w:tentative="1">
      <w:start w:val="1"/>
      <w:numFmt w:val="bullet"/>
      <w:lvlText w:val=""/>
      <w:lvlJc w:val="left"/>
      <w:pPr>
        <w:ind w:left="3355" w:hanging="360"/>
      </w:pPr>
      <w:rPr>
        <w:rFonts w:ascii="Wingdings" w:hAnsi="Wingdings" w:hint="default"/>
      </w:rPr>
    </w:lvl>
    <w:lvl w:ilvl="3" w:tplc="2C0A0001" w:tentative="1">
      <w:start w:val="1"/>
      <w:numFmt w:val="bullet"/>
      <w:lvlText w:val=""/>
      <w:lvlJc w:val="left"/>
      <w:pPr>
        <w:ind w:left="4075" w:hanging="360"/>
      </w:pPr>
      <w:rPr>
        <w:rFonts w:ascii="Symbol" w:hAnsi="Symbol" w:hint="default"/>
      </w:rPr>
    </w:lvl>
    <w:lvl w:ilvl="4" w:tplc="2C0A0003" w:tentative="1">
      <w:start w:val="1"/>
      <w:numFmt w:val="bullet"/>
      <w:lvlText w:val="o"/>
      <w:lvlJc w:val="left"/>
      <w:pPr>
        <w:ind w:left="4795" w:hanging="360"/>
      </w:pPr>
      <w:rPr>
        <w:rFonts w:ascii="Courier New" w:hAnsi="Courier New" w:cs="Courier New" w:hint="default"/>
      </w:rPr>
    </w:lvl>
    <w:lvl w:ilvl="5" w:tplc="2C0A0005" w:tentative="1">
      <w:start w:val="1"/>
      <w:numFmt w:val="bullet"/>
      <w:lvlText w:val=""/>
      <w:lvlJc w:val="left"/>
      <w:pPr>
        <w:ind w:left="5515" w:hanging="360"/>
      </w:pPr>
      <w:rPr>
        <w:rFonts w:ascii="Wingdings" w:hAnsi="Wingdings" w:hint="default"/>
      </w:rPr>
    </w:lvl>
    <w:lvl w:ilvl="6" w:tplc="2C0A0001" w:tentative="1">
      <w:start w:val="1"/>
      <w:numFmt w:val="bullet"/>
      <w:lvlText w:val=""/>
      <w:lvlJc w:val="left"/>
      <w:pPr>
        <w:ind w:left="6235" w:hanging="360"/>
      </w:pPr>
      <w:rPr>
        <w:rFonts w:ascii="Symbol" w:hAnsi="Symbol" w:hint="default"/>
      </w:rPr>
    </w:lvl>
    <w:lvl w:ilvl="7" w:tplc="2C0A0003" w:tentative="1">
      <w:start w:val="1"/>
      <w:numFmt w:val="bullet"/>
      <w:lvlText w:val="o"/>
      <w:lvlJc w:val="left"/>
      <w:pPr>
        <w:ind w:left="6955" w:hanging="360"/>
      </w:pPr>
      <w:rPr>
        <w:rFonts w:ascii="Courier New" w:hAnsi="Courier New" w:cs="Courier New" w:hint="default"/>
      </w:rPr>
    </w:lvl>
    <w:lvl w:ilvl="8" w:tplc="2C0A0005" w:tentative="1">
      <w:start w:val="1"/>
      <w:numFmt w:val="bullet"/>
      <w:lvlText w:val=""/>
      <w:lvlJc w:val="left"/>
      <w:pPr>
        <w:ind w:left="7675" w:hanging="360"/>
      </w:pPr>
      <w:rPr>
        <w:rFonts w:ascii="Wingdings" w:hAnsi="Wingdings" w:hint="default"/>
      </w:rPr>
    </w:lvl>
  </w:abstractNum>
  <w:abstractNum w:abstractNumId="16" w15:restartNumberingAfterBreak="0">
    <w:nsid w:val="6EC371E7"/>
    <w:multiLevelType w:val="singleLevel"/>
    <w:tmpl w:val="0C09000D"/>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611336D"/>
    <w:multiLevelType w:val="singleLevel"/>
    <w:tmpl w:val="0C09000D"/>
    <w:lvl w:ilvl="0">
      <w:start w:val="1"/>
      <w:numFmt w:val="bullet"/>
      <w:lvlText w:val=""/>
      <w:lvlJc w:val="left"/>
      <w:pPr>
        <w:tabs>
          <w:tab w:val="num" w:pos="360"/>
        </w:tabs>
        <w:ind w:left="360" w:hanging="360"/>
      </w:pPr>
      <w:rPr>
        <w:rFonts w:ascii="Wingdings" w:hAnsi="Wingdings" w:hint="default"/>
      </w:rPr>
    </w:lvl>
  </w:abstractNum>
  <w:num w:numId="1">
    <w:abstractNumId w:val="11"/>
  </w:num>
  <w:num w:numId="2">
    <w:abstractNumId w:val="8"/>
  </w:num>
  <w:num w:numId="3">
    <w:abstractNumId w:val="1"/>
  </w:num>
  <w:num w:numId="4">
    <w:abstractNumId w:val="0"/>
  </w:num>
  <w:num w:numId="5">
    <w:abstractNumId w:val="7"/>
  </w:num>
  <w:num w:numId="6">
    <w:abstractNumId w:val="2"/>
  </w:num>
  <w:num w:numId="7">
    <w:abstractNumId w:val="9"/>
  </w:num>
  <w:num w:numId="8">
    <w:abstractNumId w:val="15"/>
  </w:num>
  <w:num w:numId="9">
    <w:abstractNumId w:val="4"/>
  </w:num>
  <w:num w:numId="10">
    <w:abstractNumId w:val="3"/>
  </w:num>
  <w:num w:numId="11">
    <w:abstractNumId w:val="14"/>
  </w:num>
  <w:num w:numId="12">
    <w:abstractNumId w:val="6"/>
    <w:lvlOverride w:ilvl="0"/>
    <w:lvlOverride w:ilvl="1"/>
    <w:lvlOverride w:ilvl="2"/>
    <w:lvlOverride w:ilvl="3"/>
    <w:lvlOverride w:ilvl="4"/>
    <w:lvlOverride w:ilvl="5"/>
    <w:lvlOverride w:ilvl="6"/>
    <w:lvlOverride w:ilvl="7"/>
    <w:lvlOverride w:ilvl="8"/>
  </w:num>
  <w:num w:numId="13">
    <w:abstractNumId w:val="16"/>
  </w:num>
  <w:num w:numId="14">
    <w:abstractNumId w:val="17"/>
  </w:num>
  <w:num w:numId="15">
    <w:abstractNumId w:val="5"/>
  </w:num>
  <w:num w:numId="16">
    <w:abstractNumId w:val="12"/>
    <w:lvlOverride w:ilvl="0"/>
    <w:lvlOverride w:ilvl="1"/>
    <w:lvlOverride w:ilvl="2"/>
    <w:lvlOverride w:ilvl="3"/>
    <w:lvlOverride w:ilvl="4"/>
    <w:lvlOverride w:ilvl="5"/>
    <w:lvlOverride w:ilvl="6"/>
    <w:lvlOverride w:ilvl="7"/>
    <w:lvlOverride w:ilv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5"/>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n-US" w:vendorID="64" w:dllVersion="131078" w:nlCheck="1" w:checkStyle="1"/>
  <w:activeWritingStyle w:appName="MSWord" w:lang="es-A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CA" w:vendorID="64" w:dllVersion="131078" w:nlCheck="1" w:checkStyle="1"/>
  <w:activeWritingStyle w:appName="MSWord" w:lang="en-GB" w:vendorID="64" w:dllVersion="131078" w:nlCheck="1" w:checkStyle="0"/>
  <w:activeWritingStyle w:appName="MSWord" w:lang="es-AR" w:vendorID="64" w:dllVersion="0" w:nlCheck="1" w:checkStyle="0"/>
  <w:activeWritingStyle w:appName="MSWord" w:lang="es-ES" w:vendorID="64" w:dllVersion="0" w:nlCheck="1" w:checkStyle="0"/>
  <w:activeWritingStyle w:appName="MSWord" w:lang="es-MX"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81"/>
  <w:displayHorizontalDrawingGridEvery w:val="2"/>
  <w:noPunctuationKerning/>
  <w:characterSpacingControl w:val="doNotCompress"/>
  <w:hdrShapeDefaults>
    <o:shapedefaults v:ext="edit" spidmax="3074" fillcolor="white" stroke="f">
      <v:fill color="white" color2="fill darken(118)" rotate="t" method="linear sigma" focus="-50%" type="gradient"/>
      <v:stroke on="f"/>
    </o:shapedefaults>
    <o:shapelayout v:ext="edit">
      <o:rules v:ext="edit">
        <o:r id="V:Rule1" type="connector" idref="#_x0000_s2054"/>
      </o:rules>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1F"/>
    <w:rsid w:val="00000098"/>
    <w:rsid w:val="00000AE3"/>
    <w:rsid w:val="00001B3F"/>
    <w:rsid w:val="0000259C"/>
    <w:rsid w:val="0000384B"/>
    <w:rsid w:val="00005D29"/>
    <w:rsid w:val="00010661"/>
    <w:rsid w:val="000115A1"/>
    <w:rsid w:val="00011765"/>
    <w:rsid w:val="0001459F"/>
    <w:rsid w:val="00014A1E"/>
    <w:rsid w:val="000150A1"/>
    <w:rsid w:val="00016282"/>
    <w:rsid w:val="00016A0B"/>
    <w:rsid w:val="00017CAC"/>
    <w:rsid w:val="00017F87"/>
    <w:rsid w:val="000206F3"/>
    <w:rsid w:val="0002317E"/>
    <w:rsid w:val="00024724"/>
    <w:rsid w:val="00025E72"/>
    <w:rsid w:val="00026E9F"/>
    <w:rsid w:val="00030170"/>
    <w:rsid w:val="0003017A"/>
    <w:rsid w:val="00031D1D"/>
    <w:rsid w:val="00032052"/>
    <w:rsid w:val="00042E9F"/>
    <w:rsid w:val="0004316B"/>
    <w:rsid w:val="00043AA6"/>
    <w:rsid w:val="0004421F"/>
    <w:rsid w:val="00045CC3"/>
    <w:rsid w:val="00046F4F"/>
    <w:rsid w:val="00047293"/>
    <w:rsid w:val="000478E8"/>
    <w:rsid w:val="000507D7"/>
    <w:rsid w:val="00051444"/>
    <w:rsid w:val="00052091"/>
    <w:rsid w:val="000527E1"/>
    <w:rsid w:val="00052A76"/>
    <w:rsid w:val="00055B3A"/>
    <w:rsid w:val="00055B6D"/>
    <w:rsid w:val="0005623D"/>
    <w:rsid w:val="00057CA8"/>
    <w:rsid w:val="00062C51"/>
    <w:rsid w:val="00063D59"/>
    <w:rsid w:val="00064193"/>
    <w:rsid w:val="000666E8"/>
    <w:rsid w:val="00066E79"/>
    <w:rsid w:val="00070A24"/>
    <w:rsid w:val="00072623"/>
    <w:rsid w:val="00072886"/>
    <w:rsid w:val="00072AA8"/>
    <w:rsid w:val="00072BEC"/>
    <w:rsid w:val="00074123"/>
    <w:rsid w:val="000745C7"/>
    <w:rsid w:val="0007581B"/>
    <w:rsid w:val="000777FC"/>
    <w:rsid w:val="00080263"/>
    <w:rsid w:val="00081791"/>
    <w:rsid w:val="00083ACF"/>
    <w:rsid w:val="00083F33"/>
    <w:rsid w:val="000848FB"/>
    <w:rsid w:val="00084A68"/>
    <w:rsid w:val="00084C9C"/>
    <w:rsid w:val="000856C3"/>
    <w:rsid w:val="000904C0"/>
    <w:rsid w:val="00090842"/>
    <w:rsid w:val="00090FE2"/>
    <w:rsid w:val="00092158"/>
    <w:rsid w:val="0009268E"/>
    <w:rsid w:val="00095BB6"/>
    <w:rsid w:val="000969B5"/>
    <w:rsid w:val="00096A50"/>
    <w:rsid w:val="00097319"/>
    <w:rsid w:val="000A0EB0"/>
    <w:rsid w:val="000A31B4"/>
    <w:rsid w:val="000A3263"/>
    <w:rsid w:val="000A4578"/>
    <w:rsid w:val="000B0782"/>
    <w:rsid w:val="000B0AC6"/>
    <w:rsid w:val="000B0B23"/>
    <w:rsid w:val="000B3C84"/>
    <w:rsid w:val="000B3F4D"/>
    <w:rsid w:val="000B73B6"/>
    <w:rsid w:val="000B793F"/>
    <w:rsid w:val="000B7B45"/>
    <w:rsid w:val="000C172B"/>
    <w:rsid w:val="000C1FAE"/>
    <w:rsid w:val="000C26FC"/>
    <w:rsid w:val="000C30D5"/>
    <w:rsid w:val="000C4477"/>
    <w:rsid w:val="000C55C6"/>
    <w:rsid w:val="000C606B"/>
    <w:rsid w:val="000C69E4"/>
    <w:rsid w:val="000C6E89"/>
    <w:rsid w:val="000D0C80"/>
    <w:rsid w:val="000D0F4E"/>
    <w:rsid w:val="000D1374"/>
    <w:rsid w:val="000D1E7C"/>
    <w:rsid w:val="000D1F0D"/>
    <w:rsid w:val="000D226B"/>
    <w:rsid w:val="000D2771"/>
    <w:rsid w:val="000D2852"/>
    <w:rsid w:val="000D28C8"/>
    <w:rsid w:val="000D3775"/>
    <w:rsid w:val="000D4714"/>
    <w:rsid w:val="000E0C43"/>
    <w:rsid w:val="000E1C66"/>
    <w:rsid w:val="000E40FC"/>
    <w:rsid w:val="000E4276"/>
    <w:rsid w:val="000E7729"/>
    <w:rsid w:val="000F5340"/>
    <w:rsid w:val="000F599B"/>
    <w:rsid w:val="000F6DC2"/>
    <w:rsid w:val="000F732B"/>
    <w:rsid w:val="000F7957"/>
    <w:rsid w:val="000F7C61"/>
    <w:rsid w:val="000F7D54"/>
    <w:rsid w:val="000F7FFD"/>
    <w:rsid w:val="00100085"/>
    <w:rsid w:val="00100C0B"/>
    <w:rsid w:val="00103EB9"/>
    <w:rsid w:val="00104571"/>
    <w:rsid w:val="00104A6B"/>
    <w:rsid w:val="00104D96"/>
    <w:rsid w:val="0010760B"/>
    <w:rsid w:val="0011061B"/>
    <w:rsid w:val="0011142B"/>
    <w:rsid w:val="0011181D"/>
    <w:rsid w:val="00112D09"/>
    <w:rsid w:val="00112F93"/>
    <w:rsid w:val="0011427E"/>
    <w:rsid w:val="00114528"/>
    <w:rsid w:val="00115025"/>
    <w:rsid w:val="0011578B"/>
    <w:rsid w:val="00116746"/>
    <w:rsid w:val="00116D98"/>
    <w:rsid w:val="0012119E"/>
    <w:rsid w:val="001211A6"/>
    <w:rsid w:val="00121F86"/>
    <w:rsid w:val="00122B12"/>
    <w:rsid w:val="00124D71"/>
    <w:rsid w:val="00125059"/>
    <w:rsid w:val="0012547F"/>
    <w:rsid w:val="001263DE"/>
    <w:rsid w:val="00131EA2"/>
    <w:rsid w:val="001329E5"/>
    <w:rsid w:val="00132CB9"/>
    <w:rsid w:val="0013467F"/>
    <w:rsid w:val="001353B1"/>
    <w:rsid w:val="00135EEC"/>
    <w:rsid w:val="00137E22"/>
    <w:rsid w:val="001402C7"/>
    <w:rsid w:val="001404BA"/>
    <w:rsid w:val="0014074F"/>
    <w:rsid w:val="00141374"/>
    <w:rsid w:val="0014144D"/>
    <w:rsid w:val="00141D33"/>
    <w:rsid w:val="00142D69"/>
    <w:rsid w:val="001435F5"/>
    <w:rsid w:val="00145CA9"/>
    <w:rsid w:val="00145CC0"/>
    <w:rsid w:val="00153E9B"/>
    <w:rsid w:val="001557A9"/>
    <w:rsid w:val="00156D5F"/>
    <w:rsid w:val="001574BD"/>
    <w:rsid w:val="00161BFA"/>
    <w:rsid w:val="00162D52"/>
    <w:rsid w:val="001632F4"/>
    <w:rsid w:val="0016566A"/>
    <w:rsid w:val="001656A9"/>
    <w:rsid w:val="00165769"/>
    <w:rsid w:val="00166450"/>
    <w:rsid w:val="00172D6D"/>
    <w:rsid w:val="00174D46"/>
    <w:rsid w:val="00175089"/>
    <w:rsid w:val="0017685B"/>
    <w:rsid w:val="00176FEA"/>
    <w:rsid w:val="00177250"/>
    <w:rsid w:val="00180B7D"/>
    <w:rsid w:val="0018154B"/>
    <w:rsid w:val="00181BDA"/>
    <w:rsid w:val="001829AD"/>
    <w:rsid w:val="00184E6C"/>
    <w:rsid w:val="0018531F"/>
    <w:rsid w:val="001901A1"/>
    <w:rsid w:val="001901AF"/>
    <w:rsid w:val="00190E64"/>
    <w:rsid w:val="00190FA1"/>
    <w:rsid w:val="00191515"/>
    <w:rsid w:val="00191BBE"/>
    <w:rsid w:val="00193299"/>
    <w:rsid w:val="001954A3"/>
    <w:rsid w:val="001A034A"/>
    <w:rsid w:val="001A0D17"/>
    <w:rsid w:val="001A235A"/>
    <w:rsid w:val="001A2E1B"/>
    <w:rsid w:val="001A3B1A"/>
    <w:rsid w:val="001A56A3"/>
    <w:rsid w:val="001A5B6A"/>
    <w:rsid w:val="001A5CFD"/>
    <w:rsid w:val="001A6B7E"/>
    <w:rsid w:val="001B096C"/>
    <w:rsid w:val="001B147F"/>
    <w:rsid w:val="001B1B35"/>
    <w:rsid w:val="001B2615"/>
    <w:rsid w:val="001B2928"/>
    <w:rsid w:val="001B3681"/>
    <w:rsid w:val="001B4FAA"/>
    <w:rsid w:val="001B56AD"/>
    <w:rsid w:val="001B78F3"/>
    <w:rsid w:val="001C0164"/>
    <w:rsid w:val="001C0A23"/>
    <w:rsid w:val="001C1C37"/>
    <w:rsid w:val="001C1E10"/>
    <w:rsid w:val="001C25AC"/>
    <w:rsid w:val="001C32A5"/>
    <w:rsid w:val="001C3D42"/>
    <w:rsid w:val="001C6E18"/>
    <w:rsid w:val="001C6F63"/>
    <w:rsid w:val="001C7FA7"/>
    <w:rsid w:val="001D15A9"/>
    <w:rsid w:val="001D1D42"/>
    <w:rsid w:val="001D3402"/>
    <w:rsid w:val="001D4773"/>
    <w:rsid w:val="001D4F8A"/>
    <w:rsid w:val="001D5982"/>
    <w:rsid w:val="001D6295"/>
    <w:rsid w:val="001D74C8"/>
    <w:rsid w:val="001E002A"/>
    <w:rsid w:val="001E072B"/>
    <w:rsid w:val="001E1D2D"/>
    <w:rsid w:val="001E37C4"/>
    <w:rsid w:val="001E5FD9"/>
    <w:rsid w:val="001F0BB7"/>
    <w:rsid w:val="001F1C66"/>
    <w:rsid w:val="001F26D3"/>
    <w:rsid w:val="001F2E1C"/>
    <w:rsid w:val="001F331E"/>
    <w:rsid w:val="001F348A"/>
    <w:rsid w:val="001F3A74"/>
    <w:rsid w:val="001F4B75"/>
    <w:rsid w:val="001F5CEC"/>
    <w:rsid w:val="001F65E7"/>
    <w:rsid w:val="001F73FB"/>
    <w:rsid w:val="001F7E1F"/>
    <w:rsid w:val="001F7E50"/>
    <w:rsid w:val="00202601"/>
    <w:rsid w:val="0020278F"/>
    <w:rsid w:val="00202904"/>
    <w:rsid w:val="0020314A"/>
    <w:rsid w:val="00206979"/>
    <w:rsid w:val="00207969"/>
    <w:rsid w:val="002079D0"/>
    <w:rsid w:val="00207C01"/>
    <w:rsid w:val="00207D41"/>
    <w:rsid w:val="002103C3"/>
    <w:rsid w:val="00210609"/>
    <w:rsid w:val="00212A43"/>
    <w:rsid w:val="00213469"/>
    <w:rsid w:val="00214262"/>
    <w:rsid w:val="00214FC5"/>
    <w:rsid w:val="00215C35"/>
    <w:rsid w:val="00216E77"/>
    <w:rsid w:val="0022007D"/>
    <w:rsid w:val="00221A1D"/>
    <w:rsid w:val="00221F54"/>
    <w:rsid w:val="00223CFA"/>
    <w:rsid w:val="0022437F"/>
    <w:rsid w:val="00224A99"/>
    <w:rsid w:val="00226198"/>
    <w:rsid w:val="002267FF"/>
    <w:rsid w:val="0023052C"/>
    <w:rsid w:val="002314ED"/>
    <w:rsid w:val="00231801"/>
    <w:rsid w:val="0023209B"/>
    <w:rsid w:val="002331E5"/>
    <w:rsid w:val="0023322F"/>
    <w:rsid w:val="00233A2E"/>
    <w:rsid w:val="002340D8"/>
    <w:rsid w:val="0023694C"/>
    <w:rsid w:val="002439FD"/>
    <w:rsid w:val="00243D2D"/>
    <w:rsid w:val="0024465D"/>
    <w:rsid w:val="0024694C"/>
    <w:rsid w:val="00247732"/>
    <w:rsid w:val="00250568"/>
    <w:rsid w:val="002506AF"/>
    <w:rsid w:val="00251AA1"/>
    <w:rsid w:val="002535A0"/>
    <w:rsid w:val="002551C5"/>
    <w:rsid w:val="00257090"/>
    <w:rsid w:val="00257A3D"/>
    <w:rsid w:val="00257CFD"/>
    <w:rsid w:val="00260127"/>
    <w:rsid w:val="00261181"/>
    <w:rsid w:val="0026140E"/>
    <w:rsid w:val="00261B06"/>
    <w:rsid w:val="002623AD"/>
    <w:rsid w:val="00262EAA"/>
    <w:rsid w:val="002656E5"/>
    <w:rsid w:val="002659D0"/>
    <w:rsid w:val="00266A39"/>
    <w:rsid w:val="002673EC"/>
    <w:rsid w:val="002675C5"/>
    <w:rsid w:val="00267E1A"/>
    <w:rsid w:val="002709A9"/>
    <w:rsid w:val="00271B5D"/>
    <w:rsid w:val="0027299C"/>
    <w:rsid w:val="0027447E"/>
    <w:rsid w:val="0027486D"/>
    <w:rsid w:val="00274C14"/>
    <w:rsid w:val="002756AA"/>
    <w:rsid w:val="00276A7E"/>
    <w:rsid w:val="00276AE5"/>
    <w:rsid w:val="0027712C"/>
    <w:rsid w:val="00280784"/>
    <w:rsid w:val="00281608"/>
    <w:rsid w:val="00281826"/>
    <w:rsid w:val="0028265D"/>
    <w:rsid w:val="00283B0A"/>
    <w:rsid w:val="00283FFF"/>
    <w:rsid w:val="00284285"/>
    <w:rsid w:val="0028612C"/>
    <w:rsid w:val="002901C4"/>
    <w:rsid w:val="0029033A"/>
    <w:rsid w:val="00290BA5"/>
    <w:rsid w:val="00291783"/>
    <w:rsid w:val="002925FA"/>
    <w:rsid w:val="00295068"/>
    <w:rsid w:val="00295AD5"/>
    <w:rsid w:val="002A0563"/>
    <w:rsid w:val="002A05FA"/>
    <w:rsid w:val="002A4D4C"/>
    <w:rsid w:val="002A5141"/>
    <w:rsid w:val="002A5BFE"/>
    <w:rsid w:val="002A6D2D"/>
    <w:rsid w:val="002B2CE5"/>
    <w:rsid w:val="002B30B1"/>
    <w:rsid w:val="002B344D"/>
    <w:rsid w:val="002B3D0F"/>
    <w:rsid w:val="002B413F"/>
    <w:rsid w:val="002B4571"/>
    <w:rsid w:val="002B55E3"/>
    <w:rsid w:val="002C0DAB"/>
    <w:rsid w:val="002C36AF"/>
    <w:rsid w:val="002C38F8"/>
    <w:rsid w:val="002C3939"/>
    <w:rsid w:val="002C78D4"/>
    <w:rsid w:val="002C7C12"/>
    <w:rsid w:val="002D07FA"/>
    <w:rsid w:val="002D09AE"/>
    <w:rsid w:val="002D1D70"/>
    <w:rsid w:val="002D2FFA"/>
    <w:rsid w:val="002D3121"/>
    <w:rsid w:val="002D6E27"/>
    <w:rsid w:val="002D6EA2"/>
    <w:rsid w:val="002D76E3"/>
    <w:rsid w:val="002E29C6"/>
    <w:rsid w:val="002E3057"/>
    <w:rsid w:val="002E31B2"/>
    <w:rsid w:val="002E4373"/>
    <w:rsid w:val="002E47E1"/>
    <w:rsid w:val="002E5365"/>
    <w:rsid w:val="002E696F"/>
    <w:rsid w:val="002F039D"/>
    <w:rsid w:val="002F1237"/>
    <w:rsid w:val="002F229E"/>
    <w:rsid w:val="002F25EE"/>
    <w:rsid w:val="002F2C7F"/>
    <w:rsid w:val="002F35E8"/>
    <w:rsid w:val="002F4FFB"/>
    <w:rsid w:val="002F52CF"/>
    <w:rsid w:val="002F5494"/>
    <w:rsid w:val="002F584B"/>
    <w:rsid w:val="002F62B1"/>
    <w:rsid w:val="002F64B9"/>
    <w:rsid w:val="002F676A"/>
    <w:rsid w:val="002F7B40"/>
    <w:rsid w:val="002F7E89"/>
    <w:rsid w:val="003008E2"/>
    <w:rsid w:val="00301F59"/>
    <w:rsid w:val="00302413"/>
    <w:rsid w:val="00302D57"/>
    <w:rsid w:val="003040FC"/>
    <w:rsid w:val="0030535D"/>
    <w:rsid w:val="00305F7F"/>
    <w:rsid w:val="00307614"/>
    <w:rsid w:val="00307DFA"/>
    <w:rsid w:val="003159B6"/>
    <w:rsid w:val="00315E1A"/>
    <w:rsid w:val="003169B9"/>
    <w:rsid w:val="00320047"/>
    <w:rsid w:val="00320757"/>
    <w:rsid w:val="00322441"/>
    <w:rsid w:val="0032299C"/>
    <w:rsid w:val="003245AF"/>
    <w:rsid w:val="00324890"/>
    <w:rsid w:val="00325137"/>
    <w:rsid w:val="00325788"/>
    <w:rsid w:val="00326CF7"/>
    <w:rsid w:val="00327F0C"/>
    <w:rsid w:val="0033043E"/>
    <w:rsid w:val="0033076D"/>
    <w:rsid w:val="00331262"/>
    <w:rsid w:val="00332F99"/>
    <w:rsid w:val="00333000"/>
    <w:rsid w:val="003338DD"/>
    <w:rsid w:val="003339F1"/>
    <w:rsid w:val="0033460C"/>
    <w:rsid w:val="00335608"/>
    <w:rsid w:val="00336503"/>
    <w:rsid w:val="0033691C"/>
    <w:rsid w:val="00337085"/>
    <w:rsid w:val="00337C8D"/>
    <w:rsid w:val="00337F91"/>
    <w:rsid w:val="00341434"/>
    <w:rsid w:val="00343DB7"/>
    <w:rsid w:val="00345DC4"/>
    <w:rsid w:val="00346084"/>
    <w:rsid w:val="003472B0"/>
    <w:rsid w:val="003476A0"/>
    <w:rsid w:val="00347795"/>
    <w:rsid w:val="00350268"/>
    <w:rsid w:val="00350B30"/>
    <w:rsid w:val="003511BF"/>
    <w:rsid w:val="003525E1"/>
    <w:rsid w:val="003534B1"/>
    <w:rsid w:val="003534F8"/>
    <w:rsid w:val="003559FC"/>
    <w:rsid w:val="00360CFD"/>
    <w:rsid w:val="00362197"/>
    <w:rsid w:val="00362A0B"/>
    <w:rsid w:val="00363705"/>
    <w:rsid w:val="003637BC"/>
    <w:rsid w:val="00363D1A"/>
    <w:rsid w:val="003644A3"/>
    <w:rsid w:val="003657B5"/>
    <w:rsid w:val="00365BCB"/>
    <w:rsid w:val="003673EC"/>
    <w:rsid w:val="0037318F"/>
    <w:rsid w:val="00375247"/>
    <w:rsid w:val="0037534B"/>
    <w:rsid w:val="003759EA"/>
    <w:rsid w:val="00375D0A"/>
    <w:rsid w:val="00375F0E"/>
    <w:rsid w:val="003762F7"/>
    <w:rsid w:val="0038298E"/>
    <w:rsid w:val="00384A3A"/>
    <w:rsid w:val="00385794"/>
    <w:rsid w:val="0038596D"/>
    <w:rsid w:val="003865F0"/>
    <w:rsid w:val="00386E3E"/>
    <w:rsid w:val="00386F17"/>
    <w:rsid w:val="003914BE"/>
    <w:rsid w:val="0039304C"/>
    <w:rsid w:val="00396878"/>
    <w:rsid w:val="003A0090"/>
    <w:rsid w:val="003A217F"/>
    <w:rsid w:val="003A22AA"/>
    <w:rsid w:val="003A2652"/>
    <w:rsid w:val="003A3A95"/>
    <w:rsid w:val="003A46C8"/>
    <w:rsid w:val="003A48B5"/>
    <w:rsid w:val="003A4F03"/>
    <w:rsid w:val="003A5968"/>
    <w:rsid w:val="003B17B4"/>
    <w:rsid w:val="003B2242"/>
    <w:rsid w:val="003B4190"/>
    <w:rsid w:val="003B43B1"/>
    <w:rsid w:val="003B4BE1"/>
    <w:rsid w:val="003B5CF7"/>
    <w:rsid w:val="003B6CC2"/>
    <w:rsid w:val="003B6D76"/>
    <w:rsid w:val="003B7C8D"/>
    <w:rsid w:val="003B7E4C"/>
    <w:rsid w:val="003C15BB"/>
    <w:rsid w:val="003C1DBF"/>
    <w:rsid w:val="003C2292"/>
    <w:rsid w:val="003C2609"/>
    <w:rsid w:val="003C4BE4"/>
    <w:rsid w:val="003C75E6"/>
    <w:rsid w:val="003D158D"/>
    <w:rsid w:val="003D1920"/>
    <w:rsid w:val="003D2CDA"/>
    <w:rsid w:val="003D4A0C"/>
    <w:rsid w:val="003D6621"/>
    <w:rsid w:val="003D6983"/>
    <w:rsid w:val="003D69A3"/>
    <w:rsid w:val="003D6BAE"/>
    <w:rsid w:val="003D6C33"/>
    <w:rsid w:val="003D6F1A"/>
    <w:rsid w:val="003D6F1F"/>
    <w:rsid w:val="003D7176"/>
    <w:rsid w:val="003E09DA"/>
    <w:rsid w:val="003E1790"/>
    <w:rsid w:val="003E1A78"/>
    <w:rsid w:val="003E2432"/>
    <w:rsid w:val="003E2B97"/>
    <w:rsid w:val="003E528F"/>
    <w:rsid w:val="003E5F64"/>
    <w:rsid w:val="003F0B53"/>
    <w:rsid w:val="003F1E74"/>
    <w:rsid w:val="003F22EB"/>
    <w:rsid w:val="003F49F8"/>
    <w:rsid w:val="003F4FBB"/>
    <w:rsid w:val="003F63A9"/>
    <w:rsid w:val="003F6EF0"/>
    <w:rsid w:val="003F70B2"/>
    <w:rsid w:val="00401323"/>
    <w:rsid w:val="00403028"/>
    <w:rsid w:val="00403AFD"/>
    <w:rsid w:val="00404BC2"/>
    <w:rsid w:val="00410796"/>
    <w:rsid w:val="00410B7A"/>
    <w:rsid w:val="004153C8"/>
    <w:rsid w:val="00415769"/>
    <w:rsid w:val="00420066"/>
    <w:rsid w:val="00421371"/>
    <w:rsid w:val="004230A0"/>
    <w:rsid w:val="0042413D"/>
    <w:rsid w:val="00426CF6"/>
    <w:rsid w:val="00426FF1"/>
    <w:rsid w:val="004302FA"/>
    <w:rsid w:val="004305F6"/>
    <w:rsid w:val="00433ACD"/>
    <w:rsid w:val="0043418C"/>
    <w:rsid w:val="00434E05"/>
    <w:rsid w:val="00435F1D"/>
    <w:rsid w:val="0043630F"/>
    <w:rsid w:val="0043755F"/>
    <w:rsid w:val="004376F4"/>
    <w:rsid w:val="00437BCA"/>
    <w:rsid w:val="00437C9F"/>
    <w:rsid w:val="00437FE3"/>
    <w:rsid w:val="00440280"/>
    <w:rsid w:val="00441282"/>
    <w:rsid w:val="00441D38"/>
    <w:rsid w:val="00442652"/>
    <w:rsid w:val="00443F19"/>
    <w:rsid w:val="004446D7"/>
    <w:rsid w:val="004479B1"/>
    <w:rsid w:val="00447EB8"/>
    <w:rsid w:val="00450DE3"/>
    <w:rsid w:val="0045185E"/>
    <w:rsid w:val="00451C51"/>
    <w:rsid w:val="00453F77"/>
    <w:rsid w:val="004552E1"/>
    <w:rsid w:val="00455365"/>
    <w:rsid w:val="00456164"/>
    <w:rsid w:val="004561F4"/>
    <w:rsid w:val="00456572"/>
    <w:rsid w:val="004617C0"/>
    <w:rsid w:val="00461AF3"/>
    <w:rsid w:val="004645CF"/>
    <w:rsid w:val="0046650F"/>
    <w:rsid w:val="00466577"/>
    <w:rsid w:val="00466AA8"/>
    <w:rsid w:val="004706A0"/>
    <w:rsid w:val="004708B4"/>
    <w:rsid w:val="0047098E"/>
    <w:rsid w:val="00470B39"/>
    <w:rsid w:val="004728F4"/>
    <w:rsid w:val="00476C34"/>
    <w:rsid w:val="00477DEC"/>
    <w:rsid w:val="00480F0B"/>
    <w:rsid w:val="004819FF"/>
    <w:rsid w:val="00481E91"/>
    <w:rsid w:val="00482501"/>
    <w:rsid w:val="00482CB4"/>
    <w:rsid w:val="00482EDF"/>
    <w:rsid w:val="00482F82"/>
    <w:rsid w:val="004840A1"/>
    <w:rsid w:val="00485278"/>
    <w:rsid w:val="004854DB"/>
    <w:rsid w:val="00486D3E"/>
    <w:rsid w:val="00487150"/>
    <w:rsid w:val="004877A1"/>
    <w:rsid w:val="004912E8"/>
    <w:rsid w:val="004927B6"/>
    <w:rsid w:val="00493484"/>
    <w:rsid w:val="0049496D"/>
    <w:rsid w:val="00495470"/>
    <w:rsid w:val="00495AB2"/>
    <w:rsid w:val="00497259"/>
    <w:rsid w:val="0049752F"/>
    <w:rsid w:val="004A04CB"/>
    <w:rsid w:val="004A0D3D"/>
    <w:rsid w:val="004A183F"/>
    <w:rsid w:val="004A1D55"/>
    <w:rsid w:val="004A1E3C"/>
    <w:rsid w:val="004A2851"/>
    <w:rsid w:val="004A4178"/>
    <w:rsid w:val="004A622C"/>
    <w:rsid w:val="004A6508"/>
    <w:rsid w:val="004B0427"/>
    <w:rsid w:val="004B073D"/>
    <w:rsid w:val="004B090D"/>
    <w:rsid w:val="004B17CB"/>
    <w:rsid w:val="004B1949"/>
    <w:rsid w:val="004B24BF"/>
    <w:rsid w:val="004B2737"/>
    <w:rsid w:val="004B281A"/>
    <w:rsid w:val="004B446A"/>
    <w:rsid w:val="004B4C77"/>
    <w:rsid w:val="004B799C"/>
    <w:rsid w:val="004B7B52"/>
    <w:rsid w:val="004B7BED"/>
    <w:rsid w:val="004B7F71"/>
    <w:rsid w:val="004C1B58"/>
    <w:rsid w:val="004C1FAA"/>
    <w:rsid w:val="004C469D"/>
    <w:rsid w:val="004C59A8"/>
    <w:rsid w:val="004C5AD9"/>
    <w:rsid w:val="004C5ECE"/>
    <w:rsid w:val="004C79A4"/>
    <w:rsid w:val="004D1D2D"/>
    <w:rsid w:val="004D2EBB"/>
    <w:rsid w:val="004D5D80"/>
    <w:rsid w:val="004E10B2"/>
    <w:rsid w:val="004E11A3"/>
    <w:rsid w:val="004E12BD"/>
    <w:rsid w:val="004E1A78"/>
    <w:rsid w:val="004E1F8F"/>
    <w:rsid w:val="004E2438"/>
    <w:rsid w:val="004E3F2F"/>
    <w:rsid w:val="004E4A13"/>
    <w:rsid w:val="004E4DBE"/>
    <w:rsid w:val="004E6548"/>
    <w:rsid w:val="004E71A8"/>
    <w:rsid w:val="004E75BD"/>
    <w:rsid w:val="004E7BEA"/>
    <w:rsid w:val="004F00E6"/>
    <w:rsid w:val="004F02A4"/>
    <w:rsid w:val="004F28D1"/>
    <w:rsid w:val="004F36BE"/>
    <w:rsid w:val="004F37FA"/>
    <w:rsid w:val="004F3BE6"/>
    <w:rsid w:val="004F43F2"/>
    <w:rsid w:val="004F5679"/>
    <w:rsid w:val="004F594F"/>
    <w:rsid w:val="004F5D91"/>
    <w:rsid w:val="004F6516"/>
    <w:rsid w:val="00500EA2"/>
    <w:rsid w:val="00503722"/>
    <w:rsid w:val="00503C84"/>
    <w:rsid w:val="00507141"/>
    <w:rsid w:val="005116B7"/>
    <w:rsid w:val="0051235E"/>
    <w:rsid w:val="00512458"/>
    <w:rsid w:val="00513257"/>
    <w:rsid w:val="00513B76"/>
    <w:rsid w:val="00514029"/>
    <w:rsid w:val="00514A16"/>
    <w:rsid w:val="00514C4E"/>
    <w:rsid w:val="00514F58"/>
    <w:rsid w:val="00515DFE"/>
    <w:rsid w:val="005214EF"/>
    <w:rsid w:val="00523185"/>
    <w:rsid w:val="0052364F"/>
    <w:rsid w:val="00523F3F"/>
    <w:rsid w:val="00524142"/>
    <w:rsid w:val="00524C55"/>
    <w:rsid w:val="00526A7E"/>
    <w:rsid w:val="005300A6"/>
    <w:rsid w:val="00532C0F"/>
    <w:rsid w:val="005336D6"/>
    <w:rsid w:val="00534B84"/>
    <w:rsid w:val="0053512F"/>
    <w:rsid w:val="00535407"/>
    <w:rsid w:val="00536825"/>
    <w:rsid w:val="00536A60"/>
    <w:rsid w:val="00537C88"/>
    <w:rsid w:val="00542013"/>
    <w:rsid w:val="005424D0"/>
    <w:rsid w:val="005441B8"/>
    <w:rsid w:val="00545285"/>
    <w:rsid w:val="00546A0D"/>
    <w:rsid w:val="005474AE"/>
    <w:rsid w:val="005500C5"/>
    <w:rsid w:val="005517A3"/>
    <w:rsid w:val="005518EE"/>
    <w:rsid w:val="005557C3"/>
    <w:rsid w:val="00556F04"/>
    <w:rsid w:val="00561CC1"/>
    <w:rsid w:val="00561D9F"/>
    <w:rsid w:val="005646E5"/>
    <w:rsid w:val="00564ABA"/>
    <w:rsid w:val="00565276"/>
    <w:rsid w:val="005677BF"/>
    <w:rsid w:val="00570F27"/>
    <w:rsid w:val="00571854"/>
    <w:rsid w:val="005719ED"/>
    <w:rsid w:val="00573ECB"/>
    <w:rsid w:val="005752BB"/>
    <w:rsid w:val="00580865"/>
    <w:rsid w:val="00580BB1"/>
    <w:rsid w:val="00581943"/>
    <w:rsid w:val="0058253D"/>
    <w:rsid w:val="00584EA6"/>
    <w:rsid w:val="00587FB3"/>
    <w:rsid w:val="0059554B"/>
    <w:rsid w:val="00596E3C"/>
    <w:rsid w:val="00596F85"/>
    <w:rsid w:val="0059725E"/>
    <w:rsid w:val="005A0136"/>
    <w:rsid w:val="005A0DF5"/>
    <w:rsid w:val="005A139B"/>
    <w:rsid w:val="005A2719"/>
    <w:rsid w:val="005A2C74"/>
    <w:rsid w:val="005A3BD9"/>
    <w:rsid w:val="005A4236"/>
    <w:rsid w:val="005A4E95"/>
    <w:rsid w:val="005A4F45"/>
    <w:rsid w:val="005A63C5"/>
    <w:rsid w:val="005A6DF3"/>
    <w:rsid w:val="005B12B4"/>
    <w:rsid w:val="005B1B96"/>
    <w:rsid w:val="005B1C19"/>
    <w:rsid w:val="005B25E6"/>
    <w:rsid w:val="005B38D0"/>
    <w:rsid w:val="005B42AB"/>
    <w:rsid w:val="005B44F8"/>
    <w:rsid w:val="005B4C53"/>
    <w:rsid w:val="005B54C4"/>
    <w:rsid w:val="005B6BC2"/>
    <w:rsid w:val="005C06BC"/>
    <w:rsid w:val="005C0B07"/>
    <w:rsid w:val="005C3758"/>
    <w:rsid w:val="005C7169"/>
    <w:rsid w:val="005D0F12"/>
    <w:rsid w:val="005D2388"/>
    <w:rsid w:val="005D342B"/>
    <w:rsid w:val="005D35FE"/>
    <w:rsid w:val="005D4007"/>
    <w:rsid w:val="005D49C6"/>
    <w:rsid w:val="005D555F"/>
    <w:rsid w:val="005D58B7"/>
    <w:rsid w:val="005D7955"/>
    <w:rsid w:val="005E2CC2"/>
    <w:rsid w:val="005E380D"/>
    <w:rsid w:val="005E3AAD"/>
    <w:rsid w:val="005E41EE"/>
    <w:rsid w:val="005E4E0C"/>
    <w:rsid w:val="005E4EAB"/>
    <w:rsid w:val="005E5DD0"/>
    <w:rsid w:val="005E678D"/>
    <w:rsid w:val="005F01DD"/>
    <w:rsid w:val="005F063B"/>
    <w:rsid w:val="005F4942"/>
    <w:rsid w:val="005F4C41"/>
    <w:rsid w:val="005F5230"/>
    <w:rsid w:val="005F571C"/>
    <w:rsid w:val="005F5753"/>
    <w:rsid w:val="005F661F"/>
    <w:rsid w:val="005F6FEB"/>
    <w:rsid w:val="005F7280"/>
    <w:rsid w:val="005F7E09"/>
    <w:rsid w:val="005F7FEB"/>
    <w:rsid w:val="00600AF8"/>
    <w:rsid w:val="006013B9"/>
    <w:rsid w:val="006032FE"/>
    <w:rsid w:val="006049D3"/>
    <w:rsid w:val="00605CCE"/>
    <w:rsid w:val="00607123"/>
    <w:rsid w:val="00612FB7"/>
    <w:rsid w:val="00613328"/>
    <w:rsid w:val="00614332"/>
    <w:rsid w:val="00617E7C"/>
    <w:rsid w:val="0062290A"/>
    <w:rsid w:val="00622E53"/>
    <w:rsid w:val="00623258"/>
    <w:rsid w:val="00625643"/>
    <w:rsid w:val="00630A9D"/>
    <w:rsid w:val="00631C0A"/>
    <w:rsid w:val="00633519"/>
    <w:rsid w:val="006335D0"/>
    <w:rsid w:val="006350CA"/>
    <w:rsid w:val="006354D8"/>
    <w:rsid w:val="006363C2"/>
    <w:rsid w:val="00640861"/>
    <w:rsid w:val="006409C4"/>
    <w:rsid w:val="00640FE8"/>
    <w:rsid w:val="006422DF"/>
    <w:rsid w:val="0064458D"/>
    <w:rsid w:val="006445BB"/>
    <w:rsid w:val="00644E49"/>
    <w:rsid w:val="0064526B"/>
    <w:rsid w:val="006452B1"/>
    <w:rsid w:val="00645D6D"/>
    <w:rsid w:val="00645DB0"/>
    <w:rsid w:val="00650EA6"/>
    <w:rsid w:val="006512A1"/>
    <w:rsid w:val="0065162A"/>
    <w:rsid w:val="006516C1"/>
    <w:rsid w:val="00654E70"/>
    <w:rsid w:val="006555CD"/>
    <w:rsid w:val="00655D95"/>
    <w:rsid w:val="006577AB"/>
    <w:rsid w:val="00661383"/>
    <w:rsid w:val="0066180E"/>
    <w:rsid w:val="0066185D"/>
    <w:rsid w:val="00661D7A"/>
    <w:rsid w:val="00663687"/>
    <w:rsid w:val="006647E9"/>
    <w:rsid w:val="00665BCE"/>
    <w:rsid w:val="00666DDE"/>
    <w:rsid w:val="0067056C"/>
    <w:rsid w:val="0067152C"/>
    <w:rsid w:val="00671DC9"/>
    <w:rsid w:val="00672244"/>
    <w:rsid w:val="00673890"/>
    <w:rsid w:val="006739DB"/>
    <w:rsid w:val="00673C3D"/>
    <w:rsid w:val="00674FF3"/>
    <w:rsid w:val="0067587F"/>
    <w:rsid w:val="006765C2"/>
    <w:rsid w:val="00676FE9"/>
    <w:rsid w:val="006771E1"/>
    <w:rsid w:val="00680370"/>
    <w:rsid w:val="006803FD"/>
    <w:rsid w:val="006809FA"/>
    <w:rsid w:val="0068135C"/>
    <w:rsid w:val="00682D38"/>
    <w:rsid w:val="006834CD"/>
    <w:rsid w:val="00685467"/>
    <w:rsid w:val="00685705"/>
    <w:rsid w:val="00687A51"/>
    <w:rsid w:val="00687E31"/>
    <w:rsid w:val="00690982"/>
    <w:rsid w:val="0069147B"/>
    <w:rsid w:val="00691AE2"/>
    <w:rsid w:val="00693830"/>
    <w:rsid w:val="0069402B"/>
    <w:rsid w:val="0069594E"/>
    <w:rsid w:val="006A0708"/>
    <w:rsid w:val="006A1CB3"/>
    <w:rsid w:val="006A1F7E"/>
    <w:rsid w:val="006A21B1"/>
    <w:rsid w:val="006A2578"/>
    <w:rsid w:val="006A33DF"/>
    <w:rsid w:val="006A68DF"/>
    <w:rsid w:val="006B00D2"/>
    <w:rsid w:val="006B4334"/>
    <w:rsid w:val="006B5468"/>
    <w:rsid w:val="006C074D"/>
    <w:rsid w:val="006C1435"/>
    <w:rsid w:val="006C2EAA"/>
    <w:rsid w:val="006C43DC"/>
    <w:rsid w:val="006C5516"/>
    <w:rsid w:val="006C71DF"/>
    <w:rsid w:val="006C7967"/>
    <w:rsid w:val="006D09D3"/>
    <w:rsid w:val="006D1042"/>
    <w:rsid w:val="006D1D9C"/>
    <w:rsid w:val="006D1E0E"/>
    <w:rsid w:val="006D444A"/>
    <w:rsid w:val="006D5202"/>
    <w:rsid w:val="006D5B49"/>
    <w:rsid w:val="006D7B21"/>
    <w:rsid w:val="006D7B3B"/>
    <w:rsid w:val="006E10B1"/>
    <w:rsid w:val="006E269D"/>
    <w:rsid w:val="006E3DFD"/>
    <w:rsid w:val="006E4806"/>
    <w:rsid w:val="006E4876"/>
    <w:rsid w:val="006E4921"/>
    <w:rsid w:val="006F0036"/>
    <w:rsid w:val="006F0E73"/>
    <w:rsid w:val="006F1BF0"/>
    <w:rsid w:val="006F22DB"/>
    <w:rsid w:val="006F248A"/>
    <w:rsid w:val="006F264C"/>
    <w:rsid w:val="006F2C1A"/>
    <w:rsid w:val="006F5718"/>
    <w:rsid w:val="006F66B5"/>
    <w:rsid w:val="006F7492"/>
    <w:rsid w:val="007003FC"/>
    <w:rsid w:val="007004BD"/>
    <w:rsid w:val="007008B3"/>
    <w:rsid w:val="0070091D"/>
    <w:rsid w:val="00700EAF"/>
    <w:rsid w:val="00701362"/>
    <w:rsid w:val="00702B21"/>
    <w:rsid w:val="00702E59"/>
    <w:rsid w:val="0070303D"/>
    <w:rsid w:val="00703B0E"/>
    <w:rsid w:val="00704C80"/>
    <w:rsid w:val="007050EF"/>
    <w:rsid w:val="0071104D"/>
    <w:rsid w:val="00712630"/>
    <w:rsid w:val="00712826"/>
    <w:rsid w:val="00712BAC"/>
    <w:rsid w:val="0071355A"/>
    <w:rsid w:val="007160A1"/>
    <w:rsid w:val="00717774"/>
    <w:rsid w:val="00721966"/>
    <w:rsid w:val="00723EAA"/>
    <w:rsid w:val="00725771"/>
    <w:rsid w:val="00726430"/>
    <w:rsid w:val="007300C7"/>
    <w:rsid w:val="00732170"/>
    <w:rsid w:val="007327DB"/>
    <w:rsid w:val="00734C55"/>
    <w:rsid w:val="0073639C"/>
    <w:rsid w:val="00740D7C"/>
    <w:rsid w:val="00741265"/>
    <w:rsid w:val="00741A16"/>
    <w:rsid w:val="00742433"/>
    <w:rsid w:val="007435F6"/>
    <w:rsid w:val="007443EE"/>
    <w:rsid w:val="00745EB1"/>
    <w:rsid w:val="007463C5"/>
    <w:rsid w:val="007479D7"/>
    <w:rsid w:val="0075312E"/>
    <w:rsid w:val="007532EB"/>
    <w:rsid w:val="00754692"/>
    <w:rsid w:val="00755DC6"/>
    <w:rsid w:val="00760041"/>
    <w:rsid w:val="00761011"/>
    <w:rsid w:val="00761021"/>
    <w:rsid w:val="00761295"/>
    <w:rsid w:val="0076150A"/>
    <w:rsid w:val="00762BAB"/>
    <w:rsid w:val="007656BE"/>
    <w:rsid w:val="00765BF8"/>
    <w:rsid w:val="00765CB2"/>
    <w:rsid w:val="00766986"/>
    <w:rsid w:val="00766CC3"/>
    <w:rsid w:val="007716A8"/>
    <w:rsid w:val="0077220B"/>
    <w:rsid w:val="00773696"/>
    <w:rsid w:val="00773DE9"/>
    <w:rsid w:val="00774A32"/>
    <w:rsid w:val="00776CBA"/>
    <w:rsid w:val="00781053"/>
    <w:rsid w:val="007816A5"/>
    <w:rsid w:val="00781BD3"/>
    <w:rsid w:val="00782A35"/>
    <w:rsid w:val="007855B3"/>
    <w:rsid w:val="00785921"/>
    <w:rsid w:val="0078601B"/>
    <w:rsid w:val="00790143"/>
    <w:rsid w:val="007911A5"/>
    <w:rsid w:val="00791D45"/>
    <w:rsid w:val="00792F48"/>
    <w:rsid w:val="007930E3"/>
    <w:rsid w:val="007934A2"/>
    <w:rsid w:val="007940A7"/>
    <w:rsid w:val="00794C5A"/>
    <w:rsid w:val="00795155"/>
    <w:rsid w:val="00795AD8"/>
    <w:rsid w:val="007964C6"/>
    <w:rsid w:val="0079675B"/>
    <w:rsid w:val="007A1325"/>
    <w:rsid w:val="007A1948"/>
    <w:rsid w:val="007A5365"/>
    <w:rsid w:val="007A6CBC"/>
    <w:rsid w:val="007B1F98"/>
    <w:rsid w:val="007B21A9"/>
    <w:rsid w:val="007B25CB"/>
    <w:rsid w:val="007B28E1"/>
    <w:rsid w:val="007B53A3"/>
    <w:rsid w:val="007B545A"/>
    <w:rsid w:val="007B54CA"/>
    <w:rsid w:val="007B5ACC"/>
    <w:rsid w:val="007B5C41"/>
    <w:rsid w:val="007B5FA5"/>
    <w:rsid w:val="007B6E07"/>
    <w:rsid w:val="007C1AC3"/>
    <w:rsid w:val="007C1B0F"/>
    <w:rsid w:val="007C1F54"/>
    <w:rsid w:val="007C2503"/>
    <w:rsid w:val="007C5B56"/>
    <w:rsid w:val="007C7EDE"/>
    <w:rsid w:val="007D05A1"/>
    <w:rsid w:val="007D0CE0"/>
    <w:rsid w:val="007D0CFD"/>
    <w:rsid w:val="007D0D26"/>
    <w:rsid w:val="007D3C98"/>
    <w:rsid w:val="007D472B"/>
    <w:rsid w:val="007D51CC"/>
    <w:rsid w:val="007D628C"/>
    <w:rsid w:val="007D6D45"/>
    <w:rsid w:val="007D6EF5"/>
    <w:rsid w:val="007E095D"/>
    <w:rsid w:val="007E1D63"/>
    <w:rsid w:val="007E2C81"/>
    <w:rsid w:val="007E3FB3"/>
    <w:rsid w:val="007F30F9"/>
    <w:rsid w:val="007F380F"/>
    <w:rsid w:val="007F3D7D"/>
    <w:rsid w:val="007F4BCA"/>
    <w:rsid w:val="007F75A2"/>
    <w:rsid w:val="00803973"/>
    <w:rsid w:val="008042B2"/>
    <w:rsid w:val="00804623"/>
    <w:rsid w:val="00804666"/>
    <w:rsid w:val="00804EBA"/>
    <w:rsid w:val="00805BEB"/>
    <w:rsid w:val="00806C57"/>
    <w:rsid w:val="008070D2"/>
    <w:rsid w:val="00810006"/>
    <w:rsid w:val="0081114B"/>
    <w:rsid w:val="008113CF"/>
    <w:rsid w:val="008118A8"/>
    <w:rsid w:val="00812B18"/>
    <w:rsid w:val="00813293"/>
    <w:rsid w:val="008139D4"/>
    <w:rsid w:val="008144EF"/>
    <w:rsid w:val="00814716"/>
    <w:rsid w:val="0081473E"/>
    <w:rsid w:val="00815401"/>
    <w:rsid w:val="008167F3"/>
    <w:rsid w:val="008167F9"/>
    <w:rsid w:val="00817C41"/>
    <w:rsid w:val="008207DB"/>
    <w:rsid w:val="00820BA8"/>
    <w:rsid w:val="00822D53"/>
    <w:rsid w:val="00823926"/>
    <w:rsid w:val="008241B9"/>
    <w:rsid w:val="00824654"/>
    <w:rsid w:val="0082625C"/>
    <w:rsid w:val="008278D8"/>
    <w:rsid w:val="0083009E"/>
    <w:rsid w:val="008302EC"/>
    <w:rsid w:val="008311D4"/>
    <w:rsid w:val="00831842"/>
    <w:rsid w:val="008319E8"/>
    <w:rsid w:val="008332E1"/>
    <w:rsid w:val="00833582"/>
    <w:rsid w:val="008343BF"/>
    <w:rsid w:val="00834DD1"/>
    <w:rsid w:val="00834DDF"/>
    <w:rsid w:val="0083659B"/>
    <w:rsid w:val="00837EB8"/>
    <w:rsid w:val="008419E5"/>
    <w:rsid w:val="0084458C"/>
    <w:rsid w:val="008468E1"/>
    <w:rsid w:val="008470AE"/>
    <w:rsid w:val="0084723C"/>
    <w:rsid w:val="00847EEC"/>
    <w:rsid w:val="00851ABC"/>
    <w:rsid w:val="00852072"/>
    <w:rsid w:val="00855A55"/>
    <w:rsid w:val="00856988"/>
    <w:rsid w:val="00860F2E"/>
    <w:rsid w:val="008617F2"/>
    <w:rsid w:val="008618CC"/>
    <w:rsid w:val="00861B57"/>
    <w:rsid w:val="00861FA2"/>
    <w:rsid w:val="008628E3"/>
    <w:rsid w:val="00865D9D"/>
    <w:rsid w:val="00866531"/>
    <w:rsid w:val="00866CF0"/>
    <w:rsid w:val="00872003"/>
    <w:rsid w:val="00872004"/>
    <w:rsid w:val="008743B2"/>
    <w:rsid w:val="008768DC"/>
    <w:rsid w:val="00877274"/>
    <w:rsid w:val="0087736F"/>
    <w:rsid w:val="00880EE2"/>
    <w:rsid w:val="008816FB"/>
    <w:rsid w:val="00882430"/>
    <w:rsid w:val="00885ABF"/>
    <w:rsid w:val="00885B9C"/>
    <w:rsid w:val="00887BE8"/>
    <w:rsid w:val="00887D17"/>
    <w:rsid w:val="00887D29"/>
    <w:rsid w:val="00890F48"/>
    <w:rsid w:val="0089195A"/>
    <w:rsid w:val="00891D19"/>
    <w:rsid w:val="008921DA"/>
    <w:rsid w:val="008930B7"/>
    <w:rsid w:val="00893901"/>
    <w:rsid w:val="0089501B"/>
    <w:rsid w:val="00897050"/>
    <w:rsid w:val="008976F7"/>
    <w:rsid w:val="008A0E38"/>
    <w:rsid w:val="008A2897"/>
    <w:rsid w:val="008A33A0"/>
    <w:rsid w:val="008A43AC"/>
    <w:rsid w:val="008A7306"/>
    <w:rsid w:val="008A7435"/>
    <w:rsid w:val="008B0266"/>
    <w:rsid w:val="008B076A"/>
    <w:rsid w:val="008B13BA"/>
    <w:rsid w:val="008B1D54"/>
    <w:rsid w:val="008B1E42"/>
    <w:rsid w:val="008B44B0"/>
    <w:rsid w:val="008B4AC1"/>
    <w:rsid w:val="008B6D3F"/>
    <w:rsid w:val="008B74D5"/>
    <w:rsid w:val="008B7FA5"/>
    <w:rsid w:val="008C13C6"/>
    <w:rsid w:val="008C1936"/>
    <w:rsid w:val="008C1968"/>
    <w:rsid w:val="008C312C"/>
    <w:rsid w:val="008C38CE"/>
    <w:rsid w:val="008C4C4C"/>
    <w:rsid w:val="008C6EC4"/>
    <w:rsid w:val="008D09BD"/>
    <w:rsid w:val="008D0B42"/>
    <w:rsid w:val="008D1DC4"/>
    <w:rsid w:val="008D3445"/>
    <w:rsid w:val="008D55D5"/>
    <w:rsid w:val="008D6251"/>
    <w:rsid w:val="008D6A33"/>
    <w:rsid w:val="008D78C6"/>
    <w:rsid w:val="008D7A34"/>
    <w:rsid w:val="008E3B20"/>
    <w:rsid w:val="008E440A"/>
    <w:rsid w:val="008E5C3A"/>
    <w:rsid w:val="008E6FF5"/>
    <w:rsid w:val="008E7048"/>
    <w:rsid w:val="008E709D"/>
    <w:rsid w:val="008F01CC"/>
    <w:rsid w:val="008F218A"/>
    <w:rsid w:val="008F280A"/>
    <w:rsid w:val="008F36D8"/>
    <w:rsid w:val="008F4CD0"/>
    <w:rsid w:val="008F56DD"/>
    <w:rsid w:val="008F5C03"/>
    <w:rsid w:val="009009D8"/>
    <w:rsid w:val="00901303"/>
    <w:rsid w:val="0090243B"/>
    <w:rsid w:val="00902D5E"/>
    <w:rsid w:val="00903036"/>
    <w:rsid w:val="009037FF"/>
    <w:rsid w:val="00903EBB"/>
    <w:rsid w:val="00904337"/>
    <w:rsid w:val="009048FC"/>
    <w:rsid w:val="00905CF9"/>
    <w:rsid w:val="00905FC5"/>
    <w:rsid w:val="00906269"/>
    <w:rsid w:val="009066FA"/>
    <w:rsid w:val="00906D7F"/>
    <w:rsid w:val="0090744F"/>
    <w:rsid w:val="00907549"/>
    <w:rsid w:val="009104BD"/>
    <w:rsid w:val="00910C9B"/>
    <w:rsid w:val="00910F2A"/>
    <w:rsid w:val="0091153D"/>
    <w:rsid w:val="0091263C"/>
    <w:rsid w:val="009131D8"/>
    <w:rsid w:val="00913DA0"/>
    <w:rsid w:val="00914176"/>
    <w:rsid w:val="0091450A"/>
    <w:rsid w:val="00914858"/>
    <w:rsid w:val="0091510E"/>
    <w:rsid w:val="0091553D"/>
    <w:rsid w:val="00916534"/>
    <w:rsid w:val="00916D63"/>
    <w:rsid w:val="00920550"/>
    <w:rsid w:val="00921704"/>
    <w:rsid w:val="00921EE1"/>
    <w:rsid w:val="00922A88"/>
    <w:rsid w:val="009236DC"/>
    <w:rsid w:val="0092593A"/>
    <w:rsid w:val="0092639F"/>
    <w:rsid w:val="009266EF"/>
    <w:rsid w:val="00926B40"/>
    <w:rsid w:val="00926D6E"/>
    <w:rsid w:val="00927224"/>
    <w:rsid w:val="00930E31"/>
    <w:rsid w:val="009321EA"/>
    <w:rsid w:val="00933530"/>
    <w:rsid w:val="00933B6F"/>
    <w:rsid w:val="0093499A"/>
    <w:rsid w:val="00934E80"/>
    <w:rsid w:val="0093576F"/>
    <w:rsid w:val="00936773"/>
    <w:rsid w:val="0094155C"/>
    <w:rsid w:val="00941B41"/>
    <w:rsid w:val="00942062"/>
    <w:rsid w:val="00943718"/>
    <w:rsid w:val="00943CCD"/>
    <w:rsid w:val="00943E84"/>
    <w:rsid w:val="0094465E"/>
    <w:rsid w:val="00945BB3"/>
    <w:rsid w:val="00945C55"/>
    <w:rsid w:val="009461C2"/>
    <w:rsid w:val="00946373"/>
    <w:rsid w:val="0094718F"/>
    <w:rsid w:val="00950275"/>
    <w:rsid w:val="00950AD8"/>
    <w:rsid w:val="0095138B"/>
    <w:rsid w:val="00951AD8"/>
    <w:rsid w:val="00952F0B"/>
    <w:rsid w:val="00954E61"/>
    <w:rsid w:val="0095724E"/>
    <w:rsid w:val="0095740C"/>
    <w:rsid w:val="00960046"/>
    <w:rsid w:val="00962FCE"/>
    <w:rsid w:val="00963327"/>
    <w:rsid w:val="009651E5"/>
    <w:rsid w:val="009675B8"/>
    <w:rsid w:val="00970A0E"/>
    <w:rsid w:val="009710AA"/>
    <w:rsid w:val="00972E54"/>
    <w:rsid w:val="009742D7"/>
    <w:rsid w:val="009774A4"/>
    <w:rsid w:val="00980A62"/>
    <w:rsid w:val="00980D70"/>
    <w:rsid w:val="00982908"/>
    <w:rsid w:val="009841A8"/>
    <w:rsid w:val="00987A4A"/>
    <w:rsid w:val="00992621"/>
    <w:rsid w:val="0099340B"/>
    <w:rsid w:val="00993922"/>
    <w:rsid w:val="00995C6E"/>
    <w:rsid w:val="00996B7E"/>
    <w:rsid w:val="009A0512"/>
    <w:rsid w:val="009A0A53"/>
    <w:rsid w:val="009A1DBF"/>
    <w:rsid w:val="009A5049"/>
    <w:rsid w:val="009A75A4"/>
    <w:rsid w:val="009B097A"/>
    <w:rsid w:val="009B1B33"/>
    <w:rsid w:val="009B4C07"/>
    <w:rsid w:val="009B6093"/>
    <w:rsid w:val="009B66E6"/>
    <w:rsid w:val="009B6FE0"/>
    <w:rsid w:val="009B72E6"/>
    <w:rsid w:val="009B7DC3"/>
    <w:rsid w:val="009C05F6"/>
    <w:rsid w:val="009C16F8"/>
    <w:rsid w:val="009C1A3E"/>
    <w:rsid w:val="009C2AF3"/>
    <w:rsid w:val="009C337E"/>
    <w:rsid w:val="009C3A18"/>
    <w:rsid w:val="009C4D1B"/>
    <w:rsid w:val="009C4D9E"/>
    <w:rsid w:val="009C6BBA"/>
    <w:rsid w:val="009D12AA"/>
    <w:rsid w:val="009D159E"/>
    <w:rsid w:val="009D1D1D"/>
    <w:rsid w:val="009D1F7D"/>
    <w:rsid w:val="009D2A45"/>
    <w:rsid w:val="009D3273"/>
    <w:rsid w:val="009D7257"/>
    <w:rsid w:val="009D790B"/>
    <w:rsid w:val="009E00CD"/>
    <w:rsid w:val="009E0BDD"/>
    <w:rsid w:val="009E12F6"/>
    <w:rsid w:val="009E1A01"/>
    <w:rsid w:val="009E358B"/>
    <w:rsid w:val="009E4063"/>
    <w:rsid w:val="009E4542"/>
    <w:rsid w:val="009E46CD"/>
    <w:rsid w:val="009E5D27"/>
    <w:rsid w:val="009E7384"/>
    <w:rsid w:val="009E78D6"/>
    <w:rsid w:val="009F00BB"/>
    <w:rsid w:val="009F0231"/>
    <w:rsid w:val="009F0E1F"/>
    <w:rsid w:val="009F1075"/>
    <w:rsid w:val="009F119C"/>
    <w:rsid w:val="009F1C71"/>
    <w:rsid w:val="009F2834"/>
    <w:rsid w:val="009F2AC6"/>
    <w:rsid w:val="009F2E5D"/>
    <w:rsid w:val="009F595B"/>
    <w:rsid w:val="009F5CF9"/>
    <w:rsid w:val="009F6F25"/>
    <w:rsid w:val="009F7A5F"/>
    <w:rsid w:val="00A00458"/>
    <w:rsid w:val="00A004F2"/>
    <w:rsid w:val="00A00C74"/>
    <w:rsid w:val="00A00E2C"/>
    <w:rsid w:val="00A00FFE"/>
    <w:rsid w:val="00A0183B"/>
    <w:rsid w:val="00A01A6A"/>
    <w:rsid w:val="00A04010"/>
    <w:rsid w:val="00A045CF"/>
    <w:rsid w:val="00A04BFA"/>
    <w:rsid w:val="00A06492"/>
    <w:rsid w:val="00A06672"/>
    <w:rsid w:val="00A13175"/>
    <w:rsid w:val="00A15DA7"/>
    <w:rsid w:val="00A17619"/>
    <w:rsid w:val="00A20D50"/>
    <w:rsid w:val="00A21528"/>
    <w:rsid w:val="00A24424"/>
    <w:rsid w:val="00A26B77"/>
    <w:rsid w:val="00A30235"/>
    <w:rsid w:val="00A3071D"/>
    <w:rsid w:val="00A320D8"/>
    <w:rsid w:val="00A32511"/>
    <w:rsid w:val="00A327D3"/>
    <w:rsid w:val="00A34AC9"/>
    <w:rsid w:val="00A34F0E"/>
    <w:rsid w:val="00A3516A"/>
    <w:rsid w:val="00A3636E"/>
    <w:rsid w:val="00A3643E"/>
    <w:rsid w:val="00A3703C"/>
    <w:rsid w:val="00A40646"/>
    <w:rsid w:val="00A44C06"/>
    <w:rsid w:val="00A44F88"/>
    <w:rsid w:val="00A45C0D"/>
    <w:rsid w:val="00A4648E"/>
    <w:rsid w:val="00A471E0"/>
    <w:rsid w:val="00A50A45"/>
    <w:rsid w:val="00A50BA3"/>
    <w:rsid w:val="00A5137A"/>
    <w:rsid w:val="00A52832"/>
    <w:rsid w:val="00A538AA"/>
    <w:rsid w:val="00A53AB4"/>
    <w:rsid w:val="00A54DB4"/>
    <w:rsid w:val="00A5539B"/>
    <w:rsid w:val="00A568D0"/>
    <w:rsid w:val="00A56C77"/>
    <w:rsid w:val="00A57F27"/>
    <w:rsid w:val="00A601A9"/>
    <w:rsid w:val="00A60B62"/>
    <w:rsid w:val="00A616B5"/>
    <w:rsid w:val="00A61BB5"/>
    <w:rsid w:val="00A62F73"/>
    <w:rsid w:val="00A63210"/>
    <w:rsid w:val="00A652A7"/>
    <w:rsid w:val="00A65A4D"/>
    <w:rsid w:val="00A65CC9"/>
    <w:rsid w:val="00A65E00"/>
    <w:rsid w:val="00A661B2"/>
    <w:rsid w:val="00A67667"/>
    <w:rsid w:val="00A67832"/>
    <w:rsid w:val="00A702F1"/>
    <w:rsid w:val="00A70AAA"/>
    <w:rsid w:val="00A712D5"/>
    <w:rsid w:val="00A71536"/>
    <w:rsid w:val="00A716DF"/>
    <w:rsid w:val="00A71C7D"/>
    <w:rsid w:val="00A72FEE"/>
    <w:rsid w:val="00A75AF2"/>
    <w:rsid w:val="00A762D6"/>
    <w:rsid w:val="00A7665F"/>
    <w:rsid w:val="00A77D33"/>
    <w:rsid w:val="00A806C6"/>
    <w:rsid w:val="00A80821"/>
    <w:rsid w:val="00A8168D"/>
    <w:rsid w:val="00A8246E"/>
    <w:rsid w:val="00A82939"/>
    <w:rsid w:val="00A829EB"/>
    <w:rsid w:val="00A84C12"/>
    <w:rsid w:val="00A8500C"/>
    <w:rsid w:val="00A8592E"/>
    <w:rsid w:val="00A85F82"/>
    <w:rsid w:val="00A91235"/>
    <w:rsid w:val="00A91728"/>
    <w:rsid w:val="00A92180"/>
    <w:rsid w:val="00A92F97"/>
    <w:rsid w:val="00A9482B"/>
    <w:rsid w:val="00A957EA"/>
    <w:rsid w:val="00A95A73"/>
    <w:rsid w:val="00A96C80"/>
    <w:rsid w:val="00AA2549"/>
    <w:rsid w:val="00AA3383"/>
    <w:rsid w:val="00AA419F"/>
    <w:rsid w:val="00AA59FB"/>
    <w:rsid w:val="00AA6715"/>
    <w:rsid w:val="00AA6849"/>
    <w:rsid w:val="00AA6E0E"/>
    <w:rsid w:val="00AA7B2B"/>
    <w:rsid w:val="00AB02F7"/>
    <w:rsid w:val="00AB1CE0"/>
    <w:rsid w:val="00AB1DF7"/>
    <w:rsid w:val="00AB2A45"/>
    <w:rsid w:val="00AB2B7E"/>
    <w:rsid w:val="00AB33C3"/>
    <w:rsid w:val="00AB3F4B"/>
    <w:rsid w:val="00AB4250"/>
    <w:rsid w:val="00AB463C"/>
    <w:rsid w:val="00AB4E96"/>
    <w:rsid w:val="00AB5F69"/>
    <w:rsid w:val="00AB6AEE"/>
    <w:rsid w:val="00AB7524"/>
    <w:rsid w:val="00AC0D32"/>
    <w:rsid w:val="00AC25D5"/>
    <w:rsid w:val="00AC3728"/>
    <w:rsid w:val="00AC4624"/>
    <w:rsid w:val="00AC591C"/>
    <w:rsid w:val="00AD261D"/>
    <w:rsid w:val="00AD2FCE"/>
    <w:rsid w:val="00AD3523"/>
    <w:rsid w:val="00AD5E1A"/>
    <w:rsid w:val="00AD5E40"/>
    <w:rsid w:val="00AD6D77"/>
    <w:rsid w:val="00AE11B8"/>
    <w:rsid w:val="00AF2C2B"/>
    <w:rsid w:val="00AF31DD"/>
    <w:rsid w:val="00AF4BB5"/>
    <w:rsid w:val="00AF4EF6"/>
    <w:rsid w:val="00AF55A6"/>
    <w:rsid w:val="00AF63B4"/>
    <w:rsid w:val="00AF63FC"/>
    <w:rsid w:val="00B010F0"/>
    <w:rsid w:val="00B054F2"/>
    <w:rsid w:val="00B05A3D"/>
    <w:rsid w:val="00B05D5E"/>
    <w:rsid w:val="00B077DF"/>
    <w:rsid w:val="00B1151C"/>
    <w:rsid w:val="00B11CF7"/>
    <w:rsid w:val="00B13262"/>
    <w:rsid w:val="00B13C30"/>
    <w:rsid w:val="00B13CD0"/>
    <w:rsid w:val="00B13D78"/>
    <w:rsid w:val="00B1423A"/>
    <w:rsid w:val="00B15C2E"/>
    <w:rsid w:val="00B16FA8"/>
    <w:rsid w:val="00B17DDF"/>
    <w:rsid w:val="00B22B30"/>
    <w:rsid w:val="00B2430C"/>
    <w:rsid w:val="00B25F0C"/>
    <w:rsid w:val="00B25F96"/>
    <w:rsid w:val="00B32142"/>
    <w:rsid w:val="00B32321"/>
    <w:rsid w:val="00B3396E"/>
    <w:rsid w:val="00B34B64"/>
    <w:rsid w:val="00B34E2E"/>
    <w:rsid w:val="00B402FF"/>
    <w:rsid w:val="00B409A3"/>
    <w:rsid w:val="00B432C6"/>
    <w:rsid w:val="00B447CC"/>
    <w:rsid w:val="00B45FC9"/>
    <w:rsid w:val="00B47244"/>
    <w:rsid w:val="00B47737"/>
    <w:rsid w:val="00B47AA4"/>
    <w:rsid w:val="00B51632"/>
    <w:rsid w:val="00B52687"/>
    <w:rsid w:val="00B545CD"/>
    <w:rsid w:val="00B5583C"/>
    <w:rsid w:val="00B5630D"/>
    <w:rsid w:val="00B564C0"/>
    <w:rsid w:val="00B61149"/>
    <w:rsid w:val="00B6330B"/>
    <w:rsid w:val="00B6406A"/>
    <w:rsid w:val="00B64520"/>
    <w:rsid w:val="00B65EAC"/>
    <w:rsid w:val="00B7109C"/>
    <w:rsid w:val="00B71B2E"/>
    <w:rsid w:val="00B7397D"/>
    <w:rsid w:val="00B73BC7"/>
    <w:rsid w:val="00B7464B"/>
    <w:rsid w:val="00B75A90"/>
    <w:rsid w:val="00B75E77"/>
    <w:rsid w:val="00B76EAC"/>
    <w:rsid w:val="00B76EB7"/>
    <w:rsid w:val="00B77325"/>
    <w:rsid w:val="00B776A8"/>
    <w:rsid w:val="00B8180D"/>
    <w:rsid w:val="00B82281"/>
    <w:rsid w:val="00B82306"/>
    <w:rsid w:val="00B833D9"/>
    <w:rsid w:val="00B876ED"/>
    <w:rsid w:val="00B92CE1"/>
    <w:rsid w:val="00B93F4D"/>
    <w:rsid w:val="00B943A2"/>
    <w:rsid w:val="00B95401"/>
    <w:rsid w:val="00B95FB5"/>
    <w:rsid w:val="00B96DBA"/>
    <w:rsid w:val="00B976A4"/>
    <w:rsid w:val="00B97CEB"/>
    <w:rsid w:val="00BA0F20"/>
    <w:rsid w:val="00BA256B"/>
    <w:rsid w:val="00BA268E"/>
    <w:rsid w:val="00BA4A1B"/>
    <w:rsid w:val="00BA5AC1"/>
    <w:rsid w:val="00BA620E"/>
    <w:rsid w:val="00BA63C1"/>
    <w:rsid w:val="00BA7658"/>
    <w:rsid w:val="00BA7B48"/>
    <w:rsid w:val="00BB0A90"/>
    <w:rsid w:val="00BB1A5D"/>
    <w:rsid w:val="00BB2B72"/>
    <w:rsid w:val="00BB3069"/>
    <w:rsid w:val="00BB3575"/>
    <w:rsid w:val="00BB6CCB"/>
    <w:rsid w:val="00BB740D"/>
    <w:rsid w:val="00BC09DA"/>
    <w:rsid w:val="00BC1FEB"/>
    <w:rsid w:val="00BC2AD9"/>
    <w:rsid w:val="00BC32F7"/>
    <w:rsid w:val="00BC34F8"/>
    <w:rsid w:val="00BC397A"/>
    <w:rsid w:val="00BC3DF2"/>
    <w:rsid w:val="00BC4773"/>
    <w:rsid w:val="00BC4E75"/>
    <w:rsid w:val="00BC5698"/>
    <w:rsid w:val="00BD04F2"/>
    <w:rsid w:val="00BD46AC"/>
    <w:rsid w:val="00BD6E93"/>
    <w:rsid w:val="00BD7E66"/>
    <w:rsid w:val="00BE0EE4"/>
    <w:rsid w:val="00BE0F5B"/>
    <w:rsid w:val="00BE1055"/>
    <w:rsid w:val="00BE10D2"/>
    <w:rsid w:val="00BE1935"/>
    <w:rsid w:val="00BE1BB0"/>
    <w:rsid w:val="00BE1D69"/>
    <w:rsid w:val="00BE2664"/>
    <w:rsid w:val="00BE2C9E"/>
    <w:rsid w:val="00BE764D"/>
    <w:rsid w:val="00BF29E0"/>
    <w:rsid w:val="00BF3E6E"/>
    <w:rsid w:val="00BF54FF"/>
    <w:rsid w:val="00BF57F7"/>
    <w:rsid w:val="00C009CF"/>
    <w:rsid w:val="00C00AD1"/>
    <w:rsid w:val="00C01CFA"/>
    <w:rsid w:val="00C0299D"/>
    <w:rsid w:val="00C0330B"/>
    <w:rsid w:val="00C033C6"/>
    <w:rsid w:val="00C03CDA"/>
    <w:rsid w:val="00C0461C"/>
    <w:rsid w:val="00C04C6A"/>
    <w:rsid w:val="00C04ED4"/>
    <w:rsid w:val="00C10F2D"/>
    <w:rsid w:val="00C112D1"/>
    <w:rsid w:val="00C11D0A"/>
    <w:rsid w:val="00C12050"/>
    <w:rsid w:val="00C121FD"/>
    <w:rsid w:val="00C1231F"/>
    <w:rsid w:val="00C12CC2"/>
    <w:rsid w:val="00C16490"/>
    <w:rsid w:val="00C17BD0"/>
    <w:rsid w:val="00C20509"/>
    <w:rsid w:val="00C21678"/>
    <w:rsid w:val="00C2198D"/>
    <w:rsid w:val="00C2365F"/>
    <w:rsid w:val="00C23740"/>
    <w:rsid w:val="00C25993"/>
    <w:rsid w:val="00C25E03"/>
    <w:rsid w:val="00C30BD6"/>
    <w:rsid w:val="00C33021"/>
    <w:rsid w:val="00C345B1"/>
    <w:rsid w:val="00C368C6"/>
    <w:rsid w:val="00C407E7"/>
    <w:rsid w:val="00C4110A"/>
    <w:rsid w:val="00C413FB"/>
    <w:rsid w:val="00C429D8"/>
    <w:rsid w:val="00C44E1C"/>
    <w:rsid w:val="00C46D49"/>
    <w:rsid w:val="00C47039"/>
    <w:rsid w:val="00C50B2C"/>
    <w:rsid w:val="00C5162F"/>
    <w:rsid w:val="00C525D4"/>
    <w:rsid w:val="00C529FE"/>
    <w:rsid w:val="00C52A4F"/>
    <w:rsid w:val="00C5367B"/>
    <w:rsid w:val="00C54AFE"/>
    <w:rsid w:val="00C602CF"/>
    <w:rsid w:val="00C605DB"/>
    <w:rsid w:val="00C631A6"/>
    <w:rsid w:val="00C65791"/>
    <w:rsid w:val="00C676D1"/>
    <w:rsid w:val="00C70289"/>
    <w:rsid w:val="00C727E0"/>
    <w:rsid w:val="00C73636"/>
    <w:rsid w:val="00C74809"/>
    <w:rsid w:val="00C749CD"/>
    <w:rsid w:val="00C75693"/>
    <w:rsid w:val="00C75866"/>
    <w:rsid w:val="00C76330"/>
    <w:rsid w:val="00C76852"/>
    <w:rsid w:val="00C805AB"/>
    <w:rsid w:val="00C80D19"/>
    <w:rsid w:val="00C81730"/>
    <w:rsid w:val="00C81E56"/>
    <w:rsid w:val="00C82F07"/>
    <w:rsid w:val="00C83E74"/>
    <w:rsid w:val="00C84054"/>
    <w:rsid w:val="00C84D0D"/>
    <w:rsid w:val="00C85571"/>
    <w:rsid w:val="00C85B3F"/>
    <w:rsid w:val="00C86E3B"/>
    <w:rsid w:val="00C90179"/>
    <w:rsid w:val="00C917F3"/>
    <w:rsid w:val="00C92907"/>
    <w:rsid w:val="00C94332"/>
    <w:rsid w:val="00C9591E"/>
    <w:rsid w:val="00CA1787"/>
    <w:rsid w:val="00CA1A7A"/>
    <w:rsid w:val="00CA3338"/>
    <w:rsid w:val="00CA3F50"/>
    <w:rsid w:val="00CA41D7"/>
    <w:rsid w:val="00CA41DC"/>
    <w:rsid w:val="00CA450F"/>
    <w:rsid w:val="00CA4F48"/>
    <w:rsid w:val="00CA554E"/>
    <w:rsid w:val="00CA6162"/>
    <w:rsid w:val="00CB1E76"/>
    <w:rsid w:val="00CB2321"/>
    <w:rsid w:val="00CB30AA"/>
    <w:rsid w:val="00CB3CB0"/>
    <w:rsid w:val="00CB584D"/>
    <w:rsid w:val="00CB69BB"/>
    <w:rsid w:val="00CC0608"/>
    <w:rsid w:val="00CC130D"/>
    <w:rsid w:val="00CC1597"/>
    <w:rsid w:val="00CC1A42"/>
    <w:rsid w:val="00CC248A"/>
    <w:rsid w:val="00CC26D9"/>
    <w:rsid w:val="00CC3AC9"/>
    <w:rsid w:val="00CC43EE"/>
    <w:rsid w:val="00CC4626"/>
    <w:rsid w:val="00CC5050"/>
    <w:rsid w:val="00CC5354"/>
    <w:rsid w:val="00CC7412"/>
    <w:rsid w:val="00CC7CA3"/>
    <w:rsid w:val="00CC7FF6"/>
    <w:rsid w:val="00CD15F0"/>
    <w:rsid w:val="00CD2279"/>
    <w:rsid w:val="00CD374A"/>
    <w:rsid w:val="00CD4567"/>
    <w:rsid w:val="00CD45A2"/>
    <w:rsid w:val="00CD4B3C"/>
    <w:rsid w:val="00CD53F3"/>
    <w:rsid w:val="00CD5550"/>
    <w:rsid w:val="00CD665F"/>
    <w:rsid w:val="00CE227F"/>
    <w:rsid w:val="00CE2FDA"/>
    <w:rsid w:val="00CE499A"/>
    <w:rsid w:val="00CE4B5E"/>
    <w:rsid w:val="00CE59DF"/>
    <w:rsid w:val="00CE615C"/>
    <w:rsid w:val="00CE792A"/>
    <w:rsid w:val="00CF1928"/>
    <w:rsid w:val="00CF2953"/>
    <w:rsid w:val="00CF2E45"/>
    <w:rsid w:val="00CF4637"/>
    <w:rsid w:val="00CF63FF"/>
    <w:rsid w:val="00CF65EB"/>
    <w:rsid w:val="00CF6A44"/>
    <w:rsid w:val="00CF7B13"/>
    <w:rsid w:val="00D0028D"/>
    <w:rsid w:val="00D00BAF"/>
    <w:rsid w:val="00D02833"/>
    <w:rsid w:val="00D03F77"/>
    <w:rsid w:val="00D04286"/>
    <w:rsid w:val="00D067BB"/>
    <w:rsid w:val="00D0683F"/>
    <w:rsid w:val="00D07575"/>
    <w:rsid w:val="00D07FDC"/>
    <w:rsid w:val="00D10965"/>
    <w:rsid w:val="00D10FA7"/>
    <w:rsid w:val="00D11A8D"/>
    <w:rsid w:val="00D11BC0"/>
    <w:rsid w:val="00D12332"/>
    <w:rsid w:val="00D12677"/>
    <w:rsid w:val="00D12C77"/>
    <w:rsid w:val="00D131B5"/>
    <w:rsid w:val="00D16383"/>
    <w:rsid w:val="00D17130"/>
    <w:rsid w:val="00D20D6D"/>
    <w:rsid w:val="00D22A1A"/>
    <w:rsid w:val="00D252BD"/>
    <w:rsid w:val="00D25734"/>
    <w:rsid w:val="00D25CCA"/>
    <w:rsid w:val="00D25F71"/>
    <w:rsid w:val="00D27DDC"/>
    <w:rsid w:val="00D320CF"/>
    <w:rsid w:val="00D34BD1"/>
    <w:rsid w:val="00D35C0A"/>
    <w:rsid w:val="00D36AF4"/>
    <w:rsid w:val="00D378B8"/>
    <w:rsid w:val="00D37DAD"/>
    <w:rsid w:val="00D4110A"/>
    <w:rsid w:val="00D446B8"/>
    <w:rsid w:val="00D44C62"/>
    <w:rsid w:val="00D45748"/>
    <w:rsid w:val="00D458CA"/>
    <w:rsid w:val="00D46260"/>
    <w:rsid w:val="00D4668E"/>
    <w:rsid w:val="00D46F70"/>
    <w:rsid w:val="00D47F3B"/>
    <w:rsid w:val="00D47F63"/>
    <w:rsid w:val="00D5022D"/>
    <w:rsid w:val="00D50C70"/>
    <w:rsid w:val="00D51818"/>
    <w:rsid w:val="00D51FB3"/>
    <w:rsid w:val="00D521DB"/>
    <w:rsid w:val="00D535F8"/>
    <w:rsid w:val="00D5517B"/>
    <w:rsid w:val="00D615D5"/>
    <w:rsid w:val="00D61983"/>
    <w:rsid w:val="00D63398"/>
    <w:rsid w:val="00D63A9B"/>
    <w:rsid w:val="00D668F0"/>
    <w:rsid w:val="00D70835"/>
    <w:rsid w:val="00D71871"/>
    <w:rsid w:val="00D721A8"/>
    <w:rsid w:val="00D7292E"/>
    <w:rsid w:val="00D72DC3"/>
    <w:rsid w:val="00D8014B"/>
    <w:rsid w:val="00D813C0"/>
    <w:rsid w:val="00D81844"/>
    <w:rsid w:val="00D81E10"/>
    <w:rsid w:val="00D82811"/>
    <w:rsid w:val="00D83B1E"/>
    <w:rsid w:val="00D83F7E"/>
    <w:rsid w:val="00D84061"/>
    <w:rsid w:val="00D85D0D"/>
    <w:rsid w:val="00D8611E"/>
    <w:rsid w:val="00D861C6"/>
    <w:rsid w:val="00D87345"/>
    <w:rsid w:val="00D8764C"/>
    <w:rsid w:val="00D91F29"/>
    <w:rsid w:val="00D92545"/>
    <w:rsid w:val="00D94794"/>
    <w:rsid w:val="00D947B0"/>
    <w:rsid w:val="00D95184"/>
    <w:rsid w:val="00D95544"/>
    <w:rsid w:val="00D95902"/>
    <w:rsid w:val="00DA1110"/>
    <w:rsid w:val="00DA212C"/>
    <w:rsid w:val="00DA3252"/>
    <w:rsid w:val="00DA369E"/>
    <w:rsid w:val="00DA3C07"/>
    <w:rsid w:val="00DA4E68"/>
    <w:rsid w:val="00DA5107"/>
    <w:rsid w:val="00DA656E"/>
    <w:rsid w:val="00DA6F43"/>
    <w:rsid w:val="00DB0974"/>
    <w:rsid w:val="00DB18BD"/>
    <w:rsid w:val="00DB341B"/>
    <w:rsid w:val="00DB3489"/>
    <w:rsid w:val="00DB3AEC"/>
    <w:rsid w:val="00DB568F"/>
    <w:rsid w:val="00DB643B"/>
    <w:rsid w:val="00DC134A"/>
    <w:rsid w:val="00DC14C3"/>
    <w:rsid w:val="00DC20EB"/>
    <w:rsid w:val="00DC2307"/>
    <w:rsid w:val="00DC3408"/>
    <w:rsid w:val="00DC5C1E"/>
    <w:rsid w:val="00DC60F8"/>
    <w:rsid w:val="00DC6B36"/>
    <w:rsid w:val="00DC7003"/>
    <w:rsid w:val="00DC7604"/>
    <w:rsid w:val="00DD0D8E"/>
    <w:rsid w:val="00DD1562"/>
    <w:rsid w:val="00DD2C4B"/>
    <w:rsid w:val="00DD495F"/>
    <w:rsid w:val="00DD53D2"/>
    <w:rsid w:val="00DD6B05"/>
    <w:rsid w:val="00DD6DC9"/>
    <w:rsid w:val="00DD7179"/>
    <w:rsid w:val="00DE0468"/>
    <w:rsid w:val="00DE1211"/>
    <w:rsid w:val="00DE1738"/>
    <w:rsid w:val="00DE1C50"/>
    <w:rsid w:val="00DE2E68"/>
    <w:rsid w:val="00DE390C"/>
    <w:rsid w:val="00DE407D"/>
    <w:rsid w:val="00DE430A"/>
    <w:rsid w:val="00DE4E93"/>
    <w:rsid w:val="00DE507E"/>
    <w:rsid w:val="00DE5201"/>
    <w:rsid w:val="00DE5B5A"/>
    <w:rsid w:val="00DE5B68"/>
    <w:rsid w:val="00DE5BF7"/>
    <w:rsid w:val="00DE5F65"/>
    <w:rsid w:val="00DE5F77"/>
    <w:rsid w:val="00DF20F7"/>
    <w:rsid w:val="00DF3CD6"/>
    <w:rsid w:val="00DF3E24"/>
    <w:rsid w:val="00DF5FEA"/>
    <w:rsid w:val="00DF6148"/>
    <w:rsid w:val="00DF721A"/>
    <w:rsid w:val="00DF72E6"/>
    <w:rsid w:val="00E007E9"/>
    <w:rsid w:val="00E0113E"/>
    <w:rsid w:val="00E02133"/>
    <w:rsid w:val="00E02DE8"/>
    <w:rsid w:val="00E034A3"/>
    <w:rsid w:val="00E03CC3"/>
    <w:rsid w:val="00E0492B"/>
    <w:rsid w:val="00E0555D"/>
    <w:rsid w:val="00E05F6D"/>
    <w:rsid w:val="00E10075"/>
    <w:rsid w:val="00E11943"/>
    <w:rsid w:val="00E11EE6"/>
    <w:rsid w:val="00E12961"/>
    <w:rsid w:val="00E13C0E"/>
    <w:rsid w:val="00E147D0"/>
    <w:rsid w:val="00E16091"/>
    <w:rsid w:val="00E17855"/>
    <w:rsid w:val="00E212D0"/>
    <w:rsid w:val="00E21BAC"/>
    <w:rsid w:val="00E22313"/>
    <w:rsid w:val="00E23D8C"/>
    <w:rsid w:val="00E2586C"/>
    <w:rsid w:val="00E258CA"/>
    <w:rsid w:val="00E26624"/>
    <w:rsid w:val="00E30687"/>
    <w:rsid w:val="00E31824"/>
    <w:rsid w:val="00E3212E"/>
    <w:rsid w:val="00E33171"/>
    <w:rsid w:val="00E3594A"/>
    <w:rsid w:val="00E36DC1"/>
    <w:rsid w:val="00E377EF"/>
    <w:rsid w:val="00E409BE"/>
    <w:rsid w:val="00E44D5D"/>
    <w:rsid w:val="00E46011"/>
    <w:rsid w:val="00E50CA2"/>
    <w:rsid w:val="00E52782"/>
    <w:rsid w:val="00E53289"/>
    <w:rsid w:val="00E5353D"/>
    <w:rsid w:val="00E53781"/>
    <w:rsid w:val="00E53802"/>
    <w:rsid w:val="00E541BA"/>
    <w:rsid w:val="00E55129"/>
    <w:rsid w:val="00E55460"/>
    <w:rsid w:val="00E56C39"/>
    <w:rsid w:val="00E60B3E"/>
    <w:rsid w:val="00E618E1"/>
    <w:rsid w:val="00E64368"/>
    <w:rsid w:val="00E658CF"/>
    <w:rsid w:val="00E65DB3"/>
    <w:rsid w:val="00E7072C"/>
    <w:rsid w:val="00E71C2B"/>
    <w:rsid w:val="00E721FF"/>
    <w:rsid w:val="00E72CA0"/>
    <w:rsid w:val="00E73928"/>
    <w:rsid w:val="00E73A0C"/>
    <w:rsid w:val="00E7420F"/>
    <w:rsid w:val="00E7563A"/>
    <w:rsid w:val="00E7630D"/>
    <w:rsid w:val="00E77F78"/>
    <w:rsid w:val="00E80850"/>
    <w:rsid w:val="00E80B25"/>
    <w:rsid w:val="00E82225"/>
    <w:rsid w:val="00E8366D"/>
    <w:rsid w:val="00E83F6D"/>
    <w:rsid w:val="00E84D36"/>
    <w:rsid w:val="00E862D2"/>
    <w:rsid w:val="00E903A9"/>
    <w:rsid w:val="00E91E00"/>
    <w:rsid w:val="00E92540"/>
    <w:rsid w:val="00E935FB"/>
    <w:rsid w:val="00E946DD"/>
    <w:rsid w:val="00E9471C"/>
    <w:rsid w:val="00E94881"/>
    <w:rsid w:val="00E9519A"/>
    <w:rsid w:val="00EA0521"/>
    <w:rsid w:val="00EA1559"/>
    <w:rsid w:val="00EA1A0A"/>
    <w:rsid w:val="00EA4C4B"/>
    <w:rsid w:val="00EA4EF8"/>
    <w:rsid w:val="00EA5361"/>
    <w:rsid w:val="00EA5D68"/>
    <w:rsid w:val="00EB22ED"/>
    <w:rsid w:val="00EB2419"/>
    <w:rsid w:val="00EB4F8D"/>
    <w:rsid w:val="00EC18BA"/>
    <w:rsid w:val="00EC3529"/>
    <w:rsid w:val="00EC4D12"/>
    <w:rsid w:val="00EC6537"/>
    <w:rsid w:val="00EC722D"/>
    <w:rsid w:val="00EC7330"/>
    <w:rsid w:val="00EC7758"/>
    <w:rsid w:val="00EC787B"/>
    <w:rsid w:val="00ED1970"/>
    <w:rsid w:val="00ED2DFD"/>
    <w:rsid w:val="00ED3095"/>
    <w:rsid w:val="00ED34DA"/>
    <w:rsid w:val="00ED5A4B"/>
    <w:rsid w:val="00ED5C76"/>
    <w:rsid w:val="00ED6DD1"/>
    <w:rsid w:val="00ED71B7"/>
    <w:rsid w:val="00ED7686"/>
    <w:rsid w:val="00EE4FD2"/>
    <w:rsid w:val="00EE6C18"/>
    <w:rsid w:val="00EF0752"/>
    <w:rsid w:val="00EF108C"/>
    <w:rsid w:val="00EF35F2"/>
    <w:rsid w:val="00EF4837"/>
    <w:rsid w:val="00EF4F6A"/>
    <w:rsid w:val="00EF549A"/>
    <w:rsid w:val="00EF6747"/>
    <w:rsid w:val="00EF72BE"/>
    <w:rsid w:val="00F004E9"/>
    <w:rsid w:val="00F01E2B"/>
    <w:rsid w:val="00F02F69"/>
    <w:rsid w:val="00F05BAC"/>
    <w:rsid w:val="00F07326"/>
    <w:rsid w:val="00F07FF7"/>
    <w:rsid w:val="00F11203"/>
    <w:rsid w:val="00F13B51"/>
    <w:rsid w:val="00F15B79"/>
    <w:rsid w:val="00F16137"/>
    <w:rsid w:val="00F17851"/>
    <w:rsid w:val="00F22547"/>
    <w:rsid w:val="00F22B05"/>
    <w:rsid w:val="00F25212"/>
    <w:rsid w:val="00F275B4"/>
    <w:rsid w:val="00F27ACF"/>
    <w:rsid w:val="00F30A51"/>
    <w:rsid w:val="00F33358"/>
    <w:rsid w:val="00F353C1"/>
    <w:rsid w:val="00F37A8C"/>
    <w:rsid w:val="00F37BCA"/>
    <w:rsid w:val="00F37D2B"/>
    <w:rsid w:val="00F4031A"/>
    <w:rsid w:val="00F409A8"/>
    <w:rsid w:val="00F41598"/>
    <w:rsid w:val="00F417AF"/>
    <w:rsid w:val="00F44129"/>
    <w:rsid w:val="00F44293"/>
    <w:rsid w:val="00F46D1C"/>
    <w:rsid w:val="00F475D8"/>
    <w:rsid w:val="00F5201D"/>
    <w:rsid w:val="00F520E8"/>
    <w:rsid w:val="00F523E9"/>
    <w:rsid w:val="00F55413"/>
    <w:rsid w:val="00F55B8D"/>
    <w:rsid w:val="00F5718B"/>
    <w:rsid w:val="00F60990"/>
    <w:rsid w:val="00F61B0D"/>
    <w:rsid w:val="00F61E26"/>
    <w:rsid w:val="00F644FD"/>
    <w:rsid w:val="00F64762"/>
    <w:rsid w:val="00F64A8F"/>
    <w:rsid w:val="00F64EC6"/>
    <w:rsid w:val="00F6533C"/>
    <w:rsid w:val="00F65ADF"/>
    <w:rsid w:val="00F701F8"/>
    <w:rsid w:val="00F709B4"/>
    <w:rsid w:val="00F70EFF"/>
    <w:rsid w:val="00F7193A"/>
    <w:rsid w:val="00F719E7"/>
    <w:rsid w:val="00F732CE"/>
    <w:rsid w:val="00F737F7"/>
    <w:rsid w:val="00F74DA8"/>
    <w:rsid w:val="00F8175F"/>
    <w:rsid w:val="00F81E95"/>
    <w:rsid w:val="00F83303"/>
    <w:rsid w:val="00F8358A"/>
    <w:rsid w:val="00F83805"/>
    <w:rsid w:val="00F83B97"/>
    <w:rsid w:val="00F84962"/>
    <w:rsid w:val="00F84C9A"/>
    <w:rsid w:val="00F84EFF"/>
    <w:rsid w:val="00F85B47"/>
    <w:rsid w:val="00F85EF4"/>
    <w:rsid w:val="00F8669A"/>
    <w:rsid w:val="00F86AE1"/>
    <w:rsid w:val="00F9016F"/>
    <w:rsid w:val="00F91680"/>
    <w:rsid w:val="00F9302F"/>
    <w:rsid w:val="00F952EC"/>
    <w:rsid w:val="00F96CB2"/>
    <w:rsid w:val="00F97444"/>
    <w:rsid w:val="00F977B7"/>
    <w:rsid w:val="00FA0348"/>
    <w:rsid w:val="00FA1534"/>
    <w:rsid w:val="00FA16EF"/>
    <w:rsid w:val="00FA2702"/>
    <w:rsid w:val="00FA2779"/>
    <w:rsid w:val="00FA4D32"/>
    <w:rsid w:val="00FA62E6"/>
    <w:rsid w:val="00FB0918"/>
    <w:rsid w:val="00FB120C"/>
    <w:rsid w:val="00FB3790"/>
    <w:rsid w:val="00FB4294"/>
    <w:rsid w:val="00FB480F"/>
    <w:rsid w:val="00FB56AF"/>
    <w:rsid w:val="00FB5DAC"/>
    <w:rsid w:val="00FB6092"/>
    <w:rsid w:val="00FB6589"/>
    <w:rsid w:val="00FC0B94"/>
    <w:rsid w:val="00FC1486"/>
    <w:rsid w:val="00FC1C6F"/>
    <w:rsid w:val="00FC1F0D"/>
    <w:rsid w:val="00FC1FE8"/>
    <w:rsid w:val="00FC2168"/>
    <w:rsid w:val="00FC236F"/>
    <w:rsid w:val="00FC4661"/>
    <w:rsid w:val="00FC4FB9"/>
    <w:rsid w:val="00FC5C28"/>
    <w:rsid w:val="00FC75AF"/>
    <w:rsid w:val="00FD07AF"/>
    <w:rsid w:val="00FD1DED"/>
    <w:rsid w:val="00FD3240"/>
    <w:rsid w:val="00FD46E3"/>
    <w:rsid w:val="00FD5048"/>
    <w:rsid w:val="00FD5367"/>
    <w:rsid w:val="00FD791E"/>
    <w:rsid w:val="00FE07A6"/>
    <w:rsid w:val="00FE0FAE"/>
    <w:rsid w:val="00FE2243"/>
    <w:rsid w:val="00FE5352"/>
    <w:rsid w:val="00FE5371"/>
    <w:rsid w:val="00FE5FB6"/>
    <w:rsid w:val="00FF6F8B"/>
    <w:rsid w:val="00FF7092"/>
    <w:rsid w:val="00FF73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color2="fill darken(118)" rotate="t" method="linear sigma" focus="-50%" type="gradient"/>
      <v:stroke on="f"/>
    </o:shapedefaults>
    <o:shapelayout v:ext="edit">
      <o:idmap v:ext="edit" data="1"/>
    </o:shapelayout>
  </w:shapeDefaults>
  <w:decimalSymbol w:val=","/>
  <w:listSeparator w:val=";"/>
  <w14:docId w14:val="006B4161"/>
  <w15:chartTrackingRefBased/>
  <w15:docId w15:val="{5A141E1D-38B9-4379-84D1-8227F0D8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468"/>
    <w:rPr>
      <w:sz w:val="24"/>
      <w:szCs w:val="24"/>
      <w:lang w:val="es-ES" w:eastAsia="es-ES"/>
    </w:rPr>
  </w:style>
  <w:style w:type="paragraph" w:styleId="Ttulo1">
    <w:name w:val="heading 1"/>
    <w:basedOn w:val="Normal"/>
    <w:next w:val="Normal"/>
    <w:link w:val="Ttulo1Car"/>
    <w:qFormat/>
    <w:pPr>
      <w:keepNext/>
      <w:tabs>
        <w:tab w:val="left" w:pos="-720"/>
        <w:tab w:val="left" w:pos="709"/>
      </w:tabs>
      <w:suppressAutoHyphens/>
      <w:ind w:right="-612"/>
      <w:jc w:val="both"/>
      <w:outlineLvl w:val="0"/>
    </w:pPr>
    <w:rPr>
      <w:rFonts w:ascii="Arial" w:hAnsi="Arial"/>
      <w:b/>
      <w:szCs w:val="20"/>
      <w:lang w:val="x-none"/>
    </w:rPr>
  </w:style>
  <w:style w:type="paragraph" w:styleId="Ttulo2">
    <w:name w:val="heading 2"/>
    <w:basedOn w:val="Normal"/>
    <w:next w:val="Normal"/>
    <w:qFormat/>
    <w:pPr>
      <w:keepNext/>
      <w:shd w:val="clear" w:color="auto" w:fill="000080"/>
      <w:tabs>
        <w:tab w:val="left" w:pos="0"/>
      </w:tabs>
      <w:suppressAutoHyphens/>
      <w:ind w:right="-613"/>
      <w:jc w:val="both"/>
      <w:outlineLvl w:val="1"/>
    </w:pPr>
    <w:rPr>
      <w:rFonts w:ascii="Arial" w:hAnsi="Arial"/>
      <w:b/>
      <w:spacing w:val="-3"/>
      <w:szCs w:val="20"/>
      <w:lang w:val="es-AR"/>
    </w:rPr>
  </w:style>
  <w:style w:type="paragraph" w:styleId="Ttulo3">
    <w:name w:val="heading 3"/>
    <w:basedOn w:val="Normal"/>
    <w:next w:val="Normal"/>
    <w:qFormat/>
    <w:pPr>
      <w:keepNext/>
      <w:shd w:val="pct5" w:color="auto" w:fill="auto"/>
      <w:tabs>
        <w:tab w:val="left" w:pos="-720"/>
      </w:tabs>
      <w:suppressAutoHyphens/>
      <w:ind w:right="-613"/>
      <w:jc w:val="both"/>
      <w:outlineLvl w:val="2"/>
    </w:pPr>
    <w:rPr>
      <w:rFonts w:ascii="Arial" w:hAnsi="Arial"/>
      <w:b/>
      <w:szCs w:val="20"/>
      <w:lang w:val="es-AR"/>
    </w:rPr>
  </w:style>
  <w:style w:type="paragraph" w:styleId="Ttulo4">
    <w:name w:val="heading 4"/>
    <w:basedOn w:val="Normal"/>
    <w:next w:val="Normal"/>
    <w:qFormat/>
    <w:pPr>
      <w:keepNext/>
      <w:suppressAutoHyphens/>
      <w:ind w:right="-613"/>
      <w:jc w:val="both"/>
      <w:outlineLvl w:val="3"/>
    </w:pPr>
    <w:rPr>
      <w:rFonts w:cs="Arial"/>
      <w:b/>
      <w:bCs/>
      <w:spacing w:val="-3"/>
      <w:lang w:val="es-ES_tradnl"/>
    </w:rPr>
  </w:style>
  <w:style w:type="paragraph" w:styleId="Ttulo5">
    <w:name w:val="heading 5"/>
    <w:basedOn w:val="Normal"/>
    <w:next w:val="Normal"/>
    <w:qFormat/>
    <w:pPr>
      <w:keepNext/>
      <w:shd w:val="pct5" w:color="auto" w:fill="auto"/>
      <w:ind w:right="-613"/>
      <w:outlineLvl w:val="4"/>
    </w:pPr>
    <w:rPr>
      <w:rFonts w:ascii="Arial" w:hAnsi="Arial"/>
      <w:b/>
      <w:color w:val="000000"/>
      <w:szCs w:val="20"/>
      <w:lang w:val="es-AR"/>
    </w:rPr>
  </w:style>
  <w:style w:type="paragraph" w:styleId="Ttulo6">
    <w:name w:val="heading 6"/>
    <w:basedOn w:val="Normal"/>
    <w:next w:val="Normal"/>
    <w:qFormat/>
    <w:pPr>
      <w:keepNext/>
      <w:tabs>
        <w:tab w:val="left" w:pos="709"/>
      </w:tabs>
      <w:suppressAutoHyphens/>
      <w:ind w:right="-70"/>
      <w:outlineLvl w:val="5"/>
    </w:pPr>
    <w:rPr>
      <w:rFonts w:ascii="Arial" w:hAnsi="Arial"/>
      <w:b/>
      <w:sz w:val="20"/>
      <w:szCs w:val="20"/>
    </w:rPr>
  </w:style>
  <w:style w:type="paragraph" w:styleId="Ttulo7">
    <w:name w:val="heading 7"/>
    <w:basedOn w:val="Normal"/>
    <w:next w:val="Normal"/>
    <w:qFormat/>
    <w:pPr>
      <w:keepNext/>
      <w:ind w:left="708"/>
      <w:jc w:val="both"/>
      <w:outlineLvl w:val="6"/>
    </w:pPr>
    <w:rPr>
      <w:u w:val="single"/>
    </w:rPr>
  </w:style>
  <w:style w:type="paragraph" w:styleId="Ttulo8">
    <w:name w:val="heading 8"/>
    <w:basedOn w:val="Normal"/>
    <w:next w:val="Normal"/>
    <w:qFormat/>
    <w:rsid w:val="00E007E9"/>
    <w:pPr>
      <w:keepNext/>
      <w:jc w:val="center"/>
      <w:outlineLvl w:val="7"/>
    </w:pPr>
    <w:rPr>
      <w:rFonts w:ascii="Arial" w:hAnsi="Arial" w:cs="Arial"/>
      <w:b/>
      <w:bCs/>
      <w:smallCaps/>
      <w:sz w:val="28"/>
    </w:rPr>
  </w:style>
  <w:style w:type="paragraph" w:styleId="Ttulo9">
    <w:name w:val="heading 9"/>
    <w:basedOn w:val="Normal"/>
    <w:next w:val="Normal"/>
    <w:qFormat/>
    <w:pPr>
      <w:keepNext/>
      <w:tabs>
        <w:tab w:val="left" w:pos="709"/>
      </w:tabs>
      <w:suppressAutoHyphens/>
      <w:ind w:left="709" w:right="-612" w:hanging="709"/>
      <w:jc w:val="center"/>
      <w:outlineLvl w:val="8"/>
    </w:pPr>
    <w:rPr>
      <w:rFonts w:ascii="Arial" w:hAnsi="Arial"/>
      <w:b/>
      <w:color w:val="FF0000"/>
      <w:sz w:val="22"/>
      <w:szCs w:val="20"/>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styleId="TDC2">
    <w:name w:val="toc 2"/>
    <w:basedOn w:val="Normal"/>
    <w:next w:val="Normal"/>
    <w:autoRedefine/>
    <w:uiPriority w:val="39"/>
    <w:pPr>
      <w:numPr>
        <w:numId w:val="1"/>
      </w:numPr>
      <w:tabs>
        <w:tab w:val="right" w:leader="underscore" w:pos="9072"/>
      </w:tabs>
      <w:ind w:right="-612"/>
      <w:jc w:val="both"/>
    </w:pPr>
    <w:rPr>
      <w:rFonts w:ascii="Arial" w:hAnsi="Arial"/>
      <w:i/>
      <w:noProof/>
      <w:sz w:val="18"/>
      <w:szCs w:val="20"/>
      <w:lang w:val="es-AR"/>
    </w:rPr>
  </w:style>
  <w:style w:type="paragraph" w:customStyle="1" w:styleId="Mejoras">
    <w:name w:val="Mejoras"/>
    <w:basedOn w:val="Textoindependiente2"/>
    <w:pPr>
      <w:numPr>
        <w:ilvl w:val="1"/>
        <w:numId w:val="2"/>
      </w:numPr>
    </w:pPr>
    <w:rPr>
      <w:b/>
      <w:bCs/>
      <w:color w:val="000000"/>
    </w:rPr>
  </w:style>
  <w:style w:type="paragraph" w:styleId="Textoindependiente2">
    <w:name w:val="Body Text 2"/>
    <w:basedOn w:val="Normal"/>
    <w:pPr>
      <w:tabs>
        <w:tab w:val="left" w:pos="-720"/>
        <w:tab w:val="left" w:pos="709"/>
      </w:tabs>
      <w:suppressAutoHyphens/>
      <w:ind w:right="-613"/>
      <w:jc w:val="both"/>
    </w:pPr>
    <w:rPr>
      <w:rFonts w:ascii="Arial" w:hAnsi="Arial"/>
      <w:szCs w:val="20"/>
      <w:lang w:val="es-AR"/>
    </w:rPr>
  </w:style>
  <w:style w:type="character" w:styleId="Hipervnculo">
    <w:name w:val="Hyperlink"/>
    <w:uiPriority w:val="99"/>
    <w:rPr>
      <w:color w:val="0000FF"/>
      <w:u w:val="none"/>
    </w:rPr>
  </w:style>
  <w:style w:type="paragraph" w:styleId="TDC1">
    <w:name w:val="toc 1"/>
    <w:basedOn w:val="Normal"/>
    <w:next w:val="Normal"/>
    <w:autoRedefine/>
    <w:uiPriority w:val="39"/>
    <w:rsid w:val="003E2B97"/>
    <w:pPr>
      <w:tabs>
        <w:tab w:val="right" w:leader="underscore" w:pos="9072"/>
      </w:tabs>
      <w:ind w:left="567" w:right="-1"/>
      <w:jc w:val="both"/>
    </w:pPr>
    <w:rPr>
      <w:rFonts w:ascii="Arial" w:hAnsi="Arial"/>
      <w:noProof/>
      <w:sz w:val="20"/>
      <w:szCs w:val="20"/>
      <w:lang w:val="es-ES_tradnl"/>
    </w:rPr>
  </w:style>
  <w:style w:type="paragraph" w:styleId="Encabezado">
    <w:name w:val="header"/>
    <w:basedOn w:val="Normal"/>
    <w:link w:val="EncabezadoCar"/>
    <w:uiPriority w:val="99"/>
    <w:pPr>
      <w:tabs>
        <w:tab w:val="center" w:pos="4419"/>
        <w:tab w:val="right" w:pos="8838"/>
      </w:tabs>
      <w:ind w:right="-612"/>
      <w:jc w:val="both"/>
    </w:pPr>
    <w:rPr>
      <w:rFonts w:ascii="Arial" w:hAnsi="Arial"/>
      <w:szCs w:val="20"/>
      <w:lang w:val="es-ES_tradnl"/>
    </w:rPr>
  </w:style>
  <w:style w:type="paragraph" w:styleId="Sangradetextonormal">
    <w:name w:val="Body Text Indent"/>
    <w:basedOn w:val="Normal"/>
    <w:pPr>
      <w:ind w:left="708"/>
      <w:jc w:val="both"/>
    </w:pPr>
    <w:rPr>
      <w:rFonts w:ascii="Arial" w:hAnsi="Arial"/>
      <w:szCs w:val="20"/>
      <w:lang w:val="es-ES_tradnl"/>
    </w:rPr>
  </w:style>
  <w:style w:type="paragraph" w:customStyle="1" w:styleId="BodyText3">
    <w:name w:val="Body Text 3"/>
    <w:basedOn w:val="Normal"/>
    <w:pPr>
      <w:tabs>
        <w:tab w:val="left" w:pos="142"/>
        <w:tab w:val="left" w:pos="6237"/>
      </w:tabs>
      <w:jc w:val="both"/>
    </w:pPr>
    <w:rPr>
      <w:rFonts w:ascii="Arial" w:hAnsi="Arial"/>
      <w:sz w:val="22"/>
      <w:szCs w:val="20"/>
      <w:lang w:val="es-AR"/>
    </w:rPr>
  </w:style>
  <w:style w:type="paragraph" w:styleId="Textoindependiente">
    <w:name w:val="Body Text"/>
    <w:basedOn w:val="Normal"/>
    <w:link w:val="TextoindependienteCar"/>
    <w:pPr>
      <w:tabs>
        <w:tab w:val="left" w:pos="-720"/>
      </w:tabs>
      <w:suppressAutoHyphens/>
      <w:ind w:right="-612"/>
      <w:jc w:val="both"/>
    </w:pPr>
    <w:rPr>
      <w:rFonts w:ascii="Arial" w:hAnsi="Arial"/>
      <w:szCs w:val="20"/>
      <w:lang w:val="es-ES_tradnl"/>
    </w:rPr>
  </w:style>
  <w:style w:type="paragraph" w:styleId="Textoindependiente3">
    <w:name w:val="Body Text 3"/>
    <w:basedOn w:val="Normal"/>
    <w:pPr>
      <w:suppressAutoHyphens/>
      <w:ind w:right="-613"/>
      <w:jc w:val="both"/>
    </w:pPr>
    <w:rPr>
      <w:rFonts w:ascii="Arial" w:hAnsi="Arial"/>
      <w:b/>
      <w:spacing w:val="-3"/>
      <w:szCs w:val="20"/>
      <w:lang w:val="es-AR"/>
    </w:rPr>
  </w:style>
  <w:style w:type="paragraph" w:styleId="Textodebloque">
    <w:name w:val="Block Text"/>
    <w:basedOn w:val="Normal"/>
    <w:pPr>
      <w:tabs>
        <w:tab w:val="left" w:pos="709"/>
      </w:tabs>
      <w:suppressAutoHyphens/>
      <w:ind w:left="28" w:right="-612" w:hanging="28"/>
      <w:jc w:val="both"/>
    </w:pPr>
    <w:rPr>
      <w:rFonts w:ascii="Arial" w:hAnsi="Arial"/>
      <w:bCs/>
      <w:iCs/>
      <w:color w:val="000000"/>
      <w:szCs w:val="20"/>
      <w:lang w:val="es-AR"/>
    </w:rPr>
  </w:style>
  <w:style w:type="paragraph" w:styleId="Piedepgina">
    <w:name w:val="footer"/>
    <w:basedOn w:val="Normal"/>
    <w:link w:val="PiedepginaCar"/>
    <w:uiPriority w:val="99"/>
    <w:pPr>
      <w:tabs>
        <w:tab w:val="center" w:pos="4419"/>
        <w:tab w:val="right" w:pos="8838"/>
      </w:tabs>
      <w:ind w:right="-612"/>
      <w:jc w:val="both"/>
    </w:pPr>
    <w:rPr>
      <w:rFonts w:ascii="Arial" w:hAnsi="Arial"/>
      <w:szCs w:val="20"/>
      <w:lang w:val="es-ES_tradnl"/>
    </w:rPr>
  </w:style>
  <w:style w:type="character" w:styleId="Nmerodepgina">
    <w:name w:val="page number"/>
    <w:basedOn w:val="Fuentedeprrafopredeter"/>
    <w:uiPriority w:val="99"/>
  </w:style>
  <w:style w:type="paragraph" w:customStyle="1" w:styleId="RecLevel1">
    <w:name w:val="Rec. Level 1"/>
    <w:rsid w:val="001901AF"/>
    <w:pPr>
      <w:tabs>
        <w:tab w:val="left" w:pos="1152"/>
      </w:tabs>
      <w:spacing w:line="240" w:lineRule="atLeast"/>
      <w:ind w:left="1152" w:hanging="1152"/>
      <w:jc w:val="both"/>
    </w:pPr>
    <w:rPr>
      <w:sz w:val="24"/>
      <w:lang w:val="en-US" w:eastAsia="es-MX"/>
    </w:rPr>
  </w:style>
  <w:style w:type="paragraph" w:customStyle="1" w:styleId="RecommendationFormatLevel1">
    <w:name w:val="Recommendation Format Level 1"/>
    <w:basedOn w:val="Normal"/>
    <w:rsid w:val="00E92540"/>
    <w:pPr>
      <w:tabs>
        <w:tab w:val="left" w:pos="1152"/>
      </w:tabs>
      <w:spacing w:line="240" w:lineRule="exact"/>
      <w:ind w:left="1152" w:hanging="1152"/>
      <w:jc w:val="both"/>
    </w:pPr>
    <w:rPr>
      <w:szCs w:val="20"/>
      <w:lang w:val="en-US" w:eastAsia="es-MX"/>
    </w:rPr>
  </w:style>
  <w:style w:type="paragraph" w:customStyle="1" w:styleId="ReportText1">
    <w:name w:val="Report Text 1"/>
    <w:basedOn w:val="Normal"/>
    <w:rsid w:val="00E92540"/>
    <w:pPr>
      <w:jc w:val="both"/>
    </w:pPr>
    <w:rPr>
      <w:szCs w:val="20"/>
      <w:lang w:val="en-US" w:eastAsia="es-MX"/>
    </w:rPr>
  </w:style>
  <w:style w:type="paragraph" w:customStyle="1" w:styleId="Norm-Par">
    <w:name w:val="Norm-Par"/>
    <w:basedOn w:val="Normal"/>
    <w:rsid w:val="00C12050"/>
    <w:pPr>
      <w:tabs>
        <w:tab w:val="left" w:pos="6804"/>
      </w:tabs>
      <w:ind w:left="3402" w:hanging="3260"/>
      <w:jc w:val="both"/>
    </w:pPr>
    <w:rPr>
      <w:rFonts w:ascii="Arial" w:hAnsi="Arial"/>
      <w:sz w:val="22"/>
      <w:szCs w:val="20"/>
      <w:lang w:val="es-ES_tradnl" w:eastAsia="es-MX"/>
    </w:rPr>
  </w:style>
  <w:style w:type="paragraph" w:styleId="Sangra2detindependiente">
    <w:name w:val="Body Text Indent 2"/>
    <w:basedOn w:val="Normal"/>
    <w:rsid w:val="00E82225"/>
    <w:pPr>
      <w:spacing w:after="120" w:line="480" w:lineRule="auto"/>
      <w:ind w:left="360"/>
    </w:pPr>
  </w:style>
  <w:style w:type="paragraph" w:customStyle="1" w:styleId="ReportHeadingType1">
    <w:name w:val="Report Heading Type 1"/>
    <w:basedOn w:val="Normal"/>
    <w:rsid w:val="003B4BE1"/>
    <w:rPr>
      <w:rFonts w:ascii="Arial" w:hAnsi="Arial"/>
      <w:b/>
      <w:caps/>
      <w:szCs w:val="20"/>
      <w:u w:val="single"/>
      <w:lang w:val="en-US" w:eastAsia="es-MX"/>
    </w:rPr>
  </w:style>
  <w:style w:type="paragraph" w:customStyle="1" w:styleId="LCHeading1">
    <w:name w:val="LC Heading 1"/>
    <w:basedOn w:val="Normal"/>
    <w:rsid w:val="001D3402"/>
    <w:rPr>
      <w:rFonts w:ascii="Arial" w:hAnsi="Arial"/>
      <w:b/>
      <w:caps/>
      <w:szCs w:val="20"/>
      <w:u w:val="single"/>
      <w:lang w:val="en-US" w:eastAsia="es-MX"/>
    </w:rPr>
  </w:style>
  <w:style w:type="table" w:styleId="Tablaconcuadrcula">
    <w:name w:val="Table Grid"/>
    <w:basedOn w:val="Tablanormal"/>
    <w:rsid w:val="00BF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22B30"/>
    <w:pPr>
      <w:spacing w:before="100" w:beforeAutospacing="1" w:after="100" w:afterAutospacing="1"/>
    </w:pPr>
  </w:style>
  <w:style w:type="character" w:customStyle="1" w:styleId="textorojo11">
    <w:name w:val="textorojo11"/>
    <w:rsid w:val="00B22B30"/>
    <w:rPr>
      <w:rFonts w:ascii="Verdana" w:hAnsi="Verdana" w:hint="default"/>
      <w:strike w:val="0"/>
      <w:dstrike w:val="0"/>
      <w:color w:val="D90000"/>
      <w:sz w:val="18"/>
      <w:szCs w:val="18"/>
      <w:u w:val="none"/>
      <w:effect w:val="none"/>
    </w:rPr>
  </w:style>
  <w:style w:type="paragraph" w:customStyle="1" w:styleId="a">
    <w:basedOn w:val="Normal"/>
    <w:next w:val="Sangradetextonormal"/>
    <w:rsid w:val="00E007E9"/>
    <w:pPr>
      <w:ind w:left="540" w:hanging="30"/>
      <w:jc w:val="both"/>
    </w:pPr>
    <w:rPr>
      <w:rFonts w:ascii="Arial" w:hAnsi="Arial"/>
      <w:bCs/>
      <w:sz w:val="22"/>
    </w:rPr>
  </w:style>
  <w:style w:type="paragraph" w:styleId="TDC3">
    <w:name w:val="toc 3"/>
    <w:basedOn w:val="Normal"/>
    <w:next w:val="Normal"/>
    <w:autoRedefine/>
    <w:uiPriority w:val="39"/>
    <w:rsid w:val="00BA7658"/>
    <w:pPr>
      <w:ind w:left="480"/>
    </w:pPr>
  </w:style>
  <w:style w:type="paragraph" w:styleId="TDC6">
    <w:name w:val="toc 6"/>
    <w:basedOn w:val="Normal"/>
    <w:next w:val="Normal"/>
    <w:autoRedefine/>
    <w:uiPriority w:val="39"/>
    <w:rsid w:val="00BA7658"/>
    <w:pPr>
      <w:ind w:left="1200"/>
    </w:pPr>
  </w:style>
  <w:style w:type="paragraph" w:styleId="TDC4">
    <w:name w:val="toc 4"/>
    <w:basedOn w:val="Normal"/>
    <w:next w:val="Normal"/>
    <w:autoRedefine/>
    <w:uiPriority w:val="39"/>
    <w:rsid w:val="00BA7658"/>
    <w:pPr>
      <w:ind w:left="720"/>
    </w:pPr>
  </w:style>
  <w:style w:type="paragraph" w:styleId="TDC5">
    <w:name w:val="toc 5"/>
    <w:basedOn w:val="Normal"/>
    <w:next w:val="Normal"/>
    <w:autoRedefine/>
    <w:uiPriority w:val="39"/>
    <w:rsid w:val="00BA7658"/>
    <w:pPr>
      <w:ind w:left="960"/>
    </w:pPr>
  </w:style>
  <w:style w:type="paragraph" w:styleId="TDC7">
    <w:name w:val="toc 7"/>
    <w:basedOn w:val="Normal"/>
    <w:next w:val="Normal"/>
    <w:autoRedefine/>
    <w:uiPriority w:val="39"/>
    <w:rsid w:val="00E007E9"/>
    <w:rPr>
      <w:szCs w:val="26"/>
    </w:rPr>
  </w:style>
  <w:style w:type="paragraph" w:styleId="TDC8">
    <w:name w:val="toc 8"/>
    <w:basedOn w:val="Normal"/>
    <w:next w:val="Normal"/>
    <w:autoRedefine/>
    <w:uiPriority w:val="39"/>
    <w:rsid w:val="00E007E9"/>
    <w:rPr>
      <w:szCs w:val="26"/>
    </w:rPr>
  </w:style>
  <w:style w:type="paragraph" w:styleId="TDC9">
    <w:name w:val="toc 9"/>
    <w:basedOn w:val="Normal"/>
    <w:next w:val="Normal"/>
    <w:autoRedefine/>
    <w:uiPriority w:val="39"/>
    <w:rsid w:val="00E007E9"/>
    <w:rPr>
      <w:szCs w:val="26"/>
    </w:rPr>
  </w:style>
  <w:style w:type="paragraph" w:styleId="Sangra3detindependiente">
    <w:name w:val="Body Text Indent 3"/>
    <w:basedOn w:val="Normal"/>
    <w:rsid w:val="00E007E9"/>
    <w:pPr>
      <w:tabs>
        <w:tab w:val="left" w:pos="720"/>
        <w:tab w:val="left" w:pos="1008"/>
      </w:tabs>
      <w:spacing w:line="240" w:lineRule="exact"/>
      <w:ind w:left="510" w:hanging="510"/>
      <w:jc w:val="both"/>
    </w:pPr>
    <w:rPr>
      <w:sz w:val="22"/>
    </w:rPr>
  </w:style>
  <w:style w:type="paragraph" w:customStyle="1" w:styleId="Estilo1">
    <w:name w:val="Estilo1"/>
    <w:basedOn w:val="Normal"/>
    <w:next w:val="Normal"/>
    <w:rsid w:val="00E007E9"/>
    <w:rPr>
      <w:b/>
    </w:rPr>
  </w:style>
  <w:style w:type="character" w:styleId="Hipervnculovisitado">
    <w:name w:val="FollowedHyperlink"/>
    <w:rsid w:val="00E007E9"/>
    <w:rPr>
      <w:color w:val="800080"/>
      <w:u w:val="single"/>
    </w:rPr>
  </w:style>
  <w:style w:type="paragraph" w:styleId="Ttulo">
    <w:name w:val="Title"/>
    <w:basedOn w:val="Normal"/>
    <w:qFormat/>
    <w:rsid w:val="00E007E9"/>
    <w:pPr>
      <w:jc w:val="center"/>
    </w:pPr>
    <w:rPr>
      <w:rFonts w:ascii="Arial" w:hAnsi="Arial"/>
      <w:b/>
      <w:lang w:val="es-MX"/>
    </w:rPr>
  </w:style>
  <w:style w:type="paragraph" w:styleId="Lista">
    <w:name w:val="List"/>
    <w:basedOn w:val="Normal"/>
    <w:rsid w:val="00E007E9"/>
    <w:pPr>
      <w:ind w:left="360" w:hanging="360"/>
    </w:pPr>
  </w:style>
  <w:style w:type="paragraph" w:styleId="Lista2">
    <w:name w:val="List 2"/>
    <w:basedOn w:val="Normal"/>
    <w:rsid w:val="00E007E9"/>
    <w:pPr>
      <w:ind w:left="720" w:hanging="360"/>
    </w:pPr>
  </w:style>
  <w:style w:type="paragraph" w:styleId="Lista3">
    <w:name w:val="List 3"/>
    <w:basedOn w:val="Normal"/>
    <w:rsid w:val="00E007E9"/>
    <w:pPr>
      <w:ind w:left="1080" w:hanging="360"/>
    </w:pPr>
  </w:style>
  <w:style w:type="paragraph" w:styleId="Lista4">
    <w:name w:val="List 4"/>
    <w:basedOn w:val="Normal"/>
    <w:rsid w:val="00E007E9"/>
    <w:pPr>
      <w:ind w:left="1440" w:hanging="360"/>
    </w:pPr>
  </w:style>
  <w:style w:type="paragraph" w:styleId="Saludo">
    <w:name w:val="Salutation"/>
    <w:basedOn w:val="Normal"/>
    <w:next w:val="Normal"/>
    <w:rsid w:val="00E007E9"/>
  </w:style>
  <w:style w:type="paragraph" w:styleId="Fecha">
    <w:name w:val="Date"/>
    <w:basedOn w:val="Normal"/>
    <w:next w:val="Normal"/>
    <w:rsid w:val="00E007E9"/>
  </w:style>
  <w:style w:type="paragraph" w:styleId="Listaconvietas2">
    <w:name w:val="List Bullet 2"/>
    <w:basedOn w:val="Normal"/>
    <w:autoRedefine/>
    <w:rsid w:val="00E007E9"/>
    <w:pPr>
      <w:numPr>
        <w:numId w:val="3"/>
      </w:numPr>
    </w:pPr>
  </w:style>
  <w:style w:type="paragraph" w:styleId="Listaconvietas3">
    <w:name w:val="List Bullet 3"/>
    <w:basedOn w:val="Normal"/>
    <w:autoRedefine/>
    <w:rsid w:val="00E007E9"/>
    <w:pPr>
      <w:numPr>
        <w:numId w:val="4"/>
      </w:numPr>
    </w:pPr>
  </w:style>
  <w:style w:type="paragraph" w:styleId="Continuarlista">
    <w:name w:val="List Continue"/>
    <w:basedOn w:val="Normal"/>
    <w:rsid w:val="00E007E9"/>
    <w:pPr>
      <w:spacing w:after="120"/>
      <w:ind w:left="360"/>
    </w:pPr>
  </w:style>
  <w:style w:type="paragraph" w:styleId="Continuarlista2">
    <w:name w:val="List Continue 2"/>
    <w:basedOn w:val="Normal"/>
    <w:rsid w:val="00E007E9"/>
    <w:pPr>
      <w:spacing w:after="120"/>
      <w:ind w:left="720"/>
    </w:pPr>
  </w:style>
  <w:style w:type="paragraph" w:styleId="Continuarlista3">
    <w:name w:val="List Continue 3"/>
    <w:basedOn w:val="Normal"/>
    <w:rsid w:val="00E007E9"/>
    <w:pPr>
      <w:spacing w:after="120"/>
      <w:ind w:left="1080"/>
    </w:pPr>
  </w:style>
  <w:style w:type="paragraph" w:styleId="Subttulo">
    <w:name w:val="Subtitle"/>
    <w:basedOn w:val="Normal"/>
    <w:qFormat/>
    <w:rsid w:val="00E007E9"/>
    <w:pPr>
      <w:spacing w:after="60"/>
      <w:jc w:val="center"/>
      <w:outlineLvl w:val="1"/>
    </w:pPr>
    <w:rPr>
      <w:rFonts w:ascii="Arial" w:hAnsi="Arial" w:cs="Arial"/>
    </w:rPr>
  </w:style>
  <w:style w:type="paragraph" w:styleId="Sangranormal">
    <w:name w:val="Normal Indent"/>
    <w:basedOn w:val="Normal"/>
    <w:rsid w:val="00E007E9"/>
    <w:pPr>
      <w:ind w:left="708"/>
    </w:pPr>
  </w:style>
  <w:style w:type="paragraph" w:styleId="Mapadeldocumento">
    <w:name w:val="Document Map"/>
    <w:basedOn w:val="Normal"/>
    <w:semiHidden/>
    <w:rsid w:val="002E5365"/>
    <w:pPr>
      <w:shd w:val="clear" w:color="auto" w:fill="000080"/>
    </w:pPr>
    <w:rPr>
      <w:rFonts w:ascii="Tahoma" w:hAnsi="Tahoma" w:cs="Tahoma"/>
    </w:rPr>
  </w:style>
  <w:style w:type="character" w:customStyle="1" w:styleId="PiedepginaCar">
    <w:name w:val="Pie de página Car"/>
    <w:link w:val="Piedepgina"/>
    <w:uiPriority w:val="99"/>
    <w:rsid w:val="002A5BFE"/>
    <w:rPr>
      <w:rFonts w:ascii="Arial" w:hAnsi="Arial"/>
      <w:sz w:val="24"/>
      <w:lang w:val="es-ES_tradnl" w:eastAsia="es-ES"/>
    </w:rPr>
  </w:style>
  <w:style w:type="paragraph" w:styleId="Textodeglobo">
    <w:name w:val="Balloon Text"/>
    <w:basedOn w:val="Normal"/>
    <w:link w:val="TextodegloboCar"/>
    <w:rsid w:val="002A5BFE"/>
    <w:rPr>
      <w:rFonts w:ascii="Tahoma" w:hAnsi="Tahoma"/>
      <w:sz w:val="16"/>
      <w:szCs w:val="16"/>
    </w:rPr>
  </w:style>
  <w:style w:type="character" w:customStyle="1" w:styleId="TextodegloboCar">
    <w:name w:val="Texto de globo Car"/>
    <w:link w:val="Textodeglobo"/>
    <w:rsid w:val="002A5BFE"/>
    <w:rPr>
      <w:rFonts w:ascii="Tahoma" w:hAnsi="Tahoma" w:cs="Tahoma"/>
      <w:sz w:val="16"/>
      <w:szCs w:val="16"/>
      <w:lang w:val="es-ES" w:eastAsia="es-ES"/>
    </w:rPr>
  </w:style>
  <w:style w:type="character" w:customStyle="1" w:styleId="EncabezadoCar">
    <w:name w:val="Encabezado Car"/>
    <w:link w:val="Encabezado"/>
    <w:uiPriority w:val="99"/>
    <w:rsid w:val="007656BE"/>
    <w:rPr>
      <w:rFonts w:ascii="Arial" w:hAnsi="Arial"/>
      <w:sz w:val="24"/>
      <w:lang w:val="es-ES_tradnl" w:eastAsia="es-ES"/>
    </w:rPr>
  </w:style>
  <w:style w:type="character" w:customStyle="1" w:styleId="TextoindependienteCar">
    <w:name w:val="Texto independiente Car"/>
    <w:link w:val="Textoindependiente"/>
    <w:rsid w:val="00584EA6"/>
    <w:rPr>
      <w:rFonts w:ascii="Arial" w:hAnsi="Arial"/>
      <w:sz w:val="24"/>
      <w:lang w:val="es-ES_tradnl" w:eastAsia="es-ES"/>
    </w:rPr>
  </w:style>
  <w:style w:type="character" w:styleId="Textoennegrita">
    <w:name w:val="Strong"/>
    <w:qFormat/>
    <w:rsid w:val="00A96C80"/>
    <w:rPr>
      <w:b/>
      <w:bCs/>
    </w:rPr>
  </w:style>
  <w:style w:type="character" w:styleId="nfasis">
    <w:name w:val="Emphasis"/>
    <w:qFormat/>
    <w:rsid w:val="00A96C80"/>
    <w:rPr>
      <w:i/>
      <w:iCs/>
    </w:rPr>
  </w:style>
  <w:style w:type="paragraph" w:styleId="Revisin">
    <w:name w:val="Revision"/>
    <w:hidden/>
    <w:uiPriority w:val="99"/>
    <w:semiHidden/>
    <w:rsid w:val="00CD665F"/>
    <w:rPr>
      <w:sz w:val="24"/>
      <w:szCs w:val="24"/>
      <w:lang w:val="es-ES" w:eastAsia="es-ES"/>
    </w:rPr>
  </w:style>
  <w:style w:type="paragraph" w:styleId="Textonotapie">
    <w:name w:val="footnote text"/>
    <w:basedOn w:val="Normal"/>
    <w:link w:val="TextonotapieCar"/>
    <w:rsid w:val="00F64A8F"/>
    <w:rPr>
      <w:sz w:val="20"/>
      <w:szCs w:val="20"/>
    </w:rPr>
  </w:style>
  <w:style w:type="character" w:customStyle="1" w:styleId="TextonotapieCar">
    <w:name w:val="Texto nota pie Car"/>
    <w:link w:val="Textonotapie"/>
    <w:rsid w:val="00F64A8F"/>
    <w:rPr>
      <w:lang w:val="es-ES" w:eastAsia="es-ES"/>
    </w:rPr>
  </w:style>
  <w:style w:type="character" w:styleId="Refdenotaalpie">
    <w:name w:val="footnote reference"/>
    <w:rsid w:val="00F64A8F"/>
    <w:rPr>
      <w:vertAlign w:val="superscript"/>
    </w:rPr>
  </w:style>
  <w:style w:type="table" w:styleId="Tablavistosa2">
    <w:name w:val="Table Colorful 2"/>
    <w:basedOn w:val="Tablanormal"/>
    <w:rsid w:val="00096A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Ttulo1Car">
    <w:name w:val="Título 1 Car"/>
    <w:link w:val="Ttulo1"/>
    <w:rsid w:val="002F52CF"/>
    <w:rPr>
      <w:rFonts w:ascii="Arial" w:hAnsi="Arial"/>
      <w:b/>
      <w:sz w:val="24"/>
      <w:lang w:eastAsia="es-ES"/>
    </w:rPr>
  </w:style>
  <w:style w:type="character" w:styleId="Refdecomentario">
    <w:name w:val="annotation reference"/>
    <w:rsid w:val="004E7BEA"/>
    <w:rPr>
      <w:sz w:val="16"/>
      <w:szCs w:val="16"/>
    </w:rPr>
  </w:style>
  <w:style w:type="paragraph" w:styleId="Textocomentario">
    <w:name w:val="annotation text"/>
    <w:basedOn w:val="Normal"/>
    <w:link w:val="TextocomentarioCar"/>
    <w:rsid w:val="004E7BEA"/>
    <w:rPr>
      <w:sz w:val="20"/>
      <w:szCs w:val="20"/>
    </w:rPr>
  </w:style>
  <w:style w:type="character" w:customStyle="1" w:styleId="TextocomentarioCar">
    <w:name w:val="Texto comentario Car"/>
    <w:link w:val="Textocomentario"/>
    <w:rsid w:val="004E7BEA"/>
    <w:rPr>
      <w:lang w:val="es-ES" w:eastAsia="es-ES"/>
    </w:rPr>
  </w:style>
  <w:style w:type="paragraph" w:styleId="Asuntodelcomentario">
    <w:name w:val="annotation subject"/>
    <w:basedOn w:val="Textocomentario"/>
    <w:next w:val="Textocomentario"/>
    <w:link w:val="AsuntodelcomentarioCar"/>
    <w:rsid w:val="004E7BEA"/>
    <w:rPr>
      <w:b/>
      <w:bCs/>
    </w:rPr>
  </w:style>
  <w:style w:type="character" w:customStyle="1" w:styleId="AsuntodelcomentarioCar">
    <w:name w:val="Asunto del comentario Car"/>
    <w:link w:val="Asuntodelcomentario"/>
    <w:rsid w:val="004E7BEA"/>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2515">
      <w:bodyDiv w:val="1"/>
      <w:marLeft w:val="0"/>
      <w:marRight w:val="0"/>
      <w:marTop w:val="0"/>
      <w:marBottom w:val="0"/>
      <w:divBdr>
        <w:top w:val="none" w:sz="0" w:space="0" w:color="auto"/>
        <w:left w:val="none" w:sz="0" w:space="0" w:color="auto"/>
        <w:bottom w:val="none" w:sz="0" w:space="0" w:color="auto"/>
        <w:right w:val="none" w:sz="0" w:space="0" w:color="auto"/>
      </w:divBdr>
    </w:div>
    <w:div w:id="200630919">
      <w:bodyDiv w:val="1"/>
      <w:marLeft w:val="0"/>
      <w:marRight w:val="0"/>
      <w:marTop w:val="0"/>
      <w:marBottom w:val="0"/>
      <w:divBdr>
        <w:top w:val="none" w:sz="0" w:space="0" w:color="auto"/>
        <w:left w:val="none" w:sz="0" w:space="0" w:color="auto"/>
        <w:bottom w:val="none" w:sz="0" w:space="0" w:color="auto"/>
        <w:right w:val="none" w:sz="0" w:space="0" w:color="auto"/>
      </w:divBdr>
    </w:div>
    <w:div w:id="238757664">
      <w:bodyDiv w:val="1"/>
      <w:marLeft w:val="0"/>
      <w:marRight w:val="0"/>
      <w:marTop w:val="0"/>
      <w:marBottom w:val="0"/>
      <w:divBdr>
        <w:top w:val="none" w:sz="0" w:space="0" w:color="auto"/>
        <w:left w:val="none" w:sz="0" w:space="0" w:color="auto"/>
        <w:bottom w:val="none" w:sz="0" w:space="0" w:color="auto"/>
        <w:right w:val="none" w:sz="0" w:space="0" w:color="auto"/>
      </w:divBdr>
    </w:div>
    <w:div w:id="287441951">
      <w:bodyDiv w:val="1"/>
      <w:marLeft w:val="0"/>
      <w:marRight w:val="0"/>
      <w:marTop w:val="0"/>
      <w:marBottom w:val="0"/>
      <w:divBdr>
        <w:top w:val="none" w:sz="0" w:space="0" w:color="auto"/>
        <w:left w:val="none" w:sz="0" w:space="0" w:color="auto"/>
        <w:bottom w:val="none" w:sz="0" w:space="0" w:color="auto"/>
        <w:right w:val="none" w:sz="0" w:space="0" w:color="auto"/>
      </w:divBdr>
    </w:div>
    <w:div w:id="346834025">
      <w:bodyDiv w:val="1"/>
      <w:marLeft w:val="0"/>
      <w:marRight w:val="0"/>
      <w:marTop w:val="0"/>
      <w:marBottom w:val="0"/>
      <w:divBdr>
        <w:top w:val="none" w:sz="0" w:space="0" w:color="auto"/>
        <w:left w:val="none" w:sz="0" w:space="0" w:color="auto"/>
        <w:bottom w:val="none" w:sz="0" w:space="0" w:color="auto"/>
        <w:right w:val="none" w:sz="0" w:space="0" w:color="auto"/>
      </w:divBdr>
    </w:div>
    <w:div w:id="624695116">
      <w:bodyDiv w:val="1"/>
      <w:marLeft w:val="0"/>
      <w:marRight w:val="0"/>
      <w:marTop w:val="0"/>
      <w:marBottom w:val="0"/>
      <w:divBdr>
        <w:top w:val="none" w:sz="0" w:space="0" w:color="auto"/>
        <w:left w:val="none" w:sz="0" w:space="0" w:color="auto"/>
        <w:bottom w:val="none" w:sz="0" w:space="0" w:color="auto"/>
        <w:right w:val="none" w:sz="0" w:space="0" w:color="auto"/>
      </w:divBdr>
    </w:div>
    <w:div w:id="659308576">
      <w:bodyDiv w:val="1"/>
      <w:marLeft w:val="0"/>
      <w:marRight w:val="0"/>
      <w:marTop w:val="0"/>
      <w:marBottom w:val="0"/>
      <w:divBdr>
        <w:top w:val="none" w:sz="0" w:space="0" w:color="auto"/>
        <w:left w:val="none" w:sz="0" w:space="0" w:color="auto"/>
        <w:bottom w:val="none" w:sz="0" w:space="0" w:color="auto"/>
        <w:right w:val="none" w:sz="0" w:space="0" w:color="auto"/>
      </w:divBdr>
    </w:div>
    <w:div w:id="672952493">
      <w:bodyDiv w:val="1"/>
      <w:marLeft w:val="0"/>
      <w:marRight w:val="0"/>
      <w:marTop w:val="0"/>
      <w:marBottom w:val="0"/>
      <w:divBdr>
        <w:top w:val="none" w:sz="0" w:space="0" w:color="auto"/>
        <w:left w:val="none" w:sz="0" w:space="0" w:color="auto"/>
        <w:bottom w:val="none" w:sz="0" w:space="0" w:color="auto"/>
        <w:right w:val="none" w:sz="0" w:space="0" w:color="auto"/>
      </w:divBdr>
    </w:div>
    <w:div w:id="809251116">
      <w:bodyDiv w:val="1"/>
      <w:marLeft w:val="0"/>
      <w:marRight w:val="0"/>
      <w:marTop w:val="0"/>
      <w:marBottom w:val="0"/>
      <w:divBdr>
        <w:top w:val="none" w:sz="0" w:space="0" w:color="auto"/>
        <w:left w:val="none" w:sz="0" w:space="0" w:color="auto"/>
        <w:bottom w:val="none" w:sz="0" w:space="0" w:color="auto"/>
        <w:right w:val="none" w:sz="0" w:space="0" w:color="auto"/>
      </w:divBdr>
    </w:div>
    <w:div w:id="833570388">
      <w:bodyDiv w:val="1"/>
      <w:marLeft w:val="0"/>
      <w:marRight w:val="0"/>
      <w:marTop w:val="0"/>
      <w:marBottom w:val="0"/>
      <w:divBdr>
        <w:top w:val="none" w:sz="0" w:space="0" w:color="auto"/>
        <w:left w:val="none" w:sz="0" w:space="0" w:color="auto"/>
        <w:bottom w:val="none" w:sz="0" w:space="0" w:color="auto"/>
        <w:right w:val="none" w:sz="0" w:space="0" w:color="auto"/>
      </w:divBdr>
    </w:div>
    <w:div w:id="983198593">
      <w:bodyDiv w:val="1"/>
      <w:marLeft w:val="0"/>
      <w:marRight w:val="0"/>
      <w:marTop w:val="0"/>
      <w:marBottom w:val="0"/>
      <w:divBdr>
        <w:top w:val="none" w:sz="0" w:space="0" w:color="auto"/>
        <w:left w:val="none" w:sz="0" w:space="0" w:color="auto"/>
        <w:bottom w:val="none" w:sz="0" w:space="0" w:color="auto"/>
        <w:right w:val="none" w:sz="0" w:space="0" w:color="auto"/>
      </w:divBdr>
    </w:div>
    <w:div w:id="1245535077">
      <w:bodyDiv w:val="1"/>
      <w:marLeft w:val="0"/>
      <w:marRight w:val="0"/>
      <w:marTop w:val="0"/>
      <w:marBottom w:val="0"/>
      <w:divBdr>
        <w:top w:val="none" w:sz="0" w:space="0" w:color="auto"/>
        <w:left w:val="none" w:sz="0" w:space="0" w:color="auto"/>
        <w:bottom w:val="none" w:sz="0" w:space="0" w:color="auto"/>
        <w:right w:val="none" w:sz="0" w:space="0" w:color="auto"/>
      </w:divBdr>
    </w:div>
    <w:div w:id="1317299800">
      <w:bodyDiv w:val="1"/>
      <w:marLeft w:val="0"/>
      <w:marRight w:val="0"/>
      <w:marTop w:val="0"/>
      <w:marBottom w:val="0"/>
      <w:divBdr>
        <w:top w:val="none" w:sz="0" w:space="0" w:color="auto"/>
        <w:left w:val="none" w:sz="0" w:space="0" w:color="auto"/>
        <w:bottom w:val="none" w:sz="0" w:space="0" w:color="auto"/>
        <w:right w:val="none" w:sz="0" w:space="0" w:color="auto"/>
      </w:divBdr>
    </w:div>
    <w:div w:id="1346665336">
      <w:bodyDiv w:val="1"/>
      <w:marLeft w:val="0"/>
      <w:marRight w:val="0"/>
      <w:marTop w:val="0"/>
      <w:marBottom w:val="0"/>
      <w:divBdr>
        <w:top w:val="none" w:sz="0" w:space="0" w:color="auto"/>
        <w:left w:val="none" w:sz="0" w:space="0" w:color="auto"/>
        <w:bottom w:val="none" w:sz="0" w:space="0" w:color="auto"/>
        <w:right w:val="none" w:sz="0" w:space="0" w:color="auto"/>
      </w:divBdr>
    </w:div>
    <w:div w:id="1385635877">
      <w:bodyDiv w:val="1"/>
      <w:marLeft w:val="0"/>
      <w:marRight w:val="0"/>
      <w:marTop w:val="0"/>
      <w:marBottom w:val="0"/>
      <w:divBdr>
        <w:top w:val="none" w:sz="0" w:space="0" w:color="auto"/>
        <w:left w:val="none" w:sz="0" w:space="0" w:color="auto"/>
        <w:bottom w:val="none" w:sz="0" w:space="0" w:color="auto"/>
        <w:right w:val="none" w:sz="0" w:space="0" w:color="auto"/>
      </w:divBdr>
    </w:div>
    <w:div w:id="1403913221">
      <w:bodyDiv w:val="1"/>
      <w:marLeft w:val="0"/>
      <w:marRight w:val="0"/>
      <w:marTop w:val="0"/>
      <w:marBottom w:val="0"/>
      <w:divBdr>
        <w:top w:val="none" w:sz="0" w:space="0" w:color="auto"/>
        <w:left w:val="none" w:sz="0" w:space="0" w:color="auto"/>
        <w:bottom w:val="none" w:sz="0" w:space="0" w:color="auto"/>
        <w:right w:val="none" w:sz="0" w:space="0" w:color="auto"/>
      </w:divBdr>
    </w:div>
    <w:div w:id="1404916144">
      <w:bodyDiv w:val="1"/>
      <w:marLeft w:val="0"/>
      <w:marRight w:val="0"/>
      <w:marTop w:val="0"/>
      <w:marBottom w:val="0"/>
      <w:divBdr>
        <w:top w:val="none" w:sz="0" w:space="0" w:color="auto"/>
        <w:left w:val="none" w:sz="0" w:space="0" w:color="auto"/>
        <w:bottom w:val="none" w:sz="0" w:space="0" w:color="auto"/>
        <w:right w:val="none" w:sz="0" w:space="0" w:color="auto"/>
      </w:divBdr>
    </w:div>
    <w:div w:id="1435249831">
      <w:bodyDiv w:val="1"/>
      <w:marLeft w:val="0"/>
      <w:marRight w:val="0"/>
      <w:marTop w:val="0"/>
      <w:marBottom w:val="0"/>
      <w:divBdr>
        <w:top w:val="none" w:sz="0" w:space="0" w:color="auto"/>
        <w:left w:val="none" w:sz="0" w:space="0" w:color="auto"/>
        <w:bottom w:val="none" w:sz="0" w:space="0" w:color="auto"/>
        <w:right w:val="none" w:sz="0" w:space="0" w:color="auto"/>
      </w:divBdr>
    </w:div>
    <w:div w:id="1439058861">
      <w:bodyDiv w:val="1"/>
      <w:marLeft w:val="0"/>
      <w:marRight w:val="0"/>
      <w:marTop w:val="0"/>
      <w:marBottom w:val="0"/>
      <w:divBdr>
        <w:top w:val="none" w:sz="0" w:space="0" w:color="auto"/>
        <w:left w:val="none" w:sz="0" w:space="0" w:color="auto"/>
        <w:bottom w:val="none" w:sz="0" w:space="0" w:color="auto"/>
        <w:right w:val="none" w:sz="0" w:space="0" w:color="auto"/>
      </w:divBdr>
    </w:div>
    <w:div w:id="1444152162">
      <w:bodyDiv w:val="1"/>
      <w:marLeft w:val="0"/>
      <w:marRight w:val="0"/>
      <w:marTop w:val="0"/>
      <w:marBottom w:val="0"/>
      <w:divBdr>
        <w:top w:val="none" w:sz="0" w:space="0" w:color="auto"/>
        <w:left w:val="none" w:sz="0" w:space="0" w:color="auto"/>
        <w:bottom w:val="none" w:sz="0" w:space="0" w:color="auto"/>
        <w:right w:val="none" w:sz="0" w:space="0" w:color="auto"/>
      </w:divBdr>
    </w:div>
    <w:div w:id="1727953977">
      <w:bodyDiv w:val="1"/>
      <w:marLeft w:val="0"/>
      <w:marRight w:val="0"/>
      <w:marTop w:val="0"/>
      <w:marBottom w:val="0"/>
      <w:divBdr>
        <w:top w:val="none" w:sz="0" w:space="0" w:color="auto"/>
        <w:left w:val="none" w:sz="0" w:space="0" w:color="auto"/>
        <w:bottom w:val="none" w:sz="0" w:space="0" w:color="auto"/>
        <w:right w:val="none" w:sz="0" w:space="0" w:color="auto"/>
      </w:divBdr>
    </w:div>
    <w:div w:id="1769696771">
      <w:bodyDiv w:val="1"/>
      <w:marLeft w:val="0"/>
      <w:marRight w:val="0"/>
      <w:marTop w:val="0"/>
      <w:marBottom w:val="0"/>
      <w:divBdr>
        <w:top w:val="none" w:sz="0" w:space="0" w:color="auto"/>
        <w:left w:val="none" w:sz="0" w:space="0" w:color="auto"/>
        <w:bottom w:val="none" w:sz="0" w:space="0" w:color="auto"/>
        <w:right w:val="none" w:sz="0" w:space="0" w:color="auto"/>
      </w:divBdr>
    </w:div>
    <w:div w:id="1782996294">
      <w:bodyDiv w:val="1"/>
      <w:marLeft w:val="0"/>
      <w:marRight w:val="0"/>
      <w:marTop w:val="0"/>
      <w:marBottom w:val="0"/>
      <w:divBdr>
        <w:top w:val="none" w:sz="0" w:space="0" w:color="auto"/>
        <w:left w:val="none" w:sz="0" w:space="0" w:color="auto"/>
        <w:bottom w:val="none" w:sz="0" w:space="0" w:color="auto"/>
        <w:right w:val="none" w:sz="0" w:space="0" w:color="auto"/>
      </w:divBdr>
    </w:div>
    <w:div w:id="1858427638">
      <w:bodyDiv w:val="1"/>
      <w:marLeft w:val="0"/>
      <w:marRight w:val="0"/>
      <w:marTop w:val="0"/>
      <w:marBottom w:val="0"/>
      <w:divBdr>
        <w:top w:val="none" w:sz="0" w:space="0" w:color="auto"/>
        <w:left w:val="none" w:sz="0" w:space="0" w:color="auto"/>
        <w:bottom w:val="none" w:sz="0" w:space="0" w:color="auto"/>
        <w:right w:val="none" w:sz="0" w:space="0" w:color="auto"/>
      </w:divBdr>
    </w:div>
    <w:div w:id="2094086153">
      <w:bodyDiv w:val="1"/>
      <w:marLeft w:val="0"/>
      <w:marRight w:val="0"/>
      <w:marTop w:val="0"/>
      <w:marBottom w:val="0"/>
      <w:divBdr>
        <w:top w:val="none" w:sz="0" w:space="0" w:color="auto"/>
        <w:left w:val="none" w:sz="0" w:space="0" w:color="auto"/>
        <w:bottom w:val="none" w:sz="0" w:space="0" w:color="auto"/>
        <w:right w:val="none" w:sz="0" w:space="0" w:color="auto"/>
      </w:divBdr>
    </w:div>
    <w:div w:id="2110538562">
      <w:bodyDiv w:val="1"/>
      <w:marLeft w:val="0"/>
      <w:marRight w:val="0"/>
      <w:marTop w:val="0"/>
      <w:marBottom w:val="0"/>
      <w:divBdr>
        <w:top w:val="none" w:sz="0" w:space="0" w:color="auto"/>
        <w:left w:val="none" w:sz="0" w:space="0" w:color="auto"/>
        <w:bottom w:val="none" w:sz="0" w:space="0" w:color="auto"/>
        <w:right w:val="none" w:sz="0" w:space="0" w:color="auto"/>
      </w:divBdr>
    </w:div>
    <w:div w:id="21296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180ACE6B46E49478EEECEA2A25C381D" ma:contentTypeVersion="12" ma:contentTypeDescription="Crear nuevo documento." ma:contentTypeScope="" ma:versionID="779a07c4a8a4f544927e6141d0b0425f">
  <xsd:schema xmlns:xsd="http://www.w3.org/2001/XMLSchema" xmlns:xs="http://www.w3.org/2001/XMLSchema" xmlns:p="http://schemas.microsoft.com/office/2006/metadata/properties" xmlns:ns1="http://schemas.microsoft.com/sharepoint/v3" xmlns:ns3="a96c66c5-ec5f-46f5-95ec-5291527b47b4" xmlns:ns4="6fb9001c-cb0e-4fca-8a21-6f46001ad3d4" targetNamespace="http://schemas.microsoft.com/office/2006/metadata/properties" ma:root="true" ma:fieldsID="654179cccc92d04d1b54ddcb106830a5" ns1:_="" ns3:_="" ns4:_="">
    <xsd:import namespace="http://schemas.microsoft.com/sharepoint/v3"/>
    <xsd:import namespace="a96c66c5-ec5f-46f5-95ec-5291527b47b4"/>
    <xsd:import namespace="6fb9001c-cb0e-4fca-8a21-6f46001ad3d4"/>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Propiedades de la Directiva de cumplimiento unificado" ma:hidden="true" ma:internalName="_ip_UnifiedCompliancePolicyProperties">
      <xsd:simpleType>
        <xsd:restriction base="dms:Note"/>
      </xsd:simpleType>
    </xsd:element>
    <xsd:element name="_ip_UnifiedCompliancePolicyUIAction" ma:index="1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6c66c5-ec5f-46f5-95ec-5291527b4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b9001c-cb0e-4fca-8a21-6f46001ad3d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C265-58CE-4318-A610-D6E09EB35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6c66c5-ec5f-46f5-95ec-5291527b47b4"/>
    <ds:schemaRef ds:uri="6fb9001c-cb0e-4fca-8a21-6f46001ad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CE946-01A9-4FDC-B2CD-15BE8D830F1C}">
  <ds:schemaRefs>
    <ds:schemaRef ds:uri="http://schemas.microsoft.com/sharepoint/v3/contenttype/forms"/>
  </ds:schemaRefs>
</ds:datastoreItem>
</file>

<file path=customXml/itemProps3.xml><?xml version="1.0" encoding="utf-8"?>
<ds:datastoreItem xmlns:ds="http://schemas.openxmlformats.org/officeDocument/2006/customXml" ds:itemID="{742BD0CD-844B-4505-8517-6B3C26DAD5D1}">
  <ds:schemaRefs>
    <ds:schemaRef ds:uri="http://schemas.microsoft.com/sharepoint/v3"/>
    <ds:schemaRef ds:uri="http://purl.org/dc/elements/1.1/"/>
    <ds:schemaRef ds:uri="http://schemas.microsoft.com/office/2006/metadata/properties"/>
    <ds:schemaRef ds:uri="http://schemas.microsoft.com/office/infopath/2007/PartnerControls"/>
    <ds:schemaRef ds:uri="6fb9001c-cb0e-4fca-8a21-6f46001ad3d4"/>
    <ds:schemaRef ds:uri="http://purl.org/dc/terms/"/>
    <ds:schemaRef ds:uri="http://schemas.openxmlformats.org/package/2006/metadata/core-properties"/>
    <ds:schemaRef ds:uri="http://schemas.microsoft.com/office/2006/documentManagement/types"/>
    <ds:schemaRef ds:uri="a96c66c5-ec5f-46f5-95ec-5291527b47b4"/>
    <ds:schemaRef ds:uri="http://www.w3.org/XML/1998/namespace"/>
    <ds:schemaRef ds:uri="http://purl.org/dc/dcmitype/"/>
  </ds:schemaRefs>
</ds:datastoreItem>
</file>

<file path=customXml/itemProps4.xml><?xml version="1.0" encoding="utf-8"?>
<ds:datastoreItem xmlns:ds="http://schemas.openxmlformats.org/officeDocument/2006/customXml" ds:itemID="{F0AFA1E1-3F03-4338-BC42-47621D8F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Industrias CC</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Industrias CC</dc:title>
  <dc:subject/>
  <dc:creator>Pablo Patti</dc:creator>
  <cp:keywords/>
  <cp:lastModifiedBy>RIZZO Fernando Ezequiel</cp:lastModifiedBy>
  <cp:revision>3</cp:revision>
  <cp:lastPrinted>2020-03-25T16:02:00Z</cp:lastPrinted>
  <dcterms:created xsi:type="dcterms:W3CDTF">2020-03-27T18:05:00Z</dcterms:created>
  <dcterms:modified xsi:type="dcterms:W3CDTF">2020-03-27T18:06:00Z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0x0101009180ACE6B46E49478EEECEA2A25C381D</vt:lpwstr>
  </property>
</Properties>
</file>