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E82B0" w14:textId="77777777" w:rsidR="004A3D3C" w:rsidRPr="004A3D3C" w:rsidRDefault="00000000" w:rsidP="004A3D3C">
      <w:pPr>
        <w:pStyle w:val="Ttulo1"/>
        <w:jc w:val="center"/>
        <w:rPr>
          <w:lang w:val="es-AR"/>
        </w:rPr>
      </w:pPr>
      <w:bookmarkStart w:id="0" w:name="Xe96f7c6eb767da1d92f0e61f8e9be574bc9a746"/>
      <w:proofErr w:type="spellStart"/>
      <w:r>
        <w:t>Documentación</w:t>
      </w:r>
      <w:proofErr w:type="spellEnd"/>
      <w:r>
        <w:t xml:space="preserve"> de APIs - </w:t>
      </w:r>
      <w:r w:rsidR="004A3D3C" w:rsidRPr="004A3D3C">
        <w:rPr>
          <w:lang w:val="es-AR"/>
        </w:rPr>
        <w:t xml:space="preserve">Next-Gen USDC </w:t>
      </w:r>
      <w:proofErr w:type="spellStart"/>
      <w:r w:rsidR="004A3D3C" w:rsidRPr="004A3D3C">
        <w:rPr>
          <w:lang w:val="es-AR"/>
        </w:rPr>
        <w:t>Distribution</w:t>
      </w:r>
      <w:proofErr w:type="spellEnd"/>
    </w:p>
    <w:p w14:paraId="02DD62CD" w14:textId="77777777" w:rsidR="008D5EC6" w:rsidRDefault="00000000">
      <w:pPr>
        <w:pStyle w:val="FirstParagraph"/>
      </w:pPr>
      <w:proofErr w:type="spellStart"/>
      <w:r>
        <w:rPr>
          <w:b/>
          <w:bCs/>
        </w:rPr>
        <w:t>Versión</w:t>
      </w:r>
      <w:proofErr w:type="spellEnd"/>
      <w:r>
        <w:rPr>
          <w:b/>
          <w:bCs/>
        </w:rPr>
        <w:t>:</w:t>
      </w:r>
      <w:r>
        <w:t xml:space="preserve"> 3.3.2</w:t>
      </w:r>
      <w:r>
        <w:br/>
      </w:r>
      <w:proofErr w:type="spellStart"/>
      <w:r>
        <w:rPr>
          <w:b/>
          <w:bCs/>
        </w:rPr>
        <w:t>Última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actualización</w:t>
      </w:r>
      <w:proofErr w:type="spellEnd"/>
      <w:r>
        <w:rPr>
          <w:b/>
          <w:bCs/>
        </w:rPr>
        <w:t>:</w:t>
      </w:r>
      <w:r>
        <w:t xml:space="preserve"> 2026-01-21</w:t>
      </w:r>
      <w:r>
        <w:br/>
      </w:r>
      <w:r>
        <w:rPr>
          <w:b/>
          <w:bCs/>
        </w:rPr>
        <w:t>Framework:</w:t>
      </w:r>
      <w:r>
        <w:t xml:space="preserve"> Express.js + Node.js</w:t>
      </w:r>
      <w:r>
        <w:br/>
      </w:r>
      <w:r>
        <w:rPr>
          <w:b/>
          <w:bCs/>
        </w:rPr>
        <w:t>Base de datos:</w:t>
      </w:r>
      <w:r>
        <w:t xml:space="preserve"> PostgreSQL</w:t>
      </w:r>
      <w:r>
        <w:br/>
      </w:r>
      <w:r>
        <w:rPr>
          <w:b/>
          <w:bCs/>
        </w:rPr>
        <w:t>Blockchain:</w:t>
      </w:r>
      <w:r>
        <w:t xml:space="preserve"> Polygon (Mainnet - Chain ID 137)</w:t>
      </w:r>
    </w:p>
    <w:p w14:paraId="02241397" w14:textId="77777777" w:rsidR="008D5EC6" w:rsidRDefault="00000000">
      <w:r>
        <w:pict w14:anchorId="692A053D">
          <v:rect id="_x0000_i1025" style="width:0;height:1.5pt" o:hralign="center" o:hrstd="t" o:hr="t"/>
        </w:pict>
      </w:r>
    </w:p>
    <w:p w14:paraId="3D10356A" w14:textId="77777777" w:rsidR="008D5EC6" w:rsidRDefault="00000000">
      <w:pPr>
        <w:pStyle w:val="Ttulo2"/>
      </w:pPr>
      <w:bookmarkStart w:id="1" w:name="tabla-de-contenidos"/>
      <w:r>
        <w:t>Tabla de Contenidos</w:t>
      </w:r>
    </w:p>
    <w:p w14:paraId="31DDFEC4" w14:textId="77777777" w:rsidR="008D5EC6" w:rsidRDefault="00000000">
      <w:pPr>
        <w:pStyle w:val="Compact"/>
        <w:numPr>
          <w:ilvl w:val="0"/>
          <w:numId w:val="2"/>
        </w:numPr>
      </w:pPr>
      <w:hyperlink w:anchor="introducción-general">
        <w:r>
          <w:rPr>
            <w:rStyle w:val="Hipervnculo"/>
          </w:rPr>
          <w:t>Introducción General</w:t>
        </w:r>
      </w:hyperlink>
    </w:p>
    <w:p w14:paraId="2C83808B" w14:textId="77777777" w:rsidR="008D5EC6" w:rsidRDefault="00000000">
      <w:pPr>
        <w:pStyle w:val="Compact"/>
        <w:numPr>
          <w:ilvl w:val="0"/>
          <w:numId w:val="2"/>
        </w:numPr>
      </w:pPr>
      <w:hyperlink w:anchor="autenticación-y-seguridad">
        <w:r>
          <w:rPr>
            <w:rStyle w:val="Hipervnculo"/>
          </w:rPr>
          <w:t>Autenticación y Seguridad</w:t>
        </w:r>
      </w:hyperlink>
    </w:p>
    <w:p w14:paraId="4BE71815" w14:textId="77777777" w:rsidR="008D5EC6" w:rsidRDefault="00000000">
      <w:pPr>
        <w:pStyle w:val="Compact"/>
        <w:numPr>
          <w:ilvl w:val="0"/>
          <w:numId w:val="2"/>
        </w:numPr>
      </w:pPr>
      <w:hyperlink w:anchor="apis-de-autenticación">
        <w:r>
          <w:rPr>
            <w:rStyle w:val="Hipervnculo"/>
          </w:rPr>
          <w:t>APIs de Autenticación</w:t>
        </w:r>
      </w:hyperlink>
    </w:p>
    <w:p w14:paraId="7B93B152" w14:textId="77777777" w:rsidR="008D5EC6" w:rsidRDefault="00000000">
      <w:pPr>
        <w:pStyle w:val="Compact"/>
        <w:numPr>
          <w:ilvl w:val="0"/>
          <w:numId w:val="2"/>
        </w:numPr>
      </w:pPr>
      <w:hyperlink w:anchor="apis-de-lotes-batches">
        <w:r>
          <w:rPr>
            <w:rStyle w:val="Hipervnculo"/>
          </w:rPr>
          <w:t>APIs de Lotes (Batches)</w:t>
        </w:r>
      </w:hyperlink>
    </w:p>
    <w:p w14:paraId="6C0692DE" w14:textId="77777777" w:rsidR="008D5EC6" w:rsidRDefault="00000000">
      <w:pPr>
        <w:pStyle w:val="Compact"/>
        <w:numPr>
          <w:ilvl w:val="0"/>
          <w:numId w:val="2"/>
        </w:numPr>
      </w:pPr>
      <w:hyperlink w:anchor="apis-de-transacciones">
        <w:r>
          <w:rPr>
            <w:rStyle w:val="Hipervnculo"/>
          </w:rPr>
          <w:t>APIs de Transacciones</w:t>
        </w:r>
      </w:hyperlink>
    </w:p>
    <w:p w14:paraId="533D470F" w14:textId="77777777" w:rsidR="008D5EC6" w:rsidRDefault="00000000">
      <w:pPr>
        <w:pStyle w:val="Compact"/>
        <w:numPr>
          <w:ilvl w:val="0"/>
          <w:numId w:val="2"/>
        </w:numPr>
      </w:pPr>
      <w:hyperlink w:anchor="apis-de-faucets">
        <w:r>
          <w:rPr>
            <w:rStyle w:val="Hipervnculo"/>
          </w:rPr>
          <w:t>APIs de Faucets</w:t>
        </w:r>
      </w:hyperlink>
    </w:p>
    <w:p w14:paraId="70DBE064" w14:textId="77777777" w:rsidR="008D5EC6" w:rsidRDefault="00000000">
      <w:pPr>
        <w:pStyle w:val="Compact"/>
        <w:numPr>
          <w:ilvl w:val="0"/>
          <w:numId w:val="2"/>
        </w:numPr>
      </w:pPr>
      <w:hyperlink w:anchor="apis-de-relayers">
        <w:r>
          <w:rPr>
            <w:rStyle w:val="Hipervnculo"/>
          </w:rPr>
          <w:t>APIs de Relayers</w:t>
        </w:r>
      </w:hyperlink>
    </w:p>
    <w:p w14:paraId="3E3C4348" w14:textId="77777777" w:rsidR="008D5EC6" w:rsidRDefault="00000000">
      <w:pPr>
        <w:pStyle w:val="Compact"/>
        <w:numPr>
          <w:ilvl w:val="0"/>
          <w:numId w:val="2"/>
        </w:numPr>
      </w:pPr>
      <w:hyperlink w:anchor="apis-de-merkle-trees">
        <w:r>
          <w:rPr>
            <w:rStyle w:val="Hipervnculo"/>
          </w:rPr>
          <w:t>APIs de Merkle Trees</w:t>
        </w:r>
      </w:hyperlink>
    </w:p>
    <w:p w14:paraId="28EDEAD0" w14:textId="77777777" w:rsidR="008D5EC6" w:rsidRDefault="00000000">
      <w:pPr>
        <w:pStyle w:val="Compact"/>
        <w:numPr>
          <w:ilvl w:val="0"/>
          <w:numId w:val="2"/>
        </w:numPr>
      </w:pPr>
      <w:hyperlink w:anchor="apis-de-administración">
        <w:r>
          <w:rPr>
            <w:rStyle w:val="Hipervnculo"/>
          </w:rPr>
          <w:t>APIs de Administración</w:t>
        </w:r>
      </w:hyperlink>
    </w:p>
    <w:p w14:paraId="4A55F63E" w14:textId="77777777" w:rsidR="008D5EC6" w:rsidRDefault="00000000">
      <w:pPr>
        <w:pStyle w:val="Compact"/>
        <w:numPr>
          <w:ilvl w:val="0"/>
          <w:numId w:val="2"/>
        </w:numPr>
      </w:pPr>
      <w:hyperlink w:anchor="apis-de-recuperación-de-fondos">
        <w:r>
          <w:rPr>
            <w:rStyle w:val="Hipervnculo"/>
          </w:rPr>
          <w:t>APIs de Recuperación de Fondos</w:t>
        </w:r>
      </w:hyperlink>
    </w:p>
    <w:p w14:paraId="5ED489B4" w14:textId="77777777" w:rsidR="008D5EC6" w:rsidRDefault="00000000">
      <w:pPr>
        <w:pStyle w:val="Compact"/>
        <w:numPr>
          <w:ilvl w:val="0"/>
          <w:numId w:val="2"/>
        </w:numPr>
      </w:pPr>
      <w:hyperlink w:anchor="apis-de-configuración-y-diagnóstico">
        <w:r>
          <w:rPr>
            <w:rStyle w:val="Hipervnculo"/>
          </w:rPr>
          <w:t>APIs de Configuración y Diagnóstico</w:t>
        </w:r>
      </w:hyperlink>
    </w:p>
    <w:p w14:paraId="1AB3AEC9" w14:textId="77777777" w:rsidR="008D5EC6" w:rsidRDefault="00000000">
      <w:pPr>
        <w:pStyle w:val="Compact"/>
        <w:numPr>
          <w:ilvl w:val="0"/>
          <w:numId w:val="2"/>
        </w:numPr>
      </w:pPr>
      <w:hyperlink w:anchor="códigos-de-error-comunes">
        <w:r>
          <w:rPr>
            <w:rStyle w:val="Hipervnculo"/>
          </w:rPr>
          <w:t>Códigos de Error Comunes</w:t>
        </w:r>
      </w:hyperlink>
    </w:p>
    <w:p w14:paraId="7A451A2D" w14:textId="77777777" w:rsidR="008D5EC6" w:rsidRDefault="00000000">
      <w:pPr>
        <w:pStyle w:val="Compact"/>
        <w:numPr>
          <w:ilvl w:val="0"/>
          <w:numId w:val="2"/>
        </w:numPr>
      </w:pPr>
      <w:hyperlink w:anchor="límites-y-consideraciones">
        <w:r>
          <w:rPr>
            <w:rStyle w:val="Hipervnculo"/>
          </w:rPr>
          <w:t>Límites y Consideraciones</w:t>
        </w:r>
      </w:hyperlink>
    </w:p>
    <w:p w14:paraId="480A234A" w14:textId="77777777" w:rsidR="008D5EC6" w:rsidRDefault="00000000">
      <w:pPr>
        <w:pStyle w:val="Compact"/>
        <w:numPr>
          <w:ilvl w:val="0"/>
          <w:numId w:val="2"/>
        </w:numPr>
      </w:pPr>
      <w:hyperlink w:anchor="casos-de-uso-comunes">
        <w:r>
          <w:rPr>
            <w:rStyle w:val="Hipervnculo"/>
          </w:rPr>
          <w:t>Casos de Uso Comunes</w:t>
        </w:r>
      </w:hyperlink>
    </w:p>
    <w:p w14:paraId="47F899EF" w14:textId="77777777" w:rsidR="008D5EC6" w:rsidRDefault="00000000">
      <w:r>
        <w:pict w14:anchorId="0C17D72B">
          <v:rect id="_x0000_i1026" style="width:0;height:1.5pt" o:hralign="center" o:hrstd="t" o:hr="t"/>
        </w:pict>
      </w:r>
    </w:p>
    <w:p w14:paraId="1AE6583A" w14:textId="77777777" w:rsidR="004A3D3C" w:rsidRDefault="004A3D3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2" w:name="introducción-general"/>
      <w:bookmarkEnd w:id="1"/>
      <w:r>
        <w:br w:type="page"/>
      </w:r>
    </w:p>
    <w:p w14:paraId="27364DAD" w14:textId="4D14329C" w:rsidR="008D5EC6" w:rsidRDefault="00000000">
      <w:pPr>
        <w:pStyle w:val="Ttulo2"/>
      </w:pPr>
      <w:proofErr w:type="spellStart"/>
      <w:r>
        <w:lastRenderedPageBreak/>
        <w:t>Introducción</w:t>
      </w:r>
      <w:proofErr w:type="spellEnd"/>
      <w:r>
        <w:t xml:space="preserve"> General</w:t>
      </w:r>
    </w:p>
    <w:p w14:paraId="694EB63E" w14:textId="77777777" w:rsidR="008D5EC6" w:rsidRDefault="00000000">
      <w:pPr>
        <w:pStyle w:val="FirstParagraph"/>
      </w:pPr>
      <w:r>
        <w:t>Este backend proporciona una API RESTful completa para gestionar distribuciones masivas de USDC en Polygon utilizando un sistema de lotes (batches), árboles de Merkle, y relayers distribuidos para optimizar costos de gas.</w:t>
      </w:r>
    </w:p>
    <w:p w14:paraId="0BB264E8" w14:textId="77777777" w:rsidR="008D5EC6" w:rsidRDefault="00000000">
      <w:pPr>
        <w:pStyle w:val="Ttulo3"/>
      </w:pPr>
      <w:bookmarkStart w:id="3" w:name="características-principales"/>
      <w:r>
        <w:t>Características Principales</w:t>
      </w:r>
    </w:p>
    <w:p w14:paraId="55D5DFD6" w14:textId="77777777" w:rsidR="008D5E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Autenticación Web3:</w:t>
      </w:r>
      <w:r>
        <w:t xml:space="preserve"> Sign-In with Ethereum (SIWE) + JWT</w:t>
      </w:r>
    </w:p>
    <w:p w14:paraId="08F9007E" w14:textId="77777777" w:rsidR="008D5E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Distribución Masiva:</w:t>
      </w:r>
      <w:r>
        <w:t xml:space="preserve"> Procesamiento de miles de transacciones en paralelo</w:t>
      </w:r>
    </w:p>
    <w:p w14:paraId="53949CE4" w14:textId="77777777" w:rsidR="008D5E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Optimización de Gas:</w:t>
      </w:r>
      <w:r>
        <w:t xml:space="preserve"> Sistema de relayers distribuidos</w:t>
      </w:r>
    </w:p>
    <w:p w14:paraId="0753BCBC" w14:textId="77777777" w:rsidR="008D5E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Verificación Merkle:</w:t>
      </w:r>
      <w:r>
        <w:t xml:space="preserve"> Pruebas criptográficas para cada transacción</w:t>
      </w:r>
    </w:p>
    <w:p w14:paraId="327C2CF9" w14:textId="77777777" w:rsidR="008D5E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Gestión de Faucets:</w:t>
      </w:r>
      <w:r>
        <w:t xml:space="preserve"> Wallets automáticas para financiamiento</w:t>
      </w:r>
    </w:p>
    <w:p w14:paraId="60D61A88" w14:textId="77777777" w:rsidR="008D5E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Recuperación de Fondos:</w:t>
      </w:r>
      <w:r>
        <w:t xml:space="preserve"> Sistema automático de recuperación de gas no utilizado</w:t>
      </w:r>
    </w:p>
    <w:p w14:paraId="10C4B797" w14:textId="77777777" w:rsidR="008D5EC6" w:rsidRDefault="00000000">
      <w:pPr>
        <w:pStyle w:val="Ttulo3"/>
      </w:pPr>
      <w:bookmarkStart w:id="4" w:name="tecnologías-utilizadas"/>
      <w:bookmarkEnd w:id="3"/>
      <w:r>
        <w:t>Tecnologías Utilizadas</w:t>
      </w:r>
    </w:p>
    <w:p w14:paraId="65C3C9B6" w14:textId="77777777" w:rsidR="008D5E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Backend:</w:t>
      </w:r>
      <w:r>
        <w:t xml:space="preserve"> Express.js, Node.js</w:t>
      </w:r>
    </w:p>
    <w:p w14:paraId="231E2B41" w14:textId="77777777" w:rsidR="008D5E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Base de Datos:</w:t>
      </w:r>
      <w:r>
        <w:t xml:space="preserve"> PostgreSQL con índices optimizados</w:t>
      </w:r>
    </w:p>
    <w:p w14:paraId="576E11D0" w14:textId="77777777" w:rsidR="008D5E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Blockchain:</w:t>
      </w:r>
      <w:r>
        <w:t xml:space="preserve"> ethers.js v6, Polygon Mainnet</w:t>
      </w:r>
    </w:p>
    <w:p w14:paraId="34AE310E" w14:textId="77777777" w:rsidR="008D5E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Autenticación:</w:t>
      </w:r>
      <w:r>
        <w:t xml:space="preserve"> SIWE (Sign-In with Ethereum), JWT</w:t>
      </w:r>
    </w:p>
    <w:p w14:paraId="199CAD6C" w14:textId="77777777" w:rsidR="008D5E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Almacenamiento Seguro:</w:t>
      </w:r>
      <w:r>
        <w:t xml:space="preserve"> HashiCorp Vault (para claves privadas)</w:t>
      </w:r>
    </w:p>
    <w:p w14:paraId="2AB5B8B7" w14:textId="77777777" w:rsidR="008D5E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Procesamiento de Archivos:</w:t>
      </w:r>
      <w:r>
        <w:t xml:space="preserve"> multer, xlsx, exceljs</w:t>
      </w:r>
    </w:p>
    <w:p w14:paraId="187C0BF7" w14:textId="77777777" w:rsidR="008D5EC6" w:rsidRDefault="00000000">
      <w:r>
        <w:pict w14:anchorId="09A65694">
          <v:rect id="_x0000_i1027" style="width:0;height:1.5pt" o:hralign="center" o:hrstd="t" o:hr="t"/>
        </w:pict>
      </w:r>
    </w:p>
    <w:p w14:paraId="69E3C125" w14:textId="77777777" w:rsidR="008D5EC6" w:rsidRDefault="00000000">
      <w:pPr>
        <w:pStyle w:val="Ttulo2"/>
      </w:pPr>
      <w:bookmarkStart w:id="5" w:name="autenticación-y-seguridad"/>
      <w:bookmarkEnd w:id="2"/>
      <w:bookmarkEnd w:id="4"/>
      <w:r>
        <w:t>Autenticación y Seguridad</w:t>
      </w:r>
    </w:p>
    <w:p w14:paraId="61758E0B" w14:textId="77777777" w:rsidR="008D5EC6" w:rsidRDefault="00000000">
      <w:pPr>
        <w:pStyle w:val="Ttulo3"/>
      </w:pPr>
      <w:bookmarkStart w:id="6" w:name="método-de-autenticación"/>
      <w:r>
        <w:t>Método de Autenticación</w:t>
      </w:r>
    </w:p>
    <w:p w14:paraId="75D72185" w14:textId="77777777" w:rsidR="008D5EC6" w:rsidRDefault="00000000">
      <w:pPr>
        <w:pStyle w:val="FirstParagraph"/>
      </w:pPr>
      <w:r>
        <w:t>El sistema utiliza un flujo de autenticación en dos pasos:</w:t>
      </w:r>
    </w:p>
    <w:p w14:paraId="592DF03D" w14:textId="77777777" w:rsidR="008D5E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SIWE (Sign-In with Ethereum):</w:t>
      </w:r>
      <w:r>
        <w:t xml:space="preserve"> El usuario firma un mensaje con su wallet</w:t>
      </w:r>
    </w:p>
    <w:p w14:paraId="526636FD" w14:textId="77777777" w:rsidR="008D5E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JWT (JSON Web Token):</w:t>
      </w:r>
      <w:r>
        <w:t xml:space="preserve"> El servidor emite un token JWT válido por 12 horas</w:t>
      </w:r>
    </w:p>
    <w:p w14:paraId="36587827" w14:textId="77777777" w:rsidR="008D5EC6" w:rsidRDefault="00000000">
      <w:pPr>
        <w:pStyle w:val="Ttulo3"/>
      </w:pPr>
      <w:bookmarkStart w:id="7" w:name="flujo-de-autenticación"/>
      <w:bookmarkEnd w:id="6"/>
      <w:r>
        <w:t>Flujo de Autenticación</w:t>
      </w:r>
    </w:p>
    <w:p w14:paraId="7B064DC0" w14:textId="77777777" w:rsidR="008D5EC6" w:rsidRDefault="00000000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Usuario</w:t>
      </w:r>
      <w:r>
        <w:br/>
      </w:r>
      <w:r>
        <w:rPr>
          <w:rStyle w:val="VerbatimChar"/>
        </w:rPr>
        <w:t xml:space="preserve">    participant Frontend</w:t>
      </w:r>
      <w:r>
        <w:br/>
      </w:r>
      <w:r>
        <w:rPr>
          <w:rStyle w:val="VerbatimChar"/>
        </w:rPr>
        <w:t xml:space="preserve">    participant Backend</w:t>
      </w:r>
      <w:r>
        <w:br/>
      </w:r>
      <w:r>
        <w:rPr>
          <w:rStyle w:val="VerbatimChar"/>
        </w:rPr>
        <w:t xml:space="preserve">    participant Blockchain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Usuario-&gt;&gt;Frontend: Conecta MetaMask/Ledger</w:t>
      </w:r>
      <w:r>
        <w:br/>
      </w:r>
      <w:r>
        <w:rPr>
          <w:rStyle w:val="VerbatimChar"/>
        </w:rPr>
        <w:t xml:space="preserve">    Frontend-&gt;&gt;Backend: GET /api/auth/nonce</w:t>
      </w:r>
      <w:r>
        <w:br/>
      </w:r>
      <w:r>
        <w:rPr>
          <w:rStyle w:val="VerbatimChar"/>
        </w:rPr>
        <w:t xml:space="preserve">    Backend-&gt;&gt;Frontend: { nonce: "abc123..." }</w:t>
      </w:r>
      <w:r>
        <w:br/>
      </w:r>
      <w:r>
        <w:rPr>
          <w:rStyle w:val="VerbatimChar"/>
        </w:rPr>
        <w:t xml:space="preserve">    Frontend-&gt;&gt;Usuario: Solicita firma del mensaje</w:t>
      </w:r>
      <w:r>
        <w:br/>
      </w:r>
      <w:r>
        <w:rPr>
          <w:rStyle w:val="VerbatimChar"/>
        </w:rPr>
        <w:lastRenderedPageBreak/>
        <w:t xml:space="preserve">    Usuario-&gt;&gt;Frontend: Firma con wallet</w:t>
      </w:r>
      <w:r>
        <w:br/>
      </w:r>
      <w:r>
        <w:rPr>
          <w:rStyle w:val="VerbatimChar"/>
        </w:rPr>
        <w:t xml:space="preserve">    Frontend-&gt;&gt;Backend: POST /api/auth/verify { message, signature }</w:t>
      </w:r>
      <w:r>
        <w:br/>
      </w:r>
      <w:r>
        <w:rPr>
          <w:rStyle w:val="VerbatimChar"/>
        </w:rPr>
        <w:t xml:space="preserve">    Backend-&gt;&gt;Backend: Verifica firma SIWE</w:t>
      </w:r>
      <w:r>
        <w:br/>
      </w:r>
      <w:r>
        <w:rPr>
          <w:rStyle w:val="VerbatimChar"/>
        </w:rPr>
        <w:t xml:space="preserve">    Backend-&gt;&gt;Frontend: { token: "jwt...", address, role }</w:t>
      </w:r>
      <w:r>
        <w:br/>
      </w:r>
      <w:r>
        <w:rPr>
          <w:rStyle w:val="VerbatimChar"/>
        </w:rPr>
        <w:t xml:space="preserve">    Frontend-&gt;&gt;Backend: Requests con header Authorization: Bearer jwt...</w:t>
      </w:r>
    </w:p>
    <w:p w14:paraId="3BE1B9EF" w14:textId="77777777" w:rsidR="008D5EC6" w:rsidRDefault="00000000">
      <w:pPr>
        <w:pStyle w:val="Ttulo3"/>
      </w:pPr>
      <w:bookmarkStart w:id="8" w:name="roles-de-usuario"/>
      <w:bookmarkEnd w:id="7"/>
      <w:r>
        <w:t>Roles de Usuario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7"/>
        <w:gridCol w:w="3233"/>
        <w:gridCol w:w="4204"/>
      </w:tblGrid>
      <w:tr w:rsidR="008D5EC6" w14:paraId="53DD022D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4" w:type="dxa"/>
          </w:tcPr>
          <w:p w14:paraId="5DA6D0FA" w14:textId="77777777" w:rsidR="008D5EC6" w:rsidRDefault="00000000">
            <w:pPr>
              <w:pStyle w:val="Compact"/>
            </w:pPr>
            <w:r>
              <w:t>Rol</w:t>
            </w:r>
          </w:p>
        </w:tc>
        <w:tc>
          <w:tcPr>
            <w:tcW w:w="2828" w:type="dxa"/>
          </w:tcPr>
          <w:p w14:paraId="63ABE7C7" w14:textId="77777777" w:rsidR="008D5EC6" w:rsidRDefault="00000000">
            <w:pPr>
              <w:pStyle w:val="Compact"/>
            </w:pPr>
            <w:r>
              <w:t>Permisos</w:t>
            </w:r>
          </w:p>
        </w:tc>
        <w:tc>
          <w:tcPr>
            <w:tcW w:w="3677" w:type="dxa"/>
          </w:tcPr>
          <w:p w14:paraId="54E798C8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1EA5976D" w14:textId="77777777">
        <w:tc>
          <w:tcPr>
            <w:tcW w:w="1414" w:type="dxa"/>
          </w:tcPr>
          <w:p w14:paraId="60A96A29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REGISTERED</w:t>
            </w:r>
          </w:p>
        </w:tc>
        <w:tc>
          <w:tcPr>
            <w:tcW w:w="2828" w:type="dxa"/>
          </w:tcPr>
          <w:p w14:paraId="5E5AA3B9" w14:textId="77777777" w:rsidR="008D5EC6" w:rsidRDefault="00000000">
            <w:pPr>
              <w:pStyle w:val="Compact"/>
            </w:pPr>
            <w:r>
              <w:t>Lectura básica</w:t>
            </w:r>
          </w:p>
        </w:tc>
        <w:tc>
          <w:tcPr>
            <w:tcW w:w="3677" w:type="dxa"/>
          </w:tcPr>
          <w:p w14:paraId="5647E193" w14:textId="77777777" w:rsidR="008D5EC6" w:rsidRDefault="00000000">
            <w:pPr>
              <w:pStyle w:val="Compact"/>
            </w:pPr>
            <w:r>
              <w:t>Usuario registrado sin permisos operativos</w:t>
            </w:r>
          </w:p>
        </w:tc>
      </w:tr>
      <w:tr w:rsidR="008D5EC6" w14:paraId="23C8E2BD" w14:textId="77777777">
        <w:tc>
          <w:tcPr>
            <w:tcW w:w="1414" w:type="dxa"/>
          </w:tcPr>
          <w:p w14:paraId="51AEEDF7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OPERATOR</w:t>
            </w:r>
          </w:p>
        </w:tc>
        <w:tc>
          <w:tcPr>
            <w:tcW w:w="2828" w:type="dxa"/>
          </w:tcPr>
          <w:p w14:paraId="3EEBED81" w14:textId="77777777" w:rsidR="008D5EC6" w:rsidRDefault="00000000">
            <w:pPr>
              <w:pStyle w:val="Compact"/>
            </w:pPr>
            <w:r>
              <w:t>Crear y ejecutar lotes propios</w:t>
            </w:r>
          </w:p>
        </w:tc>
        <w:tc>
          <w:tcPr>
            <w:tcW w:w="3677" w:type="dxa"/>
          </w:tcPr>
          <w:p w14:paraId="7C03405B" w14:textId="77777777" w:rsidR="008D5EC6" w:rsidRDefault="00000000">
            <w:pPr>
              <w:pStyle w:val="Compact"/>
            </w:pPr>
            <w:r>
              <w:t>Usuario operador estándar</w:t>
            </w:r>
          </w:p>
        </w:tc>
      </w:tr>
      <w:tr w:rsidR="008D5EC6" w14:paraId="4E45A98E" w14:textId="77777777">
        <w:tc>
          <w:tcPr>
            <w:tcW w:w="1414" w:type="dxa"/>
          </w:tcPr>
          <w:p w14:paraId="6CAF33EA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DENIED</w:t>
            </w:r>
          </w:p>
        </w:tc>
        <w:tc>
          <w:tcPr>
            <w:tcW w:w="2828" w:type="dxa"/>
          </w:tcPr>
          <w:p w14:paraId="18678E3F" w14:textId="77777777" w:rsidR="008D5EC6" w:rsidRDefault="00000000">
            <w:pPr>
              <w:pStyle w:val="Compact"/>
            </w:pPr>
            <w:r>
              <w:t>Sin acceso</w:t>
            </w:r>
          </w:p>
        </w:tc>
        <w:tc>
          <w:tcPr>
            <w:tcW w:w="3677" w:type="dxa"/>
          </w:tcPr>
          <w:p w14:paraId="57C8D2A3" w14:textId="77777777" w:rsidR="008D5EC6" w:rsidRDefault="00000000">
            <w:pPr>
              <w:pStyle w:val="Compact"/>
            </w:pPr>
            <w:r>
              <w:t>Usuario bloqueado</w:t>
            </w:r>
          </w:p>
        </w:tc>
      </w:tr>
      <w:tr w:rsidR="008D5EC6" w14:paraId="74AF76CA" w14:textId="77777777">
        <w:tc>
          <w:tcPr>
            <w:tcW w:w="1414" w:type="dxa"/>
          </w:tcPr>
          <w:p w14:paraId="61868D77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SUPER_ADMIN</w:t>
            </w:r>
          </w:p>
        </w:tc>
        <w:tc>
          <w:tcPr>
            <w:tcW w:w="2828" w:type="dxa"/>
          </w:tcPr>
          <w:p w14:paraId="01EE091E" w14:textId="77777777" w:rsidR="008D5EC6" w:rsidRDefault="00000000">
            <w:pPr>
              <w:pStyle w:val="Compact"/>
            </w:pPr>
            <w:r>
              <w:t>Acceso total</w:t>
            </w:r>
          </w:p>
        </w:tc>
        <w:tc>
          <w:tcPr>
            <w:tcW w:w="3677" w:type="dxa"/>
          </w:tcPr>
          <w:p w14:paraId="23E0732E" w14:textId="77777777" w:rsidR="008D5EC6" w:rsidRDefault="00000000">
            <w:pPr>
              <w:pStyle w:val="Compact"/>
            </w:pPr>
            <w:r>
              <w:t>Administrador con permisos globales</w:t>
            </w:r>
          </w:p>
        </w:tc>
      </w:tr>
    </w:tbl>
    <w:p w14:paraId="0A6D1461" w14:textId="77777777" w:rsidR="008D5EC6" w:rsidRDefault="00000000">
      <w:pPr>
        <w:pStyle w:val="Ttulo3"/>
      </w:pPr>
      <w:bookmarkStart w:id="9" w:name="cómo-incluir-el-token-en-las-peticiones"/>
      <w:bookmarkEnd w:id="8"/>
      <w:r>
        <w:t>Cómo Incluir el Token en las Peticiones</w:t>
      </w:r>
    </w:p>
    <w:p w14:paraId="15B37D6C" w14:textId="77777777" w:rsidR="008D5EC6" w:rsidRDefault="00000000">
      <w:pPr>
        <w:pStyle w:val="FirstParagraph"/>
      </w:pPr>
      <w:r>
        <w:t xml:space="preserve">Todas las rutas protegidas requieren el header </w:t>
      </w:r>
      <w:r>
        <w:rPr>
          <w:rStyle w:val="VerbatimChar"/>
        </w:rPr>
        <w:t>Authorization</w:t>
      </w:r>
      <w:r>
        <w:t>:</w:t>
      </w:r>
    </w:p>
    <w:p w14:paraId="21DF43D8" w14:textId="77777777" w:rsidR="008D5EC6" w:rsidRDefault="00000000">
      <w:pPr>
        <w:pStyle w:val="SourceCode"/>
      </w:pPr>
      <w:r>
        <w:rPr>
          <w:rStyle w:val="VerbatimChar"/>
        </w:rPr>
        <w:t>Authorization: Bearer eyJhbGciOiJIUzI1NiIsInR5cCI6IkpXVCJ9...</w:t>
      </w:r>
    </w:p>
    <w:p w14:paraId="0D3A845F" w14:textId="77777777" w:rsidR="008D5EC6" w:rsidRDefault="00000000">
      <w:pPr>
        <w:pStyle w:val="FirstParagraph"/>
      </w:pPr>
      <w:r>
        <w:rPr>
          <w:b/>
          <w:bCs/>
        </w:rPr>
        <w:t>Ejemplo con fetch:</w:t>
      </w:r>
    </w:p>
    <w:p w14:paraId="18F4EE41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'https://api.example.com/api/batches'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'GET'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jwtToken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76500DE" w14:textId="77777777" w:rsidR="008D5EC6" w:rsidRDefault="00000000">
      <w:pPr>
        <w:pStyle w:val="FirstParagraph"/>
      </w:pPr>
      <w:r>
        <w:rPr>
          <w:b/>
          <w:bCs/>
        </w:rPr>
        <w:t>Ejemplo con curl:</w:t>
      </w:r>
    </w:p>
    <w:p w14:paraId="48DF028A" w14:textId="77777777" w:rsidR="008D5EC6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YOUR_JWT_TOKEN"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https://api.example.com/api/batches</w:t>
      </w:r>
    </w:p>
    <w:p w14:paraId="2E714352" w14:textId="77777777" w:rsidR="008D5EC6" w:rsidRDefault="00000000">
      <w:r>
        <w:pict w14:anchorId="4D5429F5">
          <v:rect id="_x0000_i1028" style="width:0;height:1.5pt" o:hralign="center" o:hrstd="t" o:hr="t"/>
        </w:pict>
      </w:r>
    </w:p>
    <w:p w14:paraId="18359422" w14:textId="77777777" w:rsidR="004A3D3C" w:rsidRDefault="004A3D3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0" w:name="apis-de-autenticación"/>
      <w:bookmarkEnd w:id="5"/>
      <w:bookmarkEnd w:id="9"/>
      <w:r>
        <w:br w:type="page"/>
      </w:r>
    </w:p>
    <w:p w14:paraId="4A307CCD" w14:textId="255064BE" w:rsidR="008D5EC6" w:rsidRDefault="00000000">
      <w:pPr>
        <w:pStyle w:val="Ttulo2"/>
      </w:pPr>
      <w:r>
        <w:lastRenderedPageBreak/>
        <w:t xml:space="preserve">APIs de </w:t>
      </w:r>
      <w:proofErr w:type="spellStart"/>
      <w:r>
        <w:t>Autenticación</w:t>
      </w:r>
      <w:proofErr w:type="spellEnd"/>
    </w:p>
    <w:p w14:paraId="4130A069" w14:textId="77777777" w:rsidR="008D5EC6" w:rsidRDefault="00000000">
      <w:pPr>
        <w:pStyle w:val="Ttulo3"/>
      </w:pPr>
      <w:bookmarkStart w:id="11" w:name="obtener-nonce-para-firma"/>
      <w:r>
        <w:t>1. Obtener Nonce para Firma</w:t>
      </w:r>
    </w:p>
    <w:p w14:paraId="0186B11E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/api/auth/nonce</w:t>
      </w:r>
    </w:p>
    <w:p w14:paraId="27457EA0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Genera un nonce único para que el usuario firme con su wallet.</w:t>
      </w:r>
    </w:p>
    <w:p w14:paraId="301798D8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No requerida</w:t>
      </w:r>
    </w:p>
    <w:p w14:paraId="144F57D9" w14:textId="77777777" w:rsidR="008D5EC6" w:rsidRDefault="00000000">
      <w:pPr>
        <w:pStyle w:val="Textoindependiente"/>
      </w:pPr>
      <w:r>
        <w:rPr>
          <w:b/>
          <w:bCs/>
        </w:rPr>
        <w:t>Parámetros:</w:t>
      </w:r>
      <w:r>
        <w:t xml:space="preserve"> Ninguno</w:t>
      </w:r>
    </w:p>
    <w:p w14:paraId="42E9D299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1F41009A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"Kp3jX9mN2vQ8rT5wY"</w:t>
      </w:r>
      <w:r>
        <w:br/>
      </w:r>
      <w:r>
        <w:rPr>
          <w:rStyle w:val="FunctionTok"/>
        </w:rPr>
        <w:t>}</w:t>
      </w:r>
    </w:p>
    <w:p w14:paraId="1BC0DAFB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509D8A27" w14:textId="77777777" w:rsidR="008D5EC6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500</w:t>
      </w:r>
      <w:r>
        <w:t xml:space="preserve"> - Error al generar nonce (problema de sesión)</w:t>
      </w:r>
    </w:p>
    <w:p w14:paraId="46C9D222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478F45A2" w14:textId="77777777" w:rsidR="008D5EC6" w:rsidRDefault="00000000">
      <w:pPr>
        <w:pStyle w:val="SourceCode"/>
      </w:pPr>
      <w:r>
        <w:rPr>
          <w:rStyle w:val="CommentTok"/>
        </w:rPr>
        <w:t>// Frontend - Paso 1: Obtener nonce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nonceResponse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'/api/auth/nonce'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nonce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nonceResponse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Paso 2: Crear mensaje SIWE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SiweMessage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domain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r>
        <w:rPr>
          <w:rStyle w:val="OperatorTok"/>
        </w:rPr>
        <w:t>.</w:t>
      </w:r>
      <w:r>
        <w:rPr>
          <w:rStyle w:val="AttributeTok"/>
        </w:rPr>
        <w:t>host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address</w:t>
      </w:r>
      <w:r>
        <w:rPr>
          <w:rStyle w:val="OperatorTok"/>
        </w:rPr>
        <w:t>:</w:t>
      </w:r>
      <w:r>
        <w:rPr>
          <w:rStyle w:val="NormalTok"/>
        </w:rPr>
        <w:t xml:space="preserve"> userAddress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'Iniciar sesión en Spectral Celestial'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uri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r>
        <w:rPr>
          <w:rStyle w:val="OperatorTok"/>
        </w:rPr>
        <w:t>.</w:t>
      </w:r>
      <w:r>
        <w:rPr>
          <w:rStyle w:val="AttributeTok"/>
        </w:rPr>
        <w:t>origin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version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'1'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chainId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137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nonce</w:t>
      </w:r>
      <w:r>
        <w:rPr>
          <w:rStyle w:val="OperatorTok"/>
        </w:rPr>
        <w:t>:</w:t>
      </w:r>
      <w:r>
        <w:rPr>
          <w:rStyle w:val="NormalTok"/>
        </w:rPr>
        <w:t xml:space="preserve"> nonce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Paso 3: Solicitar firma al usuario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signature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signer</w:t>
      </w:r>
      <w:r>
        <w:rPr>
          <w:rStyle w:val="OperatorTok"/>
        </w:rPr>
        <w:t>.</w:t>
      </w:r>
      <w:r>
        <w:rPr>
          <w:rStyle w:val="FunctionTok"/>
        </w:rPr>
        <w:t>signMessage</w:t>
      </w:r>
      <w:r>
        <w:rPr>
          <w:rStyle w:val="NormalTok"/>
        </w:rPr>
        <w:t>(message</w:t>
      </w:r>
      <w:r>
        <w:rPr>
          <w:rStyle w:val="OperatorTok"/>
        </w:rPr>
        <w:t>.</w:t>
      </w:r>
      <w:r>
        <w:rPr>
          <w:rStyle w:val="FunctionTok"/>
        </w:rPr>
        <w:t>prepareMessage</w:t>
      </w:r>
      <w:r>
        <w:rPr>
          <w:rStyle w:val="NormalTok"/>
        </w:rPr>
        <w:t>())</w:t>
      </w:r>
      <w:r>
        <w:rPr>
          <w:rStyle w:val="OperatorTok"/>
        </w:rPr>
        <w:t>;</w:t>
      </w:r>
    </w:p>
    <w:p w14:paraId="134550BB" w14:textId="77777777" w:rsidR="004A3D3C" w:rsidRDefault="004A3D3C">
      <w:r>
        <w:br w:type="page"/>
      </w:r>
    </w:p>
    <w:p w14:paraId="5E6F252D" w14:textId="5A809E4A" w:rsidR="008D5EC6" w:rsidRDefault="00000000">
      <w:r>
        <w:lastRenderedPageBreak/>
        <w:pict w14:anchorId="30DA6CB4">
          <v:rect id="_x0000_i1029" style="width:0;height:1.5pt" o:hralign="center" o:hrstd="t" o:hr="t"/>
        </w:pict>
      </w:r>
    </w:p>
    <w:p w14:paraId="68F21A91" w14:textId="77777777" w:rsidR="008D5EC6" w:rsidRDefault="00000000">
      <w:pPr>
        <w:pStyle w:val="Ttulo3"/>
      </w:pPr>
      <w:bookmarkStart w:id="12" w:name="verificar-firma-y-obtener-token-jwt"/>
      <w:bookmarkEnd w:id="11"/>
      <w:r>
        <w:t>2. Verificar Firma y Obtener Token JWT</w:t>
      </w:r>
    </w:p>
    <w:p w14:paraId="2AF22A1B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/api/auth/verify</w:t>
      </w:r>
    </w:p>
    <w:p w14:paraId="27462A32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Verifica la firma SIWE y emite un token JWT válido por 12 horas.</w:t>
      </w:r>
    </w:p>
    <w:p w14:paraId="49CD9894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No requerida (pero requiere nonce válido de sesión)</w:t>
      </w:r>
    </w:p>
    <w:p w14:paraId="6F634C7D" w14:textId="77777777" w:rsidR="008D5EC6" w:rsidRDefault="00000000">
      <w:pPr>
        <w:pStyle w:val="Textoindependiente"/>
      </w:pPr>
      <w:r>
        <w:rPr>
          <w:b/>
          <w:bCs/>
        </w:rPr>
        <w:t>Parámetros del Body (JSON):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819"/>
        <w:gridCol w:w="1290"/>
        <w:gridCol w:w="3441"/>
      </w:tblGrid>
      <w:tr w:rsidR="008D5EC6" w14:paraId="209B3FE4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7A58BC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3AB11EB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4DB343E" w14:textId="77777777" w:rsidR="008D5EC6" w:rsidRDefault="00000000">
            <w:pPr>
              <w:pStyle w:val="Compact"/>
            </w:pPr>
            <w:r>
              <w:t>Requerido</w:t>
            </w:r>
          </w:p>
        </w:tc>
        <w:tc>
          <w:tcPr>
            <w:tcW w:w="0" w:type="auto"/>
          </w:tcPr>
          <w:p w14:paraId="1870207E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10A6C803" w14:textId="77777777">
        <w:tc>
          <w:tcPr>
            <w:tcW w:w="0" w:type="auto"/>
          </w:tcPr>
          <w:p w14:paraId="7EEED78E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2BD05899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2E3C2B7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26B1DE38" w14:textId="77777777" w:rsidR="008D5EC6" w:rsidRDefault="00000000">
            <w:pPr>
              <w:pStyle w:val="Compact"/>
            </w:pPr>
            <w:r>
              <w:t>Mensaje SIWE serializado</w:t>
            </w:r>
          </w:p>
        </w:tc>
      </w:tr>
      <w:tr w:rsidR="008D5EC6" w14:paraId="082F73C6" w14:textId="77777777">
        <w:tc>
          <w:tcPr>
            <w:tcW w:w="0" w:type="auto"/>
          </w:tcPr>
          <w:p w14:paraId="6953E15F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signature</w:t>
            </w:r>
          </w:p>
        </w:tc>
        <w:tc>
          <w:tcPr>
            <w:tcW w:w="0" w:type="auto"/>
          </w:tcPr>
          <w:p w14:paraId="51F9E1E3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A5B9C46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27872F54" w14:textId="77777777" w:rsidR="008D5EC6" w:rsidRDefault="00000000">
            <w:pPr>
              <w:pStyle w:val="Compact"/>
            </w:pPr>
            <w:r>
              <w:t>Firma hexadecimal del mensaje</w:t>
            </w:r>
          </w:p>
        </w:tc>
      </w:tr>
    </w:tbl>
    <w:p w14:paraId="1F7926A2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05CBD512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"0x742d35cc6634c0532925a3b844bc9e7595f0beb4"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"OPERATOR"</w:t>
      </w:r>
      <w:r>
        <w:br/>
      </w:r>
      <w:r>
        <w:rPr>
          <w:rStyle w:val="FunctionTok"/>
        </w:rPr>
        <w:t>}</w:t>
      </w:r>
    </w:p>
    <w:p w14:paraId="77B9BA33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2B292C3E" w14:textId="77777777" w:rsidR="008D5EC6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400</w:t>
      </w:r>
      <w:r>
        <w:t xml:space="preserve"> - Firma inválida</w:t>
      </w:r>
    </w:p>
    <w:p w14:paraId="659307C9" w14:textId="77777777" w:rsidR="008D5EC6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422</w:t>
      </w:r>
      <w:r>
        <w:t xml:space="preserve"> - Sesión expirada o nonce perdido</w:t>
      </w:r>
    </w:p>
    <w:p w14:paraId="549E8BE0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6168F2C1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verifyResponse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'/api/auth/verify'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message</w:t>
      </w:r>
      <w:r>
        <w:rPr>
          <w:rStyle w:val="OperatorTok"/>
        </w:rPr>
        <w:t>.</w:t>
      </w:r>
      <w:r>
        <w:rPr>
          <w:rStyle w:val="FunctionTok"/>
        </w:rPr>
        <w:t>toMessage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signature</w:t>
      </w:r>
      <w:r>
        <w:rPr>
          <w:rStyle w:val="OperatorTok"/>
        </w:rPr>
        <w:t>:</w:t>
      </w:r>
      <w:r>
        <w:rPr>
          <w:rStyle w:val="NormalTok"/>
        </w:rPr>
        <w:t xml:space="preserve"> signature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token</w:t>
      </w:r>
      <w:r>
        <w:rPr>
          <w:rStyle w:val="OperatorTok"/>
        </w:rPr>
        <w:t>,</w:t>
      </w:r>
      <w:r>
        <w:rPr>
          <w:rStyle w:val="NormalTok"/>
        </w:rPr>
        <w:t xml:space="preserve"> address</w:t>
      </w:r>
      <w:r>
        <w:rPr>
          <w:rStyle w:val="OperatorTok"/>
        </w:rPr>
        <w:t>,</w:t>
      </w:r>
      <w:r>
        <w:rPr>
          <w:rStyle w:val="NormalTok"/>
        </w:rPr>
        <w:t xml:space="preserve"> role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verifyResponse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localStorage</w:t>
      </w:r>
      <w:r>
        <w:rPr>
          <w:rStyle w:val="OperatorTok"/>
        </w:rPr>
        <w:t>.</w:t>
      </w:r>
      <w:r>
        <w:rPr>
          <w:rStyle w:val="FunctionTok"/>
        </w:rPr>
        <w:t>setItem</w:t>
      </w:r>
      <w:r>
        <w:rPr>
          <w:rStyle w:val="NormalTok"/>
        </w:rPr>
        <w:t>(</w:t>
      </w:r>
      <w:r>
        <w:rPr>
          <w:rStyle w:val="StringTok"/>
        </w:rPr>
        <w:t>'jwt_token'</w:t>
      </w:r>
      <w:r>
        <w:rPr>
          <w:rStyle w:val="OperatorTok"/>
        </w:rPr>
        <w:t>,</w:t>
      </w:r>
      <w:r>
        <w:rPr>
          <w:rStyle w:val="NormalTok"/>
        </w:rPr>
        <w:t xml:space="preserve"> token)</w:t>
      </w:r>
      <w:r>
        <w:rPr>
          <w:rStyle w:val="OperatorTok"/>
        </w:rPr>
        <w:t>;</w:t>
      </w:r>
    </w:p>
    <w:p w14:paraId="1235C2EA" w14:textId="77777777" w:rsidR="008D5EC6" w:rsidRDefault="00000000">
      <w:r>
        <w:pict w14:anchorId="468900EB">
          <v:rect id="_x0000_i1030" style="width:0;height:1.5pt" o:hralign="center" o:hrstd="t" o:hr="t"/>
        </w:pict>
      </w:r>
    </w:p>
    <w:p w14:paraId="33833498" w14:textId="77777777" w:rsidR="008D5EC6" w:rsidRDefault="00000000">
      <w:pPr>
        <w:pStyle w:val="Ttulo2"/>
      </w:pPr>
      <w:bookmarkStart w:id="13" w:name="apis-de-lotes-batches"/>
      <w:bookmarkEnd w:id="10"/>
      <w:bookmarkEnd w:id="12"/>
      <w:r>
        <w:t>APIs de Lotes (Batches)</w:t>
      </w:r>
    </w:p>
    <w:p w14:paraId="4B857DCA" w14:textId="77777777" w:rsidR="008D5EC6" w:rsidRDefault="00000000">
      <w:pPr>
        <w:pStyle w:val="FirstParagraph"/>
      </w:pPr>
      <w:r>
        <w:t>Los lotes son contenedores de transacciones que se procesan en conjunto.</w:t>
      </w:r>
    </w:p>
    <w:p w14:paraId="5B378EAA" w14:textId="77777777" w:rsidR="008D5EC6" w:rsidRDefault="00000000">
      <w:pPr>
        <w:pStyle w:val="Ttulo3"/>
      </w:pPr>
      <w:bookmarkStart w:id="14" w:name="listar-lotes-del-usuario"/>
      <w:r>
        <w:t>3. Listar Lotes del Usuario</w:t>
      </w:r>
    </w:p>
    <w:p w14:paraId="7D68F941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/api/batches</w:t>
      </w:r>
    </w:p>
    <w:p w14:paraId="3F2F293A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todos los lotes del usuario autenticado (o todos si es SUPER_ADMIN).</w:t>
      </w:r>
    </w:p>
    <w:p w14:paraId="0F4D5E3B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2624ADD7" w14:textId="77777777" w:rsidR="008D5EC6" w:rsidRDefault="00000000">
      <w:pPr>
        <w:pStyle w:val="Textoindependiente"/>
      </w:pPr>
      <w:r>
        <w:rPr>
          <w:b/>
          <w:bCs/>
        </w:rPr>
        <w:t>Parámetros de Query: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3"/>
        <w:gridCol w:w="1086"/>
        <w:gridCol w:w="1992"/>
        <w:gridCol w:w="2354"/>
        <w:gridCol w:w="1629"/>
      </w:tblGrid>
      <w:tr w:rsidR="008D5EC6" w14:paraId="13E59869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2" w:type="dxa"/>
          </w:tcPr>
          <w:p w14:paraId="682DD19E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950" w:type="dxa"/>
          </w:tcPr>
          <w:p w14:paraId="40CF834C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1742" w:type="dxa"/>
          </w:tcPr>
          <w:p w14:paraId="73ECDFD6" w14:textId="77777777" w:rsidR="008D5EC6" w:rsidRDefault="00000000">
            <w:pPr>
              <w:pStyle w:val="Compact"/>
            </w:pPr>
            <w:r>
              <w:t>Requerido</w:t>
            </w:r>
          </w:p>
        </w:tc>
        <w:tc>
          <w:tcPr>
            <w:tcW w:w="2059" w:type="dxa"/>
          </w:tcPr>
          <w:p w14:paraId="6153FDCA" w14:textId="77777777" w:rsidR="008D5EC6" w:rsidRDefault="00000000">
            <w:pPr>
              <w:pStyle w:val="Compact"/>
            </w:pPr>
            <w:r>
              <w:t>Descripción</w:t>
            </w:r>
          </w:p>
        </w:tc>
        <w:tc>
          <w:tcPr>
            <w:tcW w:w="1425" w:type="dxa"/>
          </w:tcPr>
          <w:p w14:paraId="6E3C21B2" w14:textId="77777777" w:rsidR="008D5EC6" w:rsidRDefault="00000000">
            <w:pPr>
              <w:pStyle w:val="Compact"/>
            </w:pPr>
            <w:r>
              <w:t>Ejemplo</w:t>
            </w:r>
          </w:p>
        </w:tc>
      </w:tr>
      <w:tr w:rsidR="008D5EC6" w14:paraId="6A84A0BF" w14:textId="77777777">
        <w:tc>
          <w:tcPr>
            <w:tcW w:w="1742" w:type="dxa"/>
          </w:tcPr>
          <w:p w14:paraId="6A14B99A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page</w:t>
            </w:r>
          </w:p>
        </w:tc>
        <w:tc>
          <w:tcPr>
            <w:tcW w:w="950" w:type="dxa"/>
          </w:tcPr>
          <w:p w14:paraId="38213165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1742" w:type="dxa"/>
          </w:tcPr>
          <w:p w14:paraId="6C70D178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2059" w:type="dxa"/>
          </w:tcPr>
          <w:p w14:paraId="3F20EA5F" w14:textId="77777777" w:rsidR="008D5EC6" w:rsidRDefault="00000000">
            <w:pPr>
              <w:pStyle w:val="Compact"/>
            </w:pPr>
            <w:r>
              <w:t>Número de página (default: 1)</w:t>
            </w:r>
          </w:p>
        </w:tc>
        <w:tc>
          <w:tcPr>
            <w:tcW w:w="1425" w:type="dxa"/>
          </w:tcPr>
          <w:p w14:paraId="6CCC0910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page=2</w:t>
            </w:r>
          </w:p>
        </w:tc>
      </w:tr>
      <w:tr w:rsidR="008D5EC6" w14:paraId="20194CB2" w14:textId="77777777">
        <w:tc>
          <w:tcPr>
            <w:tcW w:w="1742" w:type="dxa"/>
          </w:tcPr>
          <w:p w14:paraId="7D17BBFD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limit</w:t>
            </w:r>
          </w:p>
        </w:tc>
        <w:tc>
          <w:tcPr>
            <w:tcW w:w="950" w:type="dxa"/>
          </w:tcPr>
          <w:p w14:paraId="1293DBBD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1742" w:type="dxa"/>
          </w:tcPr>
          <w:p w14:paraId="4D619AD4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2059" w:type="dxa"/>
          </w:tcPr>
          <w:p w14:paraId="347DA78F" w14:textId="77777777" w:rsidR="008D5EC6" w:rsidRDefault="00000000">
            <w:pPr>
              <w:pStyle w:val="Compact"/>
            </w:pPr>
            <w:r>
              <w:t>Items por página (default: 20)</w:t>
            </w:r>
          </w:p>
        </w:tc>
        <w:tc>
          <w:tcPr>
            <w:tcW w:w="1425" w:type="dxa"/>
          </w:tcPr>
          <w:p w14:paraId="5391EC0B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limit=50</w:t>
            </w:r>
          </w:p>
        </w:tc>
      </w:tr>
      <w:tr w:rsidR="008D5EC6" w14:paraId="1A52A2E6" w14:textId="77777777">
        <w:tc>
          <w:tcPr>
            <w:tcW w:w="1742" w:type="dxa"/>
          </w:tcPr>
          <w:p w14:paraId="05A01552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950" w:type="dxa"/>
          </w:tcPr>
          <w:p w14:paraId="695E974B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1742" w:type="dxa"/>
          </w:tcPr>
          <w:p w14:paraId="6CDF1466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2059" w:type="dxa"/>
          </w:tcPr>
          <w:p w14:paraId="451E8C6F" w14:textId="77777777" w:rsidR="008D5EC6" w:rsidRDefault="00000000">
            <w:pPr>
              <w:pStyle w:val="Compact"/>
            </w:pPr>
            <w:r>
              <w:t>Filtrar por fecha (YYYY-MM-DD)</w:t>
            </w:r>
          </w:p>
        </w:tc>
        <w:tc>
          <w:tcPr>
            <w:tcW w:w="1425" w:type="dxa"/>
          </w:tcPr>
          <w:p w14:paraId="3FFE5012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date=2026-01-21</w:t>
            </w:r>
          </w:p>
        </w:tc>
      </w:tr>
      <w:tr w:rsidR="008D5EC6" w14:paraId="3B6B2AF9" w14:textId="77777777">
        <w:tc>
          <w:tcPr>
            <w:tcW w:w="1742" w:type="dxa"/>
          </w:tcPr>
          <w:p w14:paraId="6F401BA8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950" w:type="dxa"/>
          </w:tcPr>
          <w:p w14:paraId="0971EE86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1742" w:type="dxa"/>
          </w:tcPr>
          <w:p w14:paraId="72D85322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2059" w:type="dxa"/>
          </w:tcPr>
          <w:p w14:paraId="6FFA31FD" w14:textId="77777777" w:rsidR="008D5EC6" w:rsidRDefault="00000000">
            <w:pPr>
              <w:pStyle w:val="Compact"/>
            </w:pPr>
            <w:r>
              <w:t>Filtrar por estado</w:t>
            </w:r>
          </w:p>
        </w:tc>
        <w:tc>
          <w:tcPr>
            <w:tcW w:w="1425" w:type="dxa"/>
          </w:tcPr>
          <w:p w14:paraId="6C5CB3D0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status=COMPLETED</w:t>
            </w:r>
          </w:p>
        </w:tc>
      </w:tr>
      <w:tr w:rsidR="008D5EC6" w14:paraId="6A56703A" w14:textId="77777777">
        <w:tc>
          <w:tcPr>
            <w:tcW w:w="1742" w:type="dxa"/>
          </w:tcPr>
          <w:p w14:paraId="195C6867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950" w:type="dxa"/>
          </w:tcPr>
          <w:p w14:paraId="091DF803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1742" w:type="dxa"/>
          </w:tcPr>
          <w:p w14:paraId="5DC02E3B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2059" w:type="dxa"/>
          </w:tcPr>
          <w:p w14:paraId="30BA6E8B" w14:textId="77777777" w:rsidR="008D5EC6" w:rsidRDefault="00000000">
            <w:pPr>
              <w:pStyle w:val="Compact"/>
            </w:pPr>
            <w:r>
              <w:t>Búsqueda parcial en descripción</w:t>
            </w:r>
          </w:p>
        </w:tc>
        <w:tc>
          <w:tcPr>
            <w:tcW w:w="1425" w:type="dxa"/>
          </w:tcPr>
          <w:p w14:paraId="7B2F8D8E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description=Nómina</w:t>
            </w:r>
          </w:p>
        </w:tc>
      </w:tr>
      <w:tr w:rsidR="008D5EC6" w14:paraId="07BE5FBB" w14:textId="77777777">
        <w:tc>
          <w:tcPr>
            <w:tcW w:w="1742" w:type="dxa"/>
          </w:tcPr>
          <w:p w14:paraId="111C53CA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amount</w:t>
            </w:r>
          </w:p>
        </w:tc>
        <w:tc>
          <w:tcPr>
            <w:tcW w:w="950" w:type="dxa"/>
          </w:tcPr>
          <w:p w14:paraId="06C72362" w14:textId="77777777" w:rsidR="008D5EC6" w:rsidRDefault="00000000">
            <w:pPr>
              <w:pStyle w:val="Compact"/>
            </w:pPr>
            <w:r>
              <w:t>number</w:t>
            </w:r>
          </w:p>
        </w:tc>
        <w:tc>
          <w:tcPr>
            <w:tcW w:w="1742" w:type="dxa"/>
          </w:tcPr>
          <w:p w14:paraId="20A52685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2059" w:type="dxa"/>
          </w:tcPr>
          <w:p w14:paraId="7AC36D77" w14:textId="77777777" w:rsidR="008D5EC6" w:rsidRDefault="00000000">
            <w:pPr>
              <w:pStyle w:val="Compact"/>
            </w:pPr>
            <w:r>
              <w:t>Filtrar por monto (±10%)</w:t>
            </w:r>
          </w:p>
        </w:tc>
        <w:tc>
          <w:tcPr>
            <w:tcW w:w="1425" w:type="dxa"/>
          </w:tcPr>
          <w:p w14:paraId="364B746E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amount=1000</w:t>
            </w:r>
          </w:p>
        </w:tc>
      </w:tr>
    </w:tbl>
    <w:p w14:paraId="2D6B2C27" w14:textId="77777777" w:rsidR="008D5EC6" w:rsidRDefault="00000000">
      <w:pPr>
        <w:pStyle w:val="Textoindependiente"/>
      </w:pPr>
      <w:r>
        <w:rPr>
          <w:b/>
          <w:bCs/>
        </w:rPr>
        <w:t>Estados Posibles de Lotes:</w:t>
      </w:r>
    </w:p>
    <w:p w14:paraId="038995E2" w14:textId="77777777" w:rsidR="008D5EC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PREPARING</w:t>
      </w:r>
      <w:r>
        <w:t xml:space="preserve"> - Lote creado, sin transacciones</w:t>
      </w:r>
    </w:p>
    <w:p w14:paraId="5047BE0A" w14:textId="77777777" w:rsidR="008D5EC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READY</w:t>
      </w:r>
      <w:r>
        <w:t xml:space="preserve"> - Transacciones cargadas, listo para ejecutar</w:t>
      </w:r>
    </w:p>
    <w:p w14:paraId="6B5275A6" w14:textId="77777777" w:rsidR="008D5EC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PROCESSING</w:t>
      </w:r>
      <w:r>
        <w:t xml:space="preserve"> - Ejecución en progreso</w:t>
      </w:r>
    </w:p>
    <w:p w14:paraId="55785059" w14:textId="77777777" w:rsidR="008D5EC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COMPLETED</w:t>
      </w:r>
      <w:r>
        <w:t xml:space="preserve"> - Todas las transacciones completadas</w:t>
      </w:r>
    </w:p>
    <w:p w14:paraId="03AF47AB" w14:textId="77777777" w:rsidR="008D5EC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FAILED</w:t>
      </w:r>
      <w:r>
        <w:t xml:space="preserve"> - Ejecución fallida</w:t>
      </w:r>
    </w:p>
    <w:p w14:paraId="765D1CB8" w14:textId="77777777" w:rsidR="008D5EC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SENT</w:t>
      </w:r>
      <w:r>
        <w:t xml:space="preserve"> - Enviado pero no confirmado</w:t>
      </w:r>
    </w:p>
    <w:p w14:paraId="035221E1" w14:textId="77777777" w:rsidR="004A3D3C" w:rsidRDefault="004A3D3C">
      <w:pPr>
        <w:rPr>
          <w:b/>
          <w:bCs/>
        </w:rPr>
      </w:pPr>
      <w:r>
        <w:rPr>
          <w:b/>
          <w:bCs/>
        </w:rPr>
        <w:br w:type="page"/>
      </w:r>
    </w:p>
    <w:p w14:paraId="6D23C87C" w14:textId="6536D339" w:rsidR="008D5EC6" w:rsidRDefault="00000000">
      <w:pPr>
        <w:pStyle w:val="FirstParagraph"/>
      </w:pPr>
      <w:r>
        <w:rPr>
          <w:b/>
          <w:bCs/>
        </w:rPr>
        <w:lastRenderedPageBreak/>
        <w:t xml:space="preserve">Respuesta </w:t>
      </w:r>
      <w:proofErr w:type="spellStart"/>
      <w:r>
        <w:rPr>
          <w:b/>
          <w:bCs/>
        </w:rPr>
        <w:t>Exitosa</w:t>
      </w:r>
      <w:proofErr w:type="spellEnd"/>
      <w:r>
        <w:rPr>
          <w:b/>
          <w:bCs/>
        </w:rPr>
        <w:t xml:space="preserve"> (200):</w:t>
      </w:r>
    </w:p>
    <w:p w14:paraId="10CF30D0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"batches"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"batch_number"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"BATCH-2026-001"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"Nómina Enero 2026"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"Pago quincenal empleados"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"total_transactions"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"sent_transactions"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"total_usdc"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"75000000000"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"funder_address"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"0x742d35cc6634c0532925a3b844bc9e7595f0beb4"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"merkle_root"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"0x1a2b3c..."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"2026-01-15T10:30:00.000Z"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"2026-01-15T11:45:00.000Z"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"itemsPerPage"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7906776" w14:textId="77777777" w:rsidR="008D5EC6" w:rsidRDefault="00000000">
      <w:pPr>
        <w:pStyle w:val="FirstParagraph"/>
      </w:pPr>
      <w:r>
        <w:rPr>
          <w:b/>
          <w:bCs/>
        </w:rPr>
        <w:t>Nota sobre Montos:</w:t>
      </w:r>
      <w:r>
        <w:t xml:space="preserve"> Los montos USDC se almacenan en microUSDC (6 decimales). Ejemplo: </w:t>
      </w:r>
      <w:r>
        <w:rPr>
          <w:rStyle w:val="VerbatimChar"/>
        </w:rPr>
        <w:t>75000000000</w:t>
      </w:r>
      <w:r>
        <w:t xml:space="preserve"> = 75,000 USDC.</w:t>
      </w:r>
    </w:p>
    <w:p w14:paraId="79DE1A24" w14:textId="77777777" w:rsidR="008D5EC6" w:rsidRDefault="00000000">
      <w:pPr>
        <w:pStyle w:val="Textoindependiente"/>
      </w:pPr>
      <w:r>
        <w:rPr>
          <w:b/>
          <w:bCs/>
        </w:rPr>
        <w:t>Códigos de Error:</w:t>
      </w:r>
    </w:p>
    <w:p w14:paraId="589DD615" w14:textId="77777777" w:rsidR="008D5EC6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401</w:t>
      </w:r>
      <w:r>
        <w:t xml:space="preserve"> - Token faltante o inválido</w:t>
      </w:r>
    </w:p>
    <w:p w14:paraId="3A2AB8F9" w14:textId="77777777" w:rsidR="008D5EC6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500</w:t>
      </w:r>
      <w:r>
        <w:t xml:space="preserve"> - Error de base de datos</w:t>
      </w:r>
    </w:p>
    <w:p w14:paraId="1406FE07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6B4C16A7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'/api/batches?page=1&amp;limit=20&amp;status=COMPLETED'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batches</w:t>
      </w:r>
      <w:r>
        <w:rPr>
          <w:rStyle w:val="OperatorTok"/>
        </w:rPr>
        <w:t>,</w:t>
      </w:r>
      <w:r>
        <w:rPr>
          <w:rStyle w:val="NormalTok"/>
        </w:rPr>
        <w:t xml:space="preserve"> pagination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610DE2C7" w14:textId="77777777" w:rsidR="008D5EC6" w:rsidRDefault="00000000">
      <w:r>
        <w:pict w14:anchorId="10F514CF">
          <v:rect id="_x0000_i1031" style="width:0;height:1.5pt" o:hralign="center" o:hrstd="t" o:hr="t"/>
        </w:pict>
      </w:r>
    </w:p>
    <w:p w14:paraId="3B313D37" w14:textId="77777777" w:rsidR="004A3D3C" w:rsidRDefault="004A3D3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15" w:name="obtener-detalles-de-un-lote"/>
      <w:bookmarkEnd w:id="14"/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br w:type="page"/>
      </w:r>
    </w:p>
    <w:p w14:paraId="61A9CEB6" w14:textId="00EA64FF" w:rsidR="008D5EC6" w:rsidRDefault="00000000">
      <w:pPr>
        <w:pStyle w:val="FirstParagraph"/>
      </w:pPr>
      <w:r>
        <w:rPr>
          <w:b/>
          <w:bCs/>
        </w:rPr>
        <w:lastRenderedPageBreak/>
        <w:t>Endpoint:</w:t>
      </w:r>
      <w:r>
        <w:t xml:space="preserve">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/batches/:id</w:t>
      </w:r>
    </w:p>
    <w:p w14:paraId="4A6BFFD9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información detallada de un lote específico y estadísticas de transacciones.</w:t>
      </w:r>
    </w:p>
    <w:p w14:paraId="2C42F89B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No requerida (público para polling)</w:t>
      </w:r>
    </w:p>
    <w:p w14:paraId="204824CF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1435"/>
      </w:tblGrid>
      <w:tr w:rsidR="008D5EC6" w14:paraId="233131B6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B8CC27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6E7CBB6C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22F1479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4D964EDF" w14:textId="77777777">
        <w:tc>
          <w:tcPr>
            <w:tcW w:w="0" w:type="auto"/>
          </w:tcPr>
          <w:p w14:paraId="314CDF18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D177C99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913F477" w14:textId="77777777" w:rsidR="008D5EC6" w:rsidRDefault="00000000">
            <w:pPr>
              <w:pStyle w:val="Compact"/>
            </w:pPr>
            <w:r>
              <w:t>ID del lote</w:t>
            </w:r>
          </w:p>
        </w:tc>
      </w:tr>
    </w:tbl>
    <w:p w14:paraId="1A5CB275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7136E620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"batch"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"batch_number"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"BATCH-2026-001"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"Nómina Enero 2026"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"total_transactions"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"total_usdc"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"75000000000"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"merkle_root"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"0x1a2b3c4d..."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"funder_address"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"0x742d35cc..."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"2026-01-15T10:30:00.000Z"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"failed"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"pending"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"queued"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2275F98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1B8B41BB" w14:textId="77777777" w:rsidR="008D5EC6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404</w:t>
      </w:r>
      <w:r>
        <w:t xml:space="preserve"> - Lote no encontrado</w:t>
      </w:r>
    </w:p>
    <w:p w14:paraId="486571E8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76CFBC5A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'/api/batches/247'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batch</w:t>
      </w:r>
      <w:r>
        <w:rPr>
          <w:rStyle w:val="OperatorTok"/>
        </w:rPr>
        <w:t>,</w:t>
      </w:r>
      <w:r>
        <w:rPr>
          <w:rStyle w:val="NormalTok"/>
        </w:rPr>
        <w:t xml:space="preserve"> stats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`Progreso: </w:t>
      </w:r>
      <w:r>
        <w:rPr>
          <w:rStyle w:val="SpecialCharTok"/>
        </w:rPr>
        <w:t>${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completed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total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A79B831" w14:textId="77777777" w:rsidR="008D5EC6" w:rsidRDefault="00000000">
      <w:r>
        <w:pict w14:anchorId="252C1015">
          <v:rect id="_x0000_i1032" style="width:0;height:1.5pt" o:hralign="center" o:hrstd="t" o:hr="t"/>
        </w:pict>
      </w:r>
    </w:p>
    <w:p w14:paraId="4A9BEE11" w14:textId="77777777" w:rsidR="008D5EC6" w:rsidRDefault="00000000">
      <w:pPr>
        <w:pStyle w:val="Ttulo3"/>
      </w:pPr>
      <w:bookmarkStart w:id="16" w:name="crear-nuevo-lote"/>
      <w:bookmarkEnd w:id="15"/>
      <w:r>
        <w:lastRenderedPageBreak/>
        <w:t>5. Crear Nuevo Lote</w:t>
      </w:r>
    </w:p>
    <w:p w14:paraId="5B08D9D7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/api/batches</w:t>
      </w:r>
    </w:p>
    <w:p w14:paraId="7D99FADF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Crea un nuevo lote vacío.</w:t>
      </w:r>
    </w:p>
    <w:p w14:paraId="173A4130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30E391CD" w14:textId="77777777" w:rsidR="008D5EC6" w:rsidRDefault="00000000">
      <w:pPr>
        <w:pStyle w:val="Textoindependiente"/>
      </w:pPr>
      <w:r>
        <w:rPr>
          <w:b/>
          <w:bCs/>
        </w:rPr>
        <w:t>Parámetros del Body (JSON):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819"/>
        <w:gridCol w:w="1290"/>
        <w:gridCol w:w="3241"/>
      </w:tblGrid>
      <w:tr w:rsidR="008D5EC6" w14:paraId="5F1E8644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5D2444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145006D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F2E0028" w14:textId="77777777" w:rsidR="008D5EC6" w:rsidRDefault="00000000">
            <w:pPr>
              <w:pStyle w:val="Compact"/>
            </w:pPr>
            <w:r>
              <w:t>Requerido</w:t>
            </w:r>
          </w:p>
        </w:tc>
        <w:tc>
          <w:tcPr>
            <w:tcW w:w="0" w:type="auto"/>
          </w:tcPr>
          <w:p w14:paraId="32C8DEF7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02D863CE" w14:textId="77777777">
        <w:tc>
          <w:tcPr>
            <w:tcW w:w="0" w:type="auto"/>
          </w:tcPr>
          <w:p w14:paraId="3111C50E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batch_number</w:t>
            </w:r>
          </w:p>
        </w:tc>
        <w:tc>
          <w:tcPr>
            <w:tcW w:w="0" w:type="auto"/>
          </w:tcPr>
          <w:p w14:paraId="11C18893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8A124C0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690BC02D" w14:textId="77777777" w:rsidR="008D5EC6" w:rsidRDefault="00000000">
            <w:pPr>
              <w:pStyle w:val="Compact"/>
            </w:pPr>
            <w:r>
              <w:t>Número identificador del lote</w:t>
            </w:r>
          </w:p>
        </w:tc>
      </w:tr>
      <w:tr w:rsidR="008D5EC6" w14:paraId="15645861" w14:textId="77777777">
        <w:tc>
          <w:tcPr>
            <w:tcW w:w="0" w:type="auto"/>
          </w:tcPr>
          <w:p w14:paraId="42798710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4B3F579E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8111AF8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3447C61" w14:textId="77777777" w:rsidR="008D5EC6" w:rsidRDefault="00000000">
            <w:pPr>
              <w:pStyle w:val="Compact"/>
            </w:pPr>
            <w:r>
              <w:t>Descripción breve</w:t>
            </w:r>
          </w:p>
        </w:tc>
      </w:tr>
      <w:tr w:rsidR="008D5EC6" w14:paraId="4F7849DE" w14:textId="77777777">
        <w:tc>
          <w:tcPr>
            <w:tcW w:w="0" w:type="auto"/>
          </w:tcPr>
          <w:p w14:paraId="459F2B20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detail</w:t>
            </w:r>
          </w:p>
        </w:tc>
        <w:tc>
          <w:tcPr>
            <w:tcW w:w="0" w:type="auto"/>
          </w:tcPr>
          <w:p w14:paraId="064632B6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E14198D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4252138" w14:textId="77777777" w:rsidR="008D5EC6" w:rsidRDefault="00000000">
            <w:pPr>
              <w:pStyle w:val="Compact"/>
            </w:pPr>
            <w:r>
              <w:t>Detalles adicionales</w:t>
            </w:r>
          </w:p>
        </w:tc>
      </w:tr>
    </w:tbl>
    <w:p w14:paraId="54B6B279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7FE9AA37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"batch_number"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"BATCH-2026-002"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"Nómina Febrero"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"Pago quincenal"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"PREPARING"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"funder_address"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"0x742d35cc6634c0532925a3b844bc9e7595f0beb4"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"2026-01-21T14:30:00.000Z"</w:t>
      </w:r>
      <w:r>
        <w:br/>
      </w:r>
      <w:r>
        <w:rPr>
          <w:rStyle w:val="FunctionTok"/>
        </w:rPr>
        <w:t>}</w:t>
      </w:r>
    </w:p>
    <w:p w14:paraId="4233ED27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5D1DBDAB" w14:textId="77777777" w:rsidR="008D5EC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401</w:t>
      </w:r>
      <w:r>
        <w:t xml:space="preserve"> - No autenticado</w:t>
      </w:r>
    </w:p>
    <w:p w14:paraId="5902346B" w14:textId="77777777" w:rsidR="008D5EC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500</w:t>
      </w:r>
      <w:r>
        <w:t xml:space="preserve"> - Error al crear lote</w:t>
      </w:r>
    </w:p>
    <w:p w14:paraId="44A1CAE8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0DF1FE8D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'/api/batches'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batch_number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'BATCH-2026-002'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'Nómina Febrero 2026'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detail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'Pago quincenal empleados'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newBatch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17BF19A7" w14:textId="77777777" w:rsidR="008D5EC6" w:rsidRDefault="00000000">
      <w:r>
        <w:lastRenderedPageBreak/>
        <w:pict w14:anchorId="2671C907">
          <v:rect id="_x0000_i1033" style="width:0;height:1.5pt" o:hralign="center" o:hrstd="t" o:hr="t"/>
        </w:pict>
      </w:r>
    </w:p>
    <w:p w14:paraId="1947D883" w14:textId="77777777" w:rsidR="008D5EC6" w:rsidRDefault="00000000">
      <w:pPr>
        <w:pStyle w:val="Ttulo3"/>
      </w:pPr>
      <w:bookmarkStart w:id="17" w:name="cargar-transacciones-desde-excel"/>
      <w:bookmarkEnd w:id="16"/>
      <w:r>
        <w:t>6. Cargar Transacciones desde Excel</w:t>
      </w:r>
    </w:p>
    <w:p w14:paraId="7449DFF2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/api/batches/:id/upload</w:t>
      </w:r>
    </w:p>
    <w:p w14:paraId="51213642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Carga transacciones desde un archivo Excel (.xlsx) al lote.</w:t>
      </w:r>
    </w:p>
    <w:p w14:paraId="022B58D3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53FB37C5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1435"/>
      </w:tblGrid>
      <w:tr w:rsidR="008D5EC6" w14:paraId="1E71F9AC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976558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3617DD93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C9C2CDD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5313BE21" w14:textId="77777777">
        <w:tc>
          <w:tcPr>
            <w:tcW w:w="0" w:type="auto"/>
          </w:tcPr>
          <w:p w14:paraId="1583F7BB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2C375E9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F8F2F3B" w14:textId="77777777" w:rsidR="008D5EC6" w:rsidRDefault="00000000">
            <w:pPr>
              <w:pStyle w:val="Compact"/>
            </w:pPr>
            <w:r>
              <w:t>ID del lote</w:t>
            </w:r>
          </w:p>
        </w:tc>
      </w:tr>
    </w:tbl>
    <w:p w14:paraId="3771E4B6" w14:textId="77777777" w:rsidR="008D5EC6" w:rsidRDefault="00000000">
      <w:pPr>
        <w:pStyle w:val="Textoindependiente"/>
      </w:pPr>
      <w:r>
        <w:rPr>
          <w:b/>
          <w:bCs/>
        </w:rPr>
        <w:t>Parámetros del Body (multipart/form-data):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468"/>
        <w:gridCol w:w="2692"/>
        <w:gridCol w:w="3181"/>
      </w:tblGrid>
      <w:tr w:rsidR="008D5EC6" w14:paraId="7E94C2C4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14:paraId="275FE319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1284" w:type="dxa"/>
          </w:tcPr>
          <w:p w14:paraId="24980CC7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2354" w:type="dxa"/>
          </w:tcPr>
          <w:p w14:paraId="782EE7D6" w14:textId="77777777" w:rsidR="008D5EC6" w:rsidRDefault="00000000">
            <w:pPr>
              <w:pStyle w:val="Compact"/>
            </w:pPr>
            <w:r>
              <w:t>Requerido</w:t>
            </w:r>
          </w:p>
        </w:tc>
        <w:tc>
          <w:tcPr>
            <w:tcW w:w="2782" w:type="dxa"/>
          </w:tcPr>
          <w:p w14:paraId="3A80E9C3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2BE917BA" w14:textId="77777777">
        <w:tc>
          <w:tcPr>
            <w:tcW w:w="1498" w:type="dxa"/>
          </w:tcPr>
          <w:p w14:paraId="2C00CCBE" w14:textId="77777777" w:rsidR="008D5EC6" w:rsidRDefault="00000000">
            <w:pPr>
              <w:pStyle w:val="Compact"/>
            </w:pPr>
            <w:hyperlink r:id="rId7">
              <w:r>
                <w:rPr>
                  <w:rStyle w:val="Hipervnculo"/>
                </w:rPr>
                <w:t>file</w:t>
              </w:r>
            </w:hyperlink>
          </w:p>
        </w:tc>
        <w:tc>
          <w:tcPr>
            <w:tcW w:w="1284" w:type="dxa"/>
          </w:tcPr>
          <w:p w14:paraId="35BB7276" w14:textId="77777777" w:rsidR="008D5EC6" w:rsidRDefault="00000000">
            <w:pPr>
              <w:pStyle w:val="Compact"/>
            </w:pPr>
            <w:r>
              <w:t>file</w:t>
            </w:r>
          </w:p>
        </w:tc>
        <w:tc>
          <w:tcPr>
            <w:tcW w:w="2354" w:type="dxa"/>
          </w:tcPr>
          <w:p w14:paraId="7322DFBF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2782" w:type="dxa"/>
          </w:tcPr>
          <w:p w14:paraId="1BEE9C26" w14:textId="77777777" w:rsidR="008D5EC6" w:rsidRDefault="00000000">
            <w:pPr>
              <w:pStyle w:val="Compact"/>
            </w:pPr>
            <w:r>
              <w:t>Archivo Excel (.xlsx)</w:t>
            </w:r>
          </w:p>
        </w:tc>
      </w:tr>
    </w:tbl>
    <w:p w14:paraId="283FFDB5" w14:textId="77777777" w:rsidR="008D5EC6" w:rsidRDefault="00000000">
      <w:pPr>
        <w:pStyle w:val="Textoindependiente"/>
      </w:pPr>
      <w:r>
        <w:rPr>
          <w:b/>
          <w:bCs/>
        </w:rPr>
        <w:t>Formato del Excel:</w:t>
      </w:r>
    </w:p>
    <w:p w14:paraId="39F4D901" w14:textId="77777777" w:rsidR="008D5EC6" w:rsidRDefault="00000000">
      <w:pPr>
        <w:pStyle w:val="Textoindependiente"/>
      </w:pPr>
      <w:r>
        <w:t>El archivo debe contener las siguientes columnas (case-insensitive):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8"/>
        <w:gridCol w:w="3797"/>
        <w:gridCol w:w="2629"/>
      </w:tblGrid>
      <w:tr w:rsidR="008D5EC6" w14:paraId="0700D110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0135C373" w14:textId="77777777" w:rsidR="008D5EC6" w:rsidRDefault="00000000">
            <w:pPr>
              <w:pStyle w:val="Compact"/>
            </w:pPr>
            <w:r>
              <w:t>Columna</w:t>
            </w:r>
          </w:p>
        </w:tc>
        <w:tc>
          <w:tcPr>
            <w:tcW w:w="3321" w:type="dxa"/>
          </w:tcPr>
          <w:p w14:paraId="0697BC37" w14:textId="77777777" w:rsidR="008D5EC6" w:rsidRDefault="00000000">
            <w:pPr>
              <w:pStyle w:val="Compact"/>
            </w:pPr>
            <w:r>
              <w:t>Descripción</w:t>
            </w:r>
          </w:p>
        </w:tc>
        <w:tc>
          <w:tcPr>
            <w:tcW w:w="2299" w:type="dxa"/>
          </w:tcPr>
          <w:p w14:paraId="061C4E9F" w14:textId="77777777" w:rsidR="008D5EC6" w:rsidRDefault="00000000">
            <w:pPr>
              <w:pStyle w:val="Compact"/>
            </w:pPr>
            <w:r>
              <w:t>Ejemplo</w:t>
            </w:r>
          </w:p>
        </w:tc>
      </w:tr>
      <w:tr w:rsidR="008D5EC6" w14:paraId="508E1C32" w14:textId="77777777">
        <w:tc>
          <w:tcPr>
            <w:tcW w:w="2299" w:type="dxa"/>
          </w:tcPr>
          <w:p w14:paraId="4560F5DB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Wallet</w:t>
            </w:r>
            <w:r>
              <w:t xml:space="preserve"> o </w:t>
            </w:r>
            <w:r>
              <w:rPr>
                <w:rStyle w:val="VerbatimChar"/>
              </w:rPr>
              <w:t>Address</w:t>
            </w:r>
          </w:p>
        </w:tc>
        <w:tc>
          <w:tcPr>
            <w:tcW w:w="3321" w:type="dxa"/>
          </w:tcPr>
          <w:p w14:paraId="33C4ACEC" w14:textId="77777777" w:rsidR="008D5EC6" w:rsidRDefault="00000000">
            <w:pPr>
              <w:pStyle w:val="Compact"/>
            </w:pPr>
            <w:r>
              <w:t>Dirección Ethereum del destinatario</w:t>
            </w:r>
          </w:p>
        </w:tc>
        <w:tc>
          <w:tcPr>
            <w:tcW w:w="2299" w:type="dxa"/>
          </w:tcPr>
          <w:p w14:paraId="1B2AB5D3" w14:textId="77777777" w:rsidR="008D5EC6" w:rsidRDefault="00000000">
            <w:pPr>
              <w:pStyle w:val="Compact"/>
            </w:pPr>
            <w:r>
              <w:t>0x742d35cc…</w:t>
            </w:r>
          </w:p>
        </w:tc>
      </w:tr>
      <w:tr w:rsidR="008D5EC6" w14:paraId="3CAFBF08" w14:textId="77777777">
        <w:tc>
          <w:tcPr>
            <w:tcW w:w="2299" w:type="dxa"/>
          </w:tcPr>
          <w:p w14:paraId="76DC7B02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Amount</w:t>
            </w:r>
            <w:r>
              <w:t xml:space="preserve"> o </w:t>
            </w:r>
            <w:r>
              <w:rPr>
                <w:rStyle w:val="VerbatimChar"/>
              </w:rPr>
              <w:t>USDC</w:t>
            </w:r>
          </w:p>
        </w:tc>
        <w:tc>
          <w:tcPr>
            <w:tcW w:w="3321" w:type="dxa"/>
          </w:tcPr>
          <w:p w14:paraId="0367FB8F" w14:textId="77777777" w:rsidR="008D5EC6" w:rsidRDefault="00000000">
            <w:pPr>
              <w:pStyle w:val="Compact"/>
            </w:pPr>
            <w:r>
              <w:t>Cantidad en microUSDC (6 decimales)</w:t>
            </w:r>
          </w:p>
        </w:tc>
        <w:tc>
          <w:tcPr>
            <w:tcW w:w="2299" w:type="dxa"/>
          </w:tcPr>
          <w:p w14:paraId="472A4BEE" w14:textId="77777777" w:rsidR="008D5EC6" w:rsidRDefault="00000000">
            <w:pPr>
              <w:pStyle w:val="Compact"/>
            </w:pPr>
            <w:r>
              <w:t>1000000 (= 1 USDC)</w:t>
            </w:r>
          </w:p>
        </w:tc>
      </w:tr>
      <w:tr w:rsidR="008D5EC6" w14:paraId="31B6C788" w14:textId="77777777">
        <w:tc>
          <w:tcPr>
            <w:tcW w:w="2299" w:type="dxa"/>
          </w:tcPr>
          <w:p w14:paraId="3D405A04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Reference</w:t>
            </w:r>
            <w:r>
              <w:t xml:space="preserve"> o </w:t>
            </w:r>
            <w:r>
              <w:rPr>
                <w:rStyle w:val="VerbatimChar"/>
              </w:rPr>
              <w:t>Ref</w:t>
            </w:r>
          </w:p>
        </w:tc>
        <w:tc>
          <w:tcPr>
            <w:tcW w:w="3321" w:type="dxa"/>
          </w:tcPr>
          <w:p w14:paraId="68CA2990" w14:textId="77777777" w:rsidR="008D5EC6" w:rsidRDefault="00000000">
            <w:pPr>
              <w:pStyle w:val="Compact"/>
            </w:pPr>
            <w:r>
              <w:t>Referencia opcional</w:t>
            </w:r>
          </w:p>
        </w:tc>
        <w:tc>
          <w:tcPr>
            <w:tcW w:w="2299" w:type="dxa"/>
          </w:tcPr>
          <w:p w14:paraId="2EA9588C" w14:textId="77777777" w:rsidR="008D5EC6" w:rsidRDefault="00000000">
            <w:pPr>
              <w:pStyle w:val="Compact"/>
            </w:pPr>
            <w:r>
              <w:t>EMP-001</w:t>
            </w:r>
          </w:p>
        </w:tc>
      </w:tr>
    </w:tbl>
    <w:p w14:paraId="4C11699F" w14:textId="77777777" w:rsidR="008D5EC6" w:rsidRDefault="00000000">
      <w:pPr>
        <w:pStyle w:val="Textoindependiente"/>
      </w:pPr>
      <w:r>
        <w:rPr>
          <w:b/>
          <w:bCs/>
        </w:rPr>
        <w:t>Ejemplo de Excel: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81"/>
        <w:gridCol w:w="1280"/>
        <w:gridCol w:w="1246"/>
      </w:tblGrid>
      <w:tr w:rsidR="008D5EC6" w14:paraId="3304E22D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0DE1F6" w14:textId="77777777" w:rsidR="008D5EC6" w:rsidRDefault="00000000">
            <w:pPr>
              <w:pStyle w:val="Compact"/>
            </w:pPr>
            <w:r>
              <w:t>Wallet</w:t>
            </w:r>
          </w:p>
        </w:tc>
        <w:tc>
          <w:tcPr>
            <w:tcW w:w="0" w:type="auto"/>
          </w:tcPr>
          <w:p w14:paraId="56A2751B" w14:textId="77777777" w:rsidR="008D5EC6" w:rsidRDefault="0000000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31736560" w14:textId="77777777" w:rsidR="008D5EC6" w:rsidRDefault="00000000">
            <w:pPr>
              <w:pStyle w:val="Compact"/>
            </w:pPr>
            <w:r>
              <w:t>Reference</w:t>
            </w:r>
          </w:p>
        </w:tc>
      </w:tr>
      <w:tr w:rsidR="008D5EC6" w14:paraId="009D7347" w14:textId="77777777">
        <w:tc>
          <w:tcPr>
            <w:tcW w:w="0" w:type="auto"/>
          </w:tcPr>
          <w:p w14:paraId="5D65AB11" w14:textId="77777777" w:rsidR="008D5EC6" w:rsidRDefault="00000000">
            <w:pPr>
              <w:pStyle w:val="Compact"/>
            </w:pPr>
            <w:r>
              <w:t>0x742d35Cc6634C0532925a3b844Bc9e7595f0bEB4</w:t>
            </w:r>
          </w:p>
        </w:tc>
        <w:tc>
          <w:tcPr>
            <w:tcW w:w="0" w:type="auto"/>
          </w:tcPr>
          <w:p w14:paraId="20609966" w14:textId="77777777" w:rsidR="008D5EC6" w:rsidRDefault="00000000">
            <w:pPr>
              <w:pStyle w:val="Compact"/>
            </w:pPr>
            <w:r>
              <w:t>5000000</w:t>
            </w:r>
          </w:p>
        </w:tc>
        <w:tc>
          <w:tcPr>
            <w:tcW w:w="0" w:type="auto"/>
          </w:tcPr>
          <w:p w14:paraId="34E998F3" w14:textId="77777777" w:rsidR="008D5EC6" w:rsidRDefault="00000000">
            <w:pPr>
              <w:pStyle w:val="Compact"/>
            </w:pPr>
            <w:r>
              <w:t>EMP-001</w:t>
            </w:r>
          </w:p>
        </w:tc>
      </w:tr>
      <w:tr w:rsidR="008D5EC6" w14:paraId="542CABD5" w14:textId="77777777">
        <w:tc>
          <w:tcPr>
            <w:tcW w:w="0" w:type="auto"/>
          </w:tcPr>
          <w:p w14:paraId="335C2BD5" w14:textId="77777777" w:rsidR="008D5EC6" w:rsidRDefault="00000000">
            <w:pPr>
              <w:pStyle w:val="Compact"/>
            </w:pPr>
            <w:r>
              <w:t>0x1234567890123456789012345678901234567890</w:t>
            </w:r>
          </w:p>
        </w:tc>
        <w:tc>
          <w:tcPr>
            <w:tcW w:w="0" w:type="auto"/>
          </w:tcPr>
          <w:p w14:paraId="720A5754" w14:textId="77777777" w:rsidR="008D5EC6" w:rsidRDefault="00000000">
            <w:pPr>
              <w:pStyle w:val="Compact"/>
            </w:pPr>
            <w:r>
              <w:t>10000000</w:t>
            </w:r>
          </w:p>
        </w:tc>
        <w:tc>
          <w:tcPr>
            <w:tcW w:w="0" w:type="auto"/>
          </w:tcPr>
          <w:p w14:paraId="11C52BC4" w14:textId="77777777" w:rsidR="008D5EC6" w:rsidRDefault="00000000">
            <w:pPr>
              <w:pStyle w:val="Compact"/>
            </w:pPr>
            <w:r>
              <w:t>EMP-002</w:t>
            </w:r>
          </w:p>
        </w:tc>
      </w:tr>
    </w:tbl>
    <w:p w14:paraId="50C8FBF8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49774105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"batch"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"total_transactions"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"total_usdc"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"75000000"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"transactions"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"batch_id"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"wallet_address_to"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"0x742d35cc..."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"amount_usdc"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"transaction_reference"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F06342E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2C0CC0F9" w14:textId="77777777" w:rsidR="008D5EC6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403</w:t>
      </w:r>
      <w:r>
        <w:t xml:space="preserve"> - No eres el propietario del lote</w:t>
      </w:r>
    </w:p>
    <w:p w14:paraId="0053D878" w14:textId="77777777" w:rsidR="008D5EC6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404</w:t>
      </w:r>
      <w:r>
        <w:t xml:space="preserve"> - Lote no encontrado</w:t>
      </w:r>
    </w:p>
    <w:p w14:paraId="2BA41610" w14:textId="77777777" w:rsidR="008D5EC6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500</w:t>
      </w:r>
      <w:r>
        <w:t xml:space="preserve"> - Error al procesar archivo (formato inválido, direcciones inválidas, etc.)</w:t>
      </w:r>
    </w:p>
    <w:p w14:paraId="50EF2C92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028DAD37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formData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'file'</w:t>
      </w:r>
      <w:r>
        <w:rPr>
          <w:rStyle w:val="OperatorTok"/>
        </w:rPr>
        <w:t>,</w:t>
      </w:r>
      <w:r>
        <w:rPr>
          <w:rStyle w:val="NormalTok"/>
        </w:rPr>
        <w:t xml:space="preserve"> excelFile)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'/api/batches/248/upload'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103AD819" w14:textId="77777777" w:rsidR="008D5EC6" w:rsidRDefault="00000000">
      <w:r>
        <w:pict w14:anchorId="7639CB62">
          <v:rect id="_x0000_i1034" style="width:0;height:1.5pt" o:hralign="center" o:hrstd="t" o:hr="t"/>
        </w:pict>
      </w:r>
    </w:p>
    <w:p w14:paraId="3C80E4A4" w14:textId="6B0648C1" w:rsidR="008D5EC6" w:rsidRDefault="00000000">
      <w:pPr>
        <w:pStyle w:val="Ttulo3"/>
      </w:pPr>
      <w:bookmarkStart w:id="18" w:name="generar-árbol-de-merkle"/>
      <w:bookmarkEnd w:id="17"/>
      <w:r>
        <w:t xml:space="preserve">7. </w:t>
      </w:r>
      <w:proofErr w:type="spellStart"/>
      <w:r>
        <w:t>Generar</w:t>
      </w:r>
      <w:proofErr w:type="spellEnd"/>
      <w:r>
        <w:t xml:space="preserve"> Árbol de Merkle</w:t>
      </w:r>
    </w:p>
    <w:p w14:paraId="37D042D7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/api/batches/:id/register-merkle</w:t>
      </w:r>
    </w:p>
    <w:p w14:paraId="4BA11516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Genera el árbol de Merkle para todas las transacciones del lote.</w:t>
      </w:r>
    </w:p>
    <w:p w14:paraId="7DB2C4CE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4E350E8B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1435"/>
      </w:tblGrid>
      <w:tr w:rsidR="008D5EC6" w14:paraId="202BB601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7BC023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7A86F027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5B80886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55E0D622" w14:textId="77777777">
        <w:tc>
          <w:tcPr>
            <w:tcW w:w="0" w:type="auto"/>
          </w:tcPr>
          <w:p w14:paraId="47F1F61E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87BA7C1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ADF5C33" w14:textId="77777777" w:rsidR="008D5EC6" w:rsidRDefault="00000000">
            <w:pPr>
              <w:pStyle w:val="Compact"/>
            </w:pPr>
            <w:r>
              <w:t>ID del lote</w:t>
            </w:r>
          </w:p>
        </w:tc>
      </w:tr>
    </w:tbl>
    <w:p w14:paraId="2D83CCBD" w14:textId="77777777" w:rsidR="008D5EC6" w:rsidRDefault="00000000">
      <w:pPr>
        <w:pStyle w:val="Textoindependiente"/>
      </w:pPr>
      <w:r>
        <w:rPr>
          <w:b/>
          <w:bCs/>
        </w:rPr>
        <w:t>Parámetros del Body:</w:t>
      </w:r>
      <w:r>
        <w:t xml:space="preserve"> Ninguno</w:t>
      </w:r>
    </w:p>
    <w:p w14:paraId="34524833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53A8A8B0" w14:textId="77777777" w:rsidR="008D5EC6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"root"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"0x1a2b3c4d5e6f7890abcdef1234567890abcdef1234567890abcdef1234567890"</w:t>
      </w:r>
      <w:r>
        <w:br/>
      </w:r>
      <w:r>
        <w:rPr>
          <w:rStyle w:val="FunctionTok"/>
        </w:rPr>
        <w:t>}</w:t>
      </w:r>
    </w:p>
    <w:p w14:paraId="085C51D1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58BB654A" w14:textId="77777777" w:rsidR="008D5EC6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403</w:t>
      </w:r>
      <w:r>
        <w:t xml:space="preserve"> - No eres el propietario del lote</w:t>
      </w:r>
    </w:p>
    <w:p w14:paraId="2829A1B9" w14:textId="77777777" w:rsidR="008D5EC6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500</w:t>
      </w:r>
      <w:r>
        <w:t xml:space="preserve"> - Error al generar árbol (sin transacciones, error de cálculo)</w:t>
      </w:r>
    </w:p>
    <w:p w14:paraId="602E07E1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60F11C20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'/api/batches/248/register-merkle'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</w:t>
      </w:r>
      <w:r>
        <w:rPr>
          <w:rStyle w:val="BuiltInTok"/>
        </w:rPr>
        <w:t>root</w:t>
      </w:r>
      <w:r>
        <w:rPr>
          <w:rStyle w:val="NormalTok"/>
        </w:rPr>
        <w:t xml:space="preserve">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'Merkle Root:'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root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CD0EC37" w14:textId="77777777" w:rsidR="008D5EC6" w:rsidRDefault="00000000">
      <w:pPr>
        <w:pStyle w:val="FirstParagraph"/>
      </w:pPr>
      <w:r>
        <w:rPr>
          <w:b/>
          <w:bCs/>
        </w:rPr>
        <w:t>Nota Técnica:</w:t>
      </w:r>
      <w:r>
        <w:t xml:space="preserve"> El árbol de Merkle se construye usando: - Codificación ABI: </w:t>
      </w:r>
      <w:r>
        <w:rPr>
          <w:rStyle w:val="VerbatimChar"/>
        </w:rPr>
        <w:t>[chainId, contractAddress, batchId, txId, funder, recipient, amount]</w:t>
      </w:r>
      <w:r>
        <w:t xml:space="preserve"> - Hash: </w:t>
      </w:r>
      <w:r>
        <w:rPr>
          <w:rStyle w:val="VerbatimChar"/>
        </w:rPr>
        <w:t>keccak256</w:t>
      </w:r>
      <w:r>
        <w:t xml:space="preserve"> - Ordenamiento de hermanos: </w:t>
      </w:r>
      <w:r>
        <w:rPr>
          <w:rStyle w:val="VerbatimChar"/>
        </w:rPr>
        <w:t>BigInt(hash1) &lt; BigInt(hash2)</w:t>
      </w:r>
    </w:p>
    <w:p w14:paraId="1602C5BC" w14:textId="77777777" w:rsidR="008D5EC6" w:rsidRDefault="00000000">
      <w:r>
        <w:pict w14:anchorId="223C777F">
          <v:rect id="_x0000_i1035" style="width:0;height:1.5pt" o:hralign="center" o:hrstd="t" o:hr="t"/>
        </w:pict>
      </w:r>
    </w:p>
    <w:p w14:paraId="03688947" w14:textId="77777777" w:rsidR="008D5EC6" w:rsidRDefault="00000000">
      <w:pPr>
        <w:pStyle w:val="Ttulo3"/>
      </w:pPr>
      <w:bookmarkStart w:id="19" w:name="configurar-relayers"/>
      <w:bookmarkEnd w:id="18"/>
      <w:r>
        <w:t>8. Configurar Relayers</w:t>
      </w:r>
    </w:p>
    <w:p w14:paraId="5C672350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/api/batches/:id/setup</w:t>
      </w:r>
    </w:p>
    <w:p w14:paraId="7BC28894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Crea y financia wallets relayers para ejecutar el lote en paralelo.</w:t>
      </w:r>
    </w:p>
    <w:p w14:paraId="70FE91C5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712B2415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1435"/>
      </w:tblGrid>
      <w:tr w:rsidR="008D5EC6" w14:paraId="7793DA4C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141AAA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614FA7EC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7EA0377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2D9046E5" w14:textId="77777777">
        <w:tc>
          <w:tcPr>
            <w:tcW w:w="0" w:type="auto"/>
          </w:tcPr>
          <w:p w14:paraId="7E2A8F4A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1C8097C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220C0C6" w14:textId="77777777" w:rsidR="008D5EC6" w:rsidRDefault="00000000">
            <w:pPr>
              <w:pStyle w:val="Compact"/>
            </w:pPr>
            <w:r>
              <w:t>ID del lote</w:t>
            </w:r>
          </w:p>
        </w:tc>
      </w:tr>
    </w:tbl>
    <w:p w14:paraId="12FC864D" w14:textId="77777777" w:rsidR="008D5EC6" w:rsidRDefault="00000000">
      <w:pPr>
        <w:pStyle w:val="Textoindependiente"/>
      </w:pPr>
      <w:r>
        <w:rPr>
          <w:b/>
          <w:bCs/>
        </w:rPr>
        <w:t>Parámetros del Body (JSON):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468"/>
        <w:gridCol w:w="2692"/>
        <w:gridCol w:w="3181"/>
      </w:tblGrid>
      <w:tr w:rsidR="008D5EC6" w14:paraId="377094B1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14:paraId="7CB8F9E8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1284" w:type="dxa"/>
          </w:tcPr>
          <w:p w14:paraId="5F58337D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2354" w:type="dxa"/>
          </w:tcPr>
          <w:p w14:paraId="55BC2624" w14:textId="77777777" w:rsidR="008D5EC6" w:rsidRDefault="00000000">
            <w:pPr>
              <w:pStyle w:val="Compact"/>
            </w:pPr>
            <w:r>
              <w:t>Requerido</w:t>
            </w:r>
          </w:p>
        </w:tc>
        <w:tc>
          <w:tcPr>
            <w:tcW w:w="2782" w:type="dxa"/>
          </w:tcPr>
          <w:p w14:paraId="2E1003DA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7171D265" w14:textId="77777777">
        <w:tc>
          <w:tcPr>
            <w:tcW w:w="1498" w:type="dxa"/>
          </w:tcPr>
          <w:p w14:paraId="7505239D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relayerCount</w:t>
            </w:r>
          </w:p>
        </w:tc>
        <w:tc>
          <w:tcPr>
            <w:tcW w:w="1284" w:type="dxa"/>
          </w:tcPr>
          <w:p w14:paraId="61342BA7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2354" w:type="dxa"/>
          </w:tcPr>
          <w:p w14:paraId="297B9BFB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2782" w:type="dxa"/>
          </w:tcPr>
          <w:p w14:paraId="061BBEC2" w14:textId="77777777" w:rsidR="008D5EC6" w:rsidRDefault="00000000">
            <w:pPr>
              <w:pStyle w:val="Compact"/>
            </w:pPr>
            <w:r>
              <w:t>Número de relayers (default: 5, max: 100)</w:t>
            </w:r>
          </w:p>
        </w:tc>
      </w:tr>
    </w:tbl>
    <w:p w14:paraId="36A15631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6674660C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"Relayers created and funded"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FunctionTok"/>
        </w:rPr>
        <w:t>}</w:t>
      </w:r>
    </w:p>
    <w:p w14:paraId="1A7BC8CE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19D356A3" w14:textId="77777777" w:rsidR="008D5E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403</w:t>
      </w:r>
      <w:r>
        <w:t xml:space="preserve"> - No eres el propietario del lote</w:t>
      </w:r>
    </w:p>
    <w:p w14:paraId="5BAF6FD9" w14:textId="77777777" w:rsidR="008D5E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404</w:t>
      </w:r>
      <w:r>
        <w:t xml:space="preserve"> - Lote no encontrado</w:t>
      </w:r>
    </w:p>
    <w:p w14:paraId="7462C05B" w14:textId="77777777" w:rsidR="008D5E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500</w:t>
      </w:r>
      <w:r>
        <w:t xml:space="preserve"> - Error al crear relayers (faucet sin fondos, error de blockchain)</w:t>
      </w:r>
    </w:p>
    <w:p w14:paraId="0B7A4BD0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6DBB1BA3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'/api/batches/248/setup'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 xml:space="preserve">({ </w:t>
      </w:r>
      <w:r>
        <w:rPr>
          <w:rStyle w:val="DataTypeTok"/>
        </w:rPr>
        <w:t>relayerCount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E203B72" w14:textId="77777777" w:rsidR="008D5EC6" w:rsidRDefault="00000000">
      <w:pPr>
        <w:pStyle w:val="FirstParagraph"/>
      </w:pPr>
      <w:r>
        <w:rPr>
          <w:b/>
          <w:bCs/>
        </w:rPr>
        <w:t>Consideraciones:</w:t>
      </w:r>
      <w:r>
        <w:t xml:space="preserve"> - Cada relayer requiere ~0.05 POL para gas - El faucet del usuario debe tener suficiente POL - Límite máximo: 100 relayers (para evitar límite de gas del bloque)</w:t>
      </w:r>
    </w:p>
    <w:p w14:paraId="7595485F" w14:textId="77777777" w:rsidR="008D5EC6" w:rsidRDefault="00000000">
      <w:r>
        <w:pict w14:anchorId="04C11796">
          <v:rect id="_x0000_i1036" style="width:0;height:1.5pt" o:hralign="center" o:hrstd="t" o:hr="t"/>
        </w:pict>
      </w:r>
    </w:p>
    <w:p w14:paraId="7B065B0C" w14:textId="77777777" w:rsidR="008D5EC6" w:rsidRDefault="00000000">
      <w:pPr>
        <w:pStyle w:val="Ttulo3"/>
      </w:pPr>
      <w:bookmarkStart w:id="20" w:name="ejecutar-lote"/>
      <w:bookmarkEnd w:id="19"/>
      <w:r>
        <w:t>9. Ejecutar Lote</w:t>
      </w:r>
    </w:p>
    <w:p w14:paraId="3DDFC2FC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/api/batches/:id/execute</w:t>
      </w:r>
    </w:p>
    <w:p w14:paraId="4C481F7A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Inicia la ejecución del lote con las firmas requeridas (Permit USDC y Merkle Root).</w:t>
      </w:r>
    </w:p>
    <w:p w14:paraId="05EC74AC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5B44ACCB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1435"/>
      </w:tblGrid>
      <w:tr w:rsidR="008D5EC6" w14:paraId="2910B178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A5DE6E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1A531760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0B489A2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2D7834BB" w14:textId="77777777">
        <w:tc>
          <w:tcPr>
            <w:tcW w:w="0" w:type="auto"/>
          </w:tcPr>
          <w:p w14:paraId="0075031E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4054F8F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AC9DEE0" w14:textId="77777777" w:rsidR="008D5EC6" w:rsidRDefault="00000000">
            <w:pPr>
              <w:pStyle w:val="Compact"/>
            </w:pPr>
            <w:r>
              <w:t>ID del lote</w:t>
            </w:r>
          </w:p>
        </w:tc>
      </w:tr>
    </w:tbl>
    <w:p w14:paraId="778BBF6C" w14:textId="77777777" w:rsidR="008D5EC6" w:rsidRDefault="00000000">
      <w:pPr>
        <w:pStyle w:val="Textoindependiente"/>
      </w:pPr>
      <w:r>
        <w:rPr>
          <w:b/>
          <w:bCs/>
        </w:rPr>
        <w:t>Parámetros del Body (JSON):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843"/>
        <w:gridCol w:w="1290"/>
        <w:gridCol w:w="3873"/>
      </w:tblGrid>
      <w:tr w:rsidR="008D5EC6" w14:paraId="1CEE72BD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3B9C1A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4E073AD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1C292B5" w14:textId="77777777" w:rsidR="008D5EC6" w:rsidRDefault="00000000">
            <w:pPr>
              <w:pStyle w:val="Compact"/>
            </w:pPr>
            <w:r>
              <w:t>Requerido</w:t>
            </w:r>
          </w:p>
        </w:tc>
        <w:tc>
          <w:tcPr>
            <w:tcW w:w="0" w:type="auto"/>
          </w:tcPr>
          <w:p w14:paraId="608301F1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792BD6FC" w14:textId="77777777">
        <w:tc>
          <w:tcPr>
            <w:tcW w:w="0" w:type="auto"/>
          </w:tcPr>
          <w:p w14:paraId="02B47DA1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permitData</w:t>
            </w:r>
          </w:p>
        </w:tc>
        <w:tc>
          <w:tcPr>
            <w:tcW w:w="0" w:type="auto"/>
          </w:tcPr>
          <w:p w14:paraId="6144291B" w14:textId="77777777" w:rsidR="008D5EC6" w:rsidRDefault="00000000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0EE9E3AE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3DD03FC9" w14:textId="77777777" w:rsidR="008D5EC6" w:rsidRDefault="00000000">
            <w:pPr>
              <w:pStyle w:val="Compact"/>
            </w:pPr>
            <w:r>
              <w:t>Datos de firma EIP-2612 para USDC</w:t>
            </w:r>
          </w:p>
        </w:tc>
      </w:tr>
      <w:tr w:rsidR="008D5EC6" w14:paraId="2D4962F6" w14:textId="77777777">
        <w:tc>
          <w:tcPr>
            <w:tcW w:w="0" w:type="auto"/>
          </w:tcPr>
          <w:p w14:paraId="21E38101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rootSignatureData</w:t>
            </w:r>
          </w:p>
        </w:tc>
        <w:tc>
          <w:tcPr>
            <w:tcW w:w="0" w:type="auto"/>
          </w:tcPr>
          <w:p w14:paraId="2FD8B5CB" w14:textId="77777777" w:rsidR="008D5EC6" w:rsidRDefault="00000000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27C2E997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7B880C36" w14:textId="77777777" w:rsidR="008D5EC6" w:rsidRDefault="00000000">
            <w:pPr>
              <w:pStyle w:val="Compact"/>
            </w:pPr>
            <w:r>
              <w:t>Firma del Merkle Root</w:t>
            </w:r>
          </w:p>
        </w:tc>
      </w:tr>
    </w:tbl>
    <w:p w14:paraId="73664E35" w14:textId="77777777" w:rsidR="008D5EC6" w:rsidRDefault="00000000">
      <w:pPr>
        <w:pStyle w:val="Textoindependiente"/>
      </w:pPr>
      <w:r>
        <w:rPr>
          <w:b/>
          <w:bCs/>
        </w:rPr>
        <w:t xml:space="preserve">Estructura de </w:t>
      </w:r>
      <w:r>
        <w:rPr>
          <w:rStyle w:val="VerbatimChar"/>
          <w:b/>
          <w:bCs/>
        </w:rPr>
        <w:t>permitData</w:t>
      </w:r>
      <w:r>
        <w:rPr>
          <w:b/>
          <w:bCs/>
        </w:rPr>
        <w:t>:</w:t>
      </w:r>
    </w:p>
    <w:p w14:paraId="36D3351A" w14:textId="77777777" w:rsidR="008D5EC6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"owner"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"0x742d35cc..."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"0x7B25Ce9800CCE4309E92e2834E09bD89453d90c5"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"75000000"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1737565200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"0x1a2b3c..."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"0x4d5e6f..."</w:t>
      </w:r>
      <w:r>
        <w:br/>
      </w:r>
      <w:r>
        <w:rPr>
          <w:rStyle w:val="FunctionTok"/>
        </w:rPr>
        <w:t>}</w:t>
      </w:r>
    </w:p>
    <w:p w14:paraId="5FA8E502" w14:textId="77777777" w:rsidR="008D5EC6" w:rsidRDefault="00000000">
      <w:pPr>
        <w:pStyle w:val="FirstParagraph"/>
      </w:pPr>
      <w:r>
        <w:rPr>
          <w:b/>
          <w:bCs/>
        </w:rPr>
        <w:t xml:space="preserve">Estructura de </w:t>
      </w:r>
      <w:r>
        <w:rPr>
          <w:rStyle w:val="VerbatimChar"/>
          <w:b/>
          <w:bCs/>
        </w:rPr>
        <w:t>rootSignatureData</w:t>
      </w:r>
      <w:r>
        <w:rPr>
          <w:b/>
          <w:bCs/>
        </w:rPr>
        <w:t>:</w:t>
      </w:r>
    </w:p>
    <w:p w14:paraId="6D667143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"merkleRoot"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"0x1a2b3c4d..."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"signature"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"0xabcdef..."</w:t>
      </w:r>
      <w:r>
        <w:br/>
      </w:r>
      <w:r>
        <w:rPr>
          <w:rStyle w:val="FunctionTok"/>
        </w:rPr>
        <w:t>}</w:t>
      </w:r>
    </w:p>
    <w:p w14:paraId="0E141AFE" w14:textId="77777777" w:rsidR="008D5EC6" w:rsidRDefault="00000000">
      <w:pPr>
        <w:pStyle w:val="FirstParagraph"/>
      </w:pPr>
      <w:r>
        <w:rPr>
          <w:b/>
          <w:bCs/>
        </w:rPr>
        <w:t>Respuesta Exitosa (200):</w:t>
      </w:r>
    </w:p>
    <w:p w14:paraId="345C3B4B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"Batch execution started"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"batchId"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248</w:t>
      </w:r>
      <w:r>
        <w:br/>
      </w:r>
      <w:r>
        <w:rPr>
          <w:rStyle w:val="FunctionTok"/>
        </w:rPr>
        <w:t>}</w:t>
      </w:r>
    </w:p>
    <w:p w14:paraId="515B8EDA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40841C88" w14:textId="77777777" w:rsidR="008D5EC6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400</w:t>
      </w:r>
      <w:r>
        <w:t xml:space="preserve"> - Merkle Root no generado</w:t>
      </w:r>
    </w:p>
    <w:p w14:paraId="2747775B" w14:textId="77777777" w:rsidR="008D5EC6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403</w:t>
      </w:r>
      <w:r>
        <w:t xml:space="preserve"> - No eres el propietario del lote</w:t>
      </w:r>
    </w:p>
    <w:p w14:paraId="7BBAB1C0" w14:textId="77777777" w:rsidR="008D5EC6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404</w:t>
      </w:r>
      <w:r>
        <w:t xml:space="preserve"> - Lote no encontrado</w:t>
      </w:r>
    </w:p>
    <w:p w14:paraId="44420ED5" w14:textId="77777777" w:rsidR="008D5EC6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500</w:t>
      </w:r>
      <w:r>
        <w:t xml:space="preserve"> - Error al ejecutar (firma inválida, fondos insuficientes)</w:t>
      </w:r>
    </w:p>
    <w:p w14:paraId="353FD36D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6C9ED277" w14:textId="77777777" w:rsidR="008D5EC6" w:rsidRDefault="00000000">
      <w:pPr>
        <w:pStyle w:val="SourceCode"/>
      </w:pPr>
      <w:r>
        <w:rPr>
          <w:rStyle w:val="CommentTok"/>
        </w:rPr>
        <w:t>// 1. Firmar Permit USDC (EIP-2612)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permitSignature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signPermit</w:t>
      </w:r>
      <w:r>
        <w:rPr>
          <w:rStyle w:val="NormalTok"/>
        </w:rPr>
        <w:t>(signer</w:t>
      </w:r>
      <w:r>
        <w:rPr>
          <w:rStyle w:val="OperatorTok"/>
        </w:rPr>
        <w:t>,</w:t>
      </w:r>
      <w:r>
        <w:rPr>
          <w:rStyle w:val="NormalTok"/>
        </w:rPr>
        <w:t xml:space="preserve"> usdcContract</w:t>
      </w:r>
      <w:r>
        <w:rPr>
          <w:rStyle w:val="OperatorTok"/>
        </w:rPr>
        <w:t>,</w:t>
      </w:r>
      <w:r>
        <w:rPr>
          <w:rStyle w:val="NormalTok"/>
        </w:rPr>
        <w:t xml:space="preserve"> spender</w:t>
      </w:r>
      <w:r>
        <w:rPr>
          <w:rStyle w:val="OperatorTok"/>
        </w:rPr>
        <w:t>,</w:t>
      </w:r>
      <w:r>
        <w:rPr>
          <w:rStyle w:val="NormalTok"/>
        </w:rPr>
        <w:t xml:space="preserve"> amount</w:t>
      </w:r>
      <w:r>
        <w:rPr>
          <w:rStyle w:val="OperatorTok"/>
        </w:rPr>
        <w:t>,</w:t>
      </w:r>
      <w:r>
        <w:rPr>
          <w:rStyle w:val="NormalTok"/>
        </w:rPr>
        <w:t xml:space="preserve"> deadline)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2. Firmar Merkle Root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rootSignature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signer</w:t>
      </w:r>
      <w:r>
        <w:rPr>
          <w:rStyle w:val="OperatorTok"/>
        </w:rPr>
        <w:t>.</w:t>
      </w:r>
      <w:r>
        <w:rPr>
          <w:rStyle w:val="FunctionTok"/>
        </w:rPr>
        <w:t>signMessage</w:t>
      </w:r>
      <w:r>
        <w:rPr>
          <w:rStyle w:val="NormalTok"/>
        </w:rPr>
        <w:t>(ethers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NormalTok"/>
        </w:rPr>
        <w:t>(merkleRoot))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3. Ejecutar lote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'/api/batches/248/execute'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permitData</w:t>
      </w:r>
      <w:r>
        <w:rPr>
          <w:rStyle w:val="OperatorTok"/>
        </w:rPr>
        <w:t>:</w:t>
      </w:r>
      <w:r>
        <w:rPr>
          <w:rStyle w:val="NormalTok"/>
        </w:rPr>
        <w:t xml:space="preserve"> permitSignature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rootSignatureData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merkleRoot</w:t>
      </w:r>
      <w:r>
        <w:rPr>
          <w:rStyle w:val="OperatorTok"/>
        </w:rPr>
        <w:t>:</w:t>
      </w:r>
      <w:r>
        <w:rPr>
          <w:rStyle w:val="NormalTok"/>
        </w:rPr>
        <w:t xml:space="preserve"> merkleRoot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signature</w:t>
      </w:r>
      <w:r>
        <w:rPr>
          <w:rStyle w:val="OperatorTok"/>
        </w:rPr>
        <w:t>:</w:t>
      </w:r>
      <w:r>
        <w:rPr>
          <w:rStyle w:val="NormalTok"/>
        </w:rPr>
        <w:t xml:space="preserve"> rootSignature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23FCFF37" w14:textId="77777777" w:rsidR="008D5EC6" w:rsidRDefault="00000000">
      <w:r>
        <w:pict w14:anchorId="7EB27DCD">
          <v:rect id="_x0000_i1037" style="width:0;height:1.5pt" o:hralign="center" o:hrstd="t" o:hr="t"/>
        </w:pict>
      </w:r>
    </w:p>
    <w:p w14:paraId="3BD7AEAF" w14:textId="77777777" w:rsidR="008D5EC6" w:rsidRDefault="00000000">
      <w:pPr>
        <w:pStyle w:val="Ttulo2"/>
      </w:pPr>
      <w:bookmarkStart w:id="21" w:name="apis-de-transacciones"/>
      <w:bookmarkEnd w:id="13"/>
      <w:bookmarkEnd w:id="20"/>
      <w:r>
        <w:t>APIs de Transacciones</w:t>
      </w:r>
    </w:p>
    <w:p w14:paraId="5C5530E9" w14:textId="77777777" w:rsidR="008D5EC6" w:rsidRDefault="00000000">
      <w:pPr>
        <w:pStyle w:val="Ttulo3"/>
      </w:pPr>
      <w:bookmarkStart w:id="22" w:name="listar-transacciones-de-un-lote"/>
      <w:r>
        <w:t>10. Listar Transacciones de un Lote</w:t>
      </w:r>
    </w:p>
    <w:p w14:paraId="4B424378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/api/batches/:id/transactions</w:t>
      </w:r>
    </w:p>
    <w:p w14:paraId="482330DA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las transacciones de un lote con paginación y filtros.</w:t>
      </w:r>
    </w:p>
    <w:p w14:paraId="0916085F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2D4BCA94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1435"/>
      </w:tblGrid>
      <w:tr w:rsidR="008D5EC6" w14:paraId="32CFD833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A74DBB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605DE117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C910740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19FB64CE" w14:textId="77777777">
        <w:tc>
          <w:tcPr>
            <w:tcW w:w="0" w:type="auto"/>
          </w:tcPr>
          <w:p w14:paraId="6AA5EDF9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AA7544D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05A0EEE" w14:textId="77777777" w:rsidR="008D5EC6" w:rsidRDefault="00000000">
            <w:pPr>
              <w:pStyle w:val="Compact"/>
            </w:pPr>
            <w:r>
              <w:t>ID del lote</w:t>
            </w:r>
          </w:p>
        </w:tc>
      </w:tr>
    </w:tbl>
    <w:p w14:paraId="5C56E9FC" w14:textId="77777777" w:rsidR="008D5EC6" w:rsidRDefault="00000000">
      <w:pPr>
        <w:pStyle w:val="Textoindependiente"/>
      </w:pPr>
      <w:r>
        <w:rPr>
          <w:b/>
          <w:bCs/>
        </w:rPr>
        <w:t>Parámetros de Query: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3"/>
        <w:gridCol w:w="1393"/>
        <w:gridCol w:w="3019"/>
        <w:gridCol w:w="2089"/>
      </w:tblGrid>
      <w:tr w:rsidR="008D5EC6" w14:paraId="38B12C01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3" w:type="dxa"/>
          </w:tcPr>
          <w:p w14:paraId="0D5B44C5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1218" w:type="dxa"/>
          </w:tcPr>
          <w:p w14:paraId="0169E58E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2640" w:type="dxa"/>
          </w:tcPr>
          <w:p w14:paraId="56981D99" w14:textId="77777777" w:rsidR="008D5EC6" w:rsidRDefault="00000000">
            <w:pPr>
              <w:pStyle w:val="Compact"/>
            </w:pPr>
            <w:r>
              <w:t>Descripción</w:t>
            </w:r>
          </w:p>
        </w:tc>
        <w:tc>
          <w:tcPr>
            <w:tcW w:w="1827" w:type="dxa"/>
          </w:tcPr>
          <w:p w14:paraId="24B46C73" w14:textId="77777777" w:rsidR="008D5EC6" w:rsidRDefault="00000000">
            <w:pPr>
              <w:pStyle w:val="Compact"/>
            </w:pPr>
            <w:r>
              <w:t>Ejemplo</w:t>
            </w:r>
          </w:p>
        </w:tc>
      </w:tr>
      <w:tr w:rsidR="008D5EC6" w14:paraId="1E9AA302" w14:textId="77777777">
        <w:tc>
          <w:tcPr>
            <w:tcW w:w="2233" w:type="dxa"/>
          </w:tcPr>
          <w:p w14:paraId="7FF1ECFD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page</w:t>
            </w:r>
          </w:p>
        </w:tc>
        <w:tc>
          <w:tcPr>
            <w:tcW w:w="1218" w:type="dxa"/>
          </w:tcPr>
          <w:p w14:paraId="7F1DA2D0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2640" w:type="dxa"/>
          </w:tcPr>
          <w:p w14:paraId="2EFBFDF9" w14:textId="77777777" w:rsidR="008D5EC6" w:rsidRDefault="00000000">
            <w:pPr>
              <w:pStyle w:val="Compact"/>
            </w:pPr>
            <w:r>
              <w:t>Número de página (default: 1)</w:t>
            </w:r>
          </w:p>
        </w:tc>
        <w:tc>
          <w:tcPr>
            <w:tcW w:w="1827" w:type="dxa"/>
          </w:tcPr>
          <w:p w14:paraId="144B0F67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page=2</w:t>
            </w:r>
          </w:p>
        </w:tc>
      </w:tr>
      <w:tr w:rsidR="008D5EC6" w14:paraId="3D1AA2A3" w14:textId="77777777">
        <w:tc>
          <w:tcPr>
            <w:tcW w:w="2233" w:type="dxa"/>
          </w:tcPr>
          <w:p w14:paraId="2D6C4D3C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limit</w:t>
            </w:r>
          </w:p>
        </w:tc>
        <w:tc>
          <w:tcPr>
            <w:tcW w:w="1218" w:type="dxa"/>
          </w:tcPr>
          <w:p w14:paraId="2EDBB18B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2640" w:type="dxa"/>
          </w:tcPr>
          <w:p w14:paraId="3D36E48F" w14:textId="77777777" w:rsidR="008D5EC6" w:rsidRDefault="00000000">
            <w:pPr>
              <w:pStyle w:val="Compact"/>
            </w:pPr>
            <w:r>
              <w:t>Items por página (default: 10)</w:t>
            </w:r>
          </w:p>
        </w:tc>
        <w:tc>
          <w:tcPr>
            <w:tcW w:w="1827" w:type="dxa"/>
          </w:tcPr>
          <w:p w14:paraId="7DEB0B3A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limit=50</w:t>
            </w:r>
          </w:p>
        </w:tc>
      </w:tr>
      <w:tr w:rsidR="008D5EC6" w14:paraId="2C05E296" w14:textId="77777777">
        <w:tc>
          <w:tcPr>
            <w:tcW w:w="2233" w:type="dxa"/>
          </w:tcPr>
          <w:p w14:paraId="41DE16B7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wallet</w:t>
            </w:r>
          </w:p>
        </w:tc>
        <w:tc>
          <w:tcPr>
            <w:tcW w:w="1218" w:type="dxa"/>
          </w:tcPr>
          <w:p w14:paraId="001A399C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0920C1F5" w14:textId="77777777" w:rsidR="008D5EC6" w:rsidRDefault="00000000">
            <w:pPr>
              <w:pStyle w:val="Compact"/>
            </w:pPr>
            <w:r>
              <w:t>Filtrar por dirección (búsqueda parcial)</w:t>
            </w:r>
          </w:p>
        </w:tc>
        <w:tc>
          <w:tcPr>
            <w:tcW w:w="1827" w:type="dxa"/>
          </w:tcPr>
          <w:p w14:paraId="48BD94E5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wallet=0x742d</w:t>
            </w:r>
          </w:p>
        </w:tc>
      </w:tr>
      <w:tr w:rsidR="008D5EC6" w14:paraId="2A420DB5" w14:textId="77777777">
        <w:tc>
          <w:tcPr>
            <w:tcW w:w="2233" w:type="dxa"/>
          </w:tcPr>
          <w:p w14:paraId="78D25108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218" w:type="dxa"/>
          </w:tcPr>
          <w:p w14:paraId="377B971E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1B613371" w14:textId="77777777" w:rsidR="008D5EC6" w:rsidRDefault="00000000">
            <w:pPr>
              <w:pStyle w:val="Compact"/>
            </w:pPr>
            <w:r>
              <w:t>Filtrar por estado</w:t>
            </w:r>
          </w:p>
        </w:tc>
        <w:tc>
          <w:tcPr>
            <w:tcW w:w="1827" w:type="dxa"/>
          </w:tcPr>
          <w:p w14:paraId="7AFF2BD9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status=COMPLETED</w:t>
            </w:r>
          </w:p>
        </w:tc>
      </w:tr>
      <w:tr w:rsidR="008D5EC6" w14:paraId="15C2E297" w14:textId="77777777">
        <w:tc>
          <w:tcPr>
            <w:tcW w:w="2233" w:type="dxa"/>
          </w:tcPr>
          <w:p w14:paraId="4314A58E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amount</w:t>
            </w:r>
          </w:p>
        </w:tc>
        <w:tc>
          <w:tcPr>
            <w:tcW w:w="1218" w:type="dxa"/>
          </w:tcPr>
          <w:p w14:paraId="0A201966" w14:textId="77777777" w:rsidR="008D5EC6" w:rsidRDefault="00000000">
            <w:pPr>
              <w:pStyle w:val="Compact"/>
            </w:pPr>
            <w:r>
              <w:t>number</w:t>
            </w:r>
          </w:p>
        </w:tc>
        <w:tc>
          <w:tcPr>
            <w:tcW w:w="2640" w:type="dxa"/>
          </w:tcPr>
          <w:p w14:paraId="0C7B053F" w14:textId="77777777" w:rsidR="008D5EC6" w:rsidRDefault="00000000">
            <w:pPr>
              <w:pStyle w:val="Compact"/>
            </w:pPr>
            <w:r>
              <w:t>Filtrar por monto exacto (USDC)</w:t>
            </w:r>
          </w:p>
        </w:tc>
        <w:tc>
          <w:tcPr>
            <w:tcW w:w="1827" w:type="dxa"/>
          </w:tcPr>
          <w:p w14:paraId="6684F549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amount=5</w:t>
            </w:r>
          </w:p>
        </w:tc>
      </w:tr>
    </w:tbl>
    <w:p w14:paraId="707B7200" w14:textId="77777777" w:rsidR="008D5EC6" w:rsidRDefault="00000000">
      <w:pPr>
        <w:pStyle w:val="Textoindependiente"/>
      </w:pPr>
      <w:r>
        <w:rPr>
          <w:b/>
          <w:bCs/>
        </w:rPr>
        <w:t>Estados de Transacciones:</w:t>
      </w:r>
    </w:p>
    <w:p w14:paraId="4AD15E37" w14:textId="77777777" w:rsidR="008D5EC6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PENDING</w:t>
      </w:r>
      <w:r>
        <w:t xml:space="preserve"> - Pendiente de envío</w:t>
      </w:r>
    </w:p>
    <w:p w14:paraId="5D183354" w14:textId="77777777" w:rsidR="008D5EC6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QUEUED</w:t>
      </w:r>
      <w:r>
        <w:t xml:space="preserve"> - En cola de procesamiento</w:t>
      </w:r>
    </w:p>
    <w:p w14:paraId="04760512" w14:textId="77777777" w:rsidR="008D5EC6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ENVIANDO</w:t>
      </w:r>
      <w:r>
        <w:t xml:space="preserve"> - Siendo enviada</w:t>
      </w:r>
    </w:p>
    <w:p w14:paraId="3EAD3810" w14:textId="77777777" w:rsidR="008D5EC6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lastRenderedPageBreak/>
        <w:t>WAITING_CONFIRMATION</w:t>
      </w:r>
      <w:r>
        <w:t xml:space="preserve"> - Esperando confirmación blockchain</w:t>
      </w:r>
    </w:p>
    <w:p w14:paraId="164CA451" w14:textId="77777777" w:rsidR="008D5EC6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COMPLETED</w:t>
      </w:r>
      <w:r>
        <w:t xml:space="preserve"> - Completada exitosamente</w:t>
      </w:r>
    </w:p>
    <w:p w14:paraId="15487D7D" w14:textId="77777777" w:rsidR="008D5EC6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FAILED</w:t>
      </w:r>
      <w:r>
        <w:t xml:space="preserve"> - Fallida</w:t>
      </w:r>
    </w:p>
    <w:p w14:paraId="1902D185" w14:textId="77777777" w:rsidR="008D5EC6" w:rsidRDefault="00000000">
      <w:pPr>
        <w:pStyle w:val="FirstParagraph"/>
      </w:pPr>
      <w:r>
        <w:rPr>
          <w:b/>
          <w:bCs/>
        </w:rPr>
        <w:t>Respuesta Exitosa (200):</w:t>
      </w:r>
    </w:p>
    <w:p w14:paraId="1C2C9C22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"batch_id"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"wallet_address_to"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"0x742d35cc6634c0532925a3b844bc9e7595f0beb4"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"amount_usdc"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"amount_transferred"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"tx_hash"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"0xabcdef1234567890..."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"transaction_reference"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"relayer_address"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"0x9876543210..."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"retry_count"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"2026-01-21T15:30:00.000Z"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FunctionTok"/>
        </w:rPr>
        <w:t>}</w:t>
      </w:r>
    </w:p>
    <w:p w14:paraId="766E7C65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07A729CD" w14:textId="77777777" w:rsidR="008D5EC6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403</w:t>
      </w:r>
      <w:r>
        <w:t xml:space="preserve"> - No tienes acceso a este lote</w:t>
      </w:r>
    </w:p>
    <w:p w14:paraId="32FB61BC" w14:textId="77777777" w:rsidR="008D5EC6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404</w:t>
      </w:r>
      <w:r>
        <w:t xml:space="preserve"> - Lote no encontrado</w:t>
      </w:r>
    </w:p>
    <w:p w14:paraId="70E12EFA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09D42A2E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'/api/batches/248/transactions?page=1&amp;limit=50&amp;status=COMPLETED'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transactions</w:t>
      </w:r>
      <w:r>
        <w:rPr>
          <w:rStyle w:val="OperatorTok"/>
        </w:rPr>
        <w:t>,</w:t>
      </w:r>
      <w:r>
        <w:rPr>
          <w:rStyle w:val="NormalTok"/>
        </w:rPr>
        <w:t xml:space="preserve"> total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2B62D5D8" w14:textId="77777777" w:rsidR="008D5EC6" w:rsidRDefault="00000000">
      <w:r>
        <w:pict w14:anchorId="2091170A">
          <v:rect id="_x0000_i1038" style="width:0;height:1.5pt" o:hralign="center" o:hrstd="t" o:hr="t"/>
        </w:pict>
      </w:r>
    </w:p>
    <w:p w14:paraId="09B27C9D" w14:textId="77777777" w:rsidR="008D5EC6" w:rsidRDefault="00000000">
      <w:pPr>
        <w:pStyle w:val="Ttulo3"/>
      </w:pPr>
      <w:bookmarkStart w:id="23" w:name="exportar-transacciones-para-excel"/>
      <w:bookmarkEnd w:id="22"/>
      <w:r>
        <w:t>11. Exportar Transacciones (para Excel)</w:t>
      </w:r>
    </w:p>
    <w:p w14:paraId="1F634EE8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/api/transactions</w:t>
      </w:r>
    </w:p>
    <w:p w14:paraId="3FD6D2C7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todas las transacciones de un lote con filtros (usado para exportación a Excel).</w:t>
      </w:r>
    </w:p>
    <w:p w14:paraId="2F60F47C" w14:textId="77777777" w:rsidR="008D5EC6" w:rsidRDefault="00000000">
      <w:pPr>
        <w:pStyle w:val="Textoindependiente"/>
      </w:pPr>
      <w:r>
        <w:rPr>
          <w:b/>
          <w:bCs/>
        </w:rPr>
        <w:lastRenderedPageBreak/>
        <w:t>Autenticación:</w:t>
      </w:r>
      <w:r>
        <w:t xml:space="preserve"> JWT requerido</w:t>
      </w:r>
    </w:p>
    <w:p w14:paraId="35900ADF" w14:textId="77777777" w:rsidR="008D5EC6" w:rsidRDefault="00000000">
      <w:pPr>
        <w:pStyle w:val="Textoindependiente"/>
      </w:pPr>
      <w:r>
        <w:rPr>
          <w:b/>
          <w:bCs/>
        </w:rPr>
        <w:t>Parámetros de Query: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1290"/>
        <w:gridCol w:w="2296"/>
      </w:tblGrid>
      <w:tr w:rsidR="008D5EC6" w14:paraId="54B501F3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FDCDF9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30D3B5CE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4F26C7D" w14:textId="77777777" w:rsidR="008D5EC6" w:rsidRDefault="00000000">
            <w:pPr>
              <w:pStyle w:val="Compact"/>
            </w:pPr>
            <w:r>
              <w:t>Requerido</w:t>
            </w:r>
          </w:p>
        </w:tc>
        <w:tc>
          <w:tcPr>
            <w:tcW w:w="0" w:type="auto"/>
          </w:tcPr>
          <w:p w14:paraId="2338CA48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4619A922" w14:textId="77777777">
        <w:tc>
          <w:tcPr>
            <w:tcW w:w="0" w:type="auto"/>
          </w:tcPr>
          <w:p w14:paraId="3F18A04B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batchId</w:t>
            </w:r>
          </w:p>
        </w:tc>
        <w:tc>
          <w:tcPr>
            <w:tcW w:w="0" w:type="auto"/>
          </w:tcPr>
          <w:p w14:paraId="2ECA2EFF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D79A6A2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5EFA5EF4" w14:textId="77777777" w:rsidR="008D5EC6" w:rsidRDefault="00000000">
            <w:pPr>
              <w:pStyle w:val="Compact"/>
            </w:pPr>
            <w:r>
              <w:t>ID del lote</w:t>
            </w:r>
          </w:p>
        </w:tc>
      </w:tr>
      <w:tr w:rsidR="008D5EC6" w14:paraId="03270719" w14:textId="77777777">
        <w:tc>
          <w:tcPr>
            <w:tcW w:w="0" w:type="auto"/>
          </w:tcPr>
          <w:p w14:paraId="617A45CE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wallet</w:t>
            </w:r>
          </w:p>
        </w:tc>
        <w:tc>
          <w:tcPr>
            <w:tcW w:w="0" w:type="auto"/>
          </w:tcPr>
          <w:p w14:paraId="2AD4E27A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40138B6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DE98883" w14:textId="77777777" w:rsidR="008D5EC6" w:rsidRDefault="00000000">
            <w:pPr>
              <w:pStyle w:val="Compact"/>
            </w:pPr>
            <w:r>
              <w:t>Filtrar por dirección</w:t>
            </w:r>
          </w:p>
        </w:tc>
      </w:tr>
      <w:tr w:rsidR="008D5EC6" w14:paraId="2F91A3FF" w14:textId="77777777">
        <w:tc>
          <w:tcPr>
            <w:tcW w:w="0" w:type="auto"/>
          </w:tcPr>
          <w:p w14:paraId="0B480727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65471811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3733E26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7241DA2" w14:textId="77777777" w:rsidR="008D5EC6" w:rsidRDefault="00000000">
            <w:pPr>
              <w:pStyle w:val="Compact"/>
            </w:pPr>
            <w:r>
              <w:t>Filtrar por estado</w:t>
            </w:r>
          </w:p>
        </w:tc>
      </w:tr>
      <w:tr w:rsidR="008D5EC6" w14:paraId="2A7F692A" w14:textId="77777777">
        <w:tc>
          <w:tcPr>
            <w:tcW w:w="0" w:type="auto"/>
          </w:tcPr>
          <w:p w14:paraId="014D46CE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amount</w:t>
            </w:r>
          </w:p>
        </w:tc>
        <w:tc>
          <w:tcPr>
            <w:tcW w:w="0" w:type="auto"/>
          </w:tcPr>
          <w:p w14:paraId="0CA20629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ED304A6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0662AA9" w14:textId="77777777" w:rsidR="008D5EC6" w:rsidRDefault="00000000">
            <w:pPr>
              <w:pStyle w:val="Compact"/>
            </w:pPr>
            <w:r>
              <w:t>Filtrar por monto</w:t>
            </w:r>
          </w:p>
        </w:tc>
      </w:tr>
    </w:tbl>
    <w:p w14:paraId="74F24CF1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0E7EADD8" w14:textId="77777777" w:rsidR="008D5EC6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"recipient_address"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"0x742d35cc..."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"amount_sent"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"tx_hash"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"0xabcdef..."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"2026-01-21T15:30:00.000Z"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CDFE759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24BB1DCC" w14:textId="77777777" w:rsidR="008D5EC6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400</w:t>
      </w:r>
      <w:r>
        <w:t xml:space="preserve"> - batchId es requerido</w:t>
      </w:r>
    </w:p>
    <w:p w14:paraId="3972D421" w14:textId="77777777" w:rsidR="008D5EC6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403</w:t>
      </w:r>
      <w:r>
        <w:t xml:space="preserve"> - Solo puedes exportar tus propios lotes</w:t>
      </w:r>
    </w:p>
    <w:p w14:paraId="0540D899" w14:textId="77777777" w:rsidR="008D5EC6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404</w:t>
      </w:r>
      <w:r>
        <w:t xml:space="preserve"> - Lote no encontrado</w:t>
      </w:r>
    </w:p>
    <w:p w14:paraId="23C21A8F" w14:textId="77777777" w:rsidR="008D5EC6" w:rsidRDefault="00000000">
      <w:r>
        <w:pict w14:anchorId="792D8DF5">
          <v:rect id="_x0000_i1039" style="width:0;height:1.5pt" o:hralign="center" o:hrstd="t" o:hr="t"/>
        </w:pict>
      </w:r>
    </w:p>
    <w:p w14:paraId="6881A388" w14:textId="77777777" w:rsidR="008D5EC6" w:rsidRDefault="00000000">
      <w:pPr>
        <w:pStyle w:val="Ttulo3"/>
      </w:pPr>
      <w:bookmarkStart w:id="24" w:name="obtener-id-de-primera-transacción"/>
      <w:bookmarkEnd w:id="23"/>
      <w:r>
        <w:t>12. Obtener ID de Primera Transacción</w:t>
      </w:r>
    </w:p>
    <w:p w14:paraId="506B9277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/api/batches/:id/first-transaction</w:t>
      </w:r>
    </w:p>
    <w:p w14:paraId="49DEB4F3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el ID de la primera transacción del lote (para numeración secuencial en Excel).</w:t>
      </w:r>
    </w:p>
    <w:p w14:paraId="7FD0A052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01A36606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1435"/>
      </w:tblGrid>
      <w:tr w:rsidR="008D5EC6" w14:paraId="6E29BF12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8DADF2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7A571ED6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B470222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032854C9" w14:textId="77777777">
        <w:tc>
          <w:tcPr>
            <w:tcW w:w="0" w:type="auto"/>
          </w:tcPr>
          <w:p w14:paraId="529404F5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38F08BE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14F1D6A" w14:textId="77777777" w:rsidR="008D5EC6" w:rsidRDefault="00000000">
            <w:pPr>
              <w:pStyle w:val="Compact"/>
            </w:pPr>
            <w:r>
              <w:t>ID del lote</w:t>
            </w:r>
          </w:p>
        </w:tc>
      </w:tr>
    </w:tbl>
    <w:p w14:paraId="3D495E70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42B8CA1A" w14:textId="77777777" w:rsidR="008D5EC6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"firstId"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5001</w:t>
      </w:r>
      <w:r>
        <w:br/>
      </w:r>
      <w:r>
        <w:rPr>
          <w:rStyle w:val="FunctionTok"/>
        </w:rPr>
        <w:t>}</w:t>
      </w:r>
    </w:p>
    <w:p w14:paraId="462E2900" w14:textId="77777777" w:rsidR="008D5EC6" w:rsidRDefault="00000000">
      <w:r>
        <w:pict w14:anchorId="63ABDA1A">
          <v:rect id="_x0000_i1040" style="width:0;height:1.5pt" o:hralign="center" o:hrstd="t" o:hr="t"/>
        </w:pict>
      </w:r>
    </w:p>
    <w:p w14:paraId="73E7D1DE" w14:textId="77777777" w:rsidR="008D5EC6" w:rsidRDefault="00000000">
      <w:pPr>
        <w:pStyle w:val="Ttulo3"/>
      </w:pPr>
      <w:bookmarkStart w:id="25" w:name="obtener-prueba-de-merkle"/>
      <w:bookmarkEnd w:id="24"/>
      <w:r>
        <w:t>13. Obtener Prueba de Merkle</w:t>
      </w:r>
    </w:p>
    <w:p w14:paraId="1F6B2EEE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/api/batches/:batchId/transactions/:txId/proof</w:t>
      </w:r>
    </w:p>
    <w:p w14:paraId="6DF42EE9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la prueba de Merkle para una transacción específica.</w:t>
      </w:r>
    </w:p>
    <w:p w14:paraId="4BB8814D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No requerida</w:t>
      </w:r>
    </w:p>
    <w:p w14:paraId="00454D1B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2236"/>
      </w:tblGrid>
      <w:tr w:rsidR="008D5EC6" w14:paraId="7926A810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ABA805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3D59D642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A7D6F61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5F7A18EA" w14:textId="77777777">
        <w:tc>
          <w:tcPr>
            <w:tcW w:w="0" w:type="auto"/>
          </w:tcPr>
          <w:p w14:paraId="5B0A671F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batchId</w:t>
            </w:r>
          </w:p>
        </w:tc>
        <w:tc>
          <w:tcPr>
            <w:tcW w:w="0" w:type="auto"/>
          </w:tcPr>
          <w:p w14:paraId="3922ED19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BEEB3F3" w14:textId="77777777" w:rsidR="008D5EC6" w:rsidRDefault="00000000">
            <w:pPr>
              <w:pStyle w:val="Compact"/>
            </w:pPr>
            <w:r>
              <w:t>ID del lote</w:t>
            </w:r>
          </w:p>
        </w:tc>
      </w:tr>
      <w:tr w:rsidR="008D5EC6" w14:paraId="31310AF7" w14:textId="77777777">
        <w:tc>
          <w:tcPr>
            <w:tcW w:w="0" w:type="auto"/>
          </w:tcPr>
          <w:p w14:paraId="6A1AA637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txId</w:t>
            </w:r>
          </w:p>
        </w:tc>
        <w:tc>
          <w:tcPr>
            <w:tcW w:w="0" w:type="auto"/>
          </w:tcPr>
          <w:p w14:paraId="1B678AB0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E403B54" w14:textId="77777777" w:rsidR="008D5EC6" w:rsidRDefault="00000000">
            <w:pPr>
              <w:pStyle w:val="Compact"/>
            </w:pPr>
            <w:r>
              <w:t>ID de la transacción</w:t>
            </w:r>
          </w:p>
        </w:tc>
      </w:tr>
    </w:tbl>
    <w:p w14:paraId="417E6C8A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2A16B690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"proof"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"0x1a2b3c4d..."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"0x5e6f7890..."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"0xabcdef12..."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4667047" w14:textId="77777777" w:rsidR="008D5EC6" w:rsidRDefault="00000000">
      <w:pPr>
        <w:pStyle w:val="FirstParagraph"/>
      </w:pPr>
      <w:r>
        <w:rPr>
          <w:b/>
          <w:bCs/>
        </w:rPr>
        <w:t>Uso:</w:t>
      </w:r>
      <w:r>
        <w:t xml:space="preserve"> Esta prueba se puede usar para verificar on-chain que una transacción pertenece al lote.</w:t>
      </w:r>
    </w:p>
    <w:p w14:paraId="28EE35F3" w14:textId="77777777" w:rsidR="008D5EC6" w:rsidRDefault="00000000">
      <w:r>
        <w:pict w14:anchorId="52DAF913">
          <v:rect id="_x0000_i1041" style="width:0;height:1.5pt" o:hralign="center" o:hrstd="t" o:hr="t"/>
        </w:pict>
      </w:r>
    </w:p>
    <w:p w14:paraId="5598832B" w14:textId="77777777" w:rsidR="008D5EC6" w:rsidRDefault="00000000">
      <w:pPr>
        <w:pStyle w:val="Ttulo2"/>
      </w:pPr>
      <w:bookmarkStart w:id="26" w:name="apis-de-faucets"/>
      <w:bookmarkEnd w:id="21"/>
      <w:bookmarkEnd w:id="25"/>
      <w:r>
        <w:t>APIs de Faucets</w:t>
      </w:r>
    </w:p>
    <w:p w14:paraId="56ECE4EF" w14:textId="77777777" w:rsidR="008D5EC6" w:rsidRDefault="00000000">
      <w:pPr>
        <w:pStyle w:val="FirstParagraph"/>
      </w:pPr>
      <w:r>
        <w:t>Los faucets son wallets automáticas que financian los relayers con POL (gas).</w:t>
      </w:r>
    </w:p>
    <w:p w14:paraId="59177645" w14:textId="77777777" w:rsidR="008D5EC6" w:rsidRDefault="00000000">
      <w:pPr>
        <w:pStyle w:val="Ttulo3"/>
      </w:pPr>
      <w:bookmarkStart w:id="27" w:name="obtener-faucet-del-usuario"/>
      <w:r>
        <w:t>14. Obtener Faucet del Usuario</w:t>
      </w:r>
    </w:p>
    <w:p w14:paraId="74211FE9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/api/faucet</w:t>
      </w:r>
    </w:p>
    <w:p w14:paraId="35D22E99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el faucet asociado al usuario autenticado (o lo crea automáticamente).</w:t>
      </w:r>
    </w:p>
    <w:p w14:paraId="5B526E49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045DC409" w14:textId="77777777" w:rsidR="008D5EC6" w:rsidRDefault="00000000">
      <w:pPr>
        <w:pStyle w:val="Textoindependiente"/>
      </w:pPr>
      <w:r>
        <w:rPr>
          <w:b/>
          <w:bCs/>
        </w:rPr>
        <w:t>Parámetros:</w:t>
      </w:r>
      <w:r>
        <w:t xml:space="preserve"> Ninguno</w:t>
      </w:r>
    </w:p>
    <w:p w14:paraId="1C3634C2" w14:textId="77777777" w:rsidR="008D5EC6" w:rsidRDefault="00000000">
      <w:pPr>
        <w:pStyle w:val="Textoindependiente"/>
      </w:pPr>
      <w:r>
        <w:rPr>
          <w:b/>
          <w:bCs/>
        </w:rPr>
        <w:lastRenderedPageBreak/>
        <w:t>Respuesta Exitosa (200):</w:t>
      </w:r>
    </w:p>
    <w:p w14:paraId="6692C5C0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"0x9876543210abcdef..."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"privateKey"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"0x1234567890abcdef..."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"5.234567"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"usdcBalance"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"1000.500000"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"gasReserve"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"0.05"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"feeData"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"maxFeePerGas"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"maxPriorityFeePerGas"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"30000000000"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7B93756" w14:textId="77777777" w:rsidR="008D5EC6" w:rsidRDefault="00000000">
      <w:pPr>
        <w:pStyle w:val="FirstParagraph"/>
      </w:pPr>
      <w:r>
        <w:rPr>
          <w:b/>
          <w:bCs/>
        </w:rPr>
        <w:t>Campos de Respuesta: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4368"/>
      </w:tblGrid>
      <w:tr w:rsidR="008D5EC6" w14:paraId="140A58CD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8C96E4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7856898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5C2204E4" w14:textId="77777777">
        <w:tc>
          <w:tcPr>
            <w:tcW w:w="0" w:type="auto"/>
          </w:tcPr>
          <w:p w14:paraId="6BFD722F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address</w:t>
            </w:r>
          </w:p>
        </w:tc>
        <w:tc>
          <w:tcPr>
            <w:tcW w:w="0" w:type="auto"/>
          </w:tcPr>
          <w:p w14:paraId="75125A60" w14:textId="77777777" w:rsidR="008D5EC6" w:rsidRDefault="00000000">
            <w:pPr>
              <w:pStyle w:val="Compact"/>
            </w:pPr>
            <w:r>
              <w:t>Dirección del faucet</w:t>
            </w:r>
          </w:p>
        </w:tc>
      </w:tr>
      <w:tr w:rsidR="008D5EC6" w14:paraId="38AE0316" w14:textId="77777777">
        <w:tc>
          <w:tcPr>
            <w:tcW w:w="0" w:type="auto"/>
          </w:tcPr>
          <w:p w14:paraId="20228DF3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privateKey</w:t>
            </w:r>
          </w:p>
        </w:tc>
        <w:tc>
          <w:tcPr>
            <w:tcW w:w="0" w:type="auto"/>
          </w:tcPr>
          <w:p w14:paraId="68AC6510" w14:textId="77777777" w:rsidR="008D5EC6" w:rsidRDefault="00000000">
            <w:pPr>
              <w:pStyle w:val="Compact"/>
            </w:pPr>
            <w:r>
              <w:t>Clave privada (⚠️ manejar con cuidado)</w:t>
            </w:r>
          </w:p>
        </w:tc>
      </w:tr>
      <w:tr w:rsidR="008D5EC6" w14:paraId="2E8F78BE" w14:textId="77777777">
        <w:tc>
          <w:tcPr>
            <w:tcW w:w="0" w:type="auto"/>
          </w:tcPr>
          <w:p w14:paraId="06B92888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balance</w:t>
            </w:r>
          </w:p>
        </w:tc>
        <w:tc>
          <w:tcPr>
            <w:tcW w:w="0" w:type="auto"/>
          </w:tcPr>
          <w:p w14:paraId="08548C1A" w14:textId="77777777" w:rsidR="008D5EC6" w:rsidRDefault="00000000">
            <w:pPr>
              <w:pStyle w:val="Compact"/>
            </w:pPr>
            <w:r>
              <w:t>Balance de POL (MATIC)</w:t>
            </w:r>
          </w:p>
        </w:tc>
      </w:tr>
      <w:tr w:rsidR="008D5EC6" w14:paraId="690ADE8C" w14:textId="77777777">
        <w:tc>
          <w:tcPr>
            <w:tcW w:w="0" w:type="auto"/>
          </w:tcPr>
          <w:p w14:paraId="5117ECCF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usdcBalance</w:t>
            </w:r>
          </w:p>
        </w:tc>
        <w:tc>
          <w:tcPr>
            <w:tcW w:w="0" w:type="auto"/>
          </w:tcPr>
          <w:p w14:paraId="1DE4AE99" w14:textId="77777777" w:rsidR="008D5EC6" w:rsidRDefault="00000000">
            <w:pPr>
              <w:pStyle w:val="Compact"/>
            </w:pPr>
            <w:r>
              <w:t>Balance de USDC</w:t>
            </w:r>
          </w:p>
        </w:tc>
      </w:tr>
      <w:tr w:rsidR="008D5EC6" w14:paraId="1A937B2C" w14:textId="77777777">
        <w:tc>
          <w:tcPr>
            <w:tcW w:w="0" w:type="auto"/>
          </w:tcPr>
          <w:p w14:paraId="61089F30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gasReserve</w:t>
            </w:r>
          </w:p>
        </w:tc>
        <w:tc>
          <w:tcPr>
            <w:tcW w:w="0" w:type="auto"/>
          </w:tcPr>
          <w:p w14:paraId="22CFD7B8" w14:textId="77777777" w:rsidR="008D5EC6" w:rsidRDefault="00000000">
            <w:pPr>
              <w:pStyle w:val="Compact"/>
            </w:pPr>
            <w:r>
              <w:t>POL reservado estimado para gas</w:t>
            </w:r>
          </w:p>
        </w:tc>
      </w:tr>
      <w:tr w:rsidR="008D5EC6" w14:paraId="7F844827" w14:textId="77777777">
        <w:tc>
          <w:tcPr>
            <w:tcW w:w="0" w:type="auto"/>
          </w:tcPr>
          <w:p w14:paraId="26E90BD8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feeData</w:t>
            </w:r>
          </w:p>
        </w:tc>
        <w:tc>
          <w:tcPr>
            <w:tcW w:w="0" w:type="auto"/>
          </w:tcPr>
          <w:p w14:paraId="55783489" w14:textId="77777777" w:rsidR="008D5EC6" w:rsidRDefault="00000000">
            <w:pPr>
              <w:pStyle w:val="Compact"/>
            </w:pPr>
            <w:r>
              <w:t>Datos de fees actuales de la red</w:t>
            </w:r>
          </w:p>
        </w:tc>
      </w:tr>
    </w:tbl>
    <w:p w14:paraId="10D0FEF3" w14:textId="77777777" w:rsidR="008D5EC6" w:rsidRDefault="00000000">
      <w:pPr>
        <w:pStyle w:val="Textoindependiente"/>
      </w:pPr>
      <w:r>
        <w:rPr>
          <w:b/>
          <w:bCs/>
        </w:rPr>
        <w:t>Códigos de Error:</w:t>
      </w:r>
    </w:p>
    <w:p w14:paraId="3CD170A4" w14:textId="77777777" w:rsidR="008D5EC6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500</w:t>
      </w:r>
      <w:r>
        <w:t xml:space="preserve"> - Error al obtener/crear faucet</w:t>
      </w:r>
    </w:p>
    <w:p w14:paraId="49DB1E8A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762F819A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'/api/faucet'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faucet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`Faucet: </w:t>
      </w:r>
      <w:r>
        <w:rPr>
          <w:rStyle w:val="SpecialCharTok"/>
        </w:rPr>
        <w:t>${</w:t>
      </w:r>
      <w:r>
        <w:rPr>
          <w:rStyle w:val="NormalTok"/>
        </w:rPr>
        <w:t>faucet</w:t>
      </w:r>
      <w:r>
        <w:rPr>
          <w:rStyle w:val="OperatorTok"/>
        </w:rPr>
        <w:t>.</w:t>
      </w:r>
      <w:r>
        <w:rPr>
          <w:rStyle w:val="AttributeTok"/>
        </w:rPr>
        <w:t>address</w:t>
      </w:r>
      <w:r>
        <w:rPr>
          <w:rStyle w:val="SpecialCharTok"/>
        </w:rPr>
        <w:t>}</w:t>
      </w:r>
      <w:r>
        <w:rPr>
          <w:rStyle w:val="VerbatimStringTok"/>
        </w:rPr>
        <w:t xml:space="preserve">, Balance: </w:t>
      </w:r>
      <w:r>
        <w:rPr>
          <w:rStyle w:val="SpecialCharTok"/>
        </w:rPr>
        <w:t>${</w:t>
      </w:r>
      <w:r>
        <w:rPr>
          <w:rStyle w:val="NormalTok"/>
        </w:rPr>
        <w:t>faucet</w:t>
      </w:r>
      <w:r>
        <w:rPr>
          <w:rStyle w:val="OperatorTok"/>
        </w:rPr>
        <w:t>.</w:t>
      </w:r>
      <w:r>
        <w:rPr>
          <w:rStyle w:val="AttributeTok"/>
        </w:rPr>
        <w:t>balance</w:t>
      </w:r>
      <w:r>
        <w:rPr>
          <w:rStyle w:val="SpecialCharTok"/>
        </w:rPr>
        <w:t>}</w:t>
      </w:r>
      <w:r>
        <w:rPr>
          <w:rStyle w:val="VerbatimStringTok"/>
        </w:rPr>
        <w:t xml:space="preserve"> POL`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78BD940" w14:textId="77777777" w:rsidR="008D5EC6" w:rsidRDefault="00000000">
      <w:r>
        <w:pict w14:anchorId="359241BE">
          <v:rect id="_x0000_i1042" style="width:0;height:1.5pt" o:hralign="center" o:hrstd="t" o:hr="t"/>
        </w:pict>
      </w:r>
    </w:p>
    <w:p w14:paraId="6B1A19BB" w14:textId="77777777" w:rsidR="008D5EC6" w:rsidRDefault="00000000">
      <w:pPr>
        <w:pStyle w:val="Ttulo3"/>
      </w:pPr>
      <w:bookmarkStart w:id="28" w:name="regenerar-faucet"/>
      <w:bookmarkEnd w:id="27"/>
      <w:r>
        <w:t>15. Regenerar Faucet</w:t>
      </w:r>
    </w:p>
    <w:p w14:paraId="6359FE96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/api/faucet/generate</w:t>
      </w:r>
    </w:p>
    <w:p w14:paraId="0E88B0D0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Elimina el faucet actual y genera uno nuevo.</w:t>
      </w:r>
    </w:p>
    <w:p w14:paraId="2CF3D9C1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21F591D0" w14:textId="77777777" w:rsidR="008D5EC6" w:rsidRDefault="00000000">
      <w:pPr>
        <w:pStyle w:val="Textoindependiente"/>
      </w:pPr>
      <w:r>
        <w:rPr>
          <w:b/>
          <w:bCs/>
        </w:rPr>
        <w:t>Parámetros:</w:t>
      </w:r>
      <w:r>
        <w:t xml:space="preserve"> Ninguno</w:t>
      </w:r>
    </w:p>
    <w:p w14:paraId="64E7A417" w14:textId="77777777" w:rsidR="008D5EC6" w:rsidRDefault="00000000">
      <w:pPr>
        <w:pStyle w:val="Textoindependiente"/>
      </w:pPr>
      <w:r>
        <w:rPr>
          <w:b/>
          <w:bCs/>
        </w:rPr>
        <w:lastRenderedPageBreak/>
        <w:t>Respuesta Exitosa (200):</w:t>
      </w:r>
    </w:p>
    <w:p w14:paraId="258EE3CB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"0xnewfaucetaddress..."</w:t>
      </w:r>
      <w:r>
        <w:br/>
      </w:r>
      <w:r>
        <w:rPr>
          <w:rStyle w:val="FunctionTok"/>
        </w:rPr>
        <w:t>}</w:t>
      </w:r>
    </w:p>
    <w:p w14:paraId="75C5A9A0" w14:textId="77777777" w:rsidR="008D5EC6" w:rsidRDefault="00000000">
      <w:pPr>
        <w:pStyle w:val="FirstParagraph"/>
      </w:pPr>
      <w:r>
        <w:rPr>
          <w:b/>
          <w:bCs/>
        </w:rPr>
        <w:t>⚠️ Advertencia:</w:t>
      </w:r>
      <w:r>
        <w:t xml:space="preserve"> Esta acción eliminará el faucet anterior. Asegúrate de haber recuperado todos los fondos antes.</w:t>
      </w:r>
    </w:p>
    <w:p w14:paraId="3B0958E2" w14:textId="77777777" w:rsidR="008D5EC6" w:rsidRDefault="00000000">
      <w:r>
        <w:pict w14:anchorId="46F0E8D2">
          <v:rect id="_x0000_i1043" style="width:0;height:1.5pt" o:hralign="center" o:hrstd="t" o:hr="t"/>
        </w:pict>
      </w:r>
    </w:p>
    <w:p w14:paraId="70A3B662" w14:textId="77777777" w:rsidR="008D5EC6" w:rsidRDefault="00000000">
      <w:pPr>
        <w:pStyle w:val="Ttulo3"/>
      </w:pPr>
      <w:bookmarkStart w:id="29" w:name="enviar-pol-desde-faucet"/>
      <w:bookmarkEnd w:id="28"/>
      <w:r>
        <w:t>16. Enviar POL desde Faucet</w:t>
      </w:r>
    </w:p>
    <w:p w14:paraId="5398B71A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/api/faucet/send-pol</w:t>
      </w:r>
    </w:p>
    <w:p w14:paraId="24B530B2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Envía POL desde el faucet a una dirección específica.</w:t>
      </w:r>
    </w:p>
    <w:p w14:paraId="5619E4BE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No requerida (pero requiere funderAddress)</w:t>
      </w:r>
    </w:p>
    <w:p w14:paraId="3A694330" w14:textId="77777777" w:rsidR="008D5EC6" w:rsidRDefault="00000000">
      <w:pPr>
        <w:pStyle w:val="Textoindependiente"/>
      </w:pPr>
      <w:r>
        <w:rPr>
          <w:b/>
          <w:bCs/>
        </w:rPr>
        <w:t>Parámetros del Body (JSON):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030"/>
        <w:gridCol w:w="1290"/>
        <w:gridCol w:w="3836"/>
      </w:tblGrid>
      <w:tr w:rsidR="008D5EC6" w14:paraId="05BD5001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434D12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7F09410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36D12A3" w14:textId="77777777" w:rsidR="008D5EC6" w:rsidRDefault="00000000">
            <w:pPr>
              <w:pStyle w:val="Compact"/>
            </w:pPr>
            <w:r>
              <w:t>Requerido</w:t>
            </w:r>
          </w:p>
        </w:tc>
        <w:tc>
          <w:tcPr>
            <w:tcW w:w="0" w:type="auto"/>
          </w:tcPr>
          <w:p w14:paraId="6A70D58C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57D5DC07" w14:textId="77777777">
        <w:tc>
          <w:tcPr>
            <w:tcW w:w="0" w:type="auto"/>
          </w:tcPr>
          <w:p w14:paraId="4AB2D84E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recipientAddress</w:t>
            </w:r>
          </w:p>
        </w:tc>
        <w:tc>
          <w:tcPr>
            <w:tcW w:w="0" w:type="auto"/>
          </w:tcPr>
          <w:p w14:paraId="4A210D0A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0FE1744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5ECF755A" w14:textId="77777777" w:rsidR="008D5EC6" w:rsidRDefault="00000000">
            <w:pPr>
              <w:pStyle w:val="Compact"/>
            </w:pPr>
            <w:r>
              <w:t>Dirección destino</w:t>
            </w:r>
          </w:p>
        </w:tc>
      </w:tr>
      <w:tr w:rsidR="008D5EC6" w14:paraId="78B2D4D5" w14:textId="77777777">
        <w:tc>
          <w:tcPr>
            <w:tcW w:w="0" w:type="auto"/>
          </w:tcPr>
          <w:p w14:paraId="4266ECAF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amount</w:t>
            </w:r>
          </w:p>
        </w:tc>
        <w:tc>
          <w:tcPr>
            <w:tcW w:w="0" w:type="auto"/>
          </w:tcPr>
          <w:p w14:paraId="0192BDE2" w14:textId="77777777" w:rsidR="008D5EC6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58B4570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7AF3DEAF" w14:textId="77777777" w:rsidR="008D5EC6" w:rsidRDefault="00000000">
            <w:pPr>
              <w:pStyle w:val="Compact"/>
            </w:pPr>
            <w:r>
              <w:t>Cantidad en POL (ej: 0.5)</w:t>
            </w:r>
          </w:p>
        </w:tc>
      </w:tr>
      <w:tr w:rsidR="008D5EC6" w14:paraId="456EAD5B" w14:textId="77777777">
        <w:tc>
          <w:tcPr>
            <w:tcW w:w="0" w:type="auto"/>
          </w:tcPr>
          <w:p w14:paraId="7F9BF9EB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funderAddress</w:t>
            </w:r>
          </w:p>
        </w:tc>
        <w:tc>
          <w:tcPr>
            <w:tcW w:w="0" w:type="auto"/>
          </w:tcPr>
          <w:p w14:paraId="1DCFA708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2479EB8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50A0D741" w14:textId="77777777" w:rsidR="008D5EC6" w:rsidRDefault="00000000">
            <w:pPr>
              <w:pStyle w:val="Compact"/>
            </w:pPr>
            <w:r>
              <w:t>Dirección del propietario del faucet</w:t>
            </w:r>
          </w:p>
        </w:tc>
      </w:tr>
    </w:tbl>
    <w:p w14:paraId="41FD669B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31562D63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"txHash"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"0xabcdef1234567890..."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"recipient"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"0x742d35cc..."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"gasUsed"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"0.00021"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"explorerUrl"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"https://polygonscan.com/tx/0xabcdef..."</w:t>
      </w:r>
      <w:r>
        <w:br/>
      </w:r>
      <w:r>
        <w:rPr>
          <w:rStyle w:val="FunctionTok"/>
        </w:rPr>
        <w:t>}</w:t>
      </w:r>
    </w:p>
    <w:p w14:paraId="52180A14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7F47764E" w14:textId="77777777" w:rsidR="008D5EC6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400</w:t>
      </w:r>
      <w:r>
        <w:t xml:space="preserve"> - Dirección inválida, monto inválido, o fondos insuficientes</w:t>
      </w:r>
    </w:p>
    <w:p w14:paraId="739294C1" w14:textId="77777777" w:rsidR="008D5EC6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401</w:t>
      </w:r>
      <w:r>
        <w:t xml:space="preserve"> - Funder address requerido</w:t>
      </w:r>
    </w:p>
    <w:p w14:paraId="5961AB38" w14:textId="77777777" w:rsidR="008D5EC6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500</w:t>
      </w:r>
      <w:r>
        <w:t xml:space="preserve"> - Error al enviar transacción</w:t>
      </w:r>
    </w:p>
    <w:p w14:paraId="12F26DF8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797188C6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'/api/faucet/send-pol'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recipientAddress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'0x742d35cc6634c0532925a3b844bc9e7595f0beb4'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funderAddress</w:t>
      </w:r>
      <w:r>
        <w:rPr>
          <w:rStyle w:val="OperatorTok"/>
        </w:rPr>
        <w:t>:</w:t>
      </w:r>
      <w:r>
        <w:rPr>
          <w:rStyle w:val="NormalTok"/>
        </w:rPr>
        <w:t xml:space="preserve"> userAddress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1399114A" w14:textId="77777777" w:rsidR="008D5EC6" w:rsidRDefault="00000000">
      <w:r>
        <w:pict w14:anchorId="23208F1E">
          <v:rect id="_x0000_i1044" style="width:0;height:1.5pt" o:hralign="center" o:hrstd="t" o:hr="t"/>
        </w:pict>
      </w:r>
    </w:p>
    <w:p w14:paraId="7238F303" w14:textId="77777777" w:rsidR="008D5EC6" w:rsidRDefault="00000000">
      <w:pPr>
        <w:pStyle w:val="Ttulo2"/>
      </w:pPr>
      <w:bookmarkStart w:id="30" w:name="apis-de-relayers"/>
      <w:bookmarkEnd w:id="26"/>
      <w:bookmarkEnd w:id="29"/>
      <w:r>
        <w:t>APIs de Relayers</w:t>
      </w:r>
    </w:p>
    <w:p w14:paraId="0DCF9D99" w14:textId="77777777" w:rsidR="008D5EC6" w:rsidRDefault="00000000">
      <w:pPr>
        <w:pStyle w:val="Ttulo3"/>
      </w:pPr>
      <w:bookmarkStart w:id="31" w:name="listar-relayers-de-un-lote"/>
      <w:r>
        <w:t>17. Listar Relayers de un Lote</w:t>
      </w:r>
    </w:p>
    <w:p w14:paraId="70DDB272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/api/relayers/:batchId</w:t>
      </w:r>
    </w:p>
    <w:p w14:paraId="0413C4A4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todos los relayers de un lote con balances actualizados en tiempo real.</w:t>
      </w:r>
    </w:p>
    <w:p w14:paraId="056B798F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No requerida</w:t>
      </w:r>
    </w:p>
    <w:p w14:paraId="07231C59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1435"/>
      </w:tblGrid>
      <w:tr w:rsidR="008D5EC6" w14:paraId="59C1EED6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033B0D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3BFD4ED2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FC593BE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10362127" w14:textId="77777777">
        <w:tc>
          <w:tcPr>
            <w:tcW w:w="0" w:type="auto"/>
          </w:tcPr>
          <w:p w14:paraId="7FF469AB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batchId</w:t>
            </w:r>
          </w:p>
        </w:tc>
        <w:tc>
          <w:tcPr>
            <w:tcW w:w="0" w:type="auto"/>
          </w:tcPr>
          <w:p w14:paraId="5E86D4D5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59FD833" w14:textId="77777777" w:rsidR="008D5EC6" w:rsidRDefault="00000000">
            <w:pPr>
              <w:pStyle w:val="Compact"/>
            </w:pPr>
            <w:r>
              <w:t>ID del lote</w:t>
            </w:r>
          </w:p>
        </w:tc>
      </w:tr>
    </w:tbl>
    <w:p w14:paraId="07A29C21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044C51FE" w14:textId="77777777" w:rsidR="008D5EC6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"0xrelayer1..."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"0.0234"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"db_balance"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"0.0234"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"tx_count"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"last_activity"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"2026-01-21T15:30:00.000Z"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"transactionhash_deposit"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"0xdeposittx..."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7EF232FE" w14:textId="77777777" w:rsidR="008D5EC6" w:rsidRDefault="00000000">
      <w:pPr>
        <w:pStyle w:val="FirstParagraph"/>
      </w:pPr>
      <w:r>
        <w:rPr>
          <w:b/>
          <w:bCs/>
        </w:rPr>
        <w:t>Campos de Respuesta: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69"/>
        <w:gridCol w:w="5885"/>
      </w:tblGrid>
      <w:tr w:rsidR="008D5EC6" w14:paraId="182F9570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2C9B438B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5148" w:type="dxa"/>
          </w:tcPr>
          <w:p w14:paraId="5B7AFC58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19444FA2" w14:textId="77777777">
        <w:tc>
          <w:tcPr>
            <w:tcW w:w="2772" w:type="dxa"/>
          </w:tcPr>
          <w:p w14:paraId="74849884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balance</w:t>
            </w:r>
          </w:p>
        </w:tc>
        <w:tc>
          <w:tcPr>
            <w:tcW w:w="5148" w:type="dxa"/>
          </w:tcPr>
          <w:p w14:paraId="1DDBEDF3" w14:textId="77777777" w:rsidR="008D5EC6" w:rsidRDefault="00000000">
            <w:pPr>
              <w:pStyle w:val="Compact"/>
            </w:pPr>
            <w:r>
              <w:t>Balance actual (consultado en blockchain)</w:t>
            </w:r>
          </w:p>
        </w:tc>
      </w:tr>
      <w:tr w:rsidR="008D5EC6" w14:paraId="135418C4" w14:textId="77777777">
        <w:tc>
          <w:tcPr>
            <w:tcW w:w="2772" w:type="dxa"/>
          </w:tcPr>
          <w:p w14:paraId="6CAFB0D9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db_balance</w:t>
            </w:r>
          </w:p>
        </w:tc>
        <w:tc>
          <w:tcPr>
            <w:tcW w:w="5148" w:type="dxa"/>
          </w:tcPr>
          <w:p w14:paraId="2B205B1C" w14:textId="77777777" w:rsidR="008D5EC6" w:rsidRDefault="00000000">
            <w:pPr>
              <w:pStyle w:val="Compact"/>
            </w:pPr>
            <w:r>
              <w:t>Balance almacenado en DB</w:t>
            </w:r>
          </w:p>
        </w:tc>
      </w:tr>
      <w:tr w:rsidR="008D5EC6" w14:paraId="7073B493" w14:textId="77777777">
        <w:tc>
          <w:tcPr>
            <w:tcW w:w="2772" w:type="dxa"/>
          </w:tcPr>
          <w:p w14:paraId="1C46D7A5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tx_count</w:t>
            </w:r>
          </w:p>
        </w:tc>
        <w:tc>
          <w:tcPr>
            <w:tcW w:w="5148" w:type="dxa"/>
          </w:tcPr>
          <w:p w14:paraId="64CB9082" w14:textId="77777777" w:rsidR="008D5EC6" w:rsidRDefault="00000000">
            <w:pPr>
              <w:pStyle w:val="Compact"/>
            </w:pPr>
            <w:r>
              <w:t>Número de transacciones procesadas</w:t>
            </w:r>
          </w:p>
        </w:tc>
      </w:tr>
      <w:tr w:rsidR="008D5EC6" w14:paraId="651F76C6" w14:textId="77777777">
        <w:tc>
          <w:tcPr>
            <w:tcW w:w="2772" w:type="dxa"/>
          </w:tcPr>
          <w:p w14:paraId="21E35414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status</w:t>
            </w:r>
          </w:p>
        </w:tc>
        <w:tc>
          <w:tcPr>
            <w:tcW w:w="5148" w:type="dxa"/>
          </w:tcPr>
          <w:p w14:paraId="291D53AA" w14:textId="77777777" w:rsidR="008D5EC6" w:rsidRDefault="00000000">
            <w:pPr>
              <w:pStyle w:val="Compact"/>
            </w:pPr>
            <w:r>
              <w:t xml:space="preserve">Estado: </w:t>
            </w:r>
            <w:r>
              <w:rPr>
                <w:rStyle w:val="VerbatimChar"/>
              </w:rPr>
              <w:t>active</w:t>
            </w:r>
            <w:r>
              <w:t xml:space="preserve">, </w:t>
            </w:r>
            <w:r>
              <w:rPr>
                <w:rStyle w:val="VerbatimChar"/>
              </w:rPr>
              <w:t>drained</w:t>
            </w:r>
            <w:r>
              <w:t xml:space="preserve">, </w:t>
            </w:r>
            <w:hyperlink r:id="rId8" w:anchor="169-172">
              <w:r>
                <w:rPr>
                  <w:rStyle w:val="Hipervnculo"/>
                </w:rPr>
                <w:t>error</w:t>
              </w:r>
            </w:hyperlink>
          </w:p>
        </w:tc>
      </w:tr>
    </w:tbl>
    <w:p w14:paraId="031C77DB" w14:textId="77777777" w:rsidR="008D5EC6" w:rsidRDefault="00000000">
      <w:pPr>
        <w:pStyle w:val="Textoindependiente"/>
      </w:pPr>
      <w:r>
        <w:rPr>
          <w:b/>
          <w:bCs/>
        </w:rPr>
        <w:t>Nota:</w:t>
      </w:r>
      <w:r>
        <w:t xml:space="preserve"> El endpoint consulta balances en tiempo real en lotes de 5 para optimizar rendimiento.</w:t>
      </w:r>
    </w:p>
    <w:p w14:paraId="762EAB93" w14:textId="77777777" w:rsidR="008D5EC6" w:rsidRDefault="00000000">
      <w:r>
        <w:pict w14:anchorId="331F28AC">
          <v:rect id="_x0000_i1045" style="width:0;height:1.5pt" o:hralign="center" o:hrstd="t" o:hr="t"/>
        </w:pict>
      </w:r>
    </w:p>
    <w:p w14:paraId="77792E3F" w14:textId="77777777" w:rsidR="008D5EC6" w:rsidRDefault="00000000">
      <w:pPr>
        <w:pStyle w:val="Ttulo3"/>
      </w:pPr>
      <w:bookmarkStart w:id="32" w:name="recuperar-fondos-de-un-relayer"/>
      <w:bookmarkEnd w:id="31"/>
      <w:r>
        <w:t>18. Recuperar Fondos de un Relayer</w:t>
      </w:r>
    </w:p>
    <w:p w14:paraId="7EF023CA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/api/relayer/:address/recover</w:t>
      </w:r>
    </w:p>
    <w:p w14:paraId="5D99F4CB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Recupera el POL no utilizado de un relayer específico y lo envía de vuelta al faucet.</w:t>
      </w:r>
    </w:p>
    <w:p w14:paraId="7650E5B0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188877E4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819"/>
        <w:gridCol w:w="2355"/>
      </w:tblGrid>
      <w:tr w:rsidR="008D5EC6" w14:paraId="7D956624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6C2F7C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3F6670BA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7FF70C0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5A03ADEF" w14:textId="77777777">
        <w:tc>
          <w:tcPr>
            <w:tcW w:w="0" w:type="auto"/>
          </w:tcPr>
          <w:p w14:paraId="677C5E99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address</w:t>
            </w:r>
          </w:p>
        </w:tc>
        <w:tc>
          <w:tcPr>
            <w:tcW w:w="0" w:type="auto"/>
          </w:tcPr>
          <w:p w14:paraId="29460699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E77EE73" w14:textId="77777777" w:rsidR="008D5EC6" w:rsidRDefault="00000000">
            <w:pPr>
              <w:pStyle w:val="Compact"/>
            </w:pPr>
            <w:r>
              <w:t>Dirección del relayer</w:t>
            </w:r>
          </w:p>
        </w:tc>
      </w:tr>
    </w:tbl>
    <w:p w14:paraId="5A3482EA" w14:textId="77777777" w:rsidR="008D5EC6" w:rsidRDefault="00000000">
      <w:pPr>
        <w:pStyle w:val="Textoindependiente"/>
      </w:pPr>
      <w:r>
        <w:rPr>
          <w:b/>
          <w:bCs/>
        </w:rPr>
        <w:t>Parámetros del Body:</w:t>
      </w:r>
      <w:r>
        <w:t xml:space="preserve"> Ninguno</w:t>
      </w:r>
    </w:p>
    <w:p w14:paraId="2B8F23B9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2D5A4C72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"txHash"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"0xrecoverytx..."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"0.0234"</w:t>
      </w:r>
      <w:r>
        <w:br/>
      </w:r>
      <w:r>
        <w:rPr>
          <w:rStyle w:val="FunctionTok"/>
        </w:rPr>
        <w:t>}</w:t>
      </w:r>
    </w:p>
    <w:p w14:paraId="7C337BE4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5E24C8CC" w14:textId="77777777" w:rsidR="008D5EC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400</w:t>
      </w:r>
      <w:r>
        <w:t xml:space="preserve"> - Fondos insuficientes</w:t>
      </w:r>
    </w:p>
    <w:p w14:paraId="44381466" w14:textId="77777777" w:rsidR="008D5EC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404</w:t>
      </w:r>
      <w:r>
        <w:t xml:space="preserve"> - Relayer no encontrado</w:t>
      </w:r>
    </w:p>
    <w:p w14:paraId="3673622D" w14:textId="77777777" w:rsidR="008D5EC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500</w:t>
      </w:r>
      <w:r>
        <w:t xml:space="preserve"> - Error al recuperar fondos</w:t>
      </w:r>
    </w:p>
    <w:p w14:paraId="038A1904" w14:textId="77777777" w:rsidR="008D5EC6" w:rsidRDefault="00000000">
      <w:pPr>
        <w:pStyle w:val="FirstParagraph"/>
      </w:pPr>
      <w:r>
        <w:rPr>
          <w:b/>
          <w:bCs/>
        </w:rPr>
        <w:t>Ejemplo de Uso:</w:t>
      </w:r>
    </w:p>
    <w:p w14:paraId="63EE5890" w14:textId="77777777" w:rsidR="008D5EC6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'/api/relayer/0xrelayeraddress.../recover'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9C8694C" w14:textId="77777777" w:rsidR="008D5EC6" w:rsidRDefault="00000000">
      <w:pPr>
        <w:pStyle w:val="FirstParagraph"/>
      </w:pPr>
      <w:r>
        <w:rPr>
          <w:b/>
          <w:bCs/>
        </w:rPr>
        <w:t>Características Especiales:</w:t>
      </w:r>
      <w:r>
        <w:t xml:space="preserve"> - Auto-desbloqueo: Si el relayer tiene nonces bloqueados, intenta desbloquearlo automáticamente - Gas optimizado: Usa 1.5x gas para asegurar </w:t>
      </w:r>
      <w:r>
        <w:lastRenderedPageBreak/>
        <w:t xml:space="preserve">confirmación rápida - Actualización de DB: Marca el relayer como </w:t>
      </w:r>
      <w:r>
        <w:rPr>
          <w:rStyle w:val="VerbatimChar"/>
        </w:rPr>
        <w:t>drained</w:t>
      </w:r>
      <w:r>
        <w:t xml:space="preserve"> automáticamente</w:t>
      </w:r>
    </w:p>
    <w:p w14:paraId="287C7269" w14:textId="77777777" w:rsidR="008D5EC6" w:rsidRDefault="00000000">
      <w:r>
        <w:pict w14:anchorId="4D681FDB">
          <v:rect id="_x0000_i1046" style="width:0;height:1.5pt" o:hralign="center" o:hrstd="t" o:hr="t"/>
        </w:pict>
      </w:r>
    </w:p>
    <w:p w14:paraId="493DEBE7" w14:textId="77777777" w:rsidR="008D5EC6" w:rsidRDefault="00000000">
      <w:pPr>
        <w:pStyle w:val="Ttulo2"/>
      </w:pPr>
      <w:bookmarkStart w:id="33" w:name="apis-de-merkle-trees"/>
      <w:bookmarkEnd w:id="30"/>
      <w:bookmarkEnd w:id="32"/>
      <w:r>
        <w:t>APIs de Merkle Trees</w:t>
      </w:r>
    </w:p>
    <w:p w14:paraId="678FDAE0" w14:textId="77777777" w:rsidR="008D5EC6" w:rsidRDefault="00000000">
      <w:pPr>
        <w:pStyle w:val="FirstParagraph"/>
      </w:pPr>
      <w:r>
        <w:t xml:space="preserve">Ya documentadas en sección de Lotes: - </w:t>
      </w:r>
      <w:hyperlink w:anchor="X234f9e94ecb815832ab0e0d70828f3307da4636">
        <w:r>
          <w:rPr>
            <w:rStyle w:val="Hipervnculo"/>
          </w:rPr>
          <w:t>Generar Árbol de Merkle</w:t>
        </w:r>
      </w:hyperlink>
      <w:r>
        <w:t xml:space="preserve"> - </w:t>
      </w:r>
      <w:hyperlink w:anchor="X0dbfa19cfa936a0eec7a78dd941bd82b2484ca5">
        <w:r>
          <w:rPr>
            <w:rStyle w:val="Hipervnculo"/>
          </w:rPr>
          <w:t>Obtener Prueba de Merkle</w:t>
        </w:r>
      </w:hyperlink>
    </w:p>
    <w:p w14:paraId="14CCBB0A" w14:textId="77777777" w:rsidR="008D5EC6" w:rsidRDefault="00000000">
      <w:r>
        <w:pict w14:anchorId="2E9AF870">
          <v:rect id="_x0000_i1047" style="width:0;height:1.5pt" o:hralign="center" o:hrstd="t" o:hr="t"/>
        </w:pict>
      </w:r>
    </w:p>
    <w:p w14:paraId="0D30252F" w14:textId="77777777" w:rsidR="008D5EC6" w:rsidRDefault="00000000">
      <w:pPr>
        <w:pStyle w:val="Ttulo2"/>
      </w:pPr>
      <w:bookmarkStart w:id="34" w:name="apis-de-administración"/>
      <w:bookmarkEnd w:id="33"/>
      <w:r>
        <w:t>APIs de Administración</w:t>
      </w:r>
    </w:p>
    <w:p w14:paraId="0B0F388B" w14:textId="77777777" w:rsidR="008D5EC6" w:rsidRDefault="00000000">
      <w:pPr>
        <w:pStyle w:val="FirstParagraph"/>
      </w:pPr>
      <w:r>
        <w:t xml:space="preserve">Estas APIs requieren rol </w:t>
      </w:r>
      <w:r>
        <w:rPr>
          <w:rStyle w:val="VerbatimChar"/>
        </w:rPr>
        <w:t>SUPER_ADMIN</w:t>
      </w:r>
      <w:r>
        <w:t>.</w:t>
      </w:r>
    </w:p>
    <w:p w14:paraId="61F8F660" w14:textId="77777777" w:rsidR="008D5EC6" w:rsidRDefault="00000000">
      <w:pPr>
        <w:pStyle w:val="Ttulo3"/>
      </w:pPr>
      <w:bookmarkStart w:id="35" w:name="ejecutar-sql-directo"/>
      <w:r>
        <w:t>19. Ejecutar SQL Directo</w:t>
      </w:r>
    </w:p>
    <w:p w14:paraId="27109E76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/api/admin/sql</w:t>
      </w:r>
    </w:p>
    <w:p w14:paraId="439BE9B0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Ejecuta una consulta SQL directa en la base de datos.</w:t>
      </w:r>
    </w:p>
    <w:p w14:paraId="4F60D017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 (SUPER_ADMIN)</w:t>
      </w:r>
    </w:p>
    <w:p w14:paraId="501BE350" w14:textId="77777777" w:rsidR="008D5EC6" w:rsidRDefault="00000000">
      <w:pPr>
        <w:pStyle w:val="Textoindependiente"/>
      </w:pPr>
      <w:r>
        <w:rPr>
          <w:b/>
          <w:bCs/>
        </w:rPr>
        <w:t>Parámetros del Body (JSON):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9"/>
        <w:gridCol w:w="819"/>
        <w:gridCol w:w="1290"/>
        <w:gridCol w:w="1570"/>
      </w:tblGrid>
      <w:tr w:rsidR="008D5EC6" w14:paraId="36CD3B47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EC4F8C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CB4A5BE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9475BD7" w14:textId="77777777" w:rsidR="008D5EC6" w:rsidRDefault="00000000">
            <w:pPr>
              <w:pStyle w:val="Compact"/>
            </w:pPr>
            <w:r>
              <w:t>Requerido</w:t>
            </w:r>
          </w:p>
        </w:tc>
        <w:tc>
          <w:tcPr>
            <w:tcW w:w="0" w:type="auto"/>
          </w:tcPr>
          <w:p w14:paraId="019B1DA7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13CC11F2" w14:textId="77777777">
        <w:tc>
          <w:tcPr>
            <w:tcW w:w="0" w:type="auto"/>
          </w:tcPr>
          <w:p w14:paraId="7A67E1B1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query</w:t>
            </w:r>
          </w:p>
        </w:tc>
        <w:tc>
          <w:tcPr>
            <w:tcW w:w="0" w:type="auto"/>
          </w:tcPr>
          <w:p w14:paraId="7E4A32DE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F8E5A51" w14:textId="77777777" w:rsidR="008D5EC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132BD661" w14:textId="77777777" w:rsidR="008D5EC6" w:rsidRDefault="00000000">
            <w:pPr>
              <w:pStyle w:val="Compact"/>
            </w:pPr>
            <w:r>
              <w:t>Consulta SQL</w:t>
            </w:r>
          </w:p>
        </w:tc>
      </w:tr>
    </w:tbl>
    <w:p w14:paraId="16D92810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23E2BBAA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"rows"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"rowCount"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C463808" w14:textId="77777777" w:rsidR="008D5EC6" w:rsidRDefault="00000000">
      <w:pPr>
        <w:pStyle w:val="FirstParagraph"/>
      </w:pPr>
      <w:r>
        <w:rPr>
          <w:b/>
          <w:bCs/>
        </w:rPr>
        <w:t>⚠️ Advertencia:</w:t>
      </w:r>
      <w:r>
        <w:t xml:space="preserve"> Esta API es extremadamente poderosa. Úsala solo para diagnóstico.</w:t>
      </w:r>
    </w:p>
    <w:p w14:paraId="3CE06B7D" w14:textId="77777777" w:rsidR="008D5EC6" w:rsidRDefault="00000000">
      <w:r>
        <w:pict w14:anchorId="0A39BF67">
          <v:rect id="_x0000_i1048" style="width:0;height:1.5pt" o:hralign="center" o:hrstd="t" o:hr="t"/>
        </w:pict>
      </w:r>
    </w:p>
    <w:p w14:paraId="0888796C" w14:textId="77777777" w:rsidR="008D5EC6" w:rsidRDefault="00000000">
      <w:pPr>
        <w:pStyle w:val="Ttulo3"/>
      </w:pPr>
      <w:bookmarkStart w:id="36" w:name="desbloquear-faucets"/>
      <w:bookmarkEnd w:id="35"/>
      <w:r>
        <w:t>20. Desbloquear Faucets</w:t>
      </w:r>
    </w:p>
    <w:p w14:paraId="76A6E3FF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/api/admin/unblock-faucets</w:t>
      </w:r>
    </w:p>
    <w:p w14:paraId="7B859D94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Verifica y repara faucets con nonces bloqueados.</w:t>
      </w:r>
    </w:p>
    <w:p w14:paraId="4FFB1EFE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 (SUPER_ADMIN)</w:t>
      </w:r>
    </w:p>
    <w:p w14:paraId="6FE0C339" w14:textId="77777777" w:rsidR="008D5EC6" w:rsidRDefault="00000000">
      <w:pPr>
        <w:pStyle w:val="Textoindependiente"/>
      </w:pPr>
      <w:r>
        <w:rPr>
          <w:b/>
          <w:bCs/>
        </w:rPr>
        <w:t>Parámetros del Body:</w:t>
      </w:r>
      <w:r>
        <w:t xml:space="preserve"> Ninguno</w:t>
      </w:r>
    </w:p>
    <w:p w14:paraId="1CAE5074" w14:textId="77777777" w:rsidR="008D5EC6" w:rsidRDefault="00000000">
      <w:pPr>
        <w:pStyle w:val="Textoindependiente"/>
      </w:pPr>
      <w:r>
        <w:rPr>
          <w:b/>
          <w:bCs/>
        </w:rPr>
        <w:lastRenderedPageBreak/>
        <w:t>Respuesta Exitosa (200):</w:t>
      </w:r>
    </w:p>
    <w:p w14:paraId="66513799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"clean"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"blocked"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"repaired"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"failed"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4CED108" w14:textId="77777777" w:rsidR="008D5EC6" w:rsidRDefault="00000000">
      <w:r>
        <w:pict w14:anchorId="6470764F">
          <v:rect id="_x0000_i1049" style="width:0;height:1.5pt" o:hralign="center" o:hrstd="t" o:hr="t"/>
        </w:pict>
      </w:r>
    </w:p>
    <w:p w14:paraId="1D3601B1" w14:textId="77777777" w:rsidR="008D5EC6" w:rsidRDefault="00000000">
      <w:pPr>
        <w:pStyle w:val="Ttulo3"/>
      </w:pPr>
      <w:bookmarkStart w:id="37" w:name="estado-de-rescate-global"/>
      <w:bookmarkEnd w:id="36"/>
      <w:r>
        <w:t>21. Estado de Rescate Global</w:t>
      </w:r>
    </w:p>
    <w:p w14:paraId="3BEB985A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/api/admin/rescue-status</w:t>
      </w:r>
    </w:p>
    <w:p w14:paraId="58407F3F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el estado de todos los relayers pendientes de recuperación.</w:t>
      </w:r>
    </w:p>
    <w:p w14:paraId="3D5E89D3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 (SUPER_ADMIN)</w:t>
      </w:r>
    </w:p>
    <w:p w14:paraId="6EDA39BE" w14:textId="77777777" w:rsidR="008D5EC6" w:rsidRDefault="00000000">
      <w:pPr>
        <w:pStyle w:val="Textoindependiente"/>
      </w:pPr>
      <w:r>
        <w:rPr>
          <w:b/>
          <w:bCs/>
        </w:rPr>
        <w:t>Parámetros de Query: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3912"/>
      </w:tblGrid>
      <w:tr w:rsidR="008D5EC6" w14:paraId="6294241D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E622E9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4BD62C45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26D34EC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2D232EFB" w14:textId="77777777">
        <w:tc>
          <w:tcPr>
            <w:tcW w:w="0" w:type="auto"/>
          </w:tcPr>
          <w:p w14:paraId="683A5967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batchId</w:t>
            </w:r>
          </w:p>
        </w:tc>
        <w:tc>
          <w:tcPr>
            <w:tcW w:w="0" w:type="auto"/>
          </w:tcPr>
          <w:p w14:paraId="2184C1B3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D07BE79" w14:textId="77777777" w:rsidR="008D5EC6" w:rsidRDefault="00000000">
            <w:pPr>
              <w:pStyle w:val="Compact"/>
            </w:pPr>
            <w:r>
              <w:t>Filtrar por lote específico (opcional)</w:t>
            </w:r>
          </w:p>
        </w:tc>
      </w:tr>
    </w:tbl>
    <w:p w14:paraId="39CE12F3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31B9BDDC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"relayers"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"pending"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"processing"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"failed"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"12.5678 MATIC"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DB562A2" w14:textId="77777777" w:rsidR="008D5EC6" w:rsidRDefault="00000000">
      <w:r>
        <w:pict w14:anchorId="49778EC3">
          <v:rect id="_x0000_i1050" style="width:0;height:1.5pt" o:hralign="center" o:hrstd="t" o:hr="t"/>
        </w:pict>
      </w:r>
    </w:p>
    <w:p w14:paraId="7295C627" w14:textId="77777777" w:rsidR="008D5EC6" w:rsidRDefault="00000000">
      <w:pPr>
        <w:pStyle w:val="Ttulo3"/>
      </w:pPr>
      <w:bookmarkStart w:id="38" w:name="ejecutar-rescate-global"/>
      <w:bookmarkEnd w:id="37"/>
      <w:r>
        <w:t>22. Ejecutar Rescate Global</w:t>
      </w:r>
    </w:p>
    <w:p w14:paraId="76DFB62F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/api/admin/rescue-execute</w:t>
      </w:r>
    </w:p>
    <w:p w14:paraId="7F5D1830" w14:textId="77777777" w:rsidR="008D5EC6" w:rsidRDefault="00000000">
      <w:pPr>
        <w:pStyle w:val="Textoindependiente"/>
      </w:pPr>
      <w:r>
        <w:rPr>
          <w:b/>
          <w:bCs/>
        </w:rPr>
        <w:lastRenderedPageBreak/>
        <w:t>Descripción:</w:t>
      </w:r>
      <w:r>
        <w:t xml:space="preserve"> Ejecuta la recuperación de fondos de todos los relayers pendientes.</w:t>
      </w:r>
    </w:p>
    <w:p w14:paraId="3175F807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 (SUPER_ADMIN)</w:t>
      </w:r>
    </w:p>
    <w:p w14:paraId="15B8F17F" w14:textId="77777777" w:rsidR="008D5EC6" w:rsidRDefault="00000000">
      <w:pPr>
        <w:pStyle w:val="Textoindependiente"/>
      </w:pPr>
      <w:r>
        <w:rPr>
          <w:b/>
          <w:bCs/>
        </w:rPr>
        <w:t>Parámetros del Body (JSON):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950"/>
        <w:gridCol w:w="1290"/>
        <w:gridCol w:w="3869"/>
      </w:tblGrid>
      <w:tr w:rsidR="008D5EC6" w14:paraId="669CE3B6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155D84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5B17CA1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506E0B6" w14:textId="77777777" w:rsidR="008D5EC6" w:rsidRDefault="00000000">
            <w:pPr>
              <w:pStyle w:val="Compact"/>
            </w:pPr>
            <w:r>
              <w:t>Requerido</w:t>
            </w:r>
          </w:p>
        </w:tc>
        <w:tc>
          <w:tcPr>
            <w:tcW w:w="0" w:type="auto"/>
          </w:tcPr>
          <w:p w14:paraId="03E7971D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6BBA86E5" w14:textId="77777777">
        <w:tc>
          <w:tcPr>
            <w:tcW w:w="0" w:type="auto"/>
          </w:tcPr>
          <w:p w14:paraId="2BD8B574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batchId</w:t>
            </w:r>
          </w:p>
        </w:tc>
        <w:tc>
          <w:tcPr>
            <w:tcW w:w="0" w:type="auto"/>
          </w:tcPr>
          <w:p w14:paraId="33B5F20B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6134DBC" w14:textId="77777777" w:rsidR="008D5EC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D9A18EA" w14:textId="77777777" w:rsidR="008D5EC6" w:rsidRDefault="00000000">
            <w:pPr>
              <w:pStyle w:val="Compact"/>
            </w:pPr>
            <w:r>
              <w:t>Lote específico (o todos si se omite)</w:t>
            </w:r>
          </w:p>
        </w:tc>
      </w:tr>
    </w:tbl>
    <w:p w14:paraId="6DD600BD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45E7551C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 rescue process completed."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"batches_processed"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6B8F627" w14:textId="77777777" w:rsidR="008D5EC6" w:rsidRDefault="00000000">
      <w:r>
        <w:pict w14:anchorId="0AACB56C">
          <v:rect id="_x0000_i1051" style="width:0;height:1.5pt" o:hralign="center" o:hrstd="t" o:hr="t"/>
        </w:pict>
      </w:r>
    </w:p>
    <w:p w14:paraId="10C80DFD" w14:textId="77777777" w:rsidR="008D5EC6" w:rsidRDefault="00000000">
      <w:pPr>
        <w:pStyle w:val="Ttulo2"/>
      </w:pPr>
      <w:bookmarkStart w:id="39" w:name="apis-de-recuperación-de-fondos"/>
      <w:bookmarkEnd w:id="34"/>
      <w:bookmarkEnd w:id="38"/>
      <w:r>
        <w:t>APIs de Recuperación de Fondos</w:t>
      </w:r>
    </w:p>
    <w:p w14:paraId="65CD51E3" w14:textId="77777777" w:rsidR="008D5EC6" w:rsidRDefault="00000000">
      <w:pPr>
        <w:pStyle w:val="Ttulo3"/>
      </w:pPr>
      <w:bookmarkStart w:id="40" w:name="recuperar-fondos-de-un-lote"/>
      <w:r>
        <w:t>23. Recuperar Fondos de un Lote</w:t>
      </w:r>
    </w:p>
    <w:p w14:paraId="10CB6D66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/api/batches/:id/return-funds</w:t>
      </w:r>
    </w:p>
    <w:p w14:paraId="6730A62A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Recupera todos los fondos no utilizados de los relayers de un lote.</w:t>
      </w:r>
    </w:p>
    <w:p w14:paraId="5063775E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12E73063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950"/>
        <w:gridCol w:w="1435"/>
      </w:tblGrid>
      <w:tr w:rsidR="008D5EC6" w14:paraId="04B6C4D2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37F445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5FA2DEA5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6444925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4CCAC6DA" w14:textId="77777777">
        <w:tc>
          <w:tcPr>
            <w:tcW w:w="0" w:type="auto"/>
          </w:tcPr>
          <w:p w14:paraId="72A95E7D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69AD612" w14:textId="77777777" w:rsidR="008D5EC6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D1369B2" w14:textId="77777777" w:rsidR="008D5EC6" w:rsidRDefault="00000000">
            <w:pPr>
              <w:pStyle w:val="Compact"/>
            </w:pPr>
            <w:r>
              <w:t>ID del lote</w:t>
            </w:r>
          </w:p>
        </w:tc>
      </w:tr>
    </w:tbl>
    <w:p w14:paraId="1A3B7655" w14:textId="77777777" w:rsidR="008D5EC6" w:rsidRDefault="00000000">
      <w:pPr>
        <w:pStyle w:val="Textoindependiente"/>
      </w:pPr>
      <w:r>
        <w:rPr>
          <w:b/>
          <w:bCs/>
        </w:rPr>
        <w:t>Parámetros del Body:</w:t>
      </w:r>
      <w:r>
        <w:t xml:space="preserve"> Ninguno</w:t>
      </w:r>
    </w:p>
    <w:p w14:paraId="76376C40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4740B721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"Recovery process completed. Recovered: 2.5 MATIC"</w:t>
      </w:r>
      <w:r>
        <w:br/>
      </w:r>
      <w:r>
        <w:rPr>
          <w:rStyle w:val="FunctionTok"/>
        </w:rPr>
        <w:t>}</w:t>
      </w:r>
    </w:p>
    <w:p w14:paraId="18BE4BC6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576DBC27" w14:textId="77777777" w:rsidR="008D5EC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403</w:t>
      </w:r>
      <w:r>
        <w:t xml:space="preserve"> - No eres el propietario del lote</w:t>
      </w:r>
    </w:p>
    <w:p w14:paraId="27D7FA1D" w14:textId="77777777" w:rsidR="008D5EC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404</w:t>
      </w:r>
      <w:r>
        <w:t xml:space="preserve"> - Lote no encontrado</w:t>
      </w:r>
    </w:p>
    <w:p w14:paraId="23A2EB20" w14:textId="77777777" w:rsidR="008D5EC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500</w:t>
      </w:r>
      <w:r>
        <w:t xml:space="preserve"> - Error al recuperar fondos</w:t>
      </w:r>
    </w:p>
    <w:p w14:paraId="3C22F421" w14:textId="77777777" w:rsidR="008D5EC6" w:rsidRDefault="00000000">
      <w:r>
        <w:lastRenderedPageBreak/>
        <w:pict w14:anchorId="1EB896E6">
          <v:rect id="_x0000_i1052" style="width:0;height:1.5pt" o:hralign="center" o:hrstd="t" o:hr="t"/>
        </w:pict>
      </w:r>
    </w:p>
    <w:p w14:paraId="23FC7719" w14:textId="77777777" w:rsidR="008D5EC6" w:rsidRDefault="00000000">
      <w:pPr>
        <w:pStyle w:val="Ttulo3"/>
      </w:pPr>
      <w:bookmarkStart w:id="41" w:name="lotes-con-fondos-recuperables"/>
      <w:bookmarkEnd w:id="40"/>
      <w:r>
        <w:t>24. Lotes con Fondos Recuperables</w:t>
      </w:r>
    </w:p>
    <w:p w14:paraId="2771BD25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/api/recovery/batches</w:t>
      </w:r>
    </w:p>
    <w:p w14:paraId="5171FDB8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Lista todos los lotes del usuario que tienen fondos recuperables.</w:t>
      </w:r>
    </w:p>
    <w:p w14:paraId="1D1F6E69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59DB8191" w14:textId="77777777" w:rsidR="008D5EC6" w:rsidRDefault="00000000">
      <w:pPr>
        <w:pStyle w:val="Textoindependiente"/>
      </w:pPr>
      <w:r>
        <w:rPr>
          <w:b/>
          <w:bCs/>
        </w:rPr>
        <w:t>Parámetros:</w:t>
      </w:r>
      <w:r>
        <w:t xml:space="preserve"> Ninguno</w:t>
      </w:r>
    </w:p>
    <w:p w14:paraId="55068632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765702EE" w14:textId="77777777" w:rsidR="008D5EC6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"total_transactions"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"batch_status"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"total_relayers"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"total_pol"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"funder_address"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"0x742d35cc..."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03184B57" w14:textId="77777777" w:rsidR="008D5EC6" w:rsidRDefault="00000000">
      <w:pPr>
        <w:pStyle w:val="FirstParagraph"/>
      </w:pPr>
      <w:r>
        <w:rPr>
          <w:b/>
          <w:bCs/>
        </w:rPr>
        <w:t>Filtro:</w:t>
      </w:r>
      <w:r>
        <w:t xml:space="preserve"> Solo muestra lotes con más de 0.001 POL recuperable.</w:t>
      </w:r>
    </w:p>
    <w:p w14:paraId="560F0B37" w14:textId="77777777" w:rsidR="008D5EC6" w:rsidRDefault="00000000">
      <w:r>
        <w:pict w14:anchorId="2A81C4E8">
          <v:rect id="_x0000_i1053" style="width:0;height:1.5pt" o:hralign="center" o:hrstd="t" o:hr="t"/>
        </w:pict>
      </w:r>
    </w:p>
    <w:p w14:paraId="1A2E292F" w14:textId="77777777" w:rsidR="008D5EC6" w:rsidRDefault="00000000">
      <w:pPr>
        <w:pStyle w:val="Ttulo2"/>
      </w:pPr>
      <w:bookmarkStart w:id="42" w:name="apis-de-configuración-y-diagnóstico"/>
      <w:bookmarkEnd w:id="39"/>
      <w:bookmarkEnd w:id="41"/>
      <w:r>
        <w:t>APIs de Configuración y Diagnóstico</w:t>
      </w:r>
    </w:p>
    <w:p w14:paraId="77EE9F47" w14:textId="77777777" w:rsidR="008D5EC6" w:rsidRDefault="00000000">
      <w:pPr>
        <w:pStyle w:val="Ttulo3"/>
      </w:pPr>
      <w:bookmarkStart w:id="43" w:name="obtener-configuración-del-sistema"/>
      <w:r>
        <w:t>25. Obtener Configuración del Sistema</w:t>
      </w:r>
    </w:p>
    <w:p w14:paraId="18615145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/api/config</w:t>
      </w:r>
    </w:p>
    <w:p w14:paraId="68777BE3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la configuración pública del sistema.</w:t>
      </w:r>
    </w:p>
    <w:p w14:paraId="4AD899AB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No requerida</w:t>
      </w:r>
    </w:p>
    <w:p w14:paraId="728C05AB" w14:textId="77777777" w:rsidR="008D5EC6" w:rsidRDefault="00000000">
      <w:pPr>
        <w:pStyle w:val="Textoindependiente"/>
      </w:pPr>
      <w:r>
        <w:rPr>
          <w:b/>
          <w:bCs/>
        </w:rPr>
        <w:t>Parámetros:</w:t>
      </w:r>
      <w:r>
        <w:t xml:space="preserve"> Ninguno</w:t>
      </w:r>
    </w:p>
    <w:p w14:paraId="00C25514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3A469FBB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"RPC_URL"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"https://polygon-mainnet..."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"WS_RPC_URL"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"wss://polygon-mainnet..."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"0x7B25Ce9800CCE4309E92e2834E09bD89453d90c5"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"CHAIN_ID"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"PERMIT_DEADLINE_SECONDS"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7200</w:t>
      </w:r>
      <w:r>
        <w:br/>
      </w:r>
      <w:r>
        <w:rPr>
          <w:rStyle w:val="FunctionTok"/>
        </w:rPr>
        <w:t>}</w:t>
      </w:r>
    </w:p>
    <w:p w14:paraId="426A9D01" w14:textId="77777777" w:rsidR="008D5EC6" w:rsidRDefault="00000000">
      <w:r>
        <w:lastRenderedPageBreak/>
        <w:pict w14:anchorId="4F6BB978">
          <v:rect id="_x0000_i1054" style="width:0;height:1.5pt" o:hralign="center" o:hrstd="t" o:hr="t"/>
        </w:pict>
      </w:r>
    </w:p>
    <w:p w14:paraId="0F160D07" w14:textId="77777777" w:rsidR="008D5EC6" w:rsidRDefault="00000000">
      <w:pPr>
        <w:pStyle w:val="Ttulo3"/>
      </w:pPr>
      <w:bookmarkStart w:id="44" w:name="health-check"/>
      <w:bookmarkEnd w:id="43"/>
      <w:r>
        <w:t>26. Health Check</w:t>
      </w:r>
    </w:p>
    <w:p w14:paraId="5BFE7AF7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/api/health</w:t>
      </w:r>
    </w:p>
    <w:p w14:paraId="4CC04320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Verifica el estado del servidor y la conexión a la base de datos.</w:t>
      </w:r>
    </w:p>
    <w:p w14:paraId="06DC03F6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No requerida</w:t>
      </w:r>
    </w:p>
    <w:p w14:paraId="4190A5F8" w14:textId="77777777" w:rsidR="008D5EC6" w:rsidRDefault="00000000">
      <w:pPr>
        <w:pStyle w:val="Textoindependiente"/>
      </w:pPr>
      <w:r>
        <w:rPr>
          <w:b/>
          <w:bCs/>
        </w:rPr>
        <w:t>Parámetros:</w:t>
      </w:r>
      <w:r>
        <w:t xml:space="preserve"> Ninguno</w:t>
      </w:r>
    </w:p>
    <w:p w14:paraId="653BFE5F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499A7633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123456.78</w:t>
      </w:r>
      <w:r>
        <w:br/>
      </w:r>
      <w:r>
        <w:rPr>
          <w:rStyle w:val="FunctionTok"/>
        </w:rPr>
        <w:t>}</w:t>
      </w:r>
    </w:p>
    <w:p w14:paraId="45B56DC0" w14:textId="77777777" w:rsidR="008D5EC6" w:rsidRDefault="00000000">
      <w:pPr>
        <w:pStyle w:val="FirstParagraph"/>
      </w:pPr>
      <w:r>
        <w:rPr>
          <w:b/>
          <w:bCs/>
        </w:rPr>
        <w:t>Códigos de Error:</w:t>
      </w:r>
    </w:p>
    <w:p w14:paraId="5C4035D1" w14:textId="77777777" w:rsidR="008D5EC6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500</w:t>
      </w:r>
      <w:r>
        <w:t xml:space="preserve"> - Base de datos desconectada</w:t>
      </w:r>
    </w:p>
    <w:p w14:paraId="265D6F50" w14:textId="77777777" w:rsidR="008D5EC6" w:rsidRDefault="00000000">
      <w:r>
        <w:pict w14:anchorId="72B70B7B">
          <v:rect id="_x0000_i1055" style="width:0;height:1.5pt" o:hralign="center" o:hrstd="t" o:hr="t"/>
        </w:pict>
      </w:r>
    </w:p>
    <w:p w14:paraId="6984287A" w14:textId="77777777" w:rsidR="008D5EC6" w:rsidRDefault="00000000">
      <w:pPr>
        <w:pStyle w:val="Ttulo3"/>
      </w:pPr>
      <w:bookmarkStart w:id="45" w:name="health-check-detallado"/>
      <w:bookmarkEnd w:id="44"/>
      <w:r>
        <w:t>27. Health Check Detallado</w:t>
      </w:r>
    </w:p>
    <w:p w14:paraId="0E11B70D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/api/health-check</w:t>
      </w:r>
    </w:p>
    <w:p w14:paraId="58A82252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Health check con información de versión y endpoints disponibles.</w:t>
      </w:r>
    </w:p>
    <w:p w14:paraId="45399142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No requerida</w:t>
      </w:r>
    </w:p>
    <w:p w14:paraId="4C867947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5DE76CA3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"3.3.2-excel-export"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"2026-01-21T18:30:00.000Z"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"available"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"firstTransaction"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"available"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23F8CDF" w14:textId="77777777" w:rsidR="008D5EC6" w:rsidRDefault="00000000">
      <w:r>
        <w:pict w14:anchorId="7340542F">
          <v:rect id="_x0000_i1056" style="width:0;height:1.5pt" o:hralign="center" o:hrstd="t" o:hr="t"/>
        </w:pict>
      </w:r>
    </w:p>
    <w:p w14:paraId="2B0C10D1" w14:textId="77777777" w:rsidR="008D5EC6" w:rsidRDefault="00000000">
      <w:pPr>
        <w:pStyle w:val="Ttulo3"/>
      </w:pPr>
      <w:bookmarkStart w:id="46" w:name="debug-de-sistema"/>
      <w:bookmarkEnd w:id="45"/>
      <w:r>
        <w:t>28. Debug de Sistema</w:t>
      </w:r>
    </w:p>
    <w:p w14:paraId="08EDF88C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/api/debug</w:t>
      </w:r>
    </w:p>
    <w:p w14:paraId="2C64C570" w14:textId="77777777" w:rsidR="008D5EC6" w:rsidRDefault="00000000">
      <w:pPr>
        <w:pStyle w:val="Textoindependiente"/>
      </w:pPr>
      <w:r>
        <w:rPr>
          <w:b/>
          <w:bCs/>
        </w:rPr>
        <w:lastRenderedPageBreak/>
        <w:t>Descripción:</w:t>
      </w:r>
      <w:r>
        <w:t xml:space="preserve"> Información detallada del sistema para diagnóstico.</w:t>
      </w:r>
    </w:p>
    <w:p w14:paraId="30F72478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No requerida</w:t>
      </w:r>
    </w:p>
    <w:p w14:paraId="143ECDB6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486688D9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"database"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"postgres://user:****@host:5432/db"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"poolSize"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"idleCount"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"waitingCount"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"storeType"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"PGStore"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"initialized"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"sealed"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"1.15.0"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"environment"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"nodeEnv"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"production"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"2.6.1-reactive-unseal"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"vault_addr"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"http://vault..."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"persistent_volume"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"MOUNTED"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09CBC7C" w14:textId="77777777" w:rsidR="008D5EC6" w:rsidRDefault="00000000">
      <w:r>
        <w:pict w14:anchorId="05EA7B80">
          <v:rect id="_x0000_i1057" style="width:0;height:1.5pt" o:hralign="center" o:hrstd="t" o:hr="t"/>
        </w:pict>
      </w:r>
    </w:p>
    <w:p w14:paraId="37F797BF" w14:textId="77777777" w:rsidR="008D5EC6" w:rsidRDefault="00000000">
      <w:pPr>
        <w:pStyle w:val="Ttulo3"/>
      </w:pPr>
      <w:bookmarkStart w:id="47" w:name="obtener-balances-de-usuario"/>
      <w:bookmarkEnd w:id="46"/>
      <w:r>
        <w:t>29. Obtener Balances de Usuario</w:t>
      </w:r>
    </w:p>
    <w:p w14:paraId="308544CB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/api/balances/:address</w:t>
      </w:r>
    </w:p>
    <w:p w14:paraId="03ACE163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los balances de POL y USDC de una dirección.</w:t>
      </w:r>
    </w:p>
    <w:p w14:paraId="1A4F4AF0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6EFAA6F6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819"/>
        <w:gridCol w:w="2268"/>
      </w:tblGrid>
      <w:tr w:rsidR="008D5EC6" w14:paraId="68873FE5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E41A0A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69C7B00C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CB9A1F7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7FDA7E87" w14:textId="77777777">
        <w:tc>
          <w:tcPr>
            <w:tcW w:w="0" w:type="auto"/>
          </w:tcPr>
          <w:p w14:paraId="27AB12C1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address</w:t>
            </w:r>
          </w:p>
        </w:tc>
        <w:tc>
          <w:tcPr>
            <w:tcW w:w="0" w:type="auto"/>
          </w:tcPr>
          <w:p w14:paraId="68FB326E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7CA8845" w14:textId="77777777" w:rsidR="008D5EC6" w:rsidRDefault="00000000">
            <w:pPr>
              <w:pStyle w:val="Compact"/>
            </w:pPr>
            <w:r>
              <w:t>Dirección Ethereum</w:t>
            </w:r>
          </w:p>
        </w:tc>
      </w:tr>
    </w:tbl>
    <w:p w14:paraId="7C34FB79" w14:textId="77777777" w:rsidR="008D5EC6" w:rsidRDefault="00000000">
      <w:pPr>
        <w:pStyle w:val="Textoindependiente"/>
      </w:pPr>
      <w:r>
        <w:rPr>
          <w:b/>
          <w:bCs/>
        </w:rPr>
        <w:t>Restricción de Seguridad:</w:t>
      </w:r>
      <w:r>
        <w:t xml:space="preserve"> Solo puedes consultar tu propia dirección.</w:t>
      </w:r>
    </w:p>
    <w:p w14:paraId="17A049AB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7B36F092" w14:textId="77777777" w:rsidR="008D5EC6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"matic"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"5.234567"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"usdc"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"1000.500000"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"allowance"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"75000.000000"</w:t>
      </w:r>
      <w:r>
        <w:br/>
      </w:r>
      <w:r>
        <w:rPr>
          <w:rStyle w:val="FunctionTok"/>
        </w:rPr>
        <w:t>}</w:t>
      </w:r>
    </w:p>
    <w:p w14:paraId="05B80DE0" w14:textId="77777777" w:rsidR="008D5EC6" w:rsidRDefault="00000000">
      <w:pPr>
        <w:pStyle w:val="FirstParagraph"/>
      </w:pPr>
      <w:r>
        <w:rPr>
          <w:b/>
          <w:bCs/>
        </w:rPr>
        <w:t>Campos: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505"/>
      </w:tblGrid>
      <w:tr w:rsidR="008D5EC6" w14:paraId="267ABC79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F8EF2B" w14:textId="77777777" w:rsidR="008D5EC6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8FBFF36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7C411F6E" w14:textId="77777777">
        <w:tc>
          <w:tcPr>
            <w:tcW w:w="0" w:type="auto"/>
          </w:tcPr>
          <w:p w14:paraId="4D9D2494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matic</w:t>
            </w:r>
          </w:p>
        </w:tc>
        <w:tc>
          <w:tcPr>
            <w:tcW w:w="0" w:type="auto"/>
          </w:tcPr>
          <w:p w14:paraId="20912B91" w14:textId="77777777" w:rsidR="008D5EC6" w:rsidRDefault="00000000">
            <w:pPr>
              <w:pStyle w:val="Compact"/>
            </w:pPr>
            <w:r>
              <w:t>Balance de POL (MATIC)</w:t>
            </w:r>
          </w:p>
        </w:tc>
      </w:tr>
      <w:tr w:rsidR="008D5EC6" w14:paraId="65A02694" w14:textId="77777777">
        <w:tc>
          <w:tcPr>
            <w:tcW w:w="0" w:type="auto"/>
          </w:tcPr>
          <w:p w14:paraId="695FC348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usdc</w:t>
            </w:r>
          </w:p>
        </w:tc>
        <w:tc>
          <w:tcPr>
            <w:tcW w:w="0" w:type="auto"/>
          </w:tcPr>
          <w:p w14:paraId="19D398F8" w14:textId="77777777" w:rsidR="008D5EC6" w:rsidRDefault="00000000">
            <w:pPr>
              <w:pStyle w:val="Compact"/>
            </w:pPr>
            <w:r>
              <w:t>Balance de USDC</w:t>
            </w:r>
          </w:p>
        </w:tc>
      </w:tr>
      <w:tr w:rsidR="008D5EC6" w14:paraId="6F28D57A" w14:textId="77777777">
        <w:tc>
          <w:tcPr>
            <w:tcW w:w="0" w:type="auto"/>
          </w:tcPr>
          <w:p w14:paraId="4BF4D65B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allowance</w:t>
            </w:r>
          </w:p>
        </w:tc>
        <w:tc>
          <w:tcPr>
            <w:tcW w:w="0" w:type="auto"/>
          </w:tcPr>
          <w:p w14:paraId="0AD02BB1" w14:textId="77777777" w:rsidR="008D5EC6" w:rsidRDefault="00000000">
            <w:pPr>
              <w:pStyle w:val="Compact"/>
            </w:pPr>
            <w:r>
              <w:t>USDC aprobado para el contrato</w:t>
            </w:r>
          </w:p>
        </w:tc>
      </w:tr>
    </w:tbl>
    <w:p w14:paraId="0C92A1A9" w14:textId="77777777" w:rsidR="008D5EC6" w:rsidRDefault="00000000">
      <w:r>
        <w:pict w14:anchorId="0F908AAF">
          <v:rect id="_x0000_i1058" style="width:0;height:1.5pt" o:hralign="center" o:hrstd="t" o:hr="t"/>
        </w:pict>
      </w:r>
    </w:p>
    <w:p w14:paraId="70507914" w14:textId="77777777" w:rsidR="008D5EC6" w:rsidRDefault="00000000">
      <w:pPr>
        <w:pStyle w:val="Ttulo3"/>
      </w:pPr>
      <w:bookmarkStart w:id="48" w:name="obtener-nonce-del-contrato"/>
      <w:bookmarkEnd w:id="47"/>
      <w:r>
        <w:t>30. Obtener Nonce del Contrato</w:t>
      </w:r>
    </w:p>
    <w:p w14:paraId="5A41E64E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/api/contract/nonce/:address</w:t>
      </w:r>
    </w:p>
    <w:p w14:paraId="2D2D29DC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el nonce del contrato BatchDistributor para una dirección.</w:t>
      </w:r>
    </w:p>
    <w:p w14:paraId="38ABA980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2C925F67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819"/>
        <w:gridCol w:w="2268"/>
      </w:tblGrid>
      <w:tr w:rsidR="008D5EC6" w14:paraId="1B611918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62CC56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1745B186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7B81095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5B25D99D" w14:textId="77777777">
        <w:tc>
          <w:tcPr>
            <w:tcW w:w="0" w:type="auto"/>
          </w:tcPr>
          <w:p w14:paraId="770C75F2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address</w:t>
            </w:r>
          </w:p>
        </w:tc>
        <w:tc>
          <w:tcPr>
            <w:tcW w:w="0" w:type="auto"/>
          </w:tcPr>
          <w:p w14:paraId="3415C904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2CD5AEC" w14:textId="77777777" w:rsidR="008D5EC6" w:rsidRDefault="00000000">
            <w:pPr>
              <w:pStyle w:val="Compact"/>
            </w:pPr>
            <w:r>
              <w:t>Dirección Ethereum</w:t>
            </w:r>
          </w:p>
        </w:tc>
      </w:tr>
    </w:tbl>
    <w:p w14:paraId="561A399F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47215D95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"5"</w:t>
      </w:r>
      <w:r>
        <w:br/>
      </w:r>
      <w:r>
        <w:rPr>
          <w:rStyle w:val="FunctionTok"/>
        </w:rPr>
        <w:t>}</w:t>
      </w:r>
    </w:p>
    <w:p w14:paraId="660FE848" w14:textId="77777777" w:rsidR="008D5EC6" w:rsidRDefault="00000000">
      <w:pPr>
        <w:pStyle w:val="FirstParagraph"/>
      </w:pPr>
      <w:r>
        <w:rPr>
          <w:b/>
          <w:bCs/>
        </w:rPr>
        <w:t>Uso:</w:t>
      </w:r>
      <w:r>
        <w:t xml:space="preserve"> Necesario para firmar el Merkle Root con EIP-712.</w:t>
      </w:r>
    </w:p>
    <w:p w14:paraId="0B4EF31E" w14:textId="77777777" w:rsidR="008D5EC6" w:rsidRDefault="00000000">
      <w:r>
        <w:pict w14:anchorId="3725235B">
          <v:rect id="_x0000_i1059" style="width:0;height:1.5pt" o:hralign="center" o:hrstd="t" o:hr="t"/>
        </w:pict>
      </w:r>
    </w:p>
    <w:p w14:paraId="6ED17B05" w14:textId="77777777" w:rsidR="008D5EC6" w:rsidRDefault="00000000">
      <w:pPr>
        <w:pStyle w:val="Ttulo3"/>
      </w:pPr>
      <w:bookmarkStart w:id="49" w:name="obtener-nonce-de-usdc"/>
      <w:bookmarkEnd w:id="48"/>
      <w:r>
        <w:t>31. Obtener Nonce de USDC</w:t>
      </w:r>
    </w:p>
    <w:p w14:paraId="756966B3" w14:textId="77777777" w:rsidR="008D5EC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/api/usdc/nonce/:address</w:t>
      </w:r>
    </w:p>
    <w:p w14:paraId="6795D2D7" w14:textId="77777777" w:rsidR="008D5EC6" w:rsidRDefault="00000000">
      <w:pPr>
        <w:pStyle w:val="Textoindependiente"/>
      </w:pPr>
      <w:r>
        <w:rPr>
          <w:b/>
          <w:bCs/>
        </w:rPr>
        <w:t>Descripción:</w:t>
      </w:r>
      <w:r>
        <w:t xml:space="preserve"> Obtiene el nonce de USDC para firmas Permit (EIP-2612).</w:t>
      </w:r>
    </w:p>
    <w:p w14:paraId="79C67F02" w14:textId="77777777" w:rsidR="008D5EC6" w:rsidRDefault="00000000">
      <w:pPr>
        <w:pStyle w:val="Textoindependiente"/>
      </w:pPr>
      <w:r>
        <w:rPr>
          <w:b/>
          <w:bCs/>
        </w:rPr>
        <w:t>Autenticación:</w:t>
      </w:r>
      <w:r>
        <w:t xml:space="preserve"> JWT requerido</w:t>
      </w:r>
    </w:p>
    <w:p w14:paraId="4F036810" w14:textId="77777777" w:rsidR="008D5EC6" w:rsidRDefault="00000000">
      <w:pPr>
        <w:pStyle w:val="Textoindependiente"/>
      </w:pPr>
      <w:r>
        <w:rPr>
          <w:b/>
          <w:bCs/>
        </w:rPr>
        <w:t>Parámetros de Ruta: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819"/>
        <w:gridCol w:w="2268"/>
      </w:tblGrid>
      <w:tr w:rsidR="008D5EC6" w14:paraId="178BBCAB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BBFCDC" w14:textId="77777777" w:rsidR="008D5EC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56E075F6" w14:textId="77777777" w:rsidR="008D5EC6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C1A49BC" w14:textId="77777777" w:rsidR="008D5EC6" w:rsidRDefault="00000000">
            <w:pPr>
              <w:pStyle w:val="Compact"/>
            </w:pPr>
            <w:r>
              <w:t>Descripción</w:t>
            </w:r>
          </w:p>
        </w:tc>
      </w:tr>
      <w:tr w:rsidR="008D5EC6" w14:paraId="5968122D" w14:textId="77777777">
        <w:tc>
          <w:tcPr>
            <w:tcW w:w="0" w:type="auto"/>
          </w:tcPr>
          <w:p w14:paraId="66D199E6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address</w:t>
            </w:r>
          </w:p>
        </w:tc>
        <w:tc>
          <w:tcPr>
            <w:tcW w:w="0" w:type="auto"/>
          </w:tcPr>
          <w:p w14:paraId="120A0C16" w14:textId="77777777" w:rsidR="008D5EC6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67E6150" w14:textId="77777777" w:rsidR="008D5EC6" w:rsidRDefault="00000000">
            <w:pPr>
              <w:pStyle w:val="Compact"/>
            </w:pPr>
            <w:r>
              <w:t>Dirección Ethereum</w:t>
            </w:r>
          </w:p>
        </w:tc>
      </w:tr>
    </w:tbl>
    <w:p w14:paraId="088E3991" w14:textId="77777777" w:rsidR="008D5EC6" w:rsidRDefault="00000000">
      <w:pPr>
        <w:pStyle w:val="Textoindependiente"/>
      </w:pPr>
      <w:r>
        <w:rPr>
          <w:b/>
          <w:bCs/>
        </w:rPr>
        <w:t>Respuesta Exitosa (200):</w:t>
      </w:r>
    </w:p>
    <w:p w14:paraId="534334C2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"12"</w:t>
      </w:r>
      <w:r>
        <w:br/>
      </w:r>
      <w:r>
        <w:rPr>
          <w:rStyle w:val="FunctionTok"/>
        </w:rPr>
        <w:t>}</w:t>
      </w:r>
    </w:p>
    <w:p w14:paraId="544BE273" w14:textId="77777777" w:rsidR="008D5EC6" w:rsidRDefault="00000000">
      <w:pPr>
        <w:pStyle w:val="FirstParagraph"/>
      </w:pPr>
      <w:r>
        <w:rPr>
          <w:b/>
          <w:bCs/>
        </w:rPr>
        <w:t>Uso:</w:t>
      </w:r>
      <w:r>
        <w:t xml:space="preserve"> Necesario para firmar Permit de USDC.</w:t>
      </w:r>
    </w:p>
    <w:p w14:paraId="7E3B25CC" w14:textId="77777777" w:rsidR="008D5EC6" w:rsidRDefault="00000000">
      <w:r>
        <w:pict w14:anchorId="26CA3459">
          <v:rect id="_x0000_i1060" style="width:0;height:1.5pt" o:hralign="center" o:hrstd="t" o:hr="t"/>
        </w:pict>
      </w:r>
    </w:p>
    <w:p w14:paraId="3E260303" w14:textId="77777777" w:rsidR="008D5EC6" w:rsidRDefault="00000000">
      <w:pPr>
        <w:pStyle w:val="Ttulo2"/>
      </w:pPr>
      <w:bookmarkStart w:id="50" w:name="códigos-de-error-comunes"/>
      <w:bookmarkEnd w:id="42"/>
      <w:bookmarkEnd w:id="49"/>
      <w:r>
        <w:t>Códigos de Error Comunes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8"/>
        <w:gridCol w:w="3181"/>
        <w:gridCol w:w="3915"/>
      </w:tblGrid>
      <w:tr w:rsidR="008D5EC6" w14:paraId="237B25BE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534E6653" w14:textId="77777777" w:rsidR="008D5EC6" w:rsidRDefault="00000000">
            <w:pPr>
              <w:pStyle w:val="Compact"/>
            </w:pPr>
            <w:r>
              <w:t>Código</w:t>
            </w:r>
          </w:p>
        </w:tc>
        <w:tc>
          <w:tcPr>
            <w:tcW w:w="2782" w:type="dxa"/>
          </w:tcPr>
          <w:p w14:paraId="01B86F00" w14:textId="77777777" w:rsidR="008D5EC6" w:rsidRDefault="00000000">
            <w:pPr>
              <w:pStyle w:val="Compact"/>
            </w:pPr>
            <w:r>
              <w:t>Significado</w:t>
            </w:r>
          </w:p>
        </w:tc>
        <w:tc>
          <w:tcPr>
            <w:tcW w:w="3424" w:type="dxa"/>
          </w:tcPr>
          <w:p w14:paraId="1B86F53F" w14:textId="77777777" w:rsidR="008D5EC6" w:rsidRDefault="00000000">
            <w:pPr>
              <w:pStyle w:val="Compact"/>
            </w:pPr>
            <w:r>
              <w:t>Causas Comunes</w:t>
            </w:r>
          </w:p>
        </w:tc>
      </w:tr>
      <w:tr w:rsidR="008D5EC6" w14:paraId="4BAE9DB8" w14:textId="77777777">
        <w:tc>
          <w:tcPr>
            <w:tcW w:w="1712" w:type="dxa"/>
          </w:tcPr>
          <w:p w14:paraId="4663A8D0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400</w:t>
            </w:r>
          </w:p>
        </w:tc>
        <w:tc>
          <w:tcPr>
            <w:tcW w:w="2782" w:type="dxa"/>
          </w:tcPr>
          <w:p w14:paraId="785015A4" w14:textId="77777777" w:rsidR="008D5EC6" w:rsidRDefault="00000000">
            <w:pPr>
              <w:pStyle w:val="Compact"/>
            </w:pPr>
            <w:r>
              <w:t>Bad Request</w:t>
            </w:r>
          </w:p>
        </w:tc>
        <w:tc>
          <w:tcPr>
            <w:tcW w:w="3424" w:type="dxa"/>
          </w:tcPr>
          <w:p w14:paraId="335B2BDD" w14:textId="77777777" w:rsidR="008D5EC6" w:rsidRDefault="00000000">
            <w:pPr>
              <w:pStyle w:val="Compact"/>
            </w:pPr>
            <w:r>
              <w:t>Parámetros inválidos, datos faltantes</w:t>
            </w:r>
          </w:p>
        </w:tc>
      </w:tr>
      <w:tr w:rsidR="008D5EC6" w14:paraId="63F5984B" w14:textId="77777777">
        <w:tc>
          <w:tcPr>
            <w:tcW w:w="1712" w:type="dxa"/>
          </w:tcPr>
          <w:p w14:paraId="04E56CEC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401</w:t>
            </w:r>
          </w:p>
        </w:tc>
        <w:tc>
          <w:tcPr>
            <w:tcW w:w="2782" w:type="dxa"/>
          </w:tcPr>
          <w:p w14:paraId="70903B60" w14:textId="77777777" w:rsidR="008D5EC6" w:rsidRDefault="00000000">
            <w:pPr>
              <w:pStyle w:val="Compact"/>
            </w:pPr>
            <w:r>
              <w:t>Unauthorized</w:t>
            </w:r>
          </w:p>
        </w:tc>
        <w:tc>
          <w:tcPr>
            <w:tcW w:w="3424" w:type="dxa"/>
          </w:tcPr>
          <w:p w14:paraId="6842C111" w14:textId="77777777" w:rsidR="008D5EC6" w:rsidRDefault="00000000">
            <w:pPr>
              <w:pStyle w:val="Compact"/>
            </w:pPr>
            <w:r>
              <w:t>Token JWT faltante o inválido</w:t>
            </w:r>
          </w:p>
        </w:tc>
      </w:tr>
      <w:tr w:rsidR="008D5EC6" w14:paraId="2069CDC3" w14:textId="77777777">
        <w:tc>
          <w:tcPr>
            <w:tcW w:w="1712" w:type="dxa"/>
          </w:tcPr>
          <w:p w14:paraId="5FE05D65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403</w:t>
            </w:r>
          </w:p>
        </w:tc>
        <w:tc>
          <w:tcPr>
            <w:tcW w:w="2782" w:type="dxa"/>
          </w:tcPr>
          <w:p w14:paraId="3D6BD7F7" w14:textId="77777777" w:rsidR="008D5EC6" w:rsidRDefault="00000000">
            <w:pPr>
              <w:pStyle w:val="Compact"/>
            </w:pPr>
            <w:r>
              <w:t>Forbidden</w:t>
            </w:r>
          </w:p>
        </w:tc>
        <w:tc>
          <w:tcPr>
            <w:tcW w:w="3424" w:type="dxa"/>
          </w:tcPr>
          <w:p w14:paraId="6D48E443" w14:textId="77777777" w:rsidR="008D5EC6" w:rsidRDefault="00000000">
            <w:pPr>
              <w:pStyle w:val="Compact"/>
            </w:pPr>
            <w:r>
              <w:t>No tienes permisos (rol insuficiente o no eres propietario)</w:t>
            </w:r>
          </w:p>
        </w:tc>
      </w:tr>
      <w:tr w:rsidR="008D5EC6" w14:paraId="04BCC8BB" w14:textId="77777777">
        <w:tc>
          <w:tcPr>
            <w:tcW w:w="1712" w:type="dxa"/>
          </w:tcPr>
          <w:p w14:paraId="16076937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404</w:t>
            </w:r>
          </w:p>
        </w:tc>
        <w:tc>
          <w:tcPr>
            <w:tcW w:w="2782" w:type="dxa"/>
          </w:tcPr>
          <w:p w14:paraId="355C1F60" w14:textId="77777777" w:rsidR="008D5EC6" w:rsidRDefault="00000000">
            <w:pPr>
              <w:pStyle w:val="Compact"/>
            </w:pPr>
            <w:r>
              <w:t>Not Found</w:t>
            </w:r>
          </w:p>
        </w:tc>
        <w:tc>
          <w:tcPr>
            <w:tcW w:w="3424" w:type="dxa"/>
          </w:tcPr>
          <w:p w14:paraId="2A2C68CA" w14:textId="77777777" w:rsidR="008D5EC6" w:rsidRDefault="00000000">
            <w:pPr>
              <w:pStyle w:val="Compact"/>
            </w:pPr>
            <w:r>
              <w:t>Recurso no encontrado (lote, transacción, etc.)</w:t>
            </w:r>
          </w:p>
        </w:tc>
      </w:tr>
      <w:tr w:rsidR="008D5EC6" w14:paraId="517E9C0D" w14:textId="77777777">
        <w:tc>
          <w:tcPr>
            <w:tcW w:w="1712" w:type="dxa"/>
          </w:tcPr>
          <w:p w14:paraId="596D5C03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422</w:t>
            </w:r>
          </w:p>
        </w:tc>
        <w:tc>
          <w:tcPr>
            <w:tcW w:w="2782" w:type="dxa"/>
          </w:tcPr>
          <w:p w14:paraId="536FD421" w14:textId="77777777" w:rsidR="008D5EC6" w:rsidRDefault="00000000">
            <w:pPr>
              <w:pStyle w:val="Compact"/>
            </w:pPr>
            <w:r>
              <w:t>Unprocessable Entity</w:t>
            </w:r>
          </w:p>
        </w:tc>
        <w:tc>
          <w:tcPr>
            <w:tcW w:w="3424" w:type="dxa"/>
          </w:tcPr>
          <w:p w14:paraId="0429C531" w14:textId="77777777" w:rsidR="008D5EC6" w:rsidRDefault="00000000">
            <w:pPr>
              <w:pStyle w:val="Compact"/>
            </w:pPr>
            <w:r>
              <w:t>Sesión expirada, nonce perdido</w:t>
            </w:r>
          </w:p>
        </w:tc>
      </w:tr>
      <w:tr w:rsidR="008D5EC6" w14:paraId="5A0FFB2B" w14:textId="77777777">
        <w:tc>
          <w:tcPr>
            <w:tcW w:w="1712" w:type="dxa"/>
          </w:tcPr>
          <w:p w14:paraId="013581DB" w14:textId="77777777" w:rsidR="008D5EC6" w:rsidRDefault="00000000">
            <w:pPr>
              <w:pStyle w:val="Compact"/>
            </w:pPr>
            <w:r>
              <w:rPr>
                <w:rStyle w:val="VerbatimChar"/>
              </w:rPr>
              <w:t>500</w:t>
            </w:r>
          </w:p>
        </w:tc>
        <w:tc>
          <w:tcPr>
            <w:tcW w:w="2782" w:type="dxa"/>
          </w:tcPr>
          <w:p w14:paraId="7CC36DF2" w14:textId="77777777" w:rsidR="008D5EC6" w:rsidRDefault="00000000">
            <w:pPr>
              <w:pStyle w:val="Compact"/>
            </w:pPr>
            <w:r>
              <w:t>Internal Server Error</w:t>
            </w:r>
          </w:p>
        </w:tc>
        <w:tc>
          <w:tcPr>
            <w:tcW w:w="3424" w:type="dxa"/>
          </w:tcPr>
          <w:p w14:paraId="705DD061" w14:textId="77777777" w:rsidR="008D5EC6" w:rsidRDefault="00000000">
            <w:pPr>
              <w:pStyle w:val="Compact"/>
            </w:pPr>
            <w:r>
              <w:t>Error de servidor, base de datos, o blockchain</w:t>
            </w:r>
          </w:p>
        </w:tc>
      </w:tr>
    </w:tbl>
    <w:p w14:paraId="32238A0C" w14:textId="77777777" w:rsidR="008D5EC6" w:rsidRDefault="00000000">
      <w:pPr>
        <w:pStyle w:val="Ttulo3"/>
      </w:pPr>
      <w:bookmarkStart w:id="51" w:name="estructura-de-respuesta-de-error"/>
      <w:r>
        <w:t>Estructura de Respuesta de Error</w:t>
      </w:r>
    </w:p>
    <w:p w14:paraId="1873B7A4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"Descripción del error en español"</w:t>
      </w:r>
      <w:r>
        <w:br/>
      </w:r>
      <w:r>
        <w:rPr>
          <w:rStyle w:val="FunctionTok"/>
        </w:rPr>
        <w:t>}</w:t>
      </w:r>
    </w:p>
    <w:p w14:paraId="2A58DAC8" w14:textId="77777777" w:rsidR="008D5EC6" w:rsidRDefault="00000000">
      <w:pPr>
        <w:pStyle w:val="FirstParagraph"/>
      </w:pPr>
      <w:r>
        <w:rPr>
          <w:b/>
          <w:bCs/>
        </w:rPr>
        <w:t>Ejemplo:</w:t>
      </w:r>
    </w:p>
    <w:p w14:paraId="2DCDFA15" w14:textId="77777777" w:rsidR="008D5EC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"Batch not found"</w:t>
      </w:r>
      <w:r>
        <w:br/>
      </w:r>
      <w:r>
        <w:rPr>
          <w:rStyle w:val="FunctionTok"/>
        </w:rPr>
        <w:t>}</w:t>
      </w:r>
    </w:p>
    <w:p w14:paraId="51FFBFC9" w14:textId="77777777" w:rsidR="008D5EC6" w:rsidRDefault="00000000">
      <w:r>
        <w:pict w14:anchorId="36470F74">
          <v:rect id="_x0000_i1061" style="width:0;height:1.5pt" o:hralign="center" o:hrstd="t" o:hr="t"/>
        </w:pict>
      </w:r>
    </w:p>
    <w:p w14:paraId="5B6D58C9" w14:textId="77777777" w:rsidR="008D5EC6" w:rsidRDefault="00000000">
      <w:pPr>
        <w:pStyle w:val="Ttulo2"/>
      </w:pPr>
      <w:bookmarkStart w:id="52" w:name="límites-y-consideraciones"/>
      <w:bookmarkEnd w:id="50"/>
      <w:bookmarkEnd w:id="51"/>
      <w:r>
        <w:lastRenderedPageBreak/>
        <w:t>Límites y Consideraciones</w:t>
      </w:r>
    </w:p>
    <w:p w14:paraId="0CF3FDE6" w14:textId="77777777" w:rsidR="008D5EC6" w:rsidRDefault="00000000">
      <w:pPr>
        <w:pStyle w:val="Ttulo3"/>
      </w:pPr>
      <w:bookmarkStart w:id="53" w:name="rate-limiting"/>
      <w:r>
        <w:t>Rate Limiting</w:t>
      </w:r>
    </w:p>
    <w:p w14:paraId="07602318" w14:textId="77777777" w:rsidR="008D5EC6" w:rsidRDefault="00000000">
      <w:pPr>
        <w:pStyle w:val="FirstParagraph"/>
      </w:pPr>
      <w:r>
        <w:t>Actualmente no hay rate limiting implementado, pero se recomienda: - Máximo 100 requests por minuto por usuario - Evitar polling agresivo (usar intervalos de 5-10 segundos)</w:t>
      </w:r>
    </w:p>
    <w:p w14:paraId="0E2F0E96" w14:textId="77777777" w:rsidR="008D5EC6" w:rsidRDefault="00000000">
      <w:pPr>
        <w:pStyle w:val="Ttulo3"/>
      </w:pPr>
      <w:bookmarkStart w:id="54" w:name="límites-de-tamaño"/>
      <w:bookmarkEnd w:id="53"/>
      <w:r>
        <w:t>Límites de Tamaño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5"/>
        <w:gridCol w:w="4639"/>
      </w:tblGrid>
      <w:tr w:rsidR="008D5EC6" w14:paraId="471CFA66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4F532E" w14:textId="77777777" w:rsidR="008D5EC6" w:rsidRDefault="00000000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0436D884" w14:textId="77777777" w:rsidR="008D5EC6" w:rsidRDefault="00000000">
            <w:pPr>
              <w:pStyle w:val="Compact"/>
            </w:pPr>
            <w:r>
              <w:t>Límite</w:t>
            </w:r>
          </w:p>
        </w:tc>
      </w:tr>
      <w:tr w:rsidR="008D5EC6" w14:paraId="564F0F9B" w14:textId="77777777">
        <w:tc>
          <w:tcPr>
            <w:tcW w:w="0" w:type="auto"/>
          </w:tcPr>
          <w:p w14:paraId="3DBEE89B" w14:textId="77777777" w:rsidR="008D5EC6" w:rsidRDefault="00000000">
            <w:pPr>
              <w:pStyle w:val="Compact"/>
            </w:pPr>
            <w:r>
              <w:t>Transacciones por lote</w:t>
            </w:r>
          </w:p>
        </w:tc>
        <w:tc>
          <w:tcPr>
            <w:tcW w:w="0" w:type="auto"/>
          </w:tcPr>
          <w:p w14:paraId="5FEE5C12" w14:textId="77777777" w:rsidR="008D5EC6" w:rsidRDefault="00000000">
            <w:pPr>
              <w:pStyle w:val="Compact"/>
            </w:pPr>
            <w:r>
              <w:t>Sin límite técnico (recomendado: &lt; 10,000)</w:t>
            </w:r>
          </w:p>
        </w:tc>
      </w:tr>
      <w:tr w:rsidR="008D5EC6" w14:paraId="7A1FFC59" w14:textId="77777777">
        <w:tc>
          <w:tcPr>
            <w:tcW w:w="0" w:type="auto"/>
          </w:tcPr>
          <w:p w14:paraId="32168AD2" w14:textId="77777777" w:rsidR="008D5EC6" w:rsidRDefault="00000000">
            <w:pPr>
              <w:pStyle w:val="Compact"/>
            </w:pPr>
            <w:r>
              <w:t>Relayers por lote</w:t>
            </w:r>
          </w:p>
        </w:tc>
        <w:tc>
          <w:tcPr>
            <w:tcW w:w="0" w:type="auto"/>
          </w:tcPr>
          <w:p w14:paraId="25D86824" w14:textId="77777777" w:rsidR="008D5EC6" w:rsidRDefault="00000000">
            <w:pPr>
              <w:pStyle w:val="Compact"/>
            </w:pPr>
            <w:r>
              <w:t>100 máximo</w:t>
            </w:r>
          </w:p>
        </w:tc>
      </w:tr>
      <w:tr w:rsidR="008D5EC6" w14:paraId="24E0A979" w14:textId="77777777">
        <w:tc>
          <w:tcPr>
            <w:tcW w:w="0" w:type="auto"/>
          </w:tcPr>
          <w:p w14:paraId="3820E947" w14:textId="77777777" w:rsidR="008D5EC6" w:rsidRDefault="00000000">
            <w:pPr>
              <w:pStyle w:val="Compact"/>
            </w:pPr>
            <w:r>
              <w:t>Tamaño de archivo Excel</w:t>
            </w:r>
          </w:p>
        </w:tc>
        <w:tc>
          <w:tcPr>
            <w:tcW w:w="0" w:type="auto"/>
          </w:tcPr>
          <w:p w14:paraId="61A227E0" w14:textId="77777777" w:rsidR="008D5EC6" w:rsidRDefault="00000000">
            <w:pPr>
              <w:pStyle w:val="Compact"/>
            </w:pPr>
            <w:r>
              <w:t>50 MB</w:t>
            </w:r>
          </w:p>
        </w:tc>
      </w:tr>
      <w:tr w:rsidR="008D5EC6" w14:paraId="36DCA6C9" w14:textId="77777777">
        <w:tc>
          <w:tcPr>
            <w:tcW w:w="0" w:type="auto"/>
          </w:tcPr>
          <w:p w14:paraId="59D24C6A" w14:textId="77777777" w:rsidR="008D5EC6" w:rsidRDefault="00000000">
            <w:pPr>
              <w:pStyle w:val="Compact"/>
            </w:pPr>
            <w:r>
              <w:t>Timeout de ejecución</w:t>
            </w:r>
          </w:p>
        </w:tc>
        <w:tc>
          <w:tcPr>
            <w:tcW w:w="0" w:type="auto"/>
          </w:tcPr>
          <w:p w14:paraId="73CA66F4" w14:textId="77777777" w:rsidR="008D5EC6" w:rsidRDefault="00000000">
            <w:pPr>
              <w:pStyle w:val="Compact"/>
            </w:pPr>
            <w:r>
              <w:t>60 segundos por transacción</w:t>
            </w:r>
          </w:p>
        </w:tc>
      </w:tr>
    </w:tbl>
    <w:p w14:paraId="49F74882" w14:textId="77777777" w:rsidR="008D5EC6" w:rsidRDefault="00000000">
      <w:pPr>
        <w:pStyle w:val="Ttulo3"/>
      </w:pPr>
      <w:bookmarkStart w:id="55" w:name="consideraciones-de-gas"/>
      <w:bookmarkEnd w:id="54"/>
      <w:r>
        <w:t>Consideraciones de Gas</w:t>
      </w:r>
    </w:p>
    <w:p w14:paraId="2EA574C0" w14:textId="7DF39C96" w:rsidR="008D5EC6" w:rsidRDefault="00000000" w:rsidP="004A3D3C">
      <w:pPr>
        <w:pStyle w:val="Compact"/>
        <w:numPr>
          <w:ilvl w:val="0"/>
          <w:numId w:val="24"/>
        </w:numPr>
        <w:ind w:left="1440" w:hanging="1200"/>
      </w:pPr>
      <w:r>
        <w:rPr>
          <w:b/>
          <w:bCs/>
        </w:rPr>
        <w:t xml:space="preserve">Faucet </w:t>
      </w:r>
      <w:proofErr w:type="spellStart"/>
      <w:r>
        <w:rPr>
          <w:b/>
          <w:bCs/>
        </w:rPr>
        <w:t>mínimo</w:t>
      </w:r>
      <w:proofErr w:type="spellEnd"/>
      <w:r>
        <w:rPr>
          <w:b/>
          <w:bCs/>
        </w:rPr>
        <w:t>:</w:t>
      </w:r>
      <w:r>
        <w:t xml:space="preserve"> </w:t>
      </w:r>
      <w:r w:rsidR="004A3D3C">
        <w:t>10</w:t>
      </w:r>
      <w:r>
        <w:t xml:space="preserve"> POL </w:t>
      </w:r>
      <w:proofErr w:type="spellStart"/>
      <w:r>
        <w:t>recomendado</w:t>
      </w:r>
      <w:proofErr w:type="spellEnd"/>
      <w:r w:rsidR="004A3D3C">
        <w:t xml:space="preserve"> </w:t>
      </w:r>
      <w:proofErr w:type="gramStart"/>
      <w:r w:rsidR="004A3D3C">
        <w:t>( es</w:t>
      </w:r>
      <w:proofErr w:type="gramEnd"/>
      <w:r w:rsidR="004A3D3C">
        <w:t xml:space="preserve"> fundamental </w:t>
      </w:r>
      <w:proofErr w:type="spellStart"/>
      <w:r w:rsidR="004A3D3C">
        <w:t>tener</w:t>
      </w:r>
      <w:proofErr w:type="spellEnd"/>
      <w:r w:rsidR="004A3D3C">
        <w:t xml:space="preserve"> </w:t>
      </w:r>
      <w:proofErr w:type="spellStart"/>
      <w:r w:rsidR="004A3D3C">
        <w:t>muchos</w:t>
      </w:r>
      <w:proofErr w:type="spellEnd"/>
      <w:r w:rsidR="004A3D3C">
        <w:t xml:space="preserve"> Pol)</w:t>
      </w:r>
    </w:p>
    <w:p w14:paraId="1C7CB535" w14:textId="77777777" w:rsidR="008D5EC6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Gas por relayer:</w:t>
      </w:r>
      <w:r>
        <w:t xml:space="preserve"> ~0.05 POL</w:t>
      </w:r>
    </w:p>
    <w:p w14:paraId="7740625B" w14:textId="77777777" w:rsidR="008D5EC6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Gas por transacción:</w:t>
      </w:r>
      <w:r>
        <w:t xml:space="preserve"> ~0.001-0.002 POL</w:t>
      </w:r>
    </w:p>
    <w:p w14:paraId="7C0A2E6C" w14:textId="77777777" w:rsidR="008D5EC6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Reserva de seguridad:</w:t>
      </w:r>
      <w:r>
        <w:t xml:space="preserve"> 1.5x del gas estimado</w:t>
      </w:r>
    </w:p>
    <w:p w14:paraId="2DA3DEB2" w14:textId="77777777" w:rsidR="008D5EC6" w:rsidRDefault="00000000">
      <w:pPr>
        <w:pStyle w:val="Ttulo3"/>
      </w:pPr>
      <w:bookmarkStart w:id="56" w:name="timeouts"/>
      <w:bookmarkEnd w:id="55"/>
      <w:r>
        <w:t>Timeouts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50"/>
        <w:gridCol w:w="1504"/>
      </w:tblGrid>
      <w:tr w:rsidR="008D5EC6" w14:paraId="66626E6E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A31714" w14:textId="77777777" w:rsidR="008D5EC6" w:rsidRDefault="00000000">
            <w:pPr>
              <w:pStyle w:val="Compact"/>
            </w:pPr>
            <w:r>
              <w:t>Operación</w:t>
            </w:r>
          </w:p>
        </w:tc>
        <w:tc>
          <w:tcPr>
            <w:tcW w:w="0" w:type="auto"/>
          </w:tcPr>
          <w:p w14:paraId="45B90786" w14:textId="77777777" w:rsidR="008D5EC6" w:rsidRDefault="00000000">
            <w:pPr>
              <w:pStyle w:val="Compact"/>
            </w:pPr>
            <w:r>
              <w:t>Timeout</w:t>
            </w:r>
          </w:p>
        </w:tc>
      </w:tr>
      <w:tr w:rsidR="008D5EC6" w14:paraId="7FFB219E" w14:textId="77777777">
        <w:tc>
          <w:tcPr>
            <w:tcW w:w="0" w:type="auto"/>
          </w:tcPr>
          <w:p w14:paraId="69335F21" w14:textId="77777777" w:rsidR="008D5EC6" w:rsidRDefault="00000000">
            <w:pPr>
              <w:pStyle w:val="Compact"/>
            </w:pPr>
            <w:r>
              <w:t>Confirmación de transacción</w:t>
            </w:r>
          </w:p>
        </w:tc>
        <w:tc>
          <w:tcPr>
            <w:tcW w:w="0" w:type="auto"/>
          </w:tcPr>
          <w:p w14:paraId="72D567C7" w14:textId="77777777" w:rsidR="008D5EC6" w:rsidRDefault="00000000">
            <w:pPr>
              <w:pStyle w:val="Compact"/>
            </w:pPr>
            <w:r>
              <w:t>60 segundos</w:t>
            </w:r>
          </w:p>
        </w:tc>
      </w:tr>
      <w:tr w:rsidR="008D5EC6" w14:paraId="65326569" w14:textId="77777777">
        <w:tc>
          <w:tcPr>
            <w:tcW w:w="0" w:type="auto"/>
          </w:tcPr>
          <w:p w14:paraId="6045B2FE" w14:textId="77777777" w:rsidR="008D5EC6" w:rsidRDefault="00000000">
            <w:pPr>
              <w:pStyle w:val="Compact"/>
            </w:pPr>
            <w:r>
              <w:t>Unseal de Vault</w:t>
            </w:r>
          </w:p>
        </w:tc>
        <w:tc>
          <w:tcPr>
            <w:tcW w:w="0" w:type="auto"/>
          </w:tcPr>
          <w:p w14:paraId="6CF09935" w14:textId="77777777" w:rsidR="008D5EC6" w:rsidRDefault="00000000">
            <w:pPr>
              <w:pStyle w:val="Compact"/>
            </w:pPr>
            <w:r>
              <w:t>5 segundos</w:t>
            </w:r>
          </w:p>
        </w:tc>
      </w:tr>
      <w:tr w:rsidR="008D5EC6" w14:paraId="45BAEE3F" w14:textId="77777777">
        <w:tc>
          <w:tcPr>
            <w:tcW w:w="0" w:type="auto"/>
          </w:tcPr>
          <w:p w14:paraId="5969615B" w14:textId="77777777" w:rsidR="008D5EC6" w:rsidRDefault="00000000">
            <w:pPr>
              <w:pStyle w:val="Compact"/>
            </w:pPr>
            <w:r>
              <w:t>Consulta RPC</w:t>
            </w:r>
          </w:p>
        </w:tc>
        <w:tc>
          <w:tcPr>
            <w:tcW w:w="0" w:type="auto"/>
          </w:tcPr>
          <w:p w14:paraId="3AC8D5B2" w14:textId="77777777" w:rsidR="008D5EC6" w:rsidRDefault="00000000">
            <w:pPr>
              <w:pStyle w:val="Compact"/>
            </w:pPr>
            <w:r>
              <w:t>30 segundos</w:t>
            </w:r>
          </w:p>
        </w:tc>
      </w:tr>
      <w:tr w:rsidR="008D5EC6" w14:paraId="3BD7BB5F" w14:textId="77777777">
        <w:tc>
          <w:tcPr>
            <w:tcW w:w="0" w:type="auto"/>
          </w:tcPr>
          <w:p w14:paraId="2F52C5E6" w14:textId="77777777" w:rsidR="008D5EC6" w:rsidRDefault="00000000">
            <w:pPr>
              <w:pStyle w:val="Compact"/>
            </w:pPr>
            <w:r>
              <w:t>Sesión JWT</w:t>
            </w:r>
          </w:p>
        </w:tc>
        <w:tc>
          <w:tcPr>
            <w:tcW w:w="0" w:type="auto"/>
          </w:tcPr>
          <w:p w14:paraId="157EC852" w14:textId="77777777" w:rsidR="008D5EC6" w:rsidRDefault="00000000">
            <w:pPr>
              <w:pStyle w:val="Compact"/>
            </w:pPr>
            <w:r>
              <w:t>12 horas</w:t>
            </w:r>
          </w:p>
        </w:tc>
      </w:tr>
    </w:tbl>
    <w:p w14:paraId="5E3BED39" w14:textId="77777777" w:rsidR="008D5EC6" w:rsidRDefault="00000000">
      <w:r>
        <w:pict w14:anchorId="5F2895CD">
          <v:rect id="_x0000_i1062" style="width:0;height:1.5pt" o:hralign="center" o:hrstd="t" o:hr="t"/>
        </w:pict>
      </w:r>
    </w:p>
    <w:p w14:paraId="3C088903" w14:textId="77777777" w:rsidR="008D5EC6" w:rsidRDefault="00000000">
      <w:pPr>
        <w:pStyle w:val="Ttulo2"/>
      </w:pPr>
      <w:bookmarkStart w:id="57" w:name="casos-de-uso-comunes"/>
      <w:bookmarkEnd w:id="52"/>
      <w:bookmarkEnd w:id="56"/>
      <w:r>
        <w:t>Casos de Uso Comunes</w:t>
      </w:r>
    </w:p>
    <w:p w14:paraId="2E7D01BF" w14:textId="77777777" w:rsidR="008D5EC6" w:rsidRDefault="00000000">
      <w:pPr>
        <w:pStyle w:val="Ttulo3"/>
      </w:pPr>
      <w:bookmarkStart w:id="58" w:name="caso-1-crear-y-ejecutar-un-lote-completo"/>
      <w:r>
        <w:t>Caso 1: Crear y Ejecutar un Lote Completo</w:t>
      </w:r>
    </w:p>
    <w:p w14:paraId="0CB8C512" w14:textId="77777777" w:rsidR="008D5EC6" w:rsidRDefault="00000000">
      <w:pPr>
        <w:pStyle w:val="SourceCode"/>
      </w:pPr>
      <w:r>
        <w:rPr>
          <w:rStyle w:val="CommentTok"/>
        </w:rPr>
        <w:t>// 1. Autenticación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token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login</w:t>
      </w:r>
      <w:r>
        <w:rPr>
          <w:rStyle w:val="NormalTok"/>
        </w:rPr>
        <w:t>(address</w:t>
      </w:r>
      <w:r>
        <w:rPr>
          <w:rStyle w:val="OperatorTok"/>
        </w:rPr>
        <w:t>,</w:t>
      </w:r>
      <w:r>
        <w:rPr>
          <w:rStyle w:val="NormalTok"/>
        </w:rPr>
        <w:t xml:space="preserve"> signature)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2. Crear lote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createBatch</w:t>
      </w:r>
      <w:r>
        <w:rPr>
          <w:rStyle w:val="NormalTok"/>
        </w:rPr>
        <w:t>(</w:t>
      </w:r>
      <w:r>
        <w:rPr>
          <w:rStyle w:val="StringTok"/>
        </w:rPr>
        <w:t>'BATCH-2026-001'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'Nómina Enero'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3. Cargar transacciones desde Excel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uploadExcel</w:t>
      </w:r>
      <w:r>
        <w:rPr>
          <w:rStyle w:val="NormalTok"/>
        </w:rPr>
        <w:t>(batch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excelFile)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lastRenderedPageBreak/>
        <w:t>// 4. Generar Merkle Tree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</w:t>
      </w:r>
      <w:r>
        <w:rPr>
          <w:rStyle w:val="BuiltInTok"/>
        </w:rPr>
        <w:t>root</w:t>
      </w:r>
      <w:r>
        <w:rPr>
          <w:rStyle w:val="NormalTok"/>
        </w:rPr>
        <w:t xml:space="preserve">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generateMerkle</w:t>
      </w:r>
      <w:r>
        <w:rPr>
          <w:rStyle w:val="NormalTok"/>
        </w:rPr>
        <w:t>(batch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5. Firmar Permit USDC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permitSig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signPermit</w:t>
      </w:r>
      <w:r>
        <w:rPr>
          <w:rStyle w:val="NormalTok"/>
        </w:rPr>
        <w:t>(signer</w:t>
      </w:r>
      <w:r>
        <w:rPr>
          <w:rStyle w:val="OperatorTok"/>
        </w:rPr>
        <w:t>,</w:t>
      </w:r>
      <w:r>
        <w:rPr>
          <w:rStyle w:val="NormalTok"/>
        </w:rPr>
        <w:t xml:space="preserve"> totalAmount)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6. Firmar Merkle Root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rootSig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signer</w:t>
      </w:r>
      <w:r>
        <w:rPr>
          <w:rStyle w:val="OperatorTok"/>
        </w:rPr>
        <w:t>.</w:t>
      </w:r>
      <w:r>
        <w:rPr>
          <w:rStyle w:val="FunctionTok"/>
        </w:rPr>
        <w:t>signMessage</w:t>
      </w:r>
      <w:r>
        <w:rPr>
          <w:rStyle w:val="NormalTok"/>
        </w:rPr>
        <w:t>(ethers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NormalTok"/>
        </w:rPr>
        <w:t>(</w:t>
      </w:r>
      <w:r>
        <w:rPr>
          <w:rStyle w:val="BuiltInTok"/>
        </w:rPr>
        <w:t>root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7. Configurar relayers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setupRelayers</w:t>
      </w:r>
      <w:r>
        <w:rPr>
          <w:rStyle w:val="NormalTok"/>
        </w:rPr>
        <w:t>(batch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8. Ejecutar lote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executeBatch</w:t>
      </w:r>
      <w:r>
        <w:rPr>
          <w:rStyle w:val="NormalTok"/>
        </w:rPr>
        <w:t>(batch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permitSig</w:t>
      </w:r>
      <w:r>
        <w:rPr>
          <w:rStyle w:val="OperatorTok"/>
        </w:rPr>
        <w:t>,</w:t>
      </w:r>
      <w:r>
        <w:rPr>
          <w:rStyle w:val="NormalTok"/>
        </w:rPr>
        <w:t xml:space="preserve"> rootSig)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9. Monitorear progreso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interval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setInterval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stats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getBatchDetails</w:t>
      </w:r>
      <w:r>
        <w:rPr>
          <w:rStyle w:val="NormalTok"/>
        </w:rPr>
        <w:t>(batch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`Progreso: </w:t>
      </w:r>
      <w:r>
        <w:rPr>
          <w:rStyle w:val="SpecialCharTok"/>
        </w:rPr>
        <w:t>${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completed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total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(stats</w:t>
      </w:r>
      <w:r>
        <w:rPr>
          <w:rStyle w:val="OperatorTok"/>
        </w:rPr>
        <w:t>.</w:t>
      </w:r>
      <w:r>
        <w:rPr>
          <w:rStyle w:val="AttributeTok"/>
        </w:rPr>
        <w:t>completed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stats</w:t>
      </w:r>
      <w:r>
        <w:rPr>
          <w:rStyle w:val="OperatorTok"/>
        </w:rPr>
        <w:t>.</w:t>
      </w:r>
      <w:r>
        <w:rPr>
          <w:rStyle w:val="AttributeTok"/>
        </w:rPr>
        <w:t>total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clearInterval</w:t>
      </w:r>
      <w:r>
        <w:rPr>
          <w:rStyle w:val="NormalTok"/>
        </w:rPr>
        <w:t>(interval)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'¡Lote completado!'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276CFE5C" w14:textId="77777777" w:rsidR="008D5EC6" w:rsidRDefault="00000000">
      <w:pPr>
        <w:pStyle w:val="Ttulo3"/>
      </w:pPr>
      <w:bookmarkStart w:id="59" w:name="caso-2-recuperar-fondos-de-relayers"/>
      <w:bookmarkEnd w:id="58"/>
      <w:r>
        <w:t>Caso 2: Recuperar Fondos de Relayers</w:t>
      </w:r>
    </w:p>
    <w:p w14:paraId="1B66D974" w14:textId="77777777" w:rsidR="008D5EC6" w:rsidRDefault="00000000">
      <w:pPr>
        <w:pStyle w:val="SourceCode"/>
      </w:pPr>
      <w:r>
        <w:rPr>
          <w:rStyle w:val="CommentTok"/>
        </w:rPr>
        <w:t>// 1. Listar lotes con fondos recuperables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batches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'/api/recovery/batches'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 </w:t>
      </w:r>
      <w:r>
        <w:rPr>
          <w:rStyle w:val="KeywordTok"/>
        </w:rPr>
        <w:t>=&gt;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2. Recuperar fondos de cada lote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batch </w:t>
      </w:r>
      <w:r>
        <w:rPr>
          <w:rStyle w:val="KeywordTok"/>
        </w:rPr>
        <w:t>of</w:t>
      </w:r>
      <w:r>
        <w:rPr>
          <w:rStyle w:val="NormalTok"/>
        </w:rPr>
        <w:t xml:space="preserve"> batches)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PreprocessorTok"/>
        </w:rPr>
        <w:t>parseFloat</w:t>
      </w:r>
      <w:r>
        <w:rPr>
          <w:rStyle w:val="NormalTok"/>
        </w:rPr>
        <w:t>(batch</w:t>
      </w:r>
      <w:r>
        <w:rPr>
          <w:rStyle w:val="OperatorTok"/>
        </w:rPr>
        <w:t>.</w:t>
      </w:r>
      <w:r>
        <w:rPr>
          <w:rStyle w:val="AttributeTok"/>
        </w:rPr>
        <w:t>total_pol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`/api/batches/</w:t>
      </w:r>
      <w:r>
        <w:rPr>
          <w:rStyle w:val="SpecialCharTok"/>
        </w:rPr>
        <w:t>${</w:t>
      </w:r>
      <w:r>
        <w:rPr>
          <w:rStyle w:val="NormalTok"/>
        </w:rPr>
        <w:t>batch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/return-funds`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`Recuperados </w:t>
      </w:r>
      <w:r>
        <w:rPr>
          <w:rStyle w:val="SpecialCharTok"/>
        </w:rPr>
        <w:t>${</w:t>
      </w:r>
      <w:r>
        <w:rPr>
          <w:rStyle w:val="NormalTok"/>
        </w:rPr>
        <w:t>batch</w:t>
      </w:r>
      <w:r>
        <w:rPr>
          <w:rStyle w:val="OperatorTok"/>
        </w:rPr>
        <w:t>.</w:t>
      </w:r>
      <w:r>
        <w:rPr>
          <w:rStyle w:val="AttributeTok"/>
        </w:rPr>
        <w:t>total_pol</w:t>
      </w:r>
      <w:r>
        <w:rPr>
          <w:rStyle w:val="SpecialCharTok"/>
        </w:rPr>
        <w:t>}</w:t>
      </w:r>
      <w:r>
        <w:rPr>
          <w:rStyle w:val="VerbatimStringTok"/>
        </w:rPr>
        <w:t xml:space="preserve"> POL del lote </w:t>
      </w:r>
      <w:r>
        <w:rPr>
          <w:rStyle w:val="SpecialCharTok"/>
        </w:rPr>
        <w:t>${</w:t>
      </w:r>
      <w:r>
        <w:rPr>
          <w:rStyle w:val="NormalTok"/>
        </w:rPr>
        <w:t>batch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53B0FC4C" w14:textId="77777777" w:rsidR="008D5EC6" w:rsidRDefault="00000000">
      <w:pPr>
        <w:pStyle w:val="Ttulo3"/>
      </w:pPr>
      <w:bookmarkStart w:id="60" w:name="X58546decbef5fd8d8497403181287023bb7585f"/>
      <w:bookmarkEnd w:id="59"/>
      <w:r>
        <w:t>Caso 3: Monitorear Estado de Transacciones</w:t>
      </w:r>
    </w:p>
    <w:p w14:paraId="47CBE28D" w14:textId="77777777" w:rsidR="008D5EC6" w:rsidRDefault="00000000">
      <w:pPr>
        <w:pStyle w:val="SourceCode"/>
      </w:pPr>
      <w:r>
        <w:rPr>
          <w:rStyle w:val="CommentTok"/>
        </w:rPr>
        <w:t>// Polling cada 10 segundos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monitorBatch</w:t>
      </w:r>
      <w:r>
        <w:rPr>
          <w:rStyle w:val="NormalTok"/>
        </w:rPr>
        <w:t>(batchId)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`/api/batches/</w:t>
      </w:r>
      <w:r>
        <w:rPr>
          <w:rStyle w:val="SpecialCharTok"/>
        </w:rPr>
        <w:t>${</w:t>
      </w:r>
      <w:r>
        <w:rPr>
          <w:rStyle w:val="NormalTok"/>
        </w:rPr>
        <w:t>batchId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batch</w:t>
      </w:r>
      <w:r>
        <w:rPr>
          <w:rStyle w:val="OperatorTok"/>
        </w:rPr>
        <w:t>,</w:t>
      </w:r>
      <w:r>
        <w:rPr>
          <w:rStyle w:val="NormalTok"/>
        </w:rPr>
        <w:t xml:space="preserve"> stats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`Estado: </w:t>
      </w:r>
      <w:r>
        <w:rPr>
          <w:rStyle w:val="SpecialCharTok"/>
        </w:rPr>
        <w:t>${</w:t>
      </w:r>
      <w:r>
        <w:rPr>
          <w:rStyle w:val="NormalTok"/>
        </w:rPr>
        <w:t>batch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`Completadas: </w:t>
      </w:r>
      <w:r>
        <w:rPr>
          <w:rStyle w:val="SpecialCharTok"/>
        </w:rPr>
        <w:t>${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completed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total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`Fallidas: </w:t>
      </w:r>
      <w:r>
        <w:rPr>
          <w:rStyle w:val="SpecialCharTok"/>
        </w:rPr>
        <w:t>${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failed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`Pendientes: </w:t>
      </w:r>
      <w:r>
        <w:rPr>
          <w:rStyle w:val="SpecialCharTok"/>
        </w:rPr>
        <w:t>${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pending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(batch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batch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'FAILED'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batch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Continuar monitoreando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NormalTok"/>
        </w:rPr>
        <w:t xml:space="preserve">(resolve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PreprocessorTok"/>
        </w:rPr>
        <w:t>setTimeout</w:t>
      </w:r>
      <w:r>
        <w:rPr>
          <w:rStyle w:val="NormalTok"/>
        </w:rPr>
        <w:t>(resolve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monitorBatch</w:t>
      </w:r>
      <w:r>
        <w:rPr>
          <w:rStyle w:val="NormalTok"/>
        </w:rPr>
        <w:t>(batchId)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finalBatch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monitorBatch</w:t>
      </w:r>
      <w:r>
        <w:rPr>
          <w:rStyle w:val="NormalTok"/>
        </w:rPr>
        <w:t>(</w:t>
      </w:r>
      <w:r>
        <w:rPr>
          <w:rStyle w:val="DecValTok"/>
        </w:rPr>
        <w:t>248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3BF071F" w14:textId="77777777" w:rsidR="008D5EC6" w:rsidRDefault="00000000">
      <w:pPr>
        <w:pStyle w:val="Ttulo3"/>
      </w:pPr>
      <w:bookmarkStart w:id="61" w:name="caso-4-verificar-transacción-on-chain"/>
      <w:bookmarkEnd w:id="60"/>
      <w:r>
        <w:t>Caso 4: Verificar Transacción On-Chain</w:t>
      </w:r>
    </w:p>
    <w:p w14:paraId="0281308B" w14:textId="77777777" w:rsidR="008D5EC6" w:rsidRDefault="00000000">
      <w:pPr>
        <w:pStyle w:val="SourceCode"/>
      </w:pPr>
      <w:r>
        <w:rPr>
          <w:rStyle w:val="CommentTok"/>
        </w:rPr>
        <w:t>// Obtener prueba de Merkle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proof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`/api/batches/248/transactions/5001/proof`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 </w:t>
      </w:r>
      <w:r>
        <w:rPr>
          <w:rStyle w:val="KeywordTok"/>
        </w:rPr>
        <w:t>=&gt;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Verificar en el contrato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contract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ethers</w:t>
      </w:r>
      <w:r>
        <w:rPr>
          <w:rStyle w:val="OperatorTok"/>
        </w:rPr>
        <w:t>.</w:t>
      </w:r>
      <w:r>
        <w:rPr>
          <w:rStyle w:val="FunctionTok"/>
        </w:rPr>
        <w:t>Contract</w:t>
      </w:r>
      <w:r>
        <w:rPr>
          <w:rStyle w:val="NormalTok"/>
        </w:rPr>
        <w:t>(contractAddress</w:t>
      </w:r>
      <w:r>
        <w:rPr>
          <w:rStyle w:val="OperatorTok"/>
        </w:rPr>
        <w:t>,</w:t>
      </w:r>
      <w:r>
        <w:rPr>
          <w:rStyle w:val="NormalTok"/>
        </w:rPr>
        <w:t xml:space="preserve"> abi</w:t>
      </w:r>
      <w:r>
        <w:rPr>
          <w:rStyle w:val="OperatorTok"/>
        </w:rPr>
        <w:t>,</w:t>
      </w:r>
      <w:r>
        <w:rPr>
          <w:rStyle w:val="NormalTok"/>
        </w:rPr>
        <w:t xml:space="preserve"> provider)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isValid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contract</w:t>
      </w:r>
      <w:r>
        <w:rPr>
          <w:rStyle w:val="OperatorTok"/>
        </w:rPr>
        <w:t>.</w:t>
      </w:r>
      <w:r>
        <w:rPr>
          <w:rStyle w:val="FunctionTok"/>
        </w:rPr>
        <w:t>verifyProof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merkleRoot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proof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transactionLeaf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'Transacción verificada:'</w:t>
      </w:r>
      <w:r>
        <w:rPr>
          <w:rStyle w:val="OperatorTok"/>
        </w:rPr>
        <w:t>,</w:t>
      </w:r>
      <w:r>
        <w:rPr>
          <w:rStyle w:val="NormalTok"/>
        </w:rPr>
        <w:t xml:space="preserve"> isValid)</w:t>
      </w:r>
      <w:r>
        <w:rPr>
          <w:rStyle w:val="OperatorTok"/>
        </w:rPr>
        <w:t>;</w:t>
      </w:r>
    </w:p>
    <w:p w14:paraId="312FF6C6" w14:textId="77777777" w:rsidR="008D5EC6" w:rsidRDefault="00000000">
      <w:r>
        <w:pict w14:anchorId="3307D04F">
          <v:rect id="_x0000_i1063" style="width:0;height:1.5pt" o:hralign="center" o:hrstd="t" o:hr="t"/>
        </w:pict>
      </w:r>
    </w:p>
    <w:p w14:paraId="181ADF34" w14:textId="77777777" w:rsidR="008D5EC6" w:rsidRDefault="00000000">
      <w:pPr>
        <w:pStyle w:val="Ttulo2"/>
      </w:pPr>
      <w:bookmarkStart w:id="62" w:name="soporte-y-recursos-adicionales"/>
      <w:bookmarkEnd w:id="57"/>
      <w:bookmarkEnd w:id="61"/>
      <w:r>
        <w:t>Soporte y Recursos Adicionales</w:t>
      </w:r>
    </w:p>
    <w:p w14:paraId="59F18D21" w14:textId="77777777" w:rsidR="008D5EC6" w:rsidRDefault="00000000">
      <w:pPr>
        <w:pStyle w:val="Ttulo3"/>
      </w:pPr>
      <w:bookmarkStart w:id="63" w:name="documentación-relacionada"/>
      <w:r>
        <w:t>Documentación Relacionada</w:t>
      </w:r>
    </w:p>
    <w:p w14:paraId="22C01085" w14:textId="77777777" w:rsidR="008D5EC6" w:rsidRDefault="00000000">
      <w:pPr>
        <w:pStyle w:val="Compact"/>
        <w:numPr>
          <w:ilvl w:val="0"/>
          <w:numId w:val="25"/>
        </w:numPr>
      </w:pPr>
      <w:hyperlink r:id="rId9">
        <w:r>
          <w:rPr>
            <w:rStyle w:val="Hipervnculo"/>
          </w:rPr>
          <w:t>Arquitectura del Sistema</w:t>
        </w:r>
      </w:hyperlink>
    </w:p>
    <w:p w14:paraId="3D467683" w14:textId="77777777" w:rsidR="008D5EC6" w:rsidRDefault="00000000">
      <w:pPr>
        <w:pStyle w:val="Compact"/>
        <w:numPr>
          <w:ilvl w:val="0"/>
          <w:numId w:val="25"/>
        </w:numPr>
      </w:pPr>
      <w:hyperlink r:id="rId10">
        <w:r>
          <w:rPr>
            <w:rStyle w:val="Hipervnculo"/>
          </w:rPr>
          <w:t>Arquitectura de Encriptación</w:t>
        </w:r>
      </w:hyperlink>
    </w:p>
    <w:p w14:paraId="533D6245" w14:textId="77777777" w:rsidR="008D5EC6" w:rsidRDefault="00000000">
      <w:pPr>
        <w:pStyle w:val="Compact"/>
        <w:numPr>
          <w:ilvl w:val="0"/>
          <w:numId w:val="25"/>
        </w:numPr>
      </w:pPr>
      <w:hyperlink r:id="rId11">
        <w:r>
          <w:rPr>
            <w:rStyle w:val="Hipervnculo"/>
          </w:rPr>
          <w:t>Guía de Migración</w:t>
        </w:r>
      </w:hyperlink>
    </w:p>
    <w:p w14:paraId="74EFD35F" w14:textId="77777777" w:rsidR="008D5EC6" w:rsidRDefault="00000000">
      <w:pPr>
        <w:pStyle w:val="Ttulo3"/>
      </w:pPr>
      <w:bookmarkStart w:id="64" w:name="contratos-inteligentes"/>
      <w:bookmarkEnd w:id="63"/>
      <w:r>
        <w:t>Contratos Inteligentes</w:t>
      </w:r>
    </w:p>
    <w:p w14:paraId="2F8CC957" w14:textId="77777777" w:rsidR="008D5EC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BatchDistributor:</w:t>
      </w:r>
      <w:r>
        <w:t xml:space="preserve"> </w:t>
      </w:r>
      <w:r>
        <w:rPr>
          <w:rStyle w:val="VerbatimChar"/>
        </w:rPr>
        <w:t>0x7B25Ce9800CCE4309E92e2834E09bD89453d90c5</w:t>
      </w:r>
    </w:p>
    <w:p w14:paraId="4714E2C0" w14:textId="77777777" w:rsidR="008D5EC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USDC (Polygon):</w:t>
      </w:r>
      <w:r>
        <w:t xml:space="preserve"> </w:t>
      </w:r>
      <w:r>
        <w:rPr>
          <w:rStyle w:val="VerbatimChar"/>
        </w:rPr>
        <w:t>0x3c499c542cEF5E3811e1192ce70d8cC03d5c3359</w:t>
      </w:r>
    </w:p>
    <w:p w14:paraId="074BB8EB" w14:textId="77777777" w:rsidR="008D5EC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Chain ID:</w:t>
      </w:r>
      <w:r>
        <w:t xml:space="preserve"> 137 (Polygon Mainnet)</w:t>
      </w:r>
    </w:p>
    <w:p w14:paraId="7F01C8B0" w14:textId="77777777" w:rsidR="008D5EC6" w:rsidRDefault="00000000">
      <w:pPr>
        <w:pStyle w:val="Ttulo3"/>
      </w:pPr>
      <w:bookmarkStart w:id="65" w:name="exploradores-de-blockchain"/>
      <w:bookmarkEnd w:id="64"/>
      <w:r>
        <w:lastRenderedPageBreak/>
        <w:t>Exploradores de Blockchain</w:t>
      </w:r>
    </w:p>
    <w:p w14:paraId="027D066C" w14:textId="77777777" w:rsidR="008D5EC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PolygonScan:</w:t>
      </w:r>
      <w:r>
        <w:t xml:space="preserve"> https://polygonscan.com</w:t>
      </w:r>
    </w:p>
    <w:p w14:paraId="116C01BA" w14:textId="77777777" w:rsidR="008D5EC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Verificar transacciones:</w:t>
      </w:r>
      <w:r>
        <w:t xml:space="preserve"> https://polygonscan.com/tx/{txHash}</w:t>
      </w:r>
    </w:p>
    <w:p w14:paraId="778B01A7" w14:textId="77777777" w:rsidR="008D5EC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Verificar contratos:</w:t>
      </w:r>
      <w:r>
        <w:t xml:space="preserve"> https://polygonscan.com/address/{contractAddress}</w:t>
      </w:r>
    </w:p>
    <w:p w14:paraId="2ACB66A5" w14:textId="77777777" w:rsidR="008D5EC6" w:rsidRDefault="00000000">
      <w:pPr>
        <w:pStyle w:val="Ttulo3"/>
      </w:pPr>
      <w:bookmarkStart w:id="66" w:name="variables-de-entorno-requeridas"/>
      <w:bookmarkEnd w:id="65"/>
      <w:r>
        <w:t>Variables de Entorno Requeridas</w:t>
      </w:r>
    </w:p>
    <w:p w14:paraId="582D8EE6" w14:textId="77777777" w:rsidR="008D5EC6" w:rsidRDefault="00000000">
      <w:pPr>
        <w:pStyle w:val="SourceCode"/>
      </w:pPr>
      <w:r>
        <w:rPr>
          <w:rStyle w:val="CommentTok"/>
        </w:rPr>
        <w:t># Blockchain</w:t>
      </w:r>
      <w:r>
        <w:br/>
      </w:r>
      <w:r>
        <w:rPr>
          <w:rStyle w:val="VariableTok"/>
        </w:rPr>
        <w:t>RPC_URL_1</w:t>
      </w:r>
      <w:r>
        <w:rPr>
          <w:rStyle w:val="OperatorTok"/>
        </w:rPr>
        <w:t>=</w:t>
      </w:r>
      <w:r>
        <w:rPr>
          <w:rStyle w:val="NormalTok"/>
        </w:rPr>
        <w:t>https://polygon-mainnet...</w:t>
      </w:r>
      <w:r>
        <w:br/>
      </w:r>
      <w:r>
        <w:rPr>
          <w:rStyle w:val="VariableTok"/>
        </w:rPr>
        <w:t>RPC_URL_2</w:t>
      </w:r>
      <w:r>
        <w:rPr>
          <w:rStyle w:val="OperatorTok"/>
        </w:rPr>
        <w:t>=</w:t>
      </w:r>
      <w:r>
        <w:rPr>
          <w:rStyle w:val="NormalTok"/>
        </w:rPr>
        <w:t>https://polygon-backup...</w:t>
      </w:r>
      <w:r>
        <w:br/>
      </w:r>
      <w:r>
        <w:rPr>
          <w:rStyle w:val="VariableTok"/>
        </w:rPr>
        <w:t>CHAIN_ID</w:t>
      </w:r>
      <w:r>
        <w:rPr>
          <w:rStyle w:val="OperatorTok"/>
        </w:rPr>
        <w:t>=</w:t>
      </w:r>
      <w:r>
        <w:rPr>
          <w:rStyle w:val="NormalTok"/>
        </w:rPr>
        <w:t>137</w:t>
      </w:r>
      <w:r>
        <w:br/>
      </w:r>
      <w:r>
        <w:rPr>
          <w:rStyle w:val="VariableTok"/>
        </w:rPr>
        <w:t>CONTRACT_ADDRESS</w:t>
      </w:r>
      <w:r>
        <w:rPr>
          <w:rStyle w:val="OperatorTok"/>
        </w:rPr>
        <w:t>=</w:t>
      </w:r>
      <w:r>
        <w:rPr>
          <w:rStyle w:val="NormalTok"/>
        </w:rPr>
        <w:t>0x7B25Ce9800CCE4309E92e2834E09bD89453d90c5</w:t>
      </w:r>
      <w:r>
        <w:br/>
      </w:r>
      <w:r>
        <w:rPr>
          <w:rStyle w:val="VariableTok"/>
        </w:rPr>
        <w:t>USDC_ADDRESS</w:t>
      </w:r>
      <w:r>
        <w:rPr>
          <w:rStyle w:val="OperatorTok"/>
        </w:rPr>
        <w:t>=</w:t>
      </w:r>
      <w:r>
        <w:rPr>
          <w:rStyle w:val="NormalTok"/>
        </w:rPr>
        <w:t>0x3c499c542cEF5E3811e1192ce70d8cC03d5c3359</w:t>
      </w:r>
      <w:r>
        <w:br/>
      </w:r>
      <w:r>
        <w:br/>
      </w:r>
      <w:r>
        <w:rPr>
          <w:rStyle w:val="CommentTok"/>
        </w:rPr>
        <w:t># Base de Datos</w:t>
      </w:r>
      <w:r>
        <w:br/>
      </w: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NormalTok"/>
        </w:rPr>
        <w:t>postgres://user:pass@host:5432/dbname</w:t>
      </w:r>
      <w:r>
        <w:br/>
      </w:r>
      <w:r>
        <w:br/>
      </w:r>
      <w:r>
        <w:rPr>
          <w:rStyle w:val="CommentTok"/>
        </w:rPr>
        <w:t># Autenticación</w:t>
      </w:r>
      <w:r>
        <w:br/>
      </w:r>
      <w:r>
        <w:rPr>
          <w:rStyle w:val="VariableTok"/>
        </w:rPr>
        <w:t>JWT_SECRET</w:t>
      </w:r>
      <w:r>
        <w:rPr>
          <w:rStyle w:val="OperatorTok"/>
        </w:rPr>
        <w:t>=</w:t>
      </w:r>
      <w:r>
        <w:rPr>
          <w:rStyle w:val="NormalTok"/>
        </w:rPr>
        <w:t>your-secret-key</w:t>
      </w:r>
      <w:r>
        <w:br/>
      </w:r>
      <w:r>
        <w:rPr>
          <w:rStyle w:val="VariableTok"/>
        </w:rPr>
        <w:t>SESSION_SECRET</w:t>
      </w:r>
      <w:r>
        <w:rPr>
          <w:rStyle w:val="OperatorTok"/>
        </w:rPr>
        <w:t>=</w:t>
      </w:r>
      <w:r>
        <w:rPr>
          <w:rStyle w:val="NormalTok"/>
        </w:rPr>
        <w:t>your-session-secret</w:t>
      </w:r>
      <w:r>
        <w:br/>
      </w:r>
      <w:r>
        <w:rPr>
          <w:rStyle w:val="VariableTok"/>
        </w:rPr>
        <w:t>SESSION_TIMEOUT_MINUTES</w:t>
      </w:r>
      <w:r>
        <w:rPr>
          <w:rStyle w:val="OperatorTok"/>
        </w:rPr>
        <w:t>=</w:t>
      </w:r>
      <w:r>
        <w:rPr>
          <w:rStyle w:val="NormalTok"/>
        </w:rPr>
        <w:t>120</w:t>
      </w:r>
      <w:r>
        <w:br/>
      </w:r>
      <w:r>
        <w:br/>
      </w:r>
      <w:r>
        <w:rPr>
          <w:rStyle w:val="CommentTok"/>
        </w:rPr>
        <w:t># Vault (opcional)</w:t>
      </w:r>
      <w:r>
        <w:br/>
      </w:r>
      <w:r>
        <w:rPr>
          <w:rStyle w:val="VariableTok"/>
        </w:rPr>
        <w:t>VAULT_ADDR</w:t>
      </w:r>
      <w:r>
        <w:rPr>
          <w:rStyle w:val="OperatorTok"/>
        </w:rPr>
        <w:t>=</w:t>
      </w:r>
      <w:r>
        <w:rPr>
          <w:rStyle w:val="NormalTok"/>
        </w:rPr>
        <w:t>http://vault:8200</w:t>
      </w:r>
      <w:r>
        <w:br/>
      </w:r>
      <w:r>
        <w:rPr>
          <w:rStyle w:val="VariableTok"/>
        </w:rPr>
        <w:t>VAULT_TOKEN</w:t>
      </w:r>
      <w:r>
        <w:rPr>
          <w:rStyle w:val="OperatorTok"/>
        </w:rPr>
        <w:t>=</w:t>
      </w:r>
      <w:r>
        <w:rPr>
          <w:rStyle w:val="NormalTok"/>
        </w:rPr>
        <w:t>your-vault-token</w:t>
      </w:r>
      <w:r>
        <w:br/>
      </w:r>
      <w:r>
        <w:rPr>
          <w:rStyle w:val="VariableTok"/>
        </w:rPr>
        <w:t>VAULT_UNSEAL_KEYS</w:t>
      </w:r>
      <w:r>
        <w:rPr>
          <w:rStyle w:val="OperatorTok"/>
        </w:rPr>
        <w:t>=</w:t>
      </w:r>
      <w:r>
        <w:rPr>
          <w:rStyle w:val="NormalTok"/>
        </w:rPr>
        <w:t>key1,key2,key3</w:t>
      </w:r>
      <w:r>
        <w:br/>
      </w:r>
      <w:r>
        <w:br/>
      </w:r>
      <w:r>
        <w:rPr>
          <w:rStyle w:val="CommentTok"/>
        </w:rPr>
        <w:t># Servidor</w:t>
      </w:r>
      <w:r>
        <w:br/>
      </w:r>
      <w:r>
        <w:rPr>
          <w:rStyle w:val="VariableTok"/>
        </w:rPr>
        <w:t>PORT</w:t>
      </w:r>
      <w:r>
        <w:rPr>
          <w:rStyle w:val="OperatorTok"/>
        </w:rPr>
        <w:t>=</w:t>
      </w:r>
      <w:r>
        <w:rPr>
          <w:rStyle w:val="NormalTok"/>
        </w:rPr>
        <w:t>3000</w:t>
      </w:r>
      <w:r>
        <w:br/>
      </w:r>
      <w:r>
        <w:rPr>
          <w:rStyle w:val="VariableTok"/>
        </w:rPr>
        <w:t>NODE_ENV</w:t>
      </w:r>
      <w:r>
        <w:rPr>
          <w:rStyle w:val="OperatorTok"/>
        </w:rPr>
        <w:t>=</w:t>
      </w:r>
      <w:r>
        <w:rPr>
          <w:rStyle w:val="NormalTok"/>
        </w:rPr>
        <w:t>production</w:t>
      </w:r>
    </w:p>
    <w:p w14:paraId="66CFE7EB" w14:textId="77777777" w:rsidR="008D5EC6" w:rsidRDefault="00000000">
      <w:r>
        <w:pict w14:anchorId="4DCF43AF">
          <v:rect id="_x0000_i1064" style="width:0;height:1.5pt" o:hralign="center" o:hrstd="t" o:hr="t"/>
        </w:pict>
      </w:r>
    </w:p>
    <w:p w14:paraId="5100FE75" w14:textId="77777777" w:rsidR="008D5EC6" w:rsidRDefault="00000000">
      <w:pPr>
        <w:pStyle w:val="Ttulo2"/>
      </w:pPr>
      <w:bookmarkStart w:id="67" w:name="glosario-de-términos"/>
      <w:bookmarkEnd w:id="62"/>
      <w:bookmarkEnd w:id="66"/>
      <w:r>
        <w:t>Glosario de Términos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0"/>
        <w:gridCol w:w="5174"/>
      </w:tblGrid>
      <w:tr w:rsidR="008D5EC6" w14:paraId="7BAFBEBC" w14:textId="77777777" w:rsidTr="008D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2E2EB169" w14:textId="77777777" w:rsidR="008D5EC6" w:rsidRDefault="00000000">
            <w:pPr>
              <w:pStyle w:val="Compact"/>
            </w:pPr>
            <w:r>
              <w:t>Término</w:t>
            </w:r>
          </w:p>
        </w:tc>
        <w:tc>
          <w:tcPr>
            <w:tcW w:w="4525" w:type="dxa"/>
          </w:tcPr>
          <w:p w14:paraId="5058D9FE" w14:textId="77777777" w:rsidR="008D5EC6" w:rsidRDefault="00000000">
            <w:pPr>
              <w:pStyle w:val="Compact"/>
            </w:pPr>
            <w:r>
              <w:t>Definición</w:t>
            </w:r>
          </w:p>
        </w:tc>
      </w:tr>
      <w:tr w:rsidR="008D5EC6" w14:paraId="5E56EE06" w14:textId="77777777">
        <w:tc>
          <w:tcPr>
            <w:tcW w:w="3394" w:type="dxa"/>
          </w:tcPr>
          <w:p w14:paraId="20352DDB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Batch (Lote)</w:t>
            </w:r>
          </w:p>
        </w:tc>
        <w:tc>
          <w:tcPr>
            <w:tcW w:w="4525" w:type="dxa"/>
          </w:tcPr>
          <w:p w14:paraId="332CF244" w14:textId="77777777" w:rsidR="008D5EC6" w:rsidRDefault="00000000">
            <w:pPr>
              <w:pStyle w:val="Compact"/>
            </w:pPr>
            <w:r>
              <w:t>Conjunto de transacciones que se procesan juntas</w:t>
            </w:r>
          </w:p>
        </w:tc>
      </w:tr>
      <w:tr w:rsidR="008D5EC6" w14:paraId="108E58AD" w14:textId="77777777">
        <w:tc>
          <w:tcPr>
            <w:tcW w:w="3394" w:type="dxa"/>
          </w:tcPr>
          <w:p w14:paraId="47F6356B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Faucet</w:t>
            </w:r>
          </w:p>
        </w:tc>
        <w:tc>
          <w:tcPr>
            <w:tcW w:w="4525" w:type="dxa"/>
          </w:tcPr>
          <w:p w14:paraId="4B6C3086" w14:textId="77777777" w:rsidR="008D5EC6" w:rsidRDefault="00000000">
            <w:pPr>
              <w:pStyle w:val="Compact"/>
            </w:pPr>
            <w:r>
              <w:t>Wallet automática que financia relayers con POL</w:t>
            </w:r>
          </w:p>
        </w:tc>
      </w:tr>
      <w:tr w:rsidR="008D5EC6" w14:paraId="052B8C63" w14:textId="77777777">
        <w:tc>
          <w:tcPr>
            <w:tcW w:w="3394" w:type="dxa"/>
          </w:tcPr>
          <w:p w14:paraId="3FECB013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Relayer</w:t>
            </w:r>
          </w:p>
        </w:tc>
        <w:tc>
          <w:tcPr>
            <w:tcW w:w="4525" w:type="dxa"/>
          </w:tcPr>
          <w:p w14:paraId="762BB0D3" w14:textId="77777777" w:rsidR="008D5EC6" w:rsidRDefault="00000000">
            <w:pPr>
              <w:pStyle w:val="Compact"/>
            </w:pPr>
            <w:r>
              <w:t>Wallet temporal que ejecuta transacciones en paralelo</w:t>
            </w:r>
          </w:p>
        </w:tc>
      </w:tr>
      <w:tr w:rsidR="008D5EC6" w14:paraId="69D99B1D" w14:textId="77777777">
        <w:tc>
          <w:tcPr>
            <w:tcW w:w="3394" w:type="dxa"/>
          </w:tcPr>
          <w:p w14:paraId="72B55DA5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Merkle Tree</w:t>
            </w:r>
          </w:p>
        </w:tc>
        <w:tc>
          <w:tcPr>
            <w:tcW w:w="4525" w:type="dxa"/>
          </w:tcPr>
          <w:p w14:paraId="32D67F2C" w14:textId="77777777" w:rsidR="008D5EC6" w:rsidRDefault="00000000">
            <w:pPr>
              <w:pStyle w:val="Compact"/>
            </w:pPr>
            <w:r>
              <w:t>Estructura de datos criptográfica para verificación eficiente</w:t>
            </w:r>
          </w:p>
        </w:tc>
      </w:tr>
      <w:tr w:rsidR="008D5EC6" w14:paraId="06A54CC2" w14:textId="77777777">
        <w:tc>
          <w:tcPr>
            <w:tcW w:w="3394" w:type="dxa"/>
          </w:tcPr>
          <w:p w14:paraId="5C20A976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Merkle Root</w:t>
            </w:r>
          </w:p>
        </w:tc>
        <w:tc>
          <w:tcPr>
            <w:tcW w:w="4525" w:type="dxa"/>
          </w:tcPr>
          <w:p w14:paraId="6C11EC5B" w14:textId="77777777" w:rsidR="008D5EC6" w:rsidRDefault="00000000">
            <w:pPr>
              <w:pStyle w:val="Compact"/>
            </w:pPr>
            <w:r>
              <w:t>Hash raíz del árbol de Merkle</w:t>
            </w:r>
          </w:p>
        </w:tc>
      </w:tr>
      <w:tr w:rsidR="008D5EC6" w14:paraId="236C0DD4" w14:textId="77777777">
        <w:tc>
          <w:tcPr>
            <w:tcW w:w="3394" w:type="dxa"/>
          </w:tcPr>
          <w:p w14:paraId="0E7E5EF5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Merkle Proof</w:t>
            </w:r>
          </w:p>
        </w:tc>
        <w:tc>
          <w:tcPr>
            <w:tcW w:w="4525" w:type="dxa"/>
          </w:tcPr>
          <w:p w14:paraId="210DA47D" w14:textId="77777777" w:rsidR="008D5EC6" w:rsidRDefault="00000000">
            <w:pPr>
              <w:pStyle w:val="Compact"/>
            </w:pPr>
            <w:r>
              <w:t xml:space="preserve">Conjunto de hashes para verificar una </w:t>
            </w:r>
            <w:r>
              <w:lastRenderedPageBreak/>
              <w:t>transacción</w:t>
            </w:r>
          </w:p>
        </w:tc>
      </w:tr>
      <w:tr w:rsidR="008D5EC6" w14:paraId="50295FA3" w14:textId="77777777">
        <w:tc>
          <w:tcPr>
            <w:tcW w:w="3394" w:type="dxa"/>
          </w:tcPr>
          <w:p w14:paraId="035B3D42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SIWE</w:t>
            </w:r>
          </w:p>
        </w:tc>
        <w:tc>
          <w:tcPr>
            <w:tcW w:w="4525" w:type="dxa"/>
          </w:tcPr>
          <w:p w14:paraId="5E49CC24" w14:textId="77777777" w:rsidR="008D5EC6" w:rsidRDefault="00000000">
            <w:pPr>
              <w:pStyle w:val="Compact"/>
            </w:pPr>
            <w:r>
              <w:t>Sign-In with Ethereum (autenticación Web3)</w:t>
            </w:r>
          </w:p>
        </w:tc>
      </w:tr>
      <w:tr w:rsidR="008D5EC6" w14:paraId="797C56F6" w14:textId="77777777">
        <w:tc>
          <w:tcPr>
            <w:tcW w:w="3394" w:type="dxa"/>
          </w:tcPr>
          <w:p w14:paraId="5E46D2E5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JWT</w:t>
            </w:r>
          </w:p>
        </w:tc>
        <w:tc>
          <w:tcPr>
            <w:tcW w:w="4525" w:type="dxa"/>
          </w:tcPr>
          <w:p w14:paraId="5E157D7F" w14:textId="77777777" w:rsidR="008D5EC6" w:rsidRDefault="00000000">
            <w:pPr>
              <w:pStyle w:val="Compact"/>
            </w:pPr>
            <w:r>
              <w:t>JSON Web Token (token de sesión)</w:t>
            </w:r>
          </w:p>
        </w:tc>
      </w:tr>
      <w:tr w:rsidR="008D5EC6" w14:paraId="63F3E2AA" w14:textId="77777777">
        <w:tc>
          <w:tcPr>
            <w:tcW w:w="3394" w:type="dxa"/>
          </w:tcPr>
          <w:p w14:paraId="322115CD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Permit (EIP-2612)</w:t>
            </w:r>
          </w:p>
        </w:tc>
        <w:tc>
          <w:tcPr>
            <w:tcW w:w="4525" w:type="dxa"/>
          </w:tcPr>
          <w:p w14:paraId="3A4E2BD2" w14:textId="77777777" w:rsidR="008D5EC6" w:rsidRDefault="00000000">
            <w:pPr>
              <w:pStyle w:val="Compact"/>
            </w:pPr>
            <w:r>
              <w:t>Firma para aprobar USDC sin transacción on-chain</w:t>
            </w:r>
          </w:p>
        </w:tc>
      </w:tr>
      <w:tr w:rsidR="008D5EC6" w14:paraId="2BFD421D" w14:textId="77777777">
        <w:tc>
          <w:tcPr>
            <w:tcW w:w="3394" w:type="dxa"/>
          </w:tcPr>
          <w:p w14:paraId="1E4B899F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POL (MATIC)</w:t>
            </w:r>
          </w:p>
        </w:tc>
        <w:tc>
          <w:tcPr>
            <w:tcW w:w="4525" w:type="dxa"/>
          </w:tcPr>
          <w:p w14:paraId="52EB67E3" w14:textId="77777777" w:rsidR="008D5EC6" w:rsidRDefault="00000000">
            <w:pPr>
              <w:pStyle w:val="Compact"/>
            </w:pPr>
            <w:r>
              <w:t>Token nativo de Polygon para pagar gas</w:t>
            </w:r>
          </w:p>
        </w:tc>
      </w:tr>
      <w:tr w:rsidR="008D5EC6" w14:paraId="6A1086A8" w14:textId="77777777">
        <w:tc>
          <w:tcPr>
            <w:tcW w:w="3394" w:type="dxa"/>
          </w:tcPr>
          <w:p w14:paraId="2DDE136D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microUSDC</w:t>
            </w:r>
          </w:p>
        </w:tc>
        <w:tc>
          <w:tcPr>
            <w:tcW w:w="4525" w:type="dxa"/>
          </w:tcPr>
          <w:p w14:paraId="3B9BFB9D" w14:textId="77777777" w:rsidR="008D5EC6" w:rsidRDefault="00000000">
            <w:pPr>
              <w:pStyle w:val="Compact"/>
            </w:pPr>
            <w:r>
              <w:t>Unidad atómica de USDC (1 USDC = 1,000,000 microUSDC)</w:t>
            </w:r>
          </w:p>
        </w:tc>
      </w:tr>
      <w:tr w:rsidR="008D5EC6" w14:paraId="58DC8209" w14:textId="77777777">
        <w:tc>
          <w:tcPr>
            <w:tcW w:w="3394" w:type="dxa"/>
          </w:tcPr>
          <w:p w14:paraId="170AC5F5" w14:textId="77777777" w:rsidR="008D5EC6" w:rsidRDefault="00000000">
            <w:pPr>
              <w:pStyle w:val="Compact"/>
            </w:pPr>
            <w:r>
              <w:rPr>
                <w:b/>
                <w:bCs/>
              </w:rPr>
              <w:t>Nonce</w:t>
            </w:r>
          </w:p>
        </w:tc>
        <w:tc>
          <w:tcPr>
            <w:tcW w:w="4525" w:type="dxa"/>
          </w:tcPr>
          <w:p w14:paraId="13590333" w14:textId="77777777" w:rsidR="008D5EC6" w:rsidRDefault="00000000">
            <w:pPr>
              <w:pStyle w:val="Compact"/>
            </w:pPr>
            <w:r>
              <w:t>Número secuencial de transacciones de una wallet</w:t>
            </w:r>
          </w:p>
        </w:tc>
      </w:tr>
    </w:tbl>
    <w:p w14:paraId="1E756A30" w14:textId="77777777" w:rsidR="008D5EC6" w:rsidRDefault="00000000">
      <w:r>
        <w:pict w14:anchorId="23647A60">
          <v:rect id="_x0000_i1065" style="width:0;height:1.5pt" o:hralign="center" o:hrstd="t" o:hr="t"/>
        </w:pict>
      </w:r>
      <w:bookmarkEnd w:id="0"/>
      <w:bookmarkEnd w:id="67"/>
    </w:p>
    <w:sectPr w:rsidR="008D5EC6">
      <w:headerReference w:type="default" r:id="rId12"/>
      <w:footerReference w:type="default" r:id="rId13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137BC" w14:textId="77777777" w:rsidR="00042B58" w:rsidRDefault="00042B58">
      <w:pPr>
        <w:spacing w:after="0"/>
      </w:pPr>
      <w:r>
        <w:separator/>
      </w:r>
    </w:p>
  </w:endnote>
  <w:endnote w:type="continuationSeparator" w:id="0">
    <w:p w14:paraId="4B9CA34D" w14:textId="77777777" w:rsidR="00042B58" w:rsidRDefault="00042B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4F366" w14:textId="1C6A0278" w:rsidR="004A3D3C" w:rsidRPr="004A3D3C" w:rsidRDefault="004A3D3C" w:rsidP="004A3D3C">
    <w:pPr>
      <w:pStyle w:val="Prrafodelista"/>
      <w:numPr>
        <w:ilvl w:val="0"/>
        <w:numId w:val="28"/>
      </w:numPr>
      <w:tabs>
        <w:tab w:val="center" w:pos="4550"/>
        <w:tab w:val="left" w:pos="5818"/>
      </w:tabs>
      <w:ind w:right="260"/>
      <w:jc w:val="right"/>
      <w:rPr>
        <w:color w:val="548DD4" w:themeColor="text2" w:themeTint="99"/>
        <w:spacing w:val="60"/>
        <w:lang w:val="es-ES"/>
      </w:rPr>
    </w:pPr>
    <w:r w:rsidRPr="004A3D3C">
      <w:rPr>
        <w:color w:val="548DD4" w:themeColor="text2" w:themeTint="99"/>
        <w:spacing w:val="60"/>
        <w:lang w:val="es-ES"/>
      </w:rPr>
      <w:t xml:space="preserve">Página </w:t>
    </w:r>
    <w:r w:rsidRPr="004A3D3C">
      <w:rPr>
        <w:color w:val="548DD4" w:themeColor="text2" w:themeTint="99"/>
        <w:spacing w:val="60"/>
        <w:lang w:val="es-ES"/>
      </w:rPr>
      <w:fldChar w:fldCharType="begin"/>
    </w:r>
    <w:r w:rsidRPr="004A3D3C">
      <w:rPr>
        <w:color w:val="548DD4" w:themeColor="text2" w:themeTint="99"/>
        <w:spacing w:val="60"/>
        <w:lang w:val="es-ES"/>
      </w:rPr>
      <w:instrText>PAGE   \* MERGEFORMAT</w:instrText>
    </w:r>
    <w:r w:rsidRPr="004A3D3C">
      <w:rPr>
        <w:color w:val="548DD4" w:themeColor="text2" w:themeTint="99"/>
        <w:spacing w:val="60"/>
        <w:lang w:val="es-ES"/>
      </w:rPr>
      <w:fldChar w:fldCharType="separate"/>
    </w:r>
    <w:r w:rsidRPr="004A3D3C">
      <w:rPr>
        <w:color w:val="548DD4" w:themeColor="text2" w:themeTint="99"/>
        <w:spacing w:val="60"/>
        <w:lang w:val="es-ES"/>
      </w:rPr>
      <w:t>1</w:t>
    </w:r>
    <w:r w:rsidRPr="004A3D3C">
      <w:rPr>
        <w:color w:val="548DD4" w:themeColor="text2" w:themeTint="99"/>
        <w:spacing w:val="60"/>
        <w:lang w:val="es-ES"/>
      </w:rPr>
      <w:fldChar w:fldCharType="end"/>
    </w:r>
    <w:r w:rsidRPr="004A3D3C">
      <w:rPr>
        <w:color w:val="548DD4" w:themeColor="text2" w:themeTint="99"/>
        <w:spacing w:val="60"/>
        <w:lang w:val="es-ES"/>
      </w:rPr>
      <w:t xml:space="preserve"> | </w:t>
    </w:r>
    <w:r w:rsidRPr="004A3D3C">
      <w:rPr>
        <w:color w:val="548DD4" w:themeColor="text2" w:themeTint="99"/>
        <w:spacing w:val="60"/>
        <w:lang w:val="es-ES"/>
      </w:rPr>
      <w:fldChar w:fldCharType="begin"/>
    </w:r>
    <w:r w:rsidRPr="004A3D3C">
      <w:rPr>
        <w:color w:val="548DD4" w:themeColor="text2" w:themeTint="99"/>
        <w:spacing w:val="60"/>
        <w:lang w:val="es-ES"/>
      </w:rPr>
      <w:instrText>NUMPAGES  \* Arabic  \* MERGEFORMAT</w:instrText>
    </w:r>
    <w:r w:rsidRPr="004A3D3C">
      <w:rPr>
        <w:color w:val="548DD4" w:themeColor="text2" w:themeTint="99"/>
        <w:spacing w:val="60"/>
        <w:lang w:val="es-ES"/>
      </w:rPr>
      <w:fldChar w:fldCharType="separate"/>
    </w:r>
    <w:r w:rsidRPr="004A3D3C">
      <w:rPr>
        <w:color w:val="548DD4" w:themeColor="text2" w:themeTint="99"/>
        <w:spacing w:val="60"/>
        <w:lang w:val="es-ES"/>
      </w:rPr>
      <w:t>1</w:t>
    </w:r>
    <w:r w:rsidRPr="004A3D3C">
      <w:rPr>
        <w:color w:val="548DD4" w:themeColor="text2" w:themeTint="99"/>
        <w:spacing w:val="60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4A7EE" w14:textId="77777777" w:rsidR="00042B58" w:rsidRDefault="00042B58">
      <w:r>
        <w:separator/>
      </w:r>
    </w:p>
  </w:footnote>
  <w:footnote w:type="continuationSeparator" w:id="0">
    <w:p w14:paraId="67E35298" w14:textId="77777777" w:rsidR="00042B58" w:rsidRDefault="00042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700E0" w14:textId="0E980D10" w:rsidR="004A3D3C" w:rsidRDefault="004A3D3C">
    <w:pPr>
      <w:pStyle w:val="Encabezado"/>
    </w:pPr>
    <w:r>
      <w:rPr>
        <w:noProof/>
      </w:rPr>
      <w:drawing>
        <wp:inline distT="0" distB="0" distL="0" distR="0" wp14:anchorId="7A39E744" wp14:editId="25DCDA26">
          <wp:extent cx="1762125" cy="721162"/>
          <wp:effectExtent l="0" t="0" r="0" b="0"/>
          <wp:docPr id="2097395190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7395190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697" cy="7234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4D7B15" w14:textId="77777777" w:rsidR="004A3D3C" w:rsidRDefault="004A3D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ACDB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5AAEDE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264B36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548A69CF"/>
    <w:multiLevelType w:val="hybridMultilevel"/>
    <w:tmpl w:val="08F02C4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341097">
    <w:abstractNumId w:val="0"/>
  </w:num>
  <w:num w:numId="2" w16cid:durableId="1205749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3055831">
    <w:abstractNumId w:val="1"/>
  </w:num>
  <w:num w:numId="4" w16cid:durableId="985235276">
    <w:abstractNumId w:val="1"/>
  </w:num>
  <w:num w:numId="5" w16cid:durableId="1282615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1382707">
    <w:abstractNumId w:val="1"/>
  </w:num>
  <w:num w:numId="7" w16cid:durableId="1145900823">
    <w:abstractNumId w:val="1"/>
  </w:num>
  <w:num w:numId="8" w16cid:durableId="1538348006">
    <w:abstractNumId w:val="1"/>
  </w:num>
  <w:num w:numId="9" w16cid:durableId="1325089573">
    <w:abstractNumId w:val="1"/>
  </w:num>
  <w:num w:numId="10" w16cid:durableId="411120772">
    <w:abstractNumId w:val="1"/>
  </w:num>
  <w:num w:numId="11" w16cid:durableId="623268846">
    <w:abstractNumId w:val="1"/>
  </w:num>
  <w:num w:numId="12" w16cid:durableId="1202325656">
    <w:abstractNumId w:val="1"/>
  </w:num>
  <w:num w:numId="13" w16cid:durableId="692849582">
    <w:abstractNumId w:val="1"/>
  </w:num>
  <w:num w:numId="14" w16cid:durableId="1041174554">
    <w:abstractNumId w:val="1"/>
  </w:num>
  <w:num w:numId="15" w16cid:durableId="753629765">
    <w:abstractNumId w:val="1"/>
  </w:num>
  <w:num w:numId="16" w16cid:durableId="1084761081">
    <w:abstractNumId w:val="1"/>
  </w:num>
  <w:num w:numId="17" w16cid:durableId="1990009968">
    <w:abstractNumId w:val="1"/>
  </w:num>
  <w:num w:numId="18" w16cid:durableId="1950696938">
    <w:abstractNumId w:val="1"/>
  </w:num>
  <w:num w:numId="19" w16cid:durableId="1039817947">
    <w:abstractNumId w:val="1"/>
  </w:num>
  <w:num w:numId="20" w16cid:durableId="1238589023">
    <w:abstractNumId w:val="1"/>
  </w:num>
  <w:num w:numId="21" w16cid:durableId="1680303739">
    <w:abstractNumId w:val="1"/>
  </w:num>
  <w:num w:numId="22" w16cid:durableId="1800606275">
    <w:abstractNumId w:val="1"/>
  </w:num>
  <w:num w:numId="23" w16cid:durableId="1679429365">
    <w:abstractNumId w:val="1"/>
  </w:num>
  <w:num w:numId="24" w16cid:durableId="1646465827">
    <w:abstractNumId w:val="1"/>
  </w:num>
  <w:num w:numId="25" w16cid:durableId="587227012">
    <w:abstractNumId w:val="1"/>
  </w:num>
  <w:num w:numId="26" w16cid:durableId="1310476895">
    <w:abstractNumId w:val="1"/>
  </w:num>
  <w:num w:numId="27" w16cid:durableId="1263106358">
    <w:abstractNumId w:val="1"/>
  </w:num>
  <w:num w:numId="28" w16cid:durableId="2098595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EC6"/>
    <w:rsid w:val="00042B58"/>
    <w:rsid w:val="004A3D3C"/>
    <w:rsid w:val="008D5EC6"/>
    <w:rsid w:val="00D7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555D92"/>
  <w15:docId w15:val="{F111E0F0-E61F-481E-8EC4-6D0236A0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4A3D3C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A3D3C"/>
  </w:style>
  <w:style w:type="paragraph" w:styleId="Piedepgina">
    <w:name w:val="footer"/>
    <w:basedOn w:val="Normal"/>
    <w:link w:val="PiedepginaCar"/>
    <w:rsid w:val="004A3D3C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4A3D3C"/>
  </w:style>
  <w:style w:type="paragraph" w:styleId="Prrafodelista">
    <w:name w:val="List Paragraph"/>
    <w:basedOn w:val="Normal"/>
    <w:rsid w:val="004A3D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familia/.gemini/antigravity/playground/spectral-celestial/server.j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ile:///c:/Users/familia/.gemini/antigravity/playground/spectral-celestial/Procfile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/Users/familia/.gemini/antigravity/playground/spectral-celestial/docs/MIGRATION_GUIDE.m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file:///c:/Users/familia/.gemini/antigravity/playground/spectral-celestial/docs/ENCRYPTION_ARCHITECTUR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/Users/familia/.gemini/antigravity/playground/spectral-celestial/docs/SYSTEM_ARCHITECTURE.md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34</Pages>
  <Words>5373</Words>
  <Characters>29555</Characters>
  <Application>Microsoft Office Word</Application>
  <DocSecurity>0</DocSecurity>
  <Lines>246</Lines>
  <Paragraphs>69</Paragraphs>
  <ScaleCrop>false</ScaleCrop>
  <Company/>
  <LinksUpToDate>false</LinksUpToDate>
  <CharactersWithSpaces>34859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Horacio Lampe</cp:lastModifiedBy>
  <cp:revision>2</cp:revision>
  <dcterms:created xsi:type="dcterms:W3CDTF">2026-01-21T21:50:00Z</dcterms:created>
  <dcterms:modified xsi:type="dcterms:W3CDTF">2026-01-21T22:01:00Z</dcterms:modified>
</cp:coreProperties>
</file>