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C27E8" w:rsidRDefault="00EC27E8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结构设计方案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C27E8" w:rsidRDefault="00EC27E8">
            <w:pPr>
              <w:spacing w:beforeLines="50" w:before="156" w:afterLines="50" w:after="156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30000078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hRule="exact" w:val="589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C27E8" w:rsidRDefault="00EC27E8">
            <w:pPr>
              <w:spacing w:beforeLines="50" w:before="156" w:afterLines="50" w:after="156"/>
              <w:rPr>
                <w:rFonts w:ascii="宋体" w:hAnsi="宋体" w:hint="eastAsia"/>
              </w:rPr>
            </w:pPr>
            <w:r>
              <w:rPr>
                <w:rFonts w:hint="eastAsia"/>
                <w:b/>
              </w:rPr>
              <w:t>申请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结构工程师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</w:rPr>
              <w:t>审核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结构主管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</w:p>
        </w:tc>
      </w:tr>
      <w:tr w:rsidR="00000000">
        <w:trPr>
          <w:trHeight w:hRule="exact" w:val="10903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方案内容：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</w:t>
            </w:r>
            <w:r>
              <w:rPr>
                <w:rFonts w:ascii="宋体" w:hAnsi="宋体" w:hint="eastAsia"/>
                <w:sz w:val="24"/>
                <w:szCs w:val="24"/>
              </w:rPr>
              <w:t>上盖镜片方案：背面丝印银色，模切成型，与上盖双面胶粘贴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同</w:t>
            </w:r>
            <w:r>
              <w:rPr>
                <w:rFonts w:ascii="宋体" w:hAnsi="宋体" w:hint="eastAsia"/>
                <w:sz w:val="24"/>
                <w:szCs w:val="24"/>
              </w:rPr>
              <w:t>T-Z1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2.</w:t>
            </w:r>
            <w:r>
              <w:rPr>
                <w:rFonts w:ascii="宋体" w:hAnsi="宋体" w:hint="eastAsia"/>
                <w:sz w:val="24"/>
                <w:szCs w:val="24"/>
              </w:rPr>
              <w:t>上盖与下盖固定：通过左右卡勾和电池仓三颗螺钉固定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同</w:t>
            </w:r>
            <w:r>
              <w:rPr>
                <w:rFonts w:ascii="宋体" w:hAnsi="宋体" w:hint="eastAsia"/>
                <w:sz w:val="24"/>
                <w:szCs w:val="24"/>
              </w:rPr>
              <w:t>T-Z1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3.</w:t>
            </w:r>
            <w:r>
              <w:rPr>
                <w:rFonts w:ascii="宋体" w:hAnsi="宋体" w:hint="eastAsia"/>
                <w:sz w:val="24"/>
                <w:szCs w:val="24"/>
              </w:rPr>
              <w:t>按键：注塑成型，与上盖紧配合固定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同</w:t>
            </w:r>
            <w:r>
              <w:rPr>
                <w:rFonts w:ascii="宋体" w:hAnsi="宋体" w:hint="eastAsia"/>
                <w:sz w:val="24"/>
                <w:szCs w:val="24"/>
              </w:rPr>
              <w:t>T-Z1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4.</w:t>
            </w:r>
            <w:r>
              <w:rPr>
                <w:rFonts w:ascii="宋体" w:hAnsi="宋体" w:hint="eastAsia"/>
                <w:sz w:val="24"/>
                <w:szCs w:val="24"/>
              </w:rPr>
              <w:t>电池盖：新增设计，卡扣固定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同</w:t>
            </w:r>
            <w:r>
              <w:rPr>
                <w:rFonts w:ascii="宋体" w:hAnsi="宋体" w:hint="eastAsia"/>
                <w:sz w:val="24"/>
                <w:szCs w:val="24"/>
              </w:rPr>
              <w:t>T-Z1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ind w:firstLineChars="100" w:firstLine="24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5.</w:t>
            </w:r>
            <w:r>
              <w:rPr>
                <w:rFonts w:ascii="宋体" w:hAnsi="宋体" w:hint="eastAsia"/>
                <w:sz w:val="24"/>
                <w:szCs w:val="24"/>
              </w:rPr>
              <w:t>电池簧方案：主板焊接方式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同</w:t>
            </w:r>
            <w:r>
              <w:rPr>
                <w:rFonts w:ascii="宋体" w:hAnsi="宋体" w:hint="eastAsia"/>
                <w:sz w:val="24"/>
                <w:szCs w:val="24"/>
              </w:rPr>
              <w:t>PT5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6.L</w:t>
            </w:r>
            <w:r>
              <w:rPr>
                <w:rFonts w:ascii="宋体" w:hAnsi="宋体"/>
                <w:sz w:val="24"/>
                <w:szCs w:val="24"/>
              </w:rPr>
              <w:t>C</w:t>
            </w:r>
            <w:r>
              <w:rPr>
                <w:rFonts w:ascii="宋体" w:hAnsi="宋体" w:hint="eastAsia"/>
                <w:sz w:val="24"/>
                <w:szCs w:val="24"/>
              </w:rPr>
              <w:t>D</w:t>
            </w:r>
            <w:r>
              <w:rPr>
                <w:rFonts w:ascii="宋体" w:hAnsi="宋体" w:hint="eastAsia"/>
                <w:sz w:val="24"/>
                <w:szCs w:val="24"/>
              </w:rPr>
              <w:t>显示：液晶模组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7.</w:t>
            </w:r>
            <w:r>
              <w:rPr>
                <w:rFonts w:ascii="宋体" w:hAnsi="宋体" w:hint="eastAsia"/>
                <w:sz w:val="24"/>
                <w:szCs w:val="24"/>
              </w:rPr>
              <w:t>测头：红外温度传感器</w:t>
            </w:r>
            <w:r>
              <w:rPr>
                <w:rFonts w:ascii="宋体" w:hAnsi="宋体" w:hint="eastAsia"/>
                <w:sz w:val="24"/>
                <w:szCs w:val="24"/>
              </w:rPr>
              <w:t>TSD-14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同</w:t>
            </w:r>
            <w:r>
              <w:rPr>
                <w:rFonts w:ascii="宋体" w:hAnsi="宋体" w:hint="eastAsia"/>
                <w:sz w:val="24"/>
                <w:szCs w:val="24"/>
              </w:rPr>
              <w:t>T-Z1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8.</w:t>
            </w:r>
            <w:r>
              <w:rPr>
                <w:rFonts w:ascii="宋体" w:hAnsi="宋体" w:hint="eastAsia"/>
                <w:sz w:val="24"/>
                <w:szCs w:val="24"/>
              </w:rPr>
              <w:t>电池方案：使用两节</w:t>
            </w:r>
            <w:r>
              <w:rPr>
                <w:rFonts w:ascii="宋体" w:hAnsi="宋体" w:hint="eastAsia"/>
                <w:sz w:val="24"/>
                <w:szCs w:val="24"/>
              </w:rPr>
              <w:t>AAA</w:t>
            </w:r>
            <w:r>
              <w:rPr>
                <w:rFonts w:ascii="宋体" w:hAnsi="宋体" w:hint="eastAsia"/>
                <w:sz w:val="24"/>
                <w:szCs w:val="24"/>
              </w:rPr>
              <w:t>电池。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hint="eastAsia"/>
              </w:rPr>
            </w:pP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  <w:p w:rsidR="00EC27E8" w:rsidRDefault="00EC27E8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</w:tc>
      </w:tr>
      <w:tr w:rsidR="00000000">
        <w:trPr>
          <w:trHeight w:hRule="exact" w:val="1403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EC27E8" w:rsidRDefault="00EC27E8">
            <w:pPr>
              <w:numPr>
                <w:ilvl w:val="0"/>
                <w:numId w:val="1"/>
              </w:numPr>
              <w:tabs>
                <w:tab w:val="left" w:pos="360"/>
              </w:tabs>
              <w:adjustRightInd w:val="0"/>
              <w:snapToGrid w:val="0"/>
              <w:spacing w:beforeLines="50" w:before="156"/>
              <w:ind w:left="357" w:hanging="357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评审未通过，重新提交文件再次评审；</w:t>
            </w:r>
          </w:p>
          <w:p w:rsidR="00EC27E8" w:rsidRDefault="00EC27E8">
            <w:pPr>
              <w:numPr>
                <w:ilvl w:val="0"/>
                <w:numId w:val="1"/>
              </w:numPr>
              <w:tabs>
                <w:tab w:val="left" w:pos="360"/>
              </w:tabs>
              <w:adjustRightInd w:val="0"/>
              <w:snapToGrid w:val="0"/>
              <w:ind w:left="357" w:hanging="357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评审通过，需按照评审记录进行修改；</w:t>
            </w:r>
          </w:p>
          <w:p w:rsidR="00EC27E8" w:rsidRDefault="00EC27E8">
            <w:pPr>
              <w:numPr>
                <w:ilvl w:val="0"/>
                <w:numId w:val="1"/>
              </w:numPr>
              <w:tabs>
                <w:tab w:val="left" w:pos="360"/>
              </w:tabs>
              <w:adjustRightInd w:val="0"/>
              <w:snapToGrid w:val="0"/>
              <w:ind w:left="357" w:hanging="357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评审通过，文件放行。</w:t>
            </w:r>
          </w:p>
          <w:p w:rsidR="00EC27E8" w:rsidRDefault="00EC27E8">
            <w:pPr>
              <w:adjustRightInd w:val="0"/>
              <w:snapToGrid w:val="0"/>
              <w:ind w:firstLineChars="2130" w:firstLine="4490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批准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  <w:u w:val="single"/>
              </w:rPr>
              <w:t xml:space="preserve">   </w:t>
            </w:r>
            <w:r>
              <w:rPr>
                <w:rFonts w:hint="eastAsia"/>
                <w:snapToGrid w:val="0"/>
                <w:kern w:val="18"/>
                <w:sz w:val="18"/>
                <w:szCs w:val="18"/>
                <w:u w:val="single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</w:p>
        </w:tc>
      </w:tr>
    </w:tbl>
    <w:p w:rsidR="00EC27E8" w:rsidRDefault="00EC27E8">
      <w:pPr>
        <w:spacing w:beforeLines="20" w:before="62"/>
        <w:rPr>
          <w:rFonts w:hint="eastAsia"/>
          <w:sz w:val="18"/>
          <w:szCs w:val="18"/>
          <w:u w:val="single"/>
        </w:rPr>
      </w:pPr>
    </w:p>
    <w:sectPr w:rsidR="00EC27E8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27E8" w:rsidRDefault="00EC27E8">
      <w:r>
        <w:separator/>
      </w:r>
    </w:p>
  </w:endnote>
  <w:endnote w:type="continuationSeparator" w:id="0">
    <w:p w:rsidR="00EC27E8" w:rsidRDefault="00EC2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27E8" w:rsidRDefault="00EC27E8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27E8" w:rsidRDefault="00EC27E8">
      <w:r>
        <w:separator/>
      </w:r>
    </w:p>
  </w:footnote>
  <w:footnote w:type="continuationSeparator" w:id="0">
    <w:p w:rsidR="00EC27E8" w:rsidRDefault="00EC2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27E8" w:rsidRDefault="00EC27E8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 xml:space="preserve">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PT9L-JGFA01 </w:t>
    </w:r>
    <w:r>
      <w:rPr>
        <w:rFonts w:hint="eastAsia"/>
        <w:sz w:val="18"/>
        <w:szCs w:val="18"/>
      </w:rPr>
      <w:t xml:space="preserve"> V1.0 </w:t>
    </w:r>
    <w:r>
      <w:rPr>
        <w:rFonts w:hint="eastAsia"/>
      </w:rPr>
      <w:t xml:space="preserve">                                     </w:t>
    </w:r>
    <w:r>
      <w:rPr>
        <w:rFonts w:hint="eastAsia"/>
        <w:sz w:val="18"/>
        <w:szCs w:val="18"/>
      </w:rPr>
      <w:t>结构设计方案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74333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405746"/>
    <w:rsid w:val="00457380"/>
    <w:rsid w:val="00DB3ED1"/>
    <w:rsid w:val="00EC27E8"/>
    <w:rsid w:val="011657CF"/>
    <w:rsid w:val="05161C9F"/>
    <w:rsid w:val="0A4725AB"/>
    <w:rsid w:val="34D9206E"/>
    <w:rsid w:val="3CAE08AB"/>
    <w:rsid w:val="3DE26608"/>
    <w:rsid w:val="406C5E63"/>
    <w:rsid w:val="4227318E"/>
    <w:rsid w:val="436B6FB3"/>
    <w:rsid w:val="578810DA"/>
    <w:rsid w:val="63803100"/>
    <w:rsid w:val="6CA9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1F24BD8A-F3A1-4545-A72A-C19DAA68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322</Characters>
  <Application>Microsoft Office Word</Application>
  <DocSecurity>0</DocSecurity>
  <PresentationFormat/>
  <Lines>20</Lines>
  <Paragraphs>16</Paragraphs>
  <Slides>0</Slides>
  <Notes>0</Notes>
  <HiddenSlides>0</HiddenSlides>
  <MMClips>0</MMClips>
  <ScaleCrop>false</ScaleCrop>
  <Manager/>
  <Company>深圳市斯尔顿科技有限公司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2015-05-19T02:56:00Z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F9158ABC3A6047AFA48D9871FDF7DEAD_13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