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1163" w:rsidRDefault="00771163">
      <w:pPr>
        <w:spacing w:beforeLines="100" w:before="312" w:afterLines="50" w:after="156"/>
        <w:jc w:val="center"/>
      </w:pPr>
      <w:r>
        <w:rPr>
          <w:b/>
          <w:bCs/>
          <w:sz w:val="32"/>
        </w:rPr>
        <w:t>设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</w:rPr>
        <w:t>计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</w:rPr>
        <w:t>原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</w:rPr>
        <w:t>理</w:t>
      </w:r>
    </w:p>
    <w:p w:rsidR="00771163" w:rsidRDefault="00771163">
      <w:pPr>
        <w:ind w:firstLineChars="200" w:firstLine="480"/>
        <w:rPr>
          <w:sz w:val="24"/>
        </w:rPr>
      </w:pPr>
      <w:bookmarkStart w:id="0" w:name="OLE_LINK1"/>
      <w:bookmarkStart w:id="1" w:name="OLE_LINK2"/>
      <w:r>
        <w:rPr>
          <w:sz w:val="24"/>
        </w:rPr>
        <w:t>PT</w:t>
      </w:r>
      <w:r>
        <w:rPr>
          <w:rFonts w:hint="eastAsia"/>
          <w:sz w:val="24"/>
        </w:rPr>
        <w:t>9</w:t>
      </w:r>
      <w:r>
        <w:rPr>
          <w:sz w:val="24"/>
        </w:rPr>
        <w:t>L</w:t>
      </w:r>
      <w:r>
        <w:rPr>
          <w:rFonts w:hint="eastAsia"/>
          <w:sz w:val="24"/>
        </w:rPr>
        <w:t>红外体温计是一款快速测量体温的产品。具有简单易用、测量迅速、数据准确的特点。</w:t>
      </w:r>
    </w:p>
    <w:p w:rsidR="00771163" w:rsidRDefault="00771163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方案相关主要器件如下：</w:t>
      </w:r>
    </w:p>
    <w:bookmarkEnd w:id="0"/>
    <w:bookmarkEnd w:id="1"/>
    <w:p w:rsidR="00771163" w:rsidRDefault="00771163">
      <w:pPr>
        <w:rPr>
          <w:rFonts w:hint="eastAsia"/>
          <w:sz w:val="24"/>
        </w:rPr>
      </w:pPr>
      <w:r>
        <w:rPr>
          <w:rFonts w:hint="eastAsia"/>
          <w:sz w:val="24"/>
        </w:rPr>
        <w:t>MCU</w:t>
      </w:r>
      <w:r>
        <w:rPr>
          <w:rFonts w:hint="eastAsia"/>
          <w:sz w:val="24"/>
        </w:rPr>
        <w:t>性能：</w:t>
      </w:r>
    </w:p>
    <w:p w:rsidR="00771163" w:rsidRDefault="00771163">
      <w:pPr>
        <w:rPr>
          <w:rFonts w:hint="eastAsia"/>
          <w:sz w:val="24"/>
        </w:rPr>
      </w:pPr>
      <w:r>
        <w:rPr>
          <w:rFonts w:hint="eastAsia"/>
          <w:sz w:val="24"/>
        </w:rPr>
        <w:t>16K Flash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1K RAM</w:t>
      </w:r>
      <w:r>
        <w:rPr>
          <w:rFonts w:hint="eastAsia"/>
          <w:sz w:val="24"/>
        </w:rPr>
        <w:t>；</w:t>
      </w:r>
    </w:p>
    <w:p w:rsidR="00771163" w:rsidRDefault="00771163">
      <w:pPr>
        <w:rPr>
          <w:rFonts w:hint="eastAsia"/>
          <w:sz w:val="24"/>
        </w:rPr>
      </w:pPr>
      <w:r>
        <w:rPr>
          <w:rFonts w:hint="eastAsia"/>
          <w:sz w:val="24"/>
        </w:rPr>
        <w:t>一路</w:t>
      </w:r>
      <w:r>
        <w:rPr>
          <w:rFonts w:hint="eastAsia"/>
          <w:sz w:val="24"/>
        </w:rPr>
        <w:t>SPI</w:t>
      </w:r>
      <w:r>
        <w:rPr>
          <w:rFonts w:hint="eastAsia"/>
          <w:sz w:val="24"/>
        </w:rPr>
        <w:t>；</w:t>
      </w:r>
    </w:p>
    <w:p w:rsidR="00771163" w:rsidRDefault="00771163">
      <w:pPr>
        <w:rPr>
          <w:rFonts w:hint="eastAsia"/>
          <w:sz w:val="24"/>
        </w:rPr>
      </w:pPr>
      <w:r>
        <w:rPr>
          <w:rFonts w:hint="eastAsia"/>
          <w:sz w:val="24"/>
        </w:rPr>
        <w:t>一路</w:t>
      </w:r>
      <w:r>
        <w:rPr>
          <w:rFonts w:hint="eastAsia"/>
          <w:sz w:val="24"/>
        </w:rPr>
        <w:t>UART</w:t>
      </w:r>
      <w:r>
        <w:rPr>
          <w:rFonts w:hint="eastAsia"/>
          <w:sz w:val="24"/>
        </w:rPr>
        <w:t>；</w:t>
      </w:r>
    </w:p>
    <w:p w:rsidR="00771163" w:rsidRDefault="00771163">
      <w:pPr>
        <w:rPr>
          <w:rFonts w:hint="eastAsia"/>
          <w:sz w:val="24"/>
        </w:rPr>
      </w:pPr>
      <w:r>
        <w:rPr>
          <w:rFonts w:hint="eastAsia"/>
          <w:sz w:val="24"/>
        </w:rPr>
        <w:t>一路</w:t>
      </w:r>
      <w:r>
        <w:rPr>
          <w:rFonts w:hint="eastAsia"/>
          <w:sz w:val="24"/>
        </w:rPr>
        <w:t>I</w:t>
      </w:r>
      <w:r>
        <w:rPr>
          <w:rFonts w:hint="eastAsia"/>
          <w:sz w:val="24"/>
          <w:vertAlign w:val="superscript"/>
        </w:rPr>
        <w:t>2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；</w:t>
      </w:r>
    </w:p>
    <w:p w:rsidR="00771163" w:rsidRDefault="00771163">
      <w:pPr>
        <w:rPr>
          <w:rFonts w:hint="eastAsia"/>
          <w:sz w:val="24"/>
        </w:rPr>
      </w:pPr>
      <w:r>
        <w:rPr>
          <w:rFonts w:hint="eastAsia"/>
          <w:sz w:val="24"/>
        </w:rPr>
        <w:t>8</w:t>
      </w:r>
      <w:r>
        <w:rPr>
          <w:rFonts w:hint="eastAsia"/>
          <w:sz w:val="24"/>
        </w:rPr>
        <w:t>通道</w:t>
      </w:r>
      <w:r>
        <w:rPr>
          <w:rFonts w:hint="eastAsia"/>
          <w:sz w:val="24"/>
        </w:rPr>
        <w:t>ADC</w:t>
      </w:r>
      <w:r>
        <w:rPr>
          <w:rFonts w:hint="eastAsia"/>
          <w:sz w:val="24"/>
        </w:rPr>
        <w:t>；</w:t>
      </w:r>
    </w:p>
    <w:p w:rsidR="00771163" w:rsidRDefault="00771163">
      <w:pPr>
        <w:rPr>
          <w:rFonts w:hint="eastAsia"/>
          <w:sz w:val="24"/>
        </w:rPr>
      </w:pPr>
      <w:r>
        <w:rPr>
          <w:rFonts w:hint="eastAsia"/>
          <w:sz w:val="24"/>
        </w:rPr>
        <w:t>28</w:t>
      </w:r>
      <w:r>
        <w:rPr>
          <w:rFonts w:hint="eastAsia"/>
          <w:sz w:val="24"/>
        </w:rPr>
        <w:t>个</w:t>
      </w:r>
      <w:r>
        <w:rPr>
          <w:rFonts w:hint="eastAsia"/>
          <w:sz w:val="24"/>
        </w:rPr>
        <w:t>GPIO</w:t>
      </w:r>
      <w:r>
        <w:rPr>
          <w:rFonts w:hint="eastAsia"/>
          <w:sz w:val="24"/>
        </w:rPr>
        <w:t>；</w:t>
      </w:r>
    </w:p>
    <w:p w:rsidR="00771163" w:rsidRDefault="00771163">
      <w:pPr>
        <w:rPr>
          <w:sz w:val="24"/>
        </w:rPr>
      </w:pP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频率</w:t>
      </w:r>
      <w:r>
        <w:rPr>
          <w:rFonts w:hint="eastAsia"/>
          <w:sz w:val="24"/>
        </w:rPr>
        <w:t>4MHz</w:t>
      </w:r>
      <w:r>
        <w:rPr>
          <w:rFonts w:hint="eastAsia"/>
          <w:sz w:val="24"/>
        </w:rPr>
        <w:t>；</w:t>
      </w:r>
    </w:p>
    <w:p w:rsidR="00771163" w:rsidRDefault="00771163">
      <w:pPr>
        <w:rPr>
          <w:sz w:val="24"/>
        </w:rPr>
      </w:pPr>
      <w:r>
        <w:rPr>
          <w:rFonts w:hint="eastAsia"/>
          <w:sz w:val="24"/>
        </w:rPr>
        <w:t>可满足</w:t>
      </w:r>
      <w:r>
        <w:rPr>
          <w:sz w:val="24"/>
        </w:rPr>
        <w:t>PT</w:t>
      </w:r>
      <w:r>
        <w:rPr>
          <w:rFonts w:hint="eastAsia"/>
          <w:sz w:val="24"/>
        </w:rPr>
        <w:t>9</w:t>
      </w:r>
      <w:r>
        <w:rPr>
          <w:sz w:val="24"/>
        </w:rPr>
        <w:t>L</w:t>
      </w:r>
      <w:r>
        <w:rPr>
          <w:rFonts w:hint="eastAsia"/>
          <w:sz w:val="24"/>
        </w:rPr>
        <w:t>的控制需要。</w:t>
      </w:r>
    </w:p>
    <w:p w:rsidR="00771163" w:rsidRDefault="00771163">
      <w:pPr>
        <w:rPr>
          <w:b/>
          <w:sz w:val="30"/>
          <w:szCs w:val="30"/>
        </w:rPr>
      </w:pPr>
      <w:r>
        <w:rPr>
          <w:rFonts w:hint="eastAsia"/>
          <w:b/>
          <w:sz w:val="28"/>
          <w:szCs w:val="28"/>
        </w:rPr>
        <w:t>电源</w:t>
      </w:r>
      <w:r>
        <w:rPr>
          <w:b/>
          <w:sz w:val="28"/>
          <w:szCs w:val="28"/>
        </w:rPr>
        <w:t xml:space="preserve"> </w:t>
      </w:r>
      <w:r>
        <w:rPr>
          <w:b/>
          <w:sz w:val="30"/>
          <w:szCs w:val="30"/>
        </w:rPr>
        <w:t xml:space="preserve">   </w:t>
      </w:r>
    </w:p>
    <w:p w:rsidR="00771163" w:rsidRDefault="00771163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节</w:t>
      </w:r>
      <w:r>
        <w:rPr>
          <w:sz w:val="24"/>
        </w:rPr>
        <w:t>AA</w:t>
      </w:r>
      <w:r>
        <w:rPr>
          <w:rFonts w:hint="eastAsia"/>
          <w:sz w:val="24"/>
        </w:rPr>
        <w:t>A</w:t>
      </w:r>
      <w:r>
        <w:rPr>
          <w:sz w:val="24"/>
        </w:rPr>
        <w:t xml:space="preserve"> </w:t>
      </w:r>
      <w:r>
        <w:rPr>
          <w:rFonts w:hint="eastAsia"/>
          <w:sz w:val="24"/>
        </w:rPr>
        <w:t>七号电池</w:t>
      </w:r>
      <w:r>
        <w:rPr>
          <w:sz w:val="24"/>
        </w:rPr>
        <w:t xml:space="preserve"> </w:t>
      </w:r>
      <w:r>
        <w:rPr>
          <w:rFonts w:hint="eastAsia"/>
          <w:sz w:val="24"/>
        </w:rPr>
        <w:t>电池容量</w:t>
      </w:r>
      <w:r>
        <w:rPr>
          <w:sz w:val="24"/>
        </w:rPr>
        <w:t xml:space="preserve"> </w:t>
      </w:r>
      <w:r>
        <w:rPr>
          <w:rFonts w:hint="eastAsia"/>
          <w:sz w:val="24"/>
        </w:rPr>
        <w:t>3</w:t>
      </w:r>
      <w:r>
        <w:rPr>
          <w:sz w:val="24"/>
        </w:rPr>
        <w:t xml:space="preserve">V  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00</w:t>
      </w:r>
      <w:r>
        <w:rPr>
          <w:sz w:val="24"/>
        </w:rPr>
        <w:t xml:space="preserve">0mAh </w:t>
      </w:r>
    </w:p>
    <w:p w:rsidR="00771163" w:rsidRDefault="00771163">
      <w:pPr>
        <w:rPr>
          <w:rFonts w:hint="eastAsia"/>
          <w:sz w:val="24"/>
        </w:rPr>
      </w:pPr>
      <w:r>
        <w:rPr>
          <w:rFonts w:hint="eastAsia"/>
          <w:sz w:val="24"/>
        </w:rPr>
        <w:t>有低电压提示功能。</w:t>
      </w:r>
    </w:p>
    <w:p w:rsidR="00771163" w:rsidRDefault="00771163">
      <w:pPr>
        <w:rPr>
          <w:sz w:val="24"/>
        </w:rPr>
      </w:pPr>
      <w:r>
        <w:rPr>
          <w:rFonts w:hint="eastAsia"/>
          <w:b/>
          <w:sz w:val="30"/>
          <w:szCs w:val="30"/>
        </w:rPr>
        <w:t>温度传感器</w:t>
      </w:r>
    </w:p>
    <w:p w:rsidR="00771163" w:rsidRDefault="00771163">
      <w:pPr>
        <w:rPr>
          <w:sz w:val="24"/>
        </w:rPr>
      </w:pPr>
      <w:r>
        <w:rPr>
          <w:rFonts w:hint="eastAsia"/>
          <w:sz w:val="24"/>
        </w:rPr>
        <w:t>利用红外测温原理采集人体温度信息，并转化成电信号。</w:t>
      </w:r>
    </w:p>
    <w:p w:rsidR="00771163" w:rsidRDefault="00771163">
      <w:pPr>
        <w:rPr>
          <w:rFonts w:ascii="华文宋体" w:eastAsia="华文宋体" w:hAnsi="华文宋体" w:hint="eastAsia"/>
          <w:b/>
          <w:sz w:val="32"/>
          <w:szCs w:val="32"/>
        </w:rPr>
      </w:pPr>
      <w:r>
        <w:rPr>
          <w:rFonts w:ascii="华文宋体" w:eastAsia="华文宋体" w:hAnsi="华文宋体" w:hint="eastAsia"/>
          <w:b/>
          <w:sz w:val="32"/>
          <w:szCs w:val="32"/>
        </w:rPr>
        <w:t>LCD</w:t>
      </w:r>
      <w:r>
        <w:rPr>
          <w:rFonts w:ascii="华文宋体" w:eastAsia="华文宋体" w:hAnsi="华文宋体" w:hint="eastAsia"/>
          <w:b/>
          <w:sz w:val="32"/>
          <w:szCs w:val="32"/>
        </w:rPr>
        <w:t>驱动</w:t>
      </w:r>
    </w:p>
    <w:p w:rsidR="00771163" w:rsidRDefault="00771163">
      <w:pPr>
        <w:rPr>
          <w:rFonts w:hint="eastAsia"/>
          <w:sz w:val="24"/>
        </w:rPr>
      </w:pPr>
      <w:r>
        <w:rPr>
          <w:rFonts w:hint="eastAsia"/>
          <w:sz w:val="24"/>
        </w:rPr>
        <w:t>由主控制芯片直接驱动</w:t>
      </w:r>
      <w:r>
        <w:rPr>
          <w:rFonts w:hint="eastAsia"/>
          <w:sz w:val="24"/>
        </w:rPr>
        <w:t>LCD</w:t>
      </w:r>
      <w:r>
        <w:rPr>
          <w:rFonts w:hint="eastAsia"/>
          <w:sz w:val="24"/>
        </w:rPr>
        <w:t>。</w:t>
      </w:r>
    </w:p>
    <w:p w:rsidR="00771163" w:rsidRDefault="00771163">
      <w:pPr>
        <w:rPr>
          <w:rFonts w:ascii="华文宋体" w:eastAsia="华文宋体" w:hAnsi="华文宋体" w:hint="eastAsia"/>
          <w:b/>
          <w:sz w:val="32"/>
          <w:szCs w:val="32"/>
        </w:rPr>
      </w:pPr>
      <w:r>
        <w:rPr>
          <w:rFonts w:ascii="华文宋体" w:eastAsia="华文宋体" w:hAnsi="华文宋体" w:hint="eastAsia"/>
          <w:b/>
          <w:sz w:val="32"/>
          <w:szCs w:val="32"/>
        </w:rPr>
        <w:t>其他</w:t>
      </w:r>
    </w:p>
    <w:p w:rsidR="00771163" w:rsidRDefault="00771163">
      <w:r>
        <w:rPr>
          <w:rFonts w:hint="eastAsia"/>
          <w:sz w:val="24"/>
          <w:lang w:val="fr-FR"/>
        </w:rPr>
        <w:t>采用</w:t>
      </w:r>
      <w:r>
        <w:rPr>
          <w:rFonts w:hint="eastAsia"/>
          <w:sz w:val="24"/>
          <w:lang w:val="fr-FR"/>
        </w:rPr>
        <w:t>2</w:t>
      </w:r>
      <w:r>
        <w:rPr>
          <w:rFonts w:hint="eastAsia"/>
          <w:sz w:val="24"/>
          <w:lang w:val="fr-FR"/>
        </w:rPr>
        <w:t>个按键，用于进入测量、单位设置、测量模式设置等功能。</w:t>
      </w:r>
    </w:p>
    <w:sectPr w:rsidR="00771163">
      <w:headerReference w:type="default" r:id="rId6"/>
      <w:footerReference w:type="even" r:id="rId7"/>
      <w:footerReference w:type="default" r:id="rId8"/>
      <w:pgSz w:w="11906" w:h="16838"/>
      <w:pgMar w:top="454" w:right="851" w:bottom="851" w:left="851" w:header="567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1163" w:rsidRDefault="00771163">
      <w:r>
        <w:separator/>
      </w:r>
    </w:p>
  </w:endnote>
  <w:endnote w:type="continuationSeparator" w:id="0">
    <w:p w:rsidR="00771163" w:rsidRDefault="00771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1163" w:rsidRDefault="00771163">
    <w:pPr>
      <w:pStyle w:val="a4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fldChar w:fldCharType="end"/>
    </w:r>
  </w:p>
  <w:p w:rsidR="00771163" w:rsidRDefault="0077116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1163" w:rsidRDefault="00771163">
    <w:pPr>
      <w:pStyle w:val="a4"/>
      <w:pBdr>
        <w:top w:val="single" w:sz="4" w:space="1" w:color="auto"/>
      </w:pBdr>
      <w:jc w:val="center"/>
      <w:rPr>
        <w:rFonts w:hint="eastAsia"/>
        <w:kern w:val="0"/>
        <w:szCs w:val="21"/>
      </w:rPr>
    </w:pPr>
    <w:r>
      <w:rPr>
        <w:rFonts w:hint="eastAsia"/>
        <w:kern w:val="0"/>
      </w:rPr>
      <w:t xml:space="preserve">      </w:t>
    </w: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  <w:lang w:val="en-US" w:eastAsia="zh-CN"/>
      </w:rPr>
      <w:t>1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  <w:lang w:val="en-US" w:eastAsia="zh-CN"/>
      </w:rPr>
      <w:t>1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                 </w:t>
    </w:r>
    <w:r>
      <w:rPr>
        <w:rFonts w:ascii="宋体" w:hAnsi="宋体" w:hint="eastAsia"/>
        <w:kern w:val="0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1163" w:rsidRDefault="00771163">
      <w:r>
        <w:separator/>
      </w:r>
    </w:p>
  </w:footnote>
  <w:footnote w:type="continuationSeparator" w:id="0">
    <w:p w:rsidR="00771163" w:rsidRDefault="00771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1163" w:rsidRDefault="00771163">
    <w:pPr>
      <w:pStyle w:val="a5"/>
      <w:ind w:firstLineChars="300" w:firstLine="632"/>
      <w:jc w:val="both"/>
      <w:rPr>
        <w:rFonts w:ascii="黑体" w:eastAsia="黑体" w:hint="eastAsia"/>
      </w:rPr>
    </w:pPr>
    <w:r>
      <w:rPr>
        <w:rFonts w:ascii="宋体" w:hAnsi="宋体" w:cs="宋体" w:hint="eastAsia"/>
        <w:b/>
        <w:position w:val="-30"/>
        <w:sz w:val="21"/>
        <w:szCs w:val="21"/>
      </w:rPr>
      <w:t>PT9L</w:t>
    </w:r>
    <w:r>
      <w:rPr>
        <w:rFonts w:ascii="宋体" w:hAnsi="宋体" w:cs="宋体"/>
        <w:b/>
        <w:position w:val="-30"/>
        <w:sz w:val="21"/>
        <w:szCs w:val="21"/>
      </w:rPr>
      <w:t xml:space="preserve">-SJYL01 </w:t>
    </w:r>
    <w:r>
      <w:rPr>
        <w:rFonts w:ascii="宋体" w:hAnsi="宋体" w:cs="宋体" w:hint="eastAsia"/>
        <w:b/>
        <w:position w:val="-30"/>
        <w:sz w:val="21"/>
        <w:szCs w:val="21"/>
      </w:rPr>
      <w:t>V</w:t>
    </w:r>
    <w:r>
      <w:rPr>
        <w:rFonts w:ascii="宋体" w:hAnsi="宋体" w:cs="宋体"/>
        <w:b/>
        <w:position w:val="-30"/>
        <w:sz w:val="21"/>
        <w:szCs w:val="21"/>
      </w:rPr>
      <w:t>1</w:t>
    </w:r>
    <w:r>
      <w:rPr>
        <w:rFonts w:ascii="宋体" w:hAnsi="宋体" w:cs="宋体" w:hint="eastAsia"/>
        <w:b/>
        <w:position w:val="-30"/>
        <w:sz w:val="21"/>
        <w:szCs w:val="21"/>
      </w:rPr>
      <w:t xml:space="preserve">.0 </w:t>
    </w:r>
    <w:r>
      <w:rPr>
        <w:rFonts w:ascii="黑体" w:eastAsia="黑体"/>
        <w:b/>
        <w:position w:val="-30"/>
        <w:sz w:val="24"/>
      </w:rPr>
      <w:t xml:space="preserve">   </w:t>
    </w:r>
    <w:r>
      <w:rPr>
        <w:rFonts w:ascii="黑体" w:eastAsia="黑体" w:hint="eastAsia"/>
        <w:b/>
        <w:position w:val="-30"/>
        <w:sz w:val="24"/>
      </w:rPr>
      <w:t xml:space="preserve">  </w:t>
    </w:r>
    <w:r>
      <w:rPr>
        <w:rFonts w:ascii="黑体" w:eastAsia="黑体"/>
        <w:b/>
        <w:position w:val="-30"/>
        <w:sz w:val="24"/>
      </w:rPr>
      <w:t xml:space="preserve">    </w:t>
    </w:r>
    <w:r>
      <w:rPr>
        <w:rFonts w:ascii="黑体" w:eastAsia="黑体" w:hint="eastAsia"/>
        <w:b/>
        <w:position w:val="-30"/>
        <w:sz w:val="24"/>
      </w:rPr>
      <w:t xml:space="preserve">            </w:t>
    </w:r>
    <w:r>
      <w:rPr>
        <w:rFonts w:ascii="黑体" w:eastAsia="黑体"/>
        <w:b/>
        <w:position w:val="-30"/>
        <w:sz w:val="24"/>
      </w:rPr>
      <w:t xml:space="preserve">                                </w:t>
    </w:r>
    <w:r>
      <w:rPr>
        <w:rFonts w:ascii="宋体" w:hAnsi="宋体" w:hint="eastAsia"/>
        <w:b/>
        <w:position w:val="-30"/>
        <w:sz w:val="21"/>
        <w:szCs w:val="21"/>
      </w:rPr>
      <w:t>设计原理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1"/>
  <w:drawingGridVerticalSpacing w:val="12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81613"/>
    <w:rsid w:val="0015147E"/>
    <w:rsid w:val="00233766"/>
    <w:rsid w:val="004159E0"/>
    <w:rsid w:val="004B21C9"/>
    <w:rsid w:val="00585F50"/>
    <w:rsid w:val="005B2DBF"/>
    <w:rsid w:val="005D0B79"/>
    <w:rsid w:val="006D62CA"/>
    <w:rsid w:val="00771163"/>
    <w:rsid w:val="007B2EE8"/>
    <w:rsid w:val="008B3A39"/>
    <w:rsid w:val="009A0B56"/>
    <w:rsid w:val="00C963F0"/>
    <w:rsid w:val="00D950D5"/>
    <w:rsid w:val="00E05B5D"/>
    <w:rsid w:val="00F36049"/>
    <w:rsid w:val="00F533A4"/>
    <w:rsid w:val="00F644FA"/>
    <w:rsid w:val="00FD01B8"/>
    <w:rsid w:val="06C67361"/>
    <w:rsid w:val="11A40A91"/>
    <w:rsid w:val="35ED7EA6"/>
    <w:rsid w:val="3F3B4164"/>
    <w:rsid w:val="48CE3930"/>
    <w:rsid w:val="4D090B16"/>
    <w:rsid w:val="5B1B25F6"/>
    <w:rsid w:val="5CEA54AD"/>
    <w:rsid w:val="5F347ECA"/>
    <w:rsid w:val="60B93F8A"/>
    <w:rsid w:val="6F45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D8E19729-EF5E-47DE-BC40-CF070811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Chars="243" w:firstLineChars="162" w:firstLine="389"/>
    </w:pPr>
    <w:rPr>
      <w:rFonts w:ascii="宋体" w:hAnsi="宋体" w:hint="eastAsia"/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</w:style>
  <w:style w:type="character" w:customStyle="1" w:styleId="A60">
    <w:name w:val="A6"/>
    <w:uiPriority w:val="99"/>
    <w:unhideWhenUsed/>
    <w:rPr>
      <w:rFonts w:hint="eastAsia"/>
      <w:color w:val="221E1F"/>
      <w:sz w:val="12"/>
    </w:rPr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 w:hint="eastAsia"/>
      <w:color w:val="000000"/>
      <w:sz w:val="24"/>
    </w:rPr>
  </w:style>
  <w:style w:type="paragraph" w:customStyle="1" w:styleId="Pa14">
    <w:name w:val="Pa14"/>
    <w:basedOn w:val="Default"/>
    <w:next w:val="Default"/>
    <w:uiPriority w:val="99"/>
    <w:unhideWhenUsed/>
    <w:pPr>
      <w:spacing w:line="201" w:lineRule="atLeast"/>
    </w:pPr>
    <w:rPr>
      <w:rFonts w:hint="default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18"/>
      <w:szCs w:val="18"/>
    </w:rPr>
  </w:style>
  <w:style w:type="paragraph" w:customStyle="1" w:styleId="xl24">
    <w:name w:val="xl24"/>
    <w:basedOn w:val="a"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0"/>
      <w:szCs w:val="20"/>
    </w:rPr>
  </w:style>
  <w:style w:type="paragraph" w:customStyle="1" w:styleId="xl25">
    <w:name w:val="xl25"/>
    <w:basedOn w:val="a"/>
    <w:pPr>
      <w:widowControl/>
      <w:spacing w:before="100" w:beforeAutospacing="1" w:after="100" w:afterAutospacing="1"/>
      <w:jc w:val="center"/>
    </w:pPr>
    <w:rPr>
      <w:kern w:val="0"/>
      <w:sz w:val="20"/>
      <w:szCs w:val="20"/>
    </w:rPr>
  </w:style>
  <w:style w:type="paragraph" w:customStyle="1" w:styleId="font7">
    <w:name w:val="font7"/>
    <w:basedOn w:val="a"/>
    <w:pPr>
      <w:widowControl/>
      <w:spacing w:before="100" w:beforeAutospacing="1" w:after="100" w:afterAutospacing="1"/>
      <w:jc w:val="left"/>
    </w:pPr>
    <w:rPr>
      <w:kern w:val="0"/>
      <w:sz w:val="20"/>
      <w:szCs w:val="20"/>
    </w:rPr>
  </w:style>
  <w:style w:type="paragraph" w:customStyle="1" w:styleId="xl26">
    <w:name w:val="xl26"/>
    <w:basedOn w:val="a"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0"/>
      <w:szCs w:val="20"/>
    </w:rPr>
  </w:style>
  <w:style w:type="paragraph" w:customStyle="1" w:styleId="xl27">
    <w:name w:val="xl27"/>
    <w:basedOn w:val="a"/>
    <w:pPr>
      <w:widowControl/>
      <w:spacing w:before="100" w:beforeAutospacing="1" w:after="100" w:afterAutospacing="1"/>
      <w:jc w:val="center"/>
    </w:pPr>
    <w:rPr>
      <w:kern w:val="0"/>
      <w:sz w:val="20"/>
      <w:szCs w:val="20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248</Characters>
  <Application>Microsoft Office Word</Application>
  <DocSecurity>0</DocSecurity>
  <PresentationFormat/>
  <Lines>21</Lines>
  <Paragraphs>21</Paragraphs>
  <Slides>0</Slides>
  <Notes>0</Notes>
  <HiddenSlides>0</HiddenSlides>
  <MMClips>0</MMClips>
  <ScaleCrop>false</ScaleCrop>
  <Manager/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设计原理</dc:title>
  <dc:subject/>
  <dc:creator>Conie</dc:creator>
  <cp:keywords/>
  <dc:description/>
  <cp:lastModifiedBy>宇 杜</cp:lastModifiedBy>
  <cp:revision>2</cp:revision>
  <cp:lastPrinted>2024-10-31T08:22:00Z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18EA5CBD061149E7AA35C604078E7DBC_12</vt:lpwstr>
  </property>
</Properties>
</file>