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52A" w:rsidRDefault="008F452A">
      <w:pPr>
        <w:spacing w:beforeLines="100" w:before="312" w:afterLines="50" w:after="156"/>
        <w:jc w:val="center"/>
        <w:rPr>
          <w:b/>
          <w:bCs/>
          <w:sz w:val="32"/>
        </w:rPr>
      </w:pPr>
      <w:r>
        <w:rPr>
          <w:b/>
          <w:bCs/>
          <w:sz w:val="32"/>
        </w:rPr>
        <w:t>工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作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原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理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说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明</w:t>
      </w:r>
    </w:p>
    <w:p w:rsidR="00773EF4" w:rsidRDefault="003F077D" w:rsidP="00773EF4">
      <w:pPr>
        <w:ind w:firstLineChars="320" w:firstLine="768"/>
        <w:rPr>
          <w:sz w:val="24"/>
        </w:rPr>
      </w:pPr>
      <w:r>
        <w:rPr>
          <w:sz w:val="24"/>
        </w:rPr>
        <w:t>PT</w:t>
      </w:r>
      <w:r w:rsidR="00DD5290">
        <w:rPr>
          <w:rFonts w:hint="eastAsia"/>
          <w:sz w:val="24"/>
        </w:rPr>
        <w:t>9</w:t>
      </w:r>
      <w:r>
        <w:rPr>
          <w:sz w:val="24"/>
        </w:rPr>
        <w:t>L</w:t>
      </w:r>
      <w:r w:rsidR="008F452A">
        <w:rPr>
          <w:rFonts w:hint="eastAsia"/>
          <w:sz w:val="24"/>
        </w:rPr>
        <w:t>红外体温计</w:t>
      </w:r>
      <w:r w:rsidR="00773EF4">
        <w:rPr>
          <w:rFonts w:hint="eastAsia"/>
          <w:sz w:val="24"/>
        </w:rPr>
        <w:t>是一款快速测量体温的产品。具有简单易用、测量迅速、数据准确的特点。</w:t>
      </w:r>
      <w:r w:rsidR="00773EF4">
        <w:rPr>
          <w:sz w:val="24"/>
        </w:rPr>
        <w:t>机芯主要由</w:t>
      </w:r>
      <w:r w:rsidR="00773EF4">
        <w:rPr>
          <w:rFonts w:hint="eastAsia"/>
          <w:sz w:val="24"/>
        </w:rPr>
        <w:t>四</w:t>
      </w:r>
      <w:r w:rsidR="00773EF4">
        <w:rPr>
          <w:sz w:val="24"/>
        </w:rPr>
        <w:t>部分组成：</w:t>
      </w:r>
      <w:r w:rsidR="00773EF4">
        <w:rPr>
          <w:sz w:val="24"/>
        </w:rPr>
        <w:t>1</w:t>
      </w:r>
      <w:r w:rsidR="00773EF4">
        <w:rPr>
          <w:sz w:val="24"/>
        </w:rPr>
        <w:t>、</w:t>
      </w:r>
      <w:r w:rsidR="00773EF4">
        <w:rPr>
          <w:rFonts w:hint="eastAsia"/>
          <w:sz w:val="24"/>
        </w:rPr>
        <w:t>测温部分</w:t>
      </w:r>
      <w:r w:rsidR="00773EF4">
        <w:rPr>
          <w:sz w:val="24"/>
        </w:rPr>
        <w:t>；</w:t>
      </w:r>
      <w:r w:rsidR="00773EF4">
        <w:rPr>
          <w:sz w:val="24"/>
        </w:rPr>
        <w:t>2</w:t>
      </w:r>
      <w:r w:rsidR="00773EF4">
        <w:rPr>
          <w:sz w:val="24"/>
        </w:rPr>
        <w:t>、</w:t>
      </w:r>
      <w:r w:rsidR="00773EF4">
        <w:rPr>
          <w:rFonts w:hint="eastAsia"/>
          <w:sz w:val="24"/>
        </w:rPr>
        <w:t>电源部分</w:t>
      </w:r>
      <w:r w:rsidR="00773EF4">
        <w:rPr>
          <w:sz w:val="24"/>
        </w:rPr>
        <w:t>；</w:t>
      </w:r>
      <w:r w:rsidR="00773EF4">
        <w:rPr>
          <w:sz w:val="24"/>
        </w:rPr>
        <w:t>3</w:t>
      </w:r>
      <w:r w:rsidR="00773EF4">
        <w:rPr>
          <w:sz w:val="24"/>
        </w:rPr>
        <w:t>、</w:t>
      </w:r>
      <w:r w:rsidR="00773EF4">
        <w:rPr>
          <w:sz w:val="24"/>
        </w:rPr>
        <w:t>MCU</w:t>
      </w:r>
      <w:r w:rsidR="00773EF4">
        <w:rPr>
          <w:sz w:val="24"/>
        </w:rPr>
        <w:t>系统；</w:t>
      </w:r>
      <w:r w:rsidR="00773EF4">
        <w:rPr>
          <w:sz w:val="24"/>
        </w:rPr>
        <w:t>4</w:t>
      </w:r>
      <w:r w:rsidR="00773EF4">
        <w:rPr>
          <w:sz w:val="24"/>
        </w:rPr>
        <w:t>、</w:t>
      </w:r>
      <w:r w:rsidR="00773EF4">
        <w:rPr>
          <w:rFonts w:hint="eastAsia"/>
          <w:sz w:val="24"/>
        </w:rPr>
        <w:t>交互模块</w:t>
      </w:r>
      <w:r w:rsidR="00773EF4">
        <w:rPr>
          <w:sz w:val="24"/>
        </w:rPr>
        <w:t>。</w:t>
      </w:r>
    </w:p>
    <w:p w:rsidR="00773EF4" w:rsidRDefault="00773EF4" w:rsidP="00773EF4">
      <w:pPr>
        <w:spacing w:beforeLines="50" w:before="156" w:line="360" w:lineRule="auto"/>
        <w:rPr>
          <w:rFonts w:hint="eastAsia"/>
          <w:b/>
          <w:bCs/>
          <w:sz w:val="24"/>
        </w:rPr>
      </w:pPr>
      <w:r>
        <w:rPr>
          <w:sz w:val="24"/>
        </w:rPr>
        <w:t>一</w:t>
      </w:r>
      <w:r>
        <w:rPr>
          <w:sz w:val="24"/>
        </w:rPr>
        <w:t xml:space="preserve">  </w:t>
      </w:r>
      <w:r>
        <w:rPr>
          <w:rFonts w:hint="eastAsia"/>
          <w:b/>
          <w:bCs/>
          <w:sz w:val="24"/>
        </w:rPr>
        <w:t>测温部分</w:t>
      </w:r>
    </w:p>
    <w:p w:rsidR="00773EF4" w:rsidRDefault="00773EF4" w:rsidP="00773EF4">
      <w:pPr>
        <w:spacing w:beforeLines="50" w:before="156"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sz w:val="24"/>
        </w:rPr>
        <w:t>此部分利用温度传感器把人体温度转换成电信号，交给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进行处理。</w:t>
      </w:r>
    </w:p>
    <w:p w:rsidR="00773EF4" w:rsidRDefault="00773EF4" w:rsidP="00773EF4">
      <w:pPr>
        <w:spacing w:beforeLines="100" w:before="312" w:line="360" w:lineRule="auto"/>
        <w:rPr>
          <w:b/>
          <w:bCs/>
          <w:sz w:val="24"/>
        </w:rPr>
      </w:pPr>
      <w:r>
        <w:rPr>
          <w:b/>
          <w:bCs/>
          <w:sz w:val="24"/>
        </w:rPr>
        <w:t>二</w:t>
      </w:r>
      <w:r>
        <w:rPr>
          <w:b/>
          <w:bCs/>
          <w:sz w:val="24"/>
        </w:rPr>
        <w:t xml:space="preserve">  </w:t>
      </w:r>
      <w:r>
        <w:rPr>
          <w:b/>
          <w:bCs/>
          <w:sz w:val="24"/>
        </w:rPr>
        <w:t>电源管理：</w:t>
      </w:r>
    </w:p>
    <w:p w:rsidR="00773EF4" w:rsidRDefault="00773EF4" w:rsidP="00773EF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电源部分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颗</w:t>
      </w:r>
      <w:r>
        <w:rPr>
          <w:rFonts w:hint="eastAsia"/>
          <w:sz w:val="24"/>
        </w:rPr>
        <w:t>AAA</w:t>
      </w:r>
      <w:r>
        <w:rPr>
          <w:rFonts w:hint="eastAsia"/>
          <w:sz w:val="24"/>
        </w:rPr>
        <w:t>电池供电</w:t>
      </w:r>
      <w:r w:rsidR="00C57F5B">
        <w:rPr>
          <w:rFonts w:hint="eastAsia"/>
          <w:sz w:val="24"/>
        </w:rPr>
        <w:t>，</w:t>
      </w:r>
      <w:r>
        <w:rPr>
          <w:rFonts w:hint="eastAsia"/>
          <w:sz w:val="24"/>
        </w:rPr>
        <w:t>使用升压芯片</w:t>
      </w:r>
      <w:r w:rsidR="00C57F5B">
        <w:rPr>
          <w:rFonts w:hint="eastAsia"/>
          <w:sz w:val="24"/>
        </w:rPr>
        <w:t>给</w:t>
      </w:r>
      <w:r>
        <w:rPr>
          <w:rFonts w:hint="eastAsia"/>
          <w:sz w:val="24"/>
        </w:rPr>
        <w:t>整个系统提供电源</w:t>
      </w:r>
      <w:r w:rsidR="00C57F5B">
        <w:rPr>
          <w:rFonts w:hint="eastAsia"/>
          <w:sz w:val="24"/>
        </w:rPr>
        <w:t>。同时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的一路</w:t>
      </w:r>
      <w:r>
        <w:rPr>
          <w:rFonts w:hint="eastAsia"/>
          <w:sz w:val="24"/>
        </w:rPr>
        <w:t>AD</w:t>
      </w:r>
      <w:r>
        <w:rPr>
          <w:rFonts w:hint="eastAsia"/>
          <w:sz w:val="24"/>
        </w:rPr>
        <w:t>管脚接到电源上，用于检测电压，当电压低于预设值时发出提示。</w:t>
      </w:r>
    </w:p>
    <w:p w:rsidR="00773EF4" w:rsidRDefault="00773EF4" w:rsidP="00773EF4">
      <w:pPr>
        <w:spacing w:beforeLines="50" w:before="156" w:line="360" w:lineRule="auto"/>
        <w:rPr>
          <w:b/>
          <w:bCs/>
          <w:sz w:val="24"/>
        </w:rPr>
      </w:pPr>
      <w:r>
        <w:rPr>
          <w:b/>
          <w:bCs/>
          <w:sz w:val="24"/>
        </w:rPr>
        <w:t>三</w:t>
      </w:r>
      <w:r>
        <w:rPr>
          <w:b/>
          <w:bCs/>
          <w:sz w:val="24"/>
        </w:rPr>
        <w:t xml:space="preserve">  MCU</w:t>
      </w:r>
      <w:r>
        <w:rPr>
          <w:b/>
          <w:bCs/>
          <w:sz w:val="24"/>
        </w:rPr>
        <w:t>系统</w:t>
      </w:r>
    </w:p>
    <w:p w:rsidR="00773EF4" w:rsidRDefault="00773EF4" w:rsidP="00773EF4">
      <w:pPr>
        <w:spacing w:line="360" w:lineRule="auto"/>
        <w:ind w:firstLine="615"/>
        <w:rPr>
          <w:rFonts w:hint="eastAsia"/>
          <w:sz w:val="24"/>
        </w:rPr>
      </w:pPr>
      <w:r>
        <w:rPr>
          <w:sz w:val="24"/>
        </w:rPr>
        <w:t>MCU</w:t>
      </w:r>
      <w:r>
        <w:rPr>
          <w:sz w:val="24"/>
        </w:rPr>
        <w:t>采用</w:t>
      </w:r>
      <w:r>
        <w:rPr>
          <w:rFonts w:hint="eastAsia"/>
          <w:sz w:val="24"/>
        </w:rPr>
        <w:t>合泰公司的</w:t>
      </w:r>
      <w:r w:rsidR="00DD5290">
        <w:rPr>
          <w:rFonts w:hint="eastAsia"/>
          <w:sz w:val="24"/>
        </w:rPr>
        <w:t>BH67F</w:t>
      </w:r>
      <w:r w:rsidR="00224834">
        <w:rPr>
          <w:rFonts w:hint="eastAsia"/>
          <w:sz w:val="24"/>
        </w:rPr>
        <w:t>2762</w:t>
      </w:r>
      <w:r>
        <w:rPr>
          <w:rFonts w:hint="eastAsia"/>
          <w:sz w:val="24"/>
        </w:rPr>
        <w:t>芯片</w:t>
      </w:r>
      <w:r>
        <w:rPr>
          <w:sz w:val="24"/>
        </w:rPr>
        <w:t>，</w:t>
      </w:r>
      <w:r>
        <w:rPr>
          <w:rFonts w:hint="eastAsia"/>
          <w:sz w:val="24"/>
        </w:rPr>
        <w:t>具有功能强大、</w:t>
      </w:r>
      <w:r>
        <w:rPr>
          <w:sz w:val="24"/>
        </w:rPr>
        <w:t>性能稳定、抗干扰能力强、低功耗、价格低廉等优点，适于大规模生产。</w:t>
      </w:r>
    </w:p>
    <w:p w:rsidR="00773EF4" w:rsidRDefault="00773EF4" w:rsidP="00773EF4">
      <w:pPr>
        <w:spacing w:line="360" w:lineRule="auto"/>
        <w:ind w:firstLine="615"/>
        <w:rPr>
          <w:sz w:val="24"/>
        </w:rPr>
      </w:pP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的主要功能是采集温度传感器发出的电信号并计算出温度值，同时控制按键、显示和声音，使</w:t>
      </w:r>
      <w:r w:rsidR="00C57F5B">
        <w:rPr>
          <w:rFonts w:hint="eastAsia"/>
          <w:sz w:val="24"/>
        </w:rPr>
        <w:t>体温计</w:t>
      </w:r>
      <w:r>
        <w:rPr>
          <w:rFonts w:hint="eastAsia"/>
          <w:sz w:val="24"/>
        </w:rPr>
        <w:t>完成测试及显示。</w:t>
      </w:r>
      <w:r>
        <w:rPr>
          <w:sz w:val="24"/>
        </w:rPr>
        <w:t xml:space="preserve">  </w:t>
      </w:r>
    </w:p>
    <w:p w:rsidR="00773EF4" w:rsidRPr="00C57F5B" w:rsidRDefault="00773EF4" w:rsidP="00773EF4">
      <w:pPr>
        <w:spacing w:line="360" w:lineRule="auto"/>
        <w:rPr>
          <w:rFonts w:hint="eastAsia"/>
          <w:sz w:val="24"/>
        </w:rPr>
      </w:pPr>
    </w:p>
    <w:p w:rsidR="00773EF4" w:rsidRDefault="00773EF4" w:rsidP="00773EF4">
      <w:pPr>
        <w:spacing w:line="360" w:lineRule="auto"/>
        <w:ind w:left="960" w:hangingChars="400" w:hanging="960"/>
        <w:rPr>
          <w:rFonts w:hint="eastAsia"/>
          <w:b/>
          <w:sz w:val="24"/>
        </w:rPr>
      </w:pPr>
      <w:r>
        <w:rPr>
          <w:rFonts w:hint="eastAsia"/>
          <w:sz w:val="24"/>
        </w:rPr>
        <w:t>四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b/>
          <w:sz w:val="24"/>
        </w:rPr>
        <w:t>交互模块</w:t>
      </w:r>
    </w:p>
    <w:p w:rsidR="00773EF4" w:rsidRDefault="00773EF4" w:rsidP="00773EF4">
      <w:pPr>
        <w:spacing w:line="360" w:lineRule="auto"/>
        <w:ind w:firstLine="615"/>
        <w:rPr>
          <w:sz w:val="24"/>
        </w:rPr>
      </w:pPr>
      <w:r>
        <w:rPr>
          <w:rFonts w:hint="eastAsia"/>
          <w:sz w:val="24"/>
        </w:rPr>
        <w:t>交互模块由显示、声音和按键组成，负责接收用户的指令和给出温度信息。</w:t>
      </w:r>
    </w:p>
    <w:p w:rsidR="00773EF4" w:rsidRDefault="00773EF4" w:rsidP="00773EF4">
      <w:pPr>
        <w:spacing w:line="360" w:lineRule="auto"/>
        <w:ind w:firstLine="615"/>
        <w:rPr>
          <w:sz w:val="24"/>
        </w:rPr>
      </w:pPr>
      <w:r>
        <w:rPr>
          <w:rFonts w:hint="eastAsia"/>
          <w:sz w:val="24"/>
        </w:rPr>
        <w:t>显示部分采用</w:t>
      </w:r>
      <w:r>
        <w:rPr>
          <w:rFonts w:hint="eastAsia"/>
          <w:sz w:val="24"/>
        </w:rPr>
        <w:t>LCD</w:t>
      </w:r>
      <w:r>
        <w:rPr>
          <w:rFonts w:hint="eastAsia"/>
          <w:sz w:val="24"/>
        </w:rPr>
        <w:t>屏幕，由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直接驱动，显示温度信息；</w:t>
      </w:r>
    </w:p>
    <w:p w:rsidR="00773EF4" w:rsidRDefault="00773EF4" w:rsidP="00773EF4">
      <w:pPr>
        <w:spacing w:line="360" w:lineRule="auto"/>
        <w:ind w:firstLine="615"/>
        <w:rPr>
          <w:sz w:val="24"/>
        </w:rPr>
      </w:pPr>
      <w:r>
        <w:rPr>
          <w:rFonts w:hint="eastAsia"/>
          <w:sz w:val="24"/>
        </w:rPr>
        <w:t>声音部分采用蜂鸣</w:t>
      </w:r>
      <w:r w:rsidR="000B74AF">
        <w:rPr>
          <w:rFonts w:hint="eastAsia"/>
          <w:sz w:val="24"/>
        </w:rPr>
        <w:t>器</w:t>
      </w:r>
      <w:r>
        <w:rPr>
          <w:rFonts w:hint="eastAsia"/>
          <w:sz w:val="24"/>
        </w:rPr>
        <w:t>，由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直接控制，在需要时给出声音；</w:t>
      </w:r>
    </w:p>
    <w:p w:rsidR="00FE6260" w:rsidRPr="000D71D4" w:rsidRDefault="00773EF4" w:rsidP="00C57F5B">
      <w:pPr>
        <w:spacing w:line="360" w:lineRule="auto"/>
        <w:ind w:firstLine="615"/>
        <w:rPr>
          <w:rFonts w:hint="eastAsia"/>
          <w:b/>
          <w:bCs/>
          <w:sz w:val="24"/>
        </w:rPr>
      </w:pPr>
      <w:r>
        <w:rPr>
          <w:rFonts w:hint="eastAsia"/>
          <w:sz w:val="24"/>
        </w:rPr>
        <w:t>按键部分同样由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控制，接收用户的按键信息。</w:t>
      </w:r>
    </w:p>
    <w:sectPr w:rsidR="00FE6260" w:rsidRPr="000D71D4">
      <w:headerReference w:type="default" r:id="rId6"/>
      <w:footerReference w:type="even" r:id="rId7"/>
      <w:footerReference w:type="default" r:id="rId8"/>
      <w:pgSz w:w="11906" w:h="16838"/>
      <w:pgMar w:top="454" w:right="851" w:bottom="851" w:left="851" w:header="56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1979" w:rsidRDefault="00001979">
      <w:r>
        <w:separator/>
      </w:r>
    </w:p>
  </w:endnote>
  <w:endnote w:type="continuationSeparator" w:id="0">
    <w:p w:rsidR="00001979" w:rsidRDefault="00001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452A" w:rsidRDefault="008F452A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:rsidR="008F452A" w:rsidRDefault="008F452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452A" w:rsidRDefault="008F452A">
    <w:pPr>
      <w:rPr>
        <w:rFonts w:ascii="Arial" w:hAnsi="Arial" w:cs="Arial" w:hint="eastAsia"/>
        <w:color w:val="0000FF"/>
        <w:kern w:val="0"/>
        <w:szCs w:val="21"/>
      </w:rPr>
    </w:pPr>
  </w:p>
  <w:p w:rsidR="008F452A" w:rsidRDefault="008F452A">
    <w:pPr>
      <w:pStyle w:val="a5"/>
      <w:pBdr>
        <w:top w:val="single" w:sz="4" w:space="1" w:color="auto"/>
      </w:pBdr>
      <w:jc w:val="center"/>
      <w:rPr>
        <w:rFonts w:hint="eastAsia"/>
        <w:kern w:val="0"/>
        <w:szCs w:val="21"/>
      </w:rPr>
    </w:pPr>
    <w:r>
      <w:rPr>
        <w:rFonts w:hint="eastAsia"/>
        <w:kern w:val="0"/>
      </w:rPr>
      <w:t xml:space="preserve">        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0B74AF">
      <w:rPr>
        <w:noProof/>
        <w:kern w:val="0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 w:rsidR="000B74AF">
      <w:rPr>
        <w:noProof/>
        <w:kern w:val="0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            </w:t>
    </w:r>
    <w:r>
      <w:rPr>
        <w:rFonts w:ascii="宋体" w:hAnsi="宋体" w:hint="eastAsia"/>
        <w:kern w:val="0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1979" w:rsidRDefault="00001979">
      <w:r>
        <w:separator/>
      </w:r>
    </w:p>
  </w:footnote>
  <w:footnote w:type="continuationSeparator" w:id="0">
    <w:p w:rsidR="00001979" w:rsidRDefault="000019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452A" w:rsidRDefault="003F077D" w:rsidP="007442CC">
    <w:pPr>
      <w:pStyle w:val="a4"/>
      <w:ind w:firstLineChars="400" w:firstLine="843"/>
      <w:jc w:val="both"/>
      <w:rPr>
        <w:rFonts w:ascii="黑体" w:eastAsia="黑体" w:hint="eastAsia"/>
      </w:rPr>
    </w:pPr>
    <w:r>
      <w:rPr>
        <w:rFonts w:ascii="宋体" w:hAnsi="宋体"/>
        <w:b/>
        <w:position w:val="-30"/>
        <w:sz w:val="21"/>
        <w:szCs w:val="21"/>
      </w:rPr>
      <w:t>PT</w:t>
    </w:r>
    <w:r w:rsidR="00DD5290">
      <w:rPr>
        <w:rFonts w:ascii="宋体" w:hAnsi="宋体" w:hint="eastAsia"/>
        <w:b/>
        <w:position w:val="-30"/>
        <w:sz w:val="21"/>
        <w:szCs w:val="21"/>
      </w:rPr>
      <w:t>9</w:t>
    </w:r>
    <w:r>
      <w:rPr>
        <w:rFonts w:ascii="宋体" w:hAnsi="宋体"/>
        <w:b/>
        <w:position w:val="-30"/>
        <w:sz w:val="21"/>
        <w:szCs w:val="21"/>
      </w:rPr>
      <w:t>L</w:t>
    </w:r>
    <w:r w:rsidR="007442CC" w:rsidRPr="007442CC">
      <w:rPr>
        <w:rFonts w:ascii="宋体" w:hAnsi="宋体"/>
        <w:b/>
        <w:position w:val="-30"/>
        <w:sz w:val="21"/>
        <w:szCs w:val="21"/>
      </w:rPr>
      <w:t>-GZYL01</w:t>
    </w:r>
    <w:r w:rsidR="007442CC">
      <w:rPr>
        <w:rFonts w:ascii="宋体" w:hAnsi="宋体"/>
        <w:b/>
        <w:position w:val="-30"/>
        <w:sz w:val="21"/>
        <w:szCs w:val="21"/>
      </w:rPr>
      <w:t xml:space="preserve">  </w:t>
    </w:r>
    <w:r w:rsidR="008F452A">
      <w:rPr>
        <w:rFonts w:ascii="黑体" w:eastAsia="黑体" w:hint="eastAsia"/>
        <w:b/>
        <w:position w:val="-30"/>
        <w:sz w:val="24"/>
      </w:rPr>
      <w:t xml:space="preserve"> </w:t>
    </w:r>
    <w:r>
      <w:rPr>
        <w:rFonts w:ascii="黑体" w:eastAsia="黑体"/>
        <w:b/>
        <w:position w:val="-30"/>
        <w:sz w:val="24"/>
      </w:rPr>
      <w:t xml:space="preserve"> </w:t>
    </w:r>
    <w:r w:rsidR="008F452A">
      <w:rPr>
        <w:rFonts w:ascii="黑体" w:eastAsia="黑体" w:hint="eastAsia"/>
        <w:b/>
        <w:position w:val="-30"/>
        <w:sz w:val="24"/>
      </w:rPr>
      <w:t xml:space="preserve">        </w:t>
    </w:r>
    <w:r w:rsidR="000D71D4">
      <w:rPr>
        <w:rFonts w:ascii="黑体" w:eastAsia="黑体"/>
        <w:b/>
        <w:position w:val="-30"/>
        <w:sz w:val="24"/>
      </w:rPr>
      <w:t xml:space="preserve">  </w:t>
    </w:r>
    <w:r w:rsidR="00DD5290">
      <w:rPr>
        <w:rFonts w:ascii="黑体" w:eastAsia="黑体"/>
        <w:b/>
        <w:position w:val="-30"/>
        <w:sz w:val="24"/>
      </w:rPr>
      <w:t xml:space="preserve">     </w:t>
    </w:r>
    <w:r w:rsidR="000D71D4">
      <w:rPr>
        <w:rFonts w:ascii="黑体" w:eastAsia="黑体"/>
        <w:b/>
        <w:position w:val="-30"/>
        <w:sz w:val="24"/>
      </w:rPr>
      <w:t xml:space="preserve"> </w:t>
    </w:r>
    <w:r w:rsidR="007442CC">
      <w:rPr>
        <w:rFonts w:ascii="黑体" w:eastAsia="黑体"/>
        <w:b/>
        <w:position w:val="-30"/>
        <w:sz w:val="24"/>
      </w:rPr>
      <w:t xml:space="preserve">                                  </w:t>
    </w:r>
    <w:r w:rsidR="008F452A">
      <w:rPr>
        <w:rFonts w:ascii="宋体" w:hAnsi="宋体" w:hint="eastAsia"/>
        <w:b/>
        <w:position w:val="-30"/>
        <w:sz w:val="21"/>
        <w:szCs w:val="21"/>
      </w:rPr>
      <w:t>工作原理说明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1"/>
  <w:drawingGridVerticalSpacing w:val="1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1979"/>
    <w:rsid w:val="000B74AF"/>
    <w:rsid w:val="000D71D4"/>
    <w:rsid w:val="00224834"/>
    <w:rsid w:val="002E11D0"/>
    <w:rsid w:val="002E7A67"/>
    <w:rsid w:val="003F077D"/>
    <w:rsid w:val="005A0AAA"/>
    <w:rsid w:val="007442CC"/>
    <w:rsid w:val="00773EF4"/>
    <w:rsid w:val="007C3D35"/>
    <w:rsid w:val="007E6289"/>
    <w:rsid w:val="0088134E"/>
    <w:rsid w:val="008A05B5"/>
    <w:rsid w:val="008F452A"/>
    <w:rsid w:val="008F6120"/>
    <w:rsid w:val="009B2F4F"/>
    <w:rsid w:val="009C21DE"/>
    <w:rsid w:val="00AC58C2"/>
    <w:rsid w:val="00B462C4"/>
    <w:rsid w:val="00C57F5B"/>
    <w:rsid w:val="00D338BD"/>
    <w:rsid w:val="00D93ABA"/>
    <w:rsid w:val="00DD5290"/>
    <w:rsid w:val="00DD5B83"/>
    <w:rsid w:val="00E52B34"/>
    <w:rsid w:val="00F93D22"/>
    <w:rsid w:val="00FA444D"/>
    <w:rsid w:val="00FE6260"/>
    <w:rsid w:val="076A10D4"/>
    <w:rsid w:val="0FDF1969"/>
    <w:rsid w:val="28D075FC"/>
    <w:rsid w:val="33815CE0"/>
    <w:rsid w:val="3814396F"/>
    <w:rsid w:val="4DFD553F"/>
    <w:rsid w:val="504E4138"/>
    <w:rsid w:val="51D06609"/>
    <w:rsid w:val="53CB56CB"/>
    <w:rsid w:val="5A6769F4"/>
    <w:rsid w:val="62786879"/>
    <w:rsid w:val="6A753A3C"/>
    <w:rsid w:val="6B755C1F"/>
    <w:rsid w:val="704B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DE83CB00-A208-4C64-80FD-2D2CC641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xl27">
    <w:name w:val="xl27"/>
    <w:basedOn w:val="a"/>
    <w:pPr>
      <w:widowControl/>
      <w:spacing w:before="100" w:beforeAutospacing="1" w:after="100" w:afterAutospacing="1"/>
      <w:jc w:val="center"/>
    </w:pPr>
    <w:rPr>
      <w:kern w:val="0"/>
      <w:sz w:val="20"/>
      <w:szCs w:val="20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 Indent"/>
    <w:basedOn w:val="a"/>
    <w:pPr>
      <w:ind w:leftChars="243" w:firstLineChars="162" w:firstLine="389"/>
    </w:pPr>
    <w:rPr>
      <w:rFonts w:ascii="宋体" w:hAnsi="宋体" w:hint="eastAsia"/>
      <w:sz w:val="24"/>
    </w:rPr>
  </w:style>
  <w:style w:type="paragraph" w:customStyle="1" w:styleId="xl26">
    <w:name w:val="xl26"/>
    <w:basedOn w:val="a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xl25">
    <w:name w:val="xl25"/>
    <w:basedOn w:val="a"/>
    <w:pPr>
      <w:widowControl/>
      <w:spacing w:before="100" w:beforeAutospacing="1" w:after="100" w:afterAutospacing="1"/>
      <w:jc w:val="center"/>
    </w:pPr>
    <w:rPr>
      <w:kern w:val="0"/>
      <w:sz w:val="20"/>
      <w:szCs w:val="20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  <w:jc w:val="left"/>
    </w:pPr>
    <w:rPr>
      <w:kern w:val="0"/>
      <w:sz w:val="20"/>
      <w:szCs w:val="20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0"/>
      <w:szCs w:val="20"/>
    </w:rPr>
  </w:style>
  <w:style w:type="paragraph" w:customStyle="1" w:styleId="xl24">
    <w:name w:val="xl24"/>
    <w:basedOn w:val="a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441</Characters>
  <Application>Microsoft Office Word</Application>
  <DocSecurity>0</DocSecurity>
  <PresentationFormat/>
  <Lines>19</Lines>
  <Paragraphs>14</Paragraphs>
  <Slides>0</Slides>
  <Notes>0</Notes>
  <HiddenSlides>0</HiddenSlides>
  <MMClips>0</MMClips>
  <ScaleCrop>false</ScaleCrop>
  <Manager/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工作原理</dc:title>
  <dc:subject/>
  <dc:creator>Conie</dc:creator>
  <cp:keywords/>
  <dc:description/>
  <cp:lastModifiedBy>宇 杜</cp:lastModifiedBy>
  <cp:revision>2</cp:revision>
  <cp:lastPrinted>2010-09-02T09:03:00Z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