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F39" w:rsidRDefault="00B34E59" w:rsidP="008F1611">
      <w:pPr>
        <w:pStyle w:val="berschrift1"/>
      </w:pPr>
      <w:r w:rsidRPr="008F1611">
        <w:t>SDR DAB Signal Synchronisation Bericht</w:t>
      </w:r>
    </w:p>
    <w:p w:rsidR="0092117C" w:rsidRDefault="0092117C" w:rsidP="00E812E4"/>
    <w:p w:rsidR="0092117C" w:rsidRDefault="0092117C" w:rsidP="0092117C">
      <w:pPr>
        <w:pStyle w:val="berschrift2"/>
      </w:pPr>
      <w:r>
        <w:t>Einleitung</w:t>
      </w:r>
    </w:p>
    <w:p w:rsidR="0092117C" w:rsidRPr="0092117C" w:rsidRDefault="0092117C" w:rsidP="0092117C"/>
    <w:p w:rsidR="008F1611" w:rsidRDefault="00DF44D0" w:rsidP="008F1611">
      <w:r>
        <w:t xml:space="preserve">Im Rahmen des Moduls DSVB ist ein Versuch </w:t>
      </w:r>
      <w:r w:rsidR="0092117C">
        <w:t>zu</w:t>
      </w:r>
      <w:r>
        <w:t xml:space="preserve"> Software </w:t>
      </w:r>
      <w:proofErr w:type="spellStart"/>
      <w:r>
        <w:t>Defined</w:t>
      </w:r>
      <w:proofErr w:type="spellEnd"/>
      <w:r>
        <w:t xml:space="preserve"> Radio (SDR) durchgeführt worden. Der Unterschied zum normalen Empfänger liegt in der Signalverarbeitung. Der Hauptteil wird nicht auf der Hardwareseite, sondern </w:t>
      </w:r>
      <w:r w:rsidR="00AB630B">
        <w:t xml:space="preserve">auf der Softwareseite ausgeführt. Als Transceiver wird ein NESDR Smart verwendet. Damit kann ein Radiosignal einer gewünschten Frequenz umgewandelt und über USB ausgelesen werden. </w:t>
      </w:r>
      <w:r w:rsidR="00D905BA">
        <w:t>In dieser Übung wurde ein Teil des FM Radio Signals untersucht, den Digital Audio Broadcast(DAB).</w:t>
      </w:r>
    </w:p>
    <w:p w:rsidR="0092117C" w:rsidRDefault="0092117C" w:rsidP="008F1611"/>
    <w:p w:rsidR="0092117C" w:rsidRDefault="004C7B87" w:rsidP="002A41AB">
      <w:pPr>
        <w:pStyle w:val="berschrift2"/>
      </w:pPr>
      <w:r>
        <w:t>DAB Broadcast</w:t>
      </w:r>
    </w:p>
    <w:p w:rsidR="00184527" w:rsidRDefault="00184527" w:rsidP="00184527"/>
    <w:p w:rsidR="00E50B10" w:rsidRDefault="00184527" w:rsidP="00E50B10">
      <w:pPr>
        <w:rPr>
          <w:rFonts w:ascii="Calibri" w:hAnsi="Calibri" w:cs="Calibri"/>
          <w:color w:val="000000"/>
        </w:rPr>
      </w:pPr>
      <w:r w:rsidRPr="00E50B10">
        <w:rPr>
          <w:rFonts w:ascii="Calibri" w:hAnsi="Calibri" w:cs="Calibri"/>
        </w:rPr>
        <w:t xml:space="preserve">Ein DAB Frame dauert 96 </w:t>
      </w:r>
      <w:proofErr w:type="spellStart"/>
      <w:r w:rsidRPr="00E50B10">
        <w:rPr>
          <w:rFonts w:ascii="Calibri" w:hAnsi="Calibri" w:cs="Calibri"/>
        </w:rPr>
        <w:t>ms.</w:t>
      </w:r>
      <w:proofErr w:type="spellEnd"/>
      <w:r w:rsidRPr="00E50B10">
        <w:rPr>
          <w:rFonts w:ascii="Calibri" w:hAnsi="Calibri" w:cs="Calibri"/>
        </w:rPr>
        <w:t xml:space="preserve"> </w:t>
      </w:r>
      <w:proofErr w:type="spellStart"/>
      <w:r w:rsidR="002A41AB" w:rsidRPr="002A41AB">
        <w:rPr>
          <w:rFonts w:ascii="Calibri" w:hAnsi="Calibri" w:cs="Calibri"/>
          <w:lang w:val="en-US"/>
        </w:rPr>
        <w:t>Jeder</w:t>
      </w:r>
      <w:proofErr w:type="spellEnd"/>
      <w:r w:rsidR="002A41AB" w:rsidRPr="002A41AB">
        <w:rPr>
          <w:rFonts w:ascii="Calibri" w:hAnsi="Calibri" w:cs="Calibri"/>
          <w:lang w:val="en-US"/>
        </w:rPr>
        <w:t xml:space="preserve"> Frame </w:t>
      </w:r>
      <w:proofErr w:type="spellStart"/>
      <w:r w:rsidR="002A41AB" w:rsidRPr="002A41AB">
        <w:rPr>
          <w:rFonts w:ascii="Calibri" w:hAnsi="Calibri" w:cs="Calibri"/>
          <w:lang w:val="en-US"/>
        </w:rPr>
        <w:t>besitzt</w:t>
      </w:r>
      <w:proofErr w:type="spellEnd"/>
      <w:r w:rsidR="002A41AB" w:rsidRPr="002A41AB">
        <w:rPr>
          <w:rFonts w:ascii="Calibri" w:hAnsi="Calibri" w:cs="Calibri"/>
          <w:lang w:val="en-US"/>
        </w:rPr>
        <w:t xml:space="preserve"> 77 </w:t>
      </w:r>
      <w:r w:rsidR="002A41AB" w:rsidRPr="002A41AB">
        <w:rPr>
          <w:rFonts w:ascii="Calibri" w:hAnsi="Calibri" w:cs="Calibri"/>
          <w:color w:val="000000"/>
          <w:lang w:val="en-US"/>
        </w:rPr>
        <w:t xml:space="preserve">Orthogonal Frequency Division Multiplex </w:t>
      </w:r>
      <w:r w:rsidR="002A41AB" w:rsidRPr="002A41AB">
        <w:rPr>
          <w:rFonts w:ascii="Calibri" w:hAnsi="Calibri" w:cs="Calibri"/>
          <w:color w:val="000000"/>
          <w:lang w:val="en-US"/>
        </w:rPr>
        <w:t>(</w:t>
      </w:r>
      <w:r w:rsidR="002A41AB" w:rsidRPr="002A41AB">
        <w:rPr>
          <w:rFonts w:ascii="Calibri" w:hAnsi="Calibri" w:cs="Calibri"/>
          <w:lang w:val="en-US"/>
        </w:rPr>
        <w:t>OFDM</w:t>
      </w:r>
      <w:r w:rsidR="002A41AB">
        <w:rPr>
          <w:rFonts w:ascii="Calibri" w:hAnsi="Calibri" w:cs="Calibri"/>
          <w:lang w:val="en-US"/>
        </w:rPr>
        <w:t>)</w:t>
      </w:r>
      <w:r w:rsidR="002A41AB" w:rsidRPr="002A41AB">
        <w:rPr>
          <w:rFonts w:ascii="Calibri" w:hAnsi="Calibri" w:cs="Calibri"/>
          <w:lang w:val="en-US"/>
        </w:rPr>
        <w:t xml:space="preserve"> </w:t>
      </w:r>
      <w:proofErr w:type="spellStart"/>
      <w:r w:rsidR="002A41AB" w:rsidRPr="002A41AB">
        <w:rPr>
          <w:rFonts w:ascii="Calibri" w:hAnsi="Calibri" w:cs="Calibri"/>
          <w:lang w:val="en-US"/>
        </w:rPr>
        <w:t>Symbole</w:t>
      </w:r>
      <w:proofErr w:type="spellEnd"/>
      <w:r w:rsidR="002A41AB" w:rsidRPr="002A41AB">
        <w:rPr>
          <w:rFonts w:ascii="Calibri" w:hAnsi="Calibri" w:cs="Calibri"/>
          <w:lang w:val="en-US"/>
        </w:rPr>
        <w:t xml:space="preserve">. </w:t>
      </w:r>
      <w:r w:rsidR="00A26A26" w:rsidRPr="00E50B10">
        <w:rPr>
          <w:rFonts w:ascii="Calibri" w:hAnsi="Calibri" w:cs="Calibri"/>
        </w:rPr>
        <w:t xml:space="preserve">Das Phase </w:t>
      </w:r>
      <w:proofErr w:type="spellStart"/>
      <w:r w:rsidR="00A26A26" w:rsidRPr="00E50B10">
        <w:rPr>
          <w:rFonts w:ascii="Calibri" w:hAnsi="Calibri" w:cs="Calibri"/>
        </w:rPr>
        <w:t>Re</w:t>
      </w:r>
      <w:r w:rsidR="00E50B10" w:rsidRPr="00E50B10">
        <w:rPr>
          <w:rFonts w:ascii="Calibri" w:hAnsi="Calibri" w:cs="Calibri"/>
        </w:rPr>
        <w:t>f</w:t>
      </w:r>
      <w:proofErr w:type="spellEnd"/>
      <w:r w:rsidR="00E50B10" w:rsidRPr="00E50B10">
        <w:rPr>
          <w:rFonts w:ascii="Calibri" w:hAnsi="Calibri" w:cs="Calibri"/>
        </w:rPr>
        <w:t xml:space="preserve"> Symbol wird für die Synchronisierung der Frames genutzt. Alle Symbole im Frame verwenden</w:t>
      </w:r>
      <w:r w:rsidR="002A41AB">
        <w:rPr>
          <w:rFonts w:ascii="Calibri" w:hAnsi="Calibri" w:cs="Calibri"/>
          <w:color w:val="000000"/>
        </w:rPr>
        <w:t xml:space="preserve"> </w:t>
      </w:r>
      <w:r w:rsidR="00E50B10" w:rsidRPr="00E50B10">
        <w:rPr>
          <w:rFonts w:ascii="Calibri" w:hAnsi="Calibri" w:cs="Calibri"/>
          <w:color w:val="000000"/>
        </w:rPr>
        <w:t>OFDM</w:t>
      </w:r>
      <w:r w:rsidR="00E50B10">
        <w:rPr>
          <w:rFonts w:ascii="Calibri" w:hAnsi="Calibri" w:cs="Calibri"/>
          <w:color w:val="000000"/>
        </w:rPr>
        <w:t xml:space="preserve">. </w:t>
      </w:r>
      <w:r w:rsidR="00215FA9">
        <w:rPr>
          <w:rFonts w:ascii="Calibri" w:hAnsi="Calibri" w:cs="Calibri"/>
          <w:color w:val="000000"/>
        </w:rPr>
        <w:t xml:space="preserve">Das bedeutet dass alle Trägersignale spektral gesehen dort eine Nullstelle haben wo die anderen Trägersignale </w:t>
      </w:r>
      <w:r w:rsidR="002A41AB">
        <w:rPr>
          <w:rFonts w:ascii="Calibri" w:hAnsi="Calibri" w:cs="Calibri"/>
          <w:color w:val="000000"/>
        </w:rPr>
        <w:t>Informationen</w:t>
      </w:r>
      <w:r w:rsidR="00215FA9">
        <w:rPr>
          <w:rFonts w:ascii="Calibri" w:hAnsi="Calibri" w:cs="Calibri"/>
          <w:color w:val="000000"/>
        </w:rPr>
        <w:t xml:space="preserve"> senden. </w:t>
      </w:r>
      <w:r w:rsidR="002A41AB">
        <w:rPr>
          <w:rFonts w:ascii="Calibri" w:hAnsi="Calibri" w:cs="Calibri"/>
          <w:color w:val="000000"/>
        </w:rPr>
        <w:t>Die Frames haben folgende Parameter:</w:t>
      </w:r>
    </w:p>
    <w:p w:rsidR="002A41AB" w:rsidRDefault="002A41AB" w:rsidP="00E50B1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Sampling Rate </w:t>
      </w:r>
      <w:proofErr w:type="spellStart"/>
      <w:r>
        <w:rPr>
          <w:rFonts w:ascii="Calibri" w:hAnsi="Calibri" w:cs="Calibri"/>
          <w:color w:val="000000"/>
        </w:rPr>
        <w:t>Fs</w:t>
      </w:r>
      <w:proofErr w:type="spellEnd"/>
      <w:r>
        <w:rPr>
          <w:rFonts w:ascii="Calibri" w:hAnsi="Calibri" w:cs="Calibri"/>
          <w:color w:val="000000"/>
        </w:rPr>
        <w:t xml:space="preserve"> = 1792 000</w:t>
      </w:r>
    </w:p>
    <w:p w:rsidR="002A41AB" w:rsidRPr="002A41AB" w:rsidRDefault="002A41AB" w:rsidP="00E50B10">
      <w:pPr>
        <w:rPr>
          <w:rFonts w:ascii="Calibri" w:hAnsi="Calibri" w:cs="Calibri"/>
          <w:color w:val="000000"/>
          <w:lang w:val="en-US"/>
        </w:rPr>
      </w:pPr>
      <w:r w:rsidRPr="002A41AB">
        <w:rPr>
          <w:rFonts w:ascii="Calibri" w:hAnsi="Calibri" w:cs="Calibri"/>
          <w:color w:val="000000"/>
          <w:lang w:val="en-US"/>
        </w:rPr>
        <w:t>OFDM</w:t>
      </w:r>
      <w:r w:rsidRPr="002A41AB">
        <w:rPr>
          <w:rFonts w:ascii="Calibri" w:hAnsi="Calibri" w:cs="Calibri"/>
          <w:color w:val="000000"/>
          <w:lang w:val="en-US"/>
        </w:rPr>
        <w:t xml:space="preserve"> Symbols per Frame NSF = 77</w:t>
      </w:r>
    </w:p>
    <w:p w:rsidR="002A41AB" w:rsidRDefault="002A41AB" w:rsidP="00E50B10">
      <w:pPr>
        <w:rPr>
          <w:rFonts w:ascii="Calibri" w:hAnsi="Calibri" w:cs="Calibri"/>
          <w:color w:val="000000"/>
          <w:lang w:val="fr-CH"/>
        </w:rPr>
      </w:pPr>
      <w:r w:rsidRPr="002A41AB">
        <w:rPr>
          <w:rFonts w:ascii="Calibri" w:hAnsi="Calibri" w:cs="Calibri"/>
          <w:color w:val="000000"/>
          <w:lang w:val="fr-CH"/>
        </w:rPr>
        <w:t>O</w:t>
      </w:r>
      <w:r>
        <w:rPr>
          <w:rFonts w:ascii="Calibri" w:hAnsi="Calibri" w:cs="Calibri"/>
          <w:color w:val="000000"/>
          <w:lang w:val="fr-CH"/>
        </w:rPr>
        <w:t>FDM</w:t>
      </w:r>
      <w:r w:rsidRPr="002A41AB">
        <w:rPr>
          <w:rFonts w:ascii="Calibri" w:hAnsi="Calibri" w:cs="Calibri"/>
          <w:color w:val="000000"/>
          <w:lang w:val="fr-CH"/>
        </w:rPr>
        <w:t xml:space="preserve"> Symbol Main Part</w:t>
      </w:r>
      <w:r>
        <w:rPr>
          <w:rFonts w:ascii="Calibri" w:hAnsi="Calibri" w:cs="Calibri"/>
          <w:color w:val="000000"/>
          <w:lang w:val="fr-CH"/>
        </w:rPr>
        <w:t xml:space="preserve"> (</w:t>
      </w:r>
      <w:proofErr w:type="spellStart"/>
      <w:r>
        <w:rPr>
          <w:rFonts w:ascii="Calibri" w:hAnsi="Calibri" w:cs="Calibri"/>
          <w:color w:val="000000"/>
          <w:lang w:val="fr-CH"/>
        </w:rPr>
        <w:t>ohne</w:t>
      </w:r>
      <w:proofErr w:type="spellEnd"/>
      <w:r>
        <w:rPr>
          <w:rFonts w:ascii="Calibri" w:hAnsi="Calibri" w:cs="Calibri"/>
          <w:color w:val="000000"/>
          <w:lang w:val="fr-CH"/>
        </w:rPr>
        <w:t xml:space="preserve"> </w:t>
      </w:r>
      <w:proofErr w:type="spellStart"/>
      <w:r>
        <w:rPr>
          <w:rFonts w:ascii="Calibri" w:hAnsi="Calibri" w:cs="Calibri"/>
          <w:color w:val="000000"/>
          <w:lang w:val="fr-CH"/>
        </w:rPr>
        <w:t>ciclic</w:t>
      </w:r>
      <w:proofErr w:type="spellEnd"/>
      <w:r>
        <w:rPr>
          <w:rFonts w:ascii="Calibri" w:hAnsi="Calibri" w:cs="Calibri"/>
          <w:color w:val="000000"/>
          <w:lang w:val="fr-CH"/>
        </w:rPr>
        <w:t xml:space="preserve"> </w:t>
      </w:r>
      <w:proofErr w:type="spellStart"/>
      <w:r>
        <w:rPr>
          <w:rFonts w:ascii="Calibri" w:hAnsi="Calibri" w:cs="Calibri"/>
          <w:color w:val="000000"/>
          <w:lang w:val="fr-CH"/>
        </w:rPr>
        <w:t>prefix</w:t>
      </w:r>
      <w:proofErr w:type="spellEnd"/>
      <w:r>
        <w:rPr>
          <w:rFonts w:ascii="Calibri" w:hAnsi="Calibri" w:cs="Calibri"/>
          <w:color w:val="000000"/>
          <w:lang w:val="fr-CH"/>
        </w:rPr>
        <w:t>)</w:t>
      </w:r>
      <w:r w:rsidRPr="002A41AB">
        <w:rPr>
          <w:rFonts w:ascii="Calibri" w:hAnsi="Calibri" w:cs="Calibri"/>
          <w:color w:val="000000"/>
          <w:lang w:val="fr-CH"/>
        </w:rPr>
        <w:t xml:space="preserve"> T</w:t>
      </w:r>
      <w:r>
        <w:rPr>
          <w:rFonts w:ascii="Calibri" w:hAnsi="Calibri" w:cs="Calibri"/>
          <w:color w:val="000000"/>
          <w:lang w:val="fr-CH"/>
        </w:rPr>
        <w:t xml:space="preserve">u = 1ms </w:t>
      </w:r>
    </w:p>
    <w:p w:rsidR="002A41AB" w:rsidRDefault="002A41AB" w:rsidP="00E50B10">
      <w:pPr>
        <w:rPr>
          <w:rFonts w:ascii="Calibri" w:hAnsi="Calibri" w:cs="Calibri"/>
          <w:color w:val="000000"/>
          <w:lang w:val="fr-CH"/>
        </w:rPr>
      </w:pPr>
      <w:r w:rsidRPr="002A41AB">
        <w:rPr>
          <w:rFonts w:ascii="Calibri" w:hAnsi="Calibri" w:cs="Calibri"/>
          <w:color w:val="000000"/>
          <w:lang w:val="fr-CH"/>
        </w:rPr>
        <w:t>O</w:t>
      </w:r>
      <w:r>
        <w:rPr>
          <w:rFonts w:ascii="Calibri" w:hAnsi="Calibri" w:cs="Calibri"/>
          <w:color w:val="000000"/>
          <w:lang w:val="fr-CH"/>
        </w:rPr>
        <w:t>FDM</w:t>
      </w:r>
      <w:r>
        <w:rPr>
          <w:rFonts w:ascii="Calibri" w:hAnsi="Calibri" w:cs="Calibri"/>
          <w:color w:val="000000"/>
          <w:lang w:val="fr-CH"/>
        </w:rPr>
        <w:t xml:space="preserve"> Symbol Cycle </w:t>
      </w:r>
      <w:proofErr w:type="spellStart"/>
      <w:r>
        <w:rPr>
          <w:rFonts w:ascii="Calibri" w:hAnsi="Calibri" w:cs="Calibri"/>
          <w:color w:val="000000"/>
          <w:lang w:val="fr-CH"/>
        </w:rPr>
        <w:t>Prefix</w:t>
      </w:r>
      <w:proofErr w:type="spellEnd"/>
      <w:r>
        <w:rPr>
          <w:rFonts w:ascii="Calibri" w:hAnsi="Calibri" w:cs="Calibri"/>
          <w:color w:val="000000"/>
          <w:lang w:val="fr-CH"/>
        </w:rPr>
        <w:t xml:space="preserve"> Duration TCP = 2.4609 * 10^-4</w:t>
      </w:r>
    </w:p>
    <w:p w:rsidR="002A41AB" w:rsidRPr="002A41AB" w:rsidRDefault="002A41AB" w:rsidP="00E50B10">
      <w:pPr>
        <w:rPr>
          <w:rFonts w:ascii="Calibri" w:hAnsi="Calibri" w:cs="Calibri"/>
          <w:color w:val="000000"/>
          <w:lang w:val="fr-CH"/>
        </w:rPr>
      </w:pPr>
      <w:proofErr w:type="spellStart"/>
      <w:r>
        <w:rPr>
          <w:rFonts w:ascii="Calibri" w:hAnsi="Calibri" w:cs="Calibri"/>
          <w:color w:val="000000"/>
          <w:lang w:val="fr-CH"/>
        </w:rPr>
        <w:t>Correlator</w:t>
      </w:r>
      <w:proofErr w:type="spellEnd"/>
      <w:r>
        <w:rPr>
          <w:rFonts w:ascii="Calibri" w:hAnsi="Calibri" w:cs="Calibri"/>
          <w:color w:val="000000"/>
          <w:lang w:val="fr-CH"/>
        </w:rPr>
        <w:t xml:space="preserve"> Peak </w:t>
      </w:r>
      <w:proofErr w:type="spellStart"/>
      <w:r>
        <w:rPr>
          <w:rFonts w:ascii="Calibri" w:hAnsi="Calibri" w:cs="Calibri"/>
          <w:color w:val="000000"/>
          <w:lang w:val="fr-CH"/>
        </w:rPr>
        <w:t>Detection</w:t>
      </w:r>
      <w:proofErr w:type="spellEnd"/>
      <w:r>
        <w:rPr>
          <w:rFonts w:ascii="Calibri" w:hAnsi="Calibri" w:cs="Calibri"/>
          <w:color w:val="000000"/>
          <w:lang w:val="fr-CH"/>
        </w:rPr>
        <w:t xml:space="preserve"> Thr = 10</w:t>
      </w:r>
    </w:p>
    <w:p w:rsidR="00184527" w:rsidRPr="002A41AB" w:rsidRDefault="00E50B10" w:rsidP="00E50B10">
      <w:pPr>
        <w:rPr>
          <w:lang w:val="fr-CH"/>
        </w:rPr>
      </w:pPr>
      <w:r w:rsidRPr="002A41AB">
        <w:rPr>
          <w:lang w:val="fr-CH"/>
        </w:rPr>
        <w:t xml:space="preserve"> </w:t>
      </w:r>
    </w:p>
    <w:p w:rsidR="00184527" w:rsidRPr="002A41AB" w:rsidRDefault="00184527" w:rsidP="00184527">
      <w:pPr>
        <w:rPr>
          <w:lang w:val="fr-CH"/>
        </w:rPr>
      </w:pPr>
    </w:p>
    <w:p w:rsidR="00184527" w:rsidRPr="00184527" w:rsidRDefault="00184527" w:rsidP="00184527">
      <w:r>
        <w:rPr>
          <w:noProof/>
        </w:rPr>
        <w:drawing>
          <wp:inline distT="0" distB="0" distL="0" distR="0">
            <wp:extent cx="3507526" cy="262923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229" cy="26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8C" w:rsidRDefault="0006548C" w:rsidP="0006548C">
      <w:pPr>
        <w:rPr>
          <w:lang w:val="en-US"/>
        </w:rPr>
      </w:pPr>
      <w:r w:rsidRPr="0006548C">
        <w:rPr>
          <w:lang w:val="en-US"/>
        </w:rPr>
        <w:lastRenderedPageBreak/>
        <w:t>Number of S</w:t>
      </w:r>
      <w:r>
        <w:rPr>
          <w:lang w:val="en-US"/>
        </w:rPr>
        <w:t>amples in OFDM Main Part NU = TU * FS = 1792</w:t>
      </w:r>
    </w:p>
    <w:p w:rsidR="0006548C" w:rsidRPr="0006548C" w:rsidRDefault="0006548C" w:rsidP="0006548C">
      <w:pPr>
        <w:rPr>
          <w:lang w:val="en-US"/>
        </w:rPr>
      </w:pPr>
      <w:r>
        <w:rPr>
          <w:lang w:val="en-US"/>
        </w:rPr>
        <w:t xml:space="preserve">Number of samples in cyclic prefix </w:t>
      </w:r>
      <w:proofErr w:type="spellStart"/>
      <w:r>
        <w:rPr>
          <w:lang w:val="en-US"/>
        </w:rPr>
        <w:t>Ncp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* Fs = </w:t>
      </w:r>
    </w:p>
    <w:p w:rsidR="0006548C" w:rsidRPr="0006548C" w:rsidRDefault="0006548C" w:rsidP="0006548C">
      <w:pPr>
        <w:rPr>
          <w:lang w:val="en-US"/>
        </w:rPr>
      </w:pPr>
    </w:p>
    <w:p w:rsidR="004C7B87" w:rsidRPr="0006548C" w:rsidRDefault="002A41AB" w:rsidP="002A41AB">
      <w:pPr>
        <w:pStyle w:val="berschrift2"/>
        <w:rPr>
          <w:lang w:val="en-US"/>
        </w:rPr>
      </w:pPr>
      <w:r w:rsidRPr="0006548C">
        <w:rPr>
          <w:lang w:val="en-US"/>
        </w:rPr>
        <w:t xml:space="preserve">Frame </w:t>
      </w:r>
      <w:proofErr w:type="spellStart"/>
      <w:r w:rsidRPr="0006548C">
        <w:rPr>
          <w:lang w:val="en-US"/>
        </w:rPr>
        <w:t>Synchronisation</w:t>
      </w:r>
      <w:proofErr w:type="spellEnd"/>
    </w:p>
    <w:p w:rsidR="002A41AB" w:rsidRPr="0006548C" w:rsidRDefault="002A41AB" w:rsidP="002A41AB">
      <w:pPr>
        <w:rPr>
          <w:lang w:val="en-US"/>
        </w:rPr>
      </w:pPr>
    </w:p>
    <w:p w:rsidR="00695FFF" w:rsidRDefault="0006548C" w:rsidP="002A41AB">
      <w:r>
        <w:t xml:space="preserve">Für die Synchronisation wird das Phase </w:t>
      </w:r>
      <w:proofErr w:type="spellStart"/>
      <w:r>
        <w:t>Ref</w:t>
      </w:r>
      <w:proofErr w:type="spellEnd"/>
      <w:r>
        <w:t xml:space="preserve"> Symbol genutzt. Die Koeffizienten des Frequenzspektrums sind vorhanden. Mit einer </w:t>
      </w:r>
      <w:r w:rsidRPr="0006548C">
        <w:t xml:space="preserve">Inverse </w:t>
      </w:r>
      <w:proofErr w:type="spellStart"/>
      <w:r w:rsidRPr="0006548C">
        <w:t>Discrete</w:t>
      </w:r>
      <w:proofErr w:type="spellEnd"/>
      <w:r w:rsidRPr="0006548C">
        <w:t xml:space="preserve"> Fourier Transform (IDFT</w:t>
      </w:r>
      <w:r>
        <w:t xml:space="preserve">) kann aus diesen Koeffizienten </w:t>
      </w:r>
      <w:r w:rsidR="00695FFF">
        <w:t xml:space="preserve">das Phase </w:t>
      </w:r>
      <w:proofErr w:type="spellStart"/>
      <w:r w:rsidR="00695FFF">
        <w:t>Ref</w:t>
      </w:r>
      <w:proofErr w:type="spellEnd"/>
      <w:r w:rsidR="00695FFF">
        <w:t xml:space="preserve"> Symbol in den Zeitbereich abgebildet werden. Wenn dieses mit dem Eingangssignal Korreliert wird erhält man ein Signal mit Peaks. Diese zeigen an welchen Stellen beim Eingangssignal das Phase </w:t>
      </w:r>
      <w:proofErr w:type="spellStart"/>
      <w:r w:rsidR="00695FFF">
        <w:t>Ref</w:t>
      </w:r>
      <w:proofErr w:type="spellEnd"/>
      <w:r w:rsidR="00695FFF">
        <w:t xml:space="preserve"> Symbol gesendet wird. </w:t>
      </w:r>
    </w:p>
    <w:p w:rsidR="00695FFF" w:rsidRDefault="00695FFF" w:rsidP="002A41AB">
      <w:r>
        <w:t xml:space="preserve">Es senden mehrere Sendestationen die sich unterschiedlich weit entfernt befinden. </w:t>
      </w:r>
      <w:r w:rsidR="00C11F4F">
        <w:t>Deshalb</w:t>
      </w:r>
      <w:r>
        <w:t xml:space="preserve"> besitzt das Empfangssignal mehrere überlagerte Frames die Zeitverzögert sind. Das Ziel ist </w:t>
      </w:r>
      <w:r w:rsidR="00C11F4F">
        <w:t>es, das</w:t>
      </w:r>
      <w:r>
        <w:t xml:space="preserve"> Signal </w:t>
      </w:r>
      <w:r w:rsidR="00C11F4F">
        <w:t xml:space="preserve">mit der grössten Leistung auszuwerten. Deshalb soll das Phase </w:t>
      </w:r>
      <w:proofErr w:type="spellStart"/>
      <w:r w:rsidR="00C11F4F">
        <w:t>Ref</w:t>
      </w:r>
      <w:proofErr w:type="spellEnd"/>
      <w:r w:rsidR="00C11F4F">
        <w:t xml:space="preserve"> Symbol </w:t>
      </w:r>
      <w:r w:rsidR="00A20617">
        <w:t>vor</w:t>
      </w:r>
      <w:r w:rsidR="00C11F4F">
        <w:t xml:space="preserve"> dem </w:t>
      </w:r>
      <w:r w:rsidR="00A20617">
        <w:t>höchsten</w:t>
      </w:r>
      <w:r w:rsidR="00C11F4F">
        <w:t xml:space="preserve"> Peak angeschaut werden.</w:t>
      </w:r>
    </w:p>
    <w:p w:rsidR="00C11F4F" w:rsidRDefault="00C11F4F" w:rsidP="002A41AB"/>
    <w:p w:rsidR="00C11F4F" w:rsidRDefault="00C11F4F" w:rsidP="00C11F4F">
      <w:pPr>
        <w:pStyle w:val="berschrift2"/>
      </w:pPr>
      <w:r>
        <w:t>Filter Entwurf</w:t>
      </w:r>
    </w:p>
    <w:p w:rsidR="00C11F4F" w:rsidRDefault="00C11F4F" w:rsidP="00C11F4F"/>
    <w:p w:rsidR="00B61DDB" w:rsidRDefault="00C11F4F" w:rsidP="004C7B87">
      <w:r>
        <w:t xml:space="preserve">Das Ziel des Filters ist es, </w:t>
      </w:r>
      <w:r w:rsidR="00CF7299">
        <w:t xml:space="preserve">das Phase </w:t>
      </w:r>
      <w:proofErr w:type="spellStart"/>
      <w:r w:rsidR="00CF7299">
        <w:t>Ref</w:t>
      </w:r>
      <w:proofErr w:type="spellEnd"/>
      <w:r w:rsidR="00CF7299">
        <w:t xml:space="preserve"> Symbol </w:t>
      </w:r>
      <w:r w:rsidR="00CF7299">
        <w:t>am Eingang anzulegen, und dann das</w:t>
      </w:r>
      <w:r>
        <w:t xml:space="preserve"> Empfangen</w:t>
      </w:r>
      <w:r w:rsidR="00CF7299">
        <w:t>e</w:t>
      </w:r>
      <w:r>
        <w:t xml:space="preserve"> OFDM Symbol vor dem höchsten Peak</w:t>
      </w:r>
      <w:r w:rsidR="00CF7299">
        <w:t xml:space="preserve"> zu bekommen</w:t>
      </w:r>
      <w:bookmarkStart w:id="0" w:name="_GoBack"/>
      <w:bookmarkEnd w:id="0"/>
      <w:r>
        <w:t xml:space="preserve">. Somit entfernt der Filter die Signale aller Sendestationen, ausser jener die am wenigsten weit entfernt ist. Somit kann der </w:t>
      </w:r>
      <w:r w:rsidR="00346EEA">
        <w:t>e</w:t>
      </w:r>
      <w:r>
        <w:t xml:space="preserve">ntworfene Filter für die Signal Rekonstruktion verwendet werden. </w:t>
      </w:r>
    </w:p>
    <w:p w:rsidR="004C7B87" w:rsidRPr="004C7B87" w:rsidRDefault="00B61DDB" w:rsidP="004C7B87">
      <w:r>
        <w:t>Als Ausgangssignal des Systems wird das OFDM Symbol vor einem Peak genommen. Dies entspricht einem Vektor mit 1792 Werten.</w:t>
      </w:r>
      <w:r w:rsidR="004B7A6D">
        <w:t xml:space="preserve"> Dieser wird Fourier transformiert, weil</w:t>
      </w:r>
      <w:r>
        <w:t xml:space="preserve"> </w:t>
      </w:r>
      <w:r w:rsidR="004B7A6D">
        <w:t xml:space="preserve">die </w:t>
      </w:r>
      <w:r>
        <w:t xml:space="preserve">Impulsantwort des Systems </w:t>
      </w:r>
      <w:r w:rsidR="004B7A6D">
        <w:t>im Frequenzbereich</w:t>
      </w:r>
      <w:r>
        <w:t xml:space="preserve"> über eine einfach Division </w:t>
      </w:r>
      <w:r w:rsidR="004B7A6D">
        <w:t>gerechnet werden kann</w:t>
      </w:r>
      <w:r>
        <w:t>.</w:t>
      </w:r>
      <w:r w:rsidR="004B7A6D">
        <w:t xml:space="preserve"> Der Eingang des Systems ist das Phase </w:t>
      </w:r>
      <w:proofErr w:type="spellStart"/>
      <w:r w:rsidR="004B7A6D">
        <w:t>Ref</w:t>
      </w:r>
      <w:proofErr w:type="spellEnd"/>
      <w:r w:rsidR="004B7A6D">
        <w:t xml:space="preserve"> Symbol. Die Impulsantwort muss dann noch mit einer IDFT Funktion in den Zeitbereich transformiert werden.</w:t>
      </w:r>
    </w:p>
    <w:p w:rsidR="00D905BA" w:rsidRDefault="00D905BA" w:rsidP="008F1611"/>
    <w:p w:rsidR="008F1611" w:rsidRPr="008F1611" w:rsidRDefault="008F1611" w:rsidP="008F1611"/>
    <w:p w:rsidR="00B34E59" w:rsidRDefault="00B34E59">
      <w:pPr>
        <w:rPr>
          <w:b/>
        </w:rPr>
      </w:pPr>
    </w:p>
    <w:p w:rsidR="00B34E59" w:rsidRPr="00B34E59" w:rsidRDefault="00B34E59">
      <w:pPr>
        <w:rPr>
          <w:b/>
        </w:rPr>
      </w:pPr>
    </w:p>
    <w:p w:rsidR="00B34E59" w:rsidRPr="00B34E59" w:rsidRDefault="00B34E59">
      <w:pPr>
        <w:rPr>
          <w:b/>
        </w:rPr>
      </w:pPr>
    </w:p>
    <w:p w:rsidR="00B34E59" w:rsidRDefault="00B34E59"/>
    <w:p w:rsidR="00B34E59" w:rsidRDefault="00B34E59"/>
    <w:p w:rsidR="00B34E59" w:rsidRDefault="00B34E59"/>
    <w:sectPr w:rsidR="00B34E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875" w:rsidRDefault="00510875" w:rsidP="00B34E59">
      <w:pPr>
        <w:spacing w:after="0" w:line="240" w:lineRule="auto"/>
      </w:pPr>
      <w:r>
        <w:separator/>
      </w:r>
    </w:p>
  </w:endnote>
  <w:endnote w:type="continuationSeparator" w:id="0">
    <w:p w:rsidR="00510875" w:rsidRDefault="00510875" w:rsidP="00B3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E59" w:rsidRDefault="00B34E5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E59" w:rsidRDefault="00B34E5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E59" w:rsidRDefault="00B34E5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875" w:rsidRDefault="00510875" w:rsidP="00B34E59">
      <w:pPr>
        <w:spacing w:after="0" w:line="240" w:lineRule="auto"/>
      </w:pPr>
      <w:r>
        <w:separator/>
      </w:r>
    </w:p>
  </w:footnote>
  <w:footnote w:type="continuationSeparator" w:id="0">
    <w:p w:rsidR="00510875" w:rsidRDefault="00510875" w:rsidP="00B34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E59" w:rsidRDefault="00B34E5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E59" w:rsidRDefault="008F1611">
    <w:pPr>
      <w:pStyle w:val="Kopfzeile"/>
    </w:pPr>
    <w:r>
      <w:t>HSLU T&amp;A</w:t>
    </w:r>
    <w:r w:rsidR="00B34E59">
      <w:ptab w:relativeTo="margin" w:alignment="center" w:leader="none"/>
    </w:r>
    <w:r>
      <w:t>DSVB</w:t>
    </w:r>
    <w:r w:rsidR="00B34E59">
      <w:ptab w:relativeTo="margin" w:alignment="right" w:leader="none"/>
    </w:r>
    <w:r w:rsidRPr="008F1611">
      <w:t xml:space="preserve"> </w:t>
    </w:r>
    <w:r>
      <w:t>Mario von Flüe, Marco Schnyder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4E59" w:rsidRDefault="00B34E5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59"/>
    <w:rsid w:val="00001EA6"/>
    <w:rsid w:val="00015F39"/>
    <w:rsid w:val="0006548C"/>
    <w:rsid w:val="000B7412"/>
    <w:rsid w:val="00184527"/>
    <w:rsid w:val="00215FA9"/>
    <w:rsid w:val="002A41AB"/>
    <w:rsid w:val="00346EEA"/>
    <w:rsid w:val="00482CEA"/>
    <w:rsid w:val="004B7A6D"/>
    <w:rsid w:val="004C7B87"/>
    <w:rsid w:val="00510875"/>
    <w:rsid w:val="00695FFF"/>
    <w:rsid w:val="007A73B9"/>
    <w:rsid w:val="008D4D23"/>
    <w:rsid w:val="008F1611"/>
    <w:rsid w:val="0092117C"/>
    <w:rsid w:val="009F0E52"/>
    <w:rsid w:val="00A20617"/>
    <w:rsid w:val="00A26A26"/>
    <w:rsid w:val="00AB630B"/>
    <w:rsid w:val="00B05EFB"/>
    <w:rsid w:val="00B34E59"/>
    <w:rsid w:val="00B61DDB"/>
    <w:rsid w:val="00C11F4F"/>
    <w:rsid w:val="00CF7299"/>
    <w:rsid w:val="00D905BA"/>
    <w:rsid w:val="00DD128B"/>
    <w:rsid w:val="00DF44D0"/>
    <w:rsid w:val="00E50B10"/>
    <w:rsid w:val="00E8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FDF19"/>
  <w15:chartTrackingRefBased/>
  <w15:docId w15:val="{88C735C5-8875-4726-A3AD-F92C1230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1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1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7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34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4E59"/>
  </w:style>
  <w:style w:type="paragraph" w:styleId="Fuzeile">
    <w:name w:val="footer"/>
    <w:basedOn w:val="Standard"/>
    <w:link w:val="FuzeileZchn"/>
    <w:uiPriority w:val="99"/>
    <w:unhideWhenUsed/>
    <w:rsid w:val="00B34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4E59"/>
  </w:style>
  <w:style w:type="character" w:customStyle="1" w:styleId="berschrift1Zchn">
    <w:name w:val="Überschrift 1 Zchn"/>
    <w:basedOn w:val="Absatz-Standardschriftart"/>
    <w:link w:val="berschrift1"/>
    <w:uiPriority w:val="9"/>
    <w:rsid w:val="008F1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11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7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Schnyder Marco</dc:creator>
  <cp:keywords/>
  <dc:description/>
  <cp:lastModifiedBy>Schnyder Marco</cp:lastModifiedBy>
  <cp:revision>8</cp:revision>
  <dcterms:created xsi:type="dcterms:W3CDTF">2018-11-29T07:49:00Z</dcterms:created>
  <dcterms:modified xsi:type="dcterms:W3CDTF">2018-11-30T12:23:00Z</dcterms:modified>
</cp:coreProperties>
</file>