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E793E" w14:textId="77777777" w:rsidR="00524309" w:rsidRDefault="00524309" w:rsidP="00524309">
      <w:pPr>
        <w:widowControl w:val="0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УДК 621.311</w:t>
      </w:r>
    </w:p>
    <w:p w14:paraId="6262A5C6" w14:textId="77777777" w:rsidR="00524309" w:rsidRDefault="00524309" w:rsidP="00524309">
      <w:pPr>
        <w:widowControl w:val="0"/>
        <w:spacing w:after="0" w:line="240" w:lineRule="auto"/>
        <w:ind w:firstLine="284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І.О. Гунько</w:t>
      </w:r>
    </w:p>
    <w:p w14:paraId="7D7E7BC9" w14:textId="0EF8E26C" w:rsidR="00524309" w:rsidRDefault="00524309" w:rsidP="00524309">
      <w:pPr>
        <w:widowControl w:val="0"/>
        <w:spacing w:after="0" w:line="240" w:lineRule="auto"/>
        <w:ind w:firstLine="284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В.С. Горбань</w:t>
      </w:r>
    </w:p>
    <w:p w14:paraId="7D13095F" w14:textId="1E56ED1D" w:rsidR="00524309" w:rsidRDefault="00524309" w:rsidP="00524309">
      <w:pPr>
        <w:widowControl w:val="0"/>
        <w:spacing w:after="0" w:line="240" w:lineRule="auto"/>
        <w:ind w:firstLine="284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О.Л. Мельник</w:t>
      </w:r>
    </w:p>
    <w:p w14:paraId="07D33E1E" w14:textId="4E02AA70" w:rsidR="00524309" w:rsidRDefault="00524309" w:rsidP="00524309">
      <w:pPr>
        <w:widowControl w:val="0"/>
        <w:spacing w:after="0" w:line="240" w:lineRule="auto"/>
        <w:ind w:firstLine="284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594A4DC" w14:textId="77777777" w:rsidR="00524309" w:rsidRPr="00524309" w:rsidRDefault="00524309" w:rsidP="00524309">
      <w:pPr>
        <w:widowControl w:val="0"/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524309">
        <w:rPr>
          <w:rFonts w:ascii="Times New Roman" w:eastAsia="Times New Roman" w:hAnsi="Times New Roman" w:cs="Times New Roman"/>
          <w:b/>
          <w:sz w:val="32"/>
          <w:szCs w:val="32"/>
        </w:rPr>
        <w:t xml:space="preserve">Вартість «Зеленого» водню </w:t>
      </w:r>
    </w:p>
    <w:p w14:paraId="5E4DED2C" w14:textId="77777777" w:rsidR="00524309" w:rsidRPr="00524309" w:rsidRDefault="00524309" w:rsidP="00524309">
      <w:pPr>
        <w:widowControl w:val="0"/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524309">
        <w:rPr>
          <w:rFonts w:ascii="Times New Roman" w:eastAsia="Times New Roman" w:hAnsi="Times New Roman" w:cs="Times New Roman"/>
          <w:b/>
          <w:sz w:val="32"/>
          <w:szCs w:val="32"/>
        </w:rPr>
        <w:t xml:space="preserve">при обмеженні виробництва для надання послуг </w:t>
      </w:r>
    </w:p>
    <w:p w14:paraId="5751649A" w14:textId="235AAC36" w:rsidR="00524309" w:rsidRDefault="00524309" w:rsidP="00524309">
      <w:pPr>
        <w:widowControl w:val="0"/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524309">
        <w:rPr>
          <w:rFonts w:ascii="Times New Roman" w:eastAsia="Times New Roman" w:hAnsi="Times New Roman" w:cs="Times New Roman"/>
          <w:b/>
          <w:sz w:val="32"/>
          <w:szCs w:val="32"/>
        </w:rPr>
        <w:t>з балансування енергосистеми</w:t>
      </w:r>
    </w:p>
    <w:p w14:paraId="688D59BF" w14:textId="11B8F531" w:rsidR="00524309" w:rsidRDefault="00524309" w:rsidP="00524309">
      <w:pPr>
        <w:widowControl w:val="0"/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FA3157D" w14:textId="4F43D0A2" w:rsidR="00524309" w:rsidRDefault="00524309" w:rsidP="00524309">
      <w:pPr>
        <w:widowControl w:val="0"/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Вінницький національний технічний університет</w:t>
      </w:r>
    </w:p>
    <w:p w14:paraId="777FE47A" w14:textId="77777777" w:rsidR="00524309" w:rsidRDefault="00524309" w:rsidP="00524309">
      <w:pPr>
        <w:widowControl w:val="0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Анотація</w:t>
      </w:r>
    </w:p>
    <w:p w14:paraId="006D1FF9" w14:textId="17DE462D" w:rsidR="00524309" w:rsidRDefault="00524309" w:rsidP="00524309">
      <w:pPr>
        <w:widowControl w:val="0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 w:rsidR="0080218E">
        <w:rPr>
          <w:rFonts w:ascii="Times New Roman" w:eastAsia="Times New Roman" w:hAnsi="Times New Roman" w:cs="Times New Roman"/>
          <w:sz w:val="20"/>
          <w:szCs w:val="20"/>
        </w:rPr>
        <w:t xml:space="preserve">У цій роботі оцінюється потенціал енергосистем для використання водню як альтернативне джерело енергії та </w:t>
      </w:r>
      <w:r w:rsidR="000C4A4E">
        <w:rPr>
          <w:rFonts w:ascii="Times New Roman" w:eastAsia="Times New Roman" w:hAnsi="Times New Roman" w:cs="Times New Roman"/>
          <w:sz w:val="20"/>
          <w:szCs w:val="20"/>
        </w:rPr>
        <w:t>можливість надання мережевих послуг із балансування графіків навантажень у піки за рахунок електролізеру водню</w:t>
      </w:r>
      <w:r w:rsidR="0080218E">
        <w:rPr>
          <w:rFonts w:ascii="Times New Roman" w:eastAsia="Times New Roman" w:hAnsi="Times New Roman" w:cs="Times New Roman"/>
          <w:sz w:val="20"/>
          <w:szCs w:val="20"/>
        </w:rPr>
        <w:t>.</w:t>
      </w:r>
      <w:r w:rsidR="00491FDA">
        <w:rPr>
          <w:rFonts w:ascii="Times New Roman" w:eastAsia="Times New Roman" w:hAnsi="Times New Roman" w:cs="Times New Roman"/>
          <w:sz w:val="20"/>
          <w:szCs w:val="20"/>
        </w:rPr>
        <w:t xml:space="preserve"> Ми розглядаємо проблеми які можуть виникнути із впровадженням водневої енергії в енергосистему.</w:t>
      </w:r>
      <w:r w:rsidR="000C4A4E">
        <w:rPr>
          <w:rFonts w:ascii="Times New Roman" w:eastAsia="Times New Roman" w:hAnsi="Times New Roman" w:cs="Times New Roman"/>
          <w:sz w:val="20"/>
          <w:szCs w:val="20"/>
        </w:rPr>
        <w:t xml:space="preserve"> А також способи його вироблення, зберігання та використання та чи є це економічно доцільним.</w:t>
      </w:r>
      <w:r w:rsidR="0081415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75704C79" w14:textId="11A52B0F" w:rsidR="00524309" w:rsidRDefault="00524309" w:rsidP="00524309">
      <w:pPr>
        <w:widowControl w:val="0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Ключові слова: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367D53" w:rsidRPr="00367D53">
        <w:rPr>
          <w:rFonts w:ascii="Times New Roman" w:eastAsia="Times New Roman" w:hAnsi="Times New Roman" w:cs="Times New Roman"/>
          <w:sz w:val="20"/>
          <w:szCs w:val="20"/>
        </w:rPr>
        <w:t xml:space="preserve">Водень; Енергосистема; Служба балансування мережі; Електролізер; FCR; </w:t>
      </w:r>
      <w:proofErr w:type="spellStart"/>
      <w:r w:rsidR="00367D53">
        <w:rPr>
          <w:rFonts w:ascii="Times New Roman" w:eastAsia="Times New Roman" w:hAnsi="Times New Roman" w:cs="Times New Roman"/>
          <w:sz w:val="20"/>
          <w:szCs w:val="20"/>
        </w:rPr>
        <w:t>а</w:t>
      </w:r>
      <w:r w:rsidR="00367D53" w:rsidRPr="00367D53">
        <w:rPr>
          <w:rFonts w:ascii="Times New Roman" w:eastAsia="Times New Roman" w:hAnsi="Times New Roman" w:cs="Times New Roman"/>
          <w:sz w:val="20"/>
          <w:szCs w:val="20"/>
        </w:rPr>
        <w:t>FRR</w:t>
      </w:r>
      <w:proofErr w:type="spellEnd"/>
      <w:r w:rsidR="00367D53" w:rsidRPr="00367D53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7032C6ED" w14:textId="77777777" w:rsidR="00524309" w:rsidRDefault="00524309" w:rsidP="00524309">
      <w:pPr>
        <w:widowControl w:val="0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i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Abstract</w:t>
      </w:r>
      <w:proofErr w:type="spellEnd"/>
    </w:p>
    <w:p w14:paraId="670658F9" w14:textId="7A824871" w:rsidR="00524309" w:rsidRDefault="00491FDA" w:rsidP="00524309">
      <w:pPr>
        <w:widowControl w:val="0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i/>
          <w:sz w:val="20"/>
          <w:szCs w:val="20"/>
        </w:rPr>
      </w:pPr>
      <w:proofErr w:type="spellStart"/>
      <w:r w:rsidRPr="00491FDA">
        <w:rPr>
          <w:rFonts w:ascii="Times New Roman" w:eastAsia="Times New Roman" w:hAnsi="Times New Roman" w:cs="Times New Roman"/>
          <w:i/>
          <w:sz w:val="20"/>
          <w:szCs w:val="20"/>
        </w:rPr>
        <w:t>This</w:t>
      </w:r>
      <w:proofErr w:type="spellEnd"/>
      <w:r w:rsidRPr="00491FDA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491FDA">
        <w:rPr>
          <w:rFonts w:ascii="Times New Roman" w:eastAsia="Times New Roman" w:hAnsi="Times New Roman" w:cs="Times New Roman"/>
          <w:i/>
          <w:sz w:val="20"/>
          <w:szCs w:val="20"/>
        </w:rPr>
        <w:t>paper</w:t>
      </w:r>
      <w:proofErr w:type="spellEnd"/>
      <w:r w:rsidRPr="00491FDA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491FDA">
        <w:rPr>
          <w:rFonts w:ascii="Times New Roman" w:eastAsia="Times New Roman" w:hAnsi="Times New Roman" w:cs="Times New Roman"/>
          <w:i/>
          <w:sz w:val="20"/>
          <w:szCs w:val="20"/>
        </w:rPr>
        <w:t>assesses</w:t>
      </w:r>
      <w:proofErr w:type="spellEnd"/>
      <w:r w:rsidRPr="00491FDA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491FDA">
        <w:rPr>
          <w:rFonts w:ascii="Times New Roman" w:eastAsia="Times New Roman" w:hAnsi="Times New Roman" w:cs="Times New Roman"/>
          <w:i/>
          <w:sz w:val="20"/>
          <w:szCs w:val="20"/>
        </w:rPr>
        <w:t>the</w:t>
      </w:r>
      <w:proofErr w:type="spellEnd"/>
      <w:r w:rsidRPr="00491FDA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491FDA">
        <w:rPr>
          <w:rFonts w:ascii="Times New Roman" w:eastAsia="Times New Roman" w:hAnsi="Times New Roman" w:cs="Times New Roman"/>
          <w:i/>
          <w:sz w:val="20"/>
          <w:szCs w:val="20"/>
        </w:rPr>
        <w:t>potential</w:t>
      </w:r>
      <w:proofErr w:type="spellEnd"/>
      <w:r w:rsidRPr="00491FDA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491FDA">
        <w:rPr>
          <w:rFonts w:ascii="Times New Roman" w:eastAsia="Times New Roman" w:hAnsi="Times New Roman" w:cs="Times New Roman"/>
          <w:i/>
          <w:sz w:val="20"/>
          <w:szCs w:val="20"/>
        </w:rPr>
        <w:t>of</w:t>
      </w:r>
      <w:proofErr w:type="spellEnd"/>
      <w:r w:rsidRPr="00491FDA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491FDA">
        <w:rPr>
          <w:rFonts w:ascii="Times New Roman" w:eastAsia="Times New Roman" w:hAnsi="Times New Roman" w:cs="Times New Roman"/>
          <w:i/>
          <w:sz w:val="20"/>
          <w:szCs w:val="20"/>
        </w:rPr>
        <w:t>power</w:t>
      </w:r>
      <w:proofErr w:type="spellEnd"/>
      <w:r w:rsidRPr="00491FDA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491FDA">
        <w:rPr>
          <w:rFonts w:ascii="Times New Roman" w:eastAsia="Times New Roman" w:hAnsi="Times New Roman" w:cs="Times New Roman"/>
          <w:i/>
          <w:sz w:val="20"/>
          <w:szCs w:val="20"/>
        </w:rPr>
        <w:t>systems</w:t>
      </w:r>
      <w:proofErr w:type="spellEnd"/>
      <w:r w:rsidRPr="00491FDA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491FDA">
        <w:rPr>
          <w:rFonts w:ascii="Times New Roman" w:eastAsia="Times New Roman" w:hAnsi="Times New Roman" w:cs="Times New Roman"/>
          <w:i/>
          <w:sz w:val="20"/>
          <w:szCs w:val="20"/>
        </w:rPr>
        <w:t>to</w:t>
      </w:r>
      <w:proofErr w:type="spellEnd"/>
      <w:r w:rsidRPr="00491FDA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491FDA">
        <w:rPr>
          <w:rFonts w:ascii="Times New Roman" w:eastAsia="Times New Roman" w:hAnsi="Times New Roman" w:cs="Times New Roman"/>
          <w:i/>
          <w:sz w:val="20"/>
          <w:szCs w:val="20"/>
        </w:rPr>
        <w:t>use</w:t>
      </w:r>
      <w:proofErr w:type="spellEnd"/>
      <w:r w:rsidRPr="00491FDA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491FDA">
        <w:rPr>
          <w:rFonts w:ascii="Times New Roman" w:eastAsia="Times New Roman" w:hAnsi="Times New Roman" w:cs="Times New Roman"/>
          <w:i/>
          <w:sz w:val="20"/>
          <w:szCs w:val="20"/>
        </w:rPr>
        <w:t>hydrogen</w:t>
      </w:r>
      <w:proofErr w:type="spellEnd"/>
      <w:r w:rsidRPr="00491FDA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491FDA">
        <w:rPr>
          <w:rFonts w:ascii="Times New Roman" w:eastAsia="Times New Roman" w:hAnsi="Times New Roman" w:cs="Times New Roman"/>
          <w:i/>
          <w:sz w:val="20"/>
          <w:szCs w:val="20"/>
        </w:rPr>
        <w:t>as</w:t>
      </w:r>
      <w:proofErr w:type="spellEnd"/>
      <w:r w:rsidRPr="00491FDA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491FDA">
        <w:rPr>
          <w:rFonts w:ascii="Times New Roman" w:eastAsia="Times New Roman" w:hAnsi="Times New Roman" w:cs="Times New Roman"/>
          <w:i/>
          <w:sz w:val="20"/>
          <w:szCs w:val="20"/>
        </w:rPr>
        <w:t>an</w:t>
      </w:r>
      <w:proofErr w:type="spellEnd"/>
      <w:r w:rsidRPr="00491FDA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491FDA">
        <w:rPr>
          <w:rFonts w:ascii="Times New Roman" w:eastAsia="Times New Roman" w:hAnsi="Times New Roman" w:cs="Times New Roman"/>
          <w:i/>
          <w:sz w:val="20"/>
          <w:szCs w:val="20"/>
        </w:rPr>
        <w:t>alternative</w:t>
      </w:r>
      <w:proofErr w:type="spellEnd"/>
      <w:r w:rsidRPr="00491FDA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491FDA">
        <w:rPr>
          <w:rFonts w:ascii="Times New Roman" w:eastAsia="Times New Roman" w:hAnsi="Times New Roman" w:cs="Times New Roman"/>
          <w:i/>
          <w:sz w:val="20"/>
          <w:szCs w:val="20"/>
        </w:rPr>
        <w:t>energy</w:t>
      </w:r>
      <w:proofErr w:type="spellEnd"/>
      <w:r w:rsidRPr="00491FDA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491FDA">
        <w:rPr>
          <w:rFonts w:ascii="Times New Roman" w:eastAsia="Times New Roman" w:hAnsi="Times New Roman" w:cs="Times New Roman"/>
          <w:i/>
          <w:sz w:val="20"/>
          <w:szCs w:val="20"/>
        </w:rPr>
        <w:t>source</w:t>
      </w:r>
      <w:proofErr w:type="spellEnd"/>
      <w:r w:rsidRPr="00491FDA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491FDA">
        <w:rPr>
          <w:rFonts w:ascii="Times New Roman" w:eastAsia="Times New Roman" w:hAnsi="Times New Roman" w:cs="Times New Roman"/>
          <w:i/>
          <w:sz w:val="20"/>
          <w:szCs w:val="20"/>
        </w:rPr>
        <w:t>and</w:t>
      </w:r>
      <w:proofErr w:type="spellEnd"/>
      <w:r w:rsidRPr="00491FDA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491FDA">
        <w:rPr>
          <w:rFonts w:ascii="Times New Roman" w:eastAsia="Times New Roman" w:hAnsi="Times New Roman" w:cs="Times New Roman"/>
          <w:i/>
          <w:sz w:val="20"/>
          <w:szCs w:val="20"/>
        </w:rPr>
        <w:t>the</w:t>
      </w:r>
      <w:proofErr w:type="spellEnd"/>
      <w:r w:rsidRPr="00491FDA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491FDA">
        <w:rPr>
          <w:rFonts w:ascii="Times New Roman" w:eastAsia="Times New Roman" w:hAnsi="Times New Roman" w:cs="Times New Roman"/>
          <w:i/>
          <w:sz w:val="20"/>
          <w:szCs w:val="20"/>
        </w:rPr>
        <w:t>possibility</w:t>
      </w:r>
      <w:proofErr w:type="spellEnd"/>
      <w:r w:rsidRPr="00491FDA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491FDA">
        <w:rPr>
          <w:rFonts w:ascii="Times New Roman" w:eastAsia="Times New Roman" w:hAnsi="Times New Roman" w:cs="Times New Roman"/>
          <w:i/>
          <w:sz w:val="20"/>
          <w:szCs w:val="20"/>
        </w:rPr>
        <w:t>of</w:t>
      </w:r>
      <w:proofErr w:type="spellEnd"/>
      <w:r w:rsidRPr="00491FDA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491FDA">
        <w:rPr>
          <w:rFonts w:ascii="Times New Roman" w:eastAsia="Times New Roman" w:hAnsi="Times New Roman" w:cs="Times New Roman"/>
          <w:i/>
          <w:sz w:val="20"/>
          <w:szCs w:val="20"/>
        </w:rPr>
        <w:t>providing</w:t>
      </w:r>
      <w:proofErr w:type="spellEnd"/>
      <w:r w:rsidRPr="00491FDA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491FDA">
        <w:rPr>
          <w:rFonts w:ascii="Times New Roman" w:eastAsia="Times New Roman" w:hAnsi="Times New Roman" w:cs="Times New Roman"/>
          <w:i/>
          <w:sz w:val="20"/>
          <w:szCs w:val="20"/>
        </w:rPr>
        <w:t>grid</w:t>
      </w:r>
      <w:proofErr w:type="spellEnd"/>
      <w:r w:rsidRPr="00491FDA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491FDA">
        <w:rPr>
          <w:rFonts w:ascii="Times New Roman" w:eastAsia="Times New Roman" w:hAnsi="Times New Roman" w:cs="Times New Roman"/>
          <w:i/>
          <w:sz w:val="20"/>
          <w:szCs w:val="20"/>
        </w:rPr>
        <w:t>services</w:t>
      </w:r>
      <w:proofErr w:type="spellEnd"/>
      <w:r w:rsidRPr="00491FDA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491FDA">
        <w:rPr>
          <w:rFonts w:ascii="Times New Roman" w:eastAsia="Times New Roman" w:hAnsi="Times New Roman" w:cs="Times New Roman"/>
          <w:i/>
          <w:sz w:val="20"/>
          <w:szCs w:val="20"/>
        </w:rPr>
        <w:t>for</w:t>
      </w:r>
      <w:proofErr w:type="spellEnd"/>
      <w:r w:rsidRPr="00491FDA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491FDA">
        <w:rPr>
          <w:rFonts w:ascii="Times New Roman" w:eastAsia="Times New Roman" w:hAnsi="Times New Roman" w:cs="Times New Roman"/>
          <w:i/>
          <w:sz w:val="20"/>
          <w:szCs w:val="20"/>
        </w:rPr>
        <w:t>balancing</w:t>
      </w:r>
      <w:proofErr w:type="spellEnd"/>
      <w:r w:rsidRPr="00491FDA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491FDA">
        <w:rPr>
          <w:rFonts w:ascii="Times New Roman" w:eastAsia="Times New Roman" w:hAnsi="Times New Roman" w:cs="Times New Roman"/>
          <w:i/>
          <w:sz w:val="20"/>
          <w:szCs w:val="20"/>
        </w:rPr>
        <w:t>load</w:t>
      </w:r>
      <w:proofErr w:type="spellEnd"/>
      <w:r w:rsidRPr="00491FDA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491FDA">
        <w:rPr>
          <w:rFonts w:ascii="Times New Roman" w:eastAsia="Times New Roman" w:hAnsi="Times New Roman" w:cs="Times New Roman"/>
          <w:i/>
          <w:sz w:val="20"/>
          <w:szCs w:val="20"/>
        </w:rPr>
        <w:t>schedules</w:t>
      </w:r>
      <w:proofErr w:type="spellEnd"/>
      <w:r w:rsidRPr="00491FDA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491FDA">
        <w:rPr>
          <w:rFonts w:ascii="Times New Roman" w:eastAsia="Times New Roman" w:hAnsi="Times New Roman" w:cs="Times New Roman"/>
          <w:i/>
          <w:sz w:val="20"/>
          <w:szCs w:val="20"/>
        </w:rPr>
        <w:t>during</w:t>
      </w:r>
      <w:proofErr w:type="spellEnd"/>
      <w:r w:rsidRPr="00491FDA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491FDA">
        <w:rPr>
          <w:rFonts w:ascii="Times New Roman" w:eastAsia="Times New Roman" w:hAnsi="Times New Roman" w:cs="Times New Roman"/>
          <w:i/>
          <w:sz w:val="20"/>
          <w:szCs w:val="20"/>
        </w:rPr>
        <w:t>peaks</w:t>
      </w:r>
      <w:proofErr w:type="spellEnd"/>
      <w:r w:rsidRPr="00491FDA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491FDA">
        <w:rPr>
          <w:rFonts w:ascii="Times New Roman" w:eastAsia="Times New Roman" w:hAnsi="Times New Roman" w:cs="Times New Roman"/>
          <w:i/>
          <w:sz w:val="20"/>
          <w:szCs w:val="20"/>
        </w:rPr>
        <w:t>using</w:t>
      </w:r>
      <w:proofErr w:type="spellEnd"/>
      <w:r w:rsidRPr="00491FDA">
        <w:rPr>
          <w:rFonts w:ascii="Times New Roman" w:eastAsia="Times New Roman" w:hAnsi="Times New Roman" w:cs="Times New Roman"/>
          <w:i/>
          <w:sz w:val="20"/>
          <w:szCs w:val="20"/>
        </w:rPr>
        <w:t xml:space="preserve"> a </w:t>
      </w:r>
      <w:proofErr w:type="spellStart"/>
      <w:r w:rsidRPr="00491FDA">
        <w:rPr>
          <w:rFonts w:ascii="Times New Roman" w:eastAsia="Times New Roman" w:hAnsi="Times New Roman" w:cs="Times New Roman"/>
          <w:i/>
          <w:sz w:val="20"/>
          <w:szCs w:val="20"/>
        </w:rPr>
        <w:t>hydrogen</w:t>
      </w:r>
      <w:proofErr w:type="spellEnd"/>
      <w:r w:rsidRPr="00491FDA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491FDA">
        <w:rPr>
          <w:rFonts w:ascii="Times New Roman" w:eastAsia="Times New Roman" w:hAnsi="Times New Roman" w:cs="Times New Roman"/>
          <w:i/>
          <w:sz w:val="20"/>
          <w:szCs w:val="20"/>
        </w:rPr>
        <w:t>electrolyzer</w:t>
      </w:r>
      <w:proofErr w:type="spellEnd"/>
      <w:r w:rsidRPr="00491FDA">
        <w:rPr>
          <w:rFonts w:ascii="Times New Roman" w:eastAsia="Times New Roman" w:hAnsi="Times New Roman" w:cs="Times New Roman"/>
          <w:i/>
          <w:sz w:val="20"/>
          <w:szCs w:val="20"/>
        </w:rPr>
        <w:t xml:space="preserve">. </w:t>
      </w:r>
      <w:proofErr w:type="spellStart"/>
      <w:r w:rsidRPr="00491FDA">
        <w:rPr>
          <w:rFonts w:ascii="Times New Roman" w:eastAsia="Times New Roman" w:hAnsi="Times New Roman" w:cs="Times New Roman"/>
          <w:i/>
          <w:sz w:val="20"/>
          <w:szCs w:val="20"/>
        </w:rPr>
        <w:t>We</w:t>
      </w:r>
      <w:proofErr w:type="spellEnd"/>
      <w:r w:rsidRPr="00491FDA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491FDA">
        <w:rPr>
          <w:rFonts w:ascii="Times New Roman" w:eastAsia="Times New Roman" w:hAnsi="Times New Roman" w:cs="Times New Roman"/>
          <w:i/>
          <w:sz w:val="20"/>
          <w:szCs w:val="20"/>
        </w:rPr>
        <w:t>consider</w:t>
      </w:r>
      <w:proofErr w:type="spellEnd"/>
      <w:r w:rsidRPr="00491FDA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491FDA">
        <w:rPr>
          <w:rFonts w:ascii="Times New Roman" w:eastAsia="Times New Roman" w:hAnsi="Times New Roman" w:cs="Times New Roman"/>
          <w:i/>
          <w:sz w:val="20"/>
          <w:szCs w:val="20"/>
        </w:rPr>
        <w:t>the</w:t>
      </w:r>
      <w:proofErr w:type="spellEnd"/>
      <w:r w:rsidRPr="00491FDA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491FDA">
        <w:rPr>
          <w:rFonts w:ascii="Times New Roman" w:eastAsia="Times New Roman" w:hAnsi="Times New Roman" w:cs="Times New Roman"/>
          <w:i/>
          <w:sz w:val="20"/>
          <w:szCs w:val="20"/>
        </w:rPr>
        <w:t>problems</w:t>
      </w:r>
      <w:proofErr w:type="spellEnd"/>
      <w:r w:rsidRPr="00491FDA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491FDA">
        <w:rPr>
          <w:rFonts w:ascii="Times New Roman" w:eastAsia="Times New Roman" w:hAnsi="Times New Roman" w:cs="Times New Roman"/>
          <w:i/>
          <w:sz w:val="20"/>
          <w:szCs w:val="20"/>
        </w:rPr>
        <w:t>that</w:t>
      </w:r>
      <w:proofErr w:type="spellEnd"/>
      <w:r w:rsidRPr="00491FDA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491FDA">
        <w:rPr>
          <w:rFonts w:ascii="Times New Roman" w:eastAsia="Times New Roman" w:hAnsi="Times New Roman" w:cs="Times New Roman"/>
          <w:i/>
          <w:sz w:val="20"/>
          <w:szCs w:val="20"/>
        </w:rPr>
        <w:t>may</w:t>
      </w:r>
      <w:proofErr w:type="spellEnd"/>
      <w:r w:rsidRPr="00491FDA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491FDA">
        <w:rPr>
          <w:rFonts w:ascii="Times New Roman" w:eastAsia="Times New Roman" w:hAnsi="Times New Roman" w:cs="Times New Roman"/>
          <w:i/>
          <w:sz w:val="20"/>
          <w:szCs w:val="20"/>
        </w:rPr>
        <w:t>arise</w:t>
      </w:r>
      <w:proofErr w:type="spellEnd"/>
      <w:r w:rsidRPr="00491FDA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491FDA">
        <w:rPr>
          <w:rFonts w:ascii="Times New Roman" w:eastAsia="Times New Roman" w:hAnsi="Times New Roman" w:cs="Times New Roman"/>
          <w:i/>
          <w:sz w:val="20"/>
          <w:szCs w:val="20"/>
        </w:rPr>
        <w:t>with</w:t>
      </w:r>
      <w:proofErr w:type="spellEnd"/>
      <w:r w:rsidRPr="00491FDA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491FDA">
        <w:rPr>
          <w:rFonts w:ascii="Times New Roman" w:eastAsia="Times New Roman" w:hAnsi="Times New Roman" w:cs="Times New Roman"/>
          <w:i/>
          <w:sz w:val="20"/>
          <w:szCs w:val="20"/>
        </w:rPr>
        <w:t>the</w:t>
      </w:r>
      <w:proofErr w:type="spellEnd"/>
      <w:r w:rsidRPr="00491FDA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491FDA">
        <w:rPr>
          <w:rFonts w:ascii="Times New Roman" w:eastAsia="Times New Roman" w:hAnsi="Times New Roman" w:cs="Times New Roman"/>
          <w:i/>
          <w:sz w:val="20"/>
          <w:szCs w:val="20"/>
        </w:rPr>
        <w:t>introduction</w:t>
      </w:r>
      <w:proofErr w:type="spellEnd"/>
      <w:r w:rsidRPr="00491FDA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491FDA">
        <w:rPr>
          <w:rFonts w:ascii="Times New Roman" w:eastAsia="Times New Roman" w:hAnsi="Times New Roman" w:cs="Times New Roman"/>
          <w:i/>
          <w:sz w:val="20"/>
          <w:szCs w:val="20"/>
        </w:rPr>
        <w:t>of</w:t>
      </w:r>
      <w:proofErr w:type="spellEnd"/>
      <w:r w:rsidRPr="00491FDA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491FDA">
        <w:rPr>
          <w:rFonts w:ascii="Times New Roman" w:eastAsia="Times New Roman" w:hAnsi="Times New Roman" w:cs="Times New Roman"/>
          <w:i/>
          <w:sz w:val="20"/>
          <w:szCs w:val="20"/>
        </w:rPr>
        <w:t>hydrogen</w:t>
      </w:r>
      <w:proofErr w:type="spellEnd"/>
      <w:r w:rsidRPr="00491FDA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491FDA">
        <w:rPr>
          <w:rFonts w:ascii="Times New Roman" w:eastAsia="Times New Roman" w:hAnsi="Times New Roman" w:cs="Times New Roman"/>
          <w:i/>
          <w:sz w:val="20"/>
          <w:szCs w:val="20"/>
        </w:rPr>
        <w:t>energy</w:t>
      </w:r>
      <w:proofErr w:type="spellEnd"/>
      <w:r w:rsidRPr="00491FDA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491FDA">
        <w:rPr>
          <w:rFonts w:ascii="Times New Roman" w:eastAsia="Times New Roman" w:hAnsi="Times New Roman" w:cs="Times New Roman"/>
          <w:i/>
          <w:sz w:val="20"/>
          <w:szCs w:val="20"/>
        </w:rPr>
        <w:t>into</w:t>
      </w:r>
      <w:proofErr w:type="spellEnd"/>
      <w:r w:rsidRPr="00491FDA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491FDA">
        <w:rPr>
          <w:rFonts w:ascii="Times New Roman" w:eastAsia="Times New Roman" w:hAnsi="Times New Roman" w:cs="Times New Roman"/>
          <w:i/>
          <w:sz w:val="20"/>
          <w:szCs w:val="20"/>
        </w:rPr>
        <w:t>the</w:t>
      </w:r>
      <w:proofErr w:type="spellEnd"/>
      <w:r w:rsidRPr="00491FDA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491FDA">
        <w:rPr>
          <w:rFonts w:ascii="Times New Roman" w:eastAsia="Times New Roman" w:hAnsi="Times New Roman" w:cs="Times New Roman"/>
          <w:i/>
          <w:sz w:val="20"/>
          <w:szCs w:val="20"/>
        </w:rPr>
        <w:t>power</w:t>
      </w:r>
      <w:proofErr w:type="spellEnd"/>
      <w:r w:rsidRPr="00491FDA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491FDA">
        <w:rPr>
          <w:rFonts w:ascii="Times New Roman" w:eastAsia="Times New Roman" w:hAnsi="Times New Roman" w:cs="Times New Roman"/>
          <w:i/>
          <w:sz w:val="20"/>
          <w:szCs w:val="20"/>
        </w:rPr>
        <w:t>system</w:t>
      </w:r>
      <w:proofErr w:type="spellEnd"/>
      <w:r w:rsidRPr="00491FDA">
        <w:rPr>
          <w:rFonts w:ascii="Times New Roman" w:eastAsia="Times New Roman" w:hAnsi="Times New Roman" w:cs="Times New Roman"/>
          <w:i/>
          <w:sz w:val="20"/>
          <w:szCs w:val="20"/>
        </w:rPr>
        <w:t xml:space="preserve">. </w:t>
      </w:r>
      <w:proofErr w:type="spellStart"/>
      <w:r w:rsidRPr="00491FDA">
        <w:rPr>
          <w:rFonts w:ascii="Times New Roman" w:eastAsia="Times New Roman" w:hAnsi="Times New Roman" w:cs="Times New Roman"/>
          <w:i/>
          <w:sz w:val="20"/>
          <w:szCs w:val="20"/>
        </w:rPr>
        <w:t>We</w:t>
      </w:r>
      <w:proofErr w:type="spellEnd"/>
      <w:r w:rsidRPr="00491FDA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491FDA">
        <w:rPr>
          <w:rFonts w:ascii="Times New Roman" w:eastAsia="Times New Roman" w:hAnsi="Times New Roman" w:cs="Times New Roman"/>
          <w:i/>
          <w:sz w:val="20"/>
          <w:szCs w:val="20"/>
        </w:rPr>
        <w:t>also</w:t>
      </w:r>
      <w:proofErr w:type="spellEnd"/>
      <w:r w:rsidRPr="00491FDA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491FDA">
        <w:rPr>
          <w:rFonts w:ascii="Times New Roman" w:eastAsia="Times New Roman" w:hAnsi="Times New Roman" w:cs="Times New Roman"/>
          <w:i/>
          <w:sz w:val="20"/>
          <w:szCs w:val="20"/>
        </w:rPr>
        <w:t>consider</w:t>
      </w:r>
      <w:proofErr w:type="spellEnd"/>
      <w:r w:rsidRPr="00491FDA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491FDA">
        <w:rPr>
          <w:rFonts w:ascii="Times New Roman" w:eastAsia="Times New Roman" w:hAnsi="Times New Roman" w:cs="Times New Roman"/>
          <w:i/>
          <w:sz w:val="20"/>
          <w:szCs w:val="20"/>
        </w:rPr>
        <w:t>the</w:t>
      </w:r>
      <w:proofErr w:type="spellEnd"/>
      <w:r w:rsidRPr="00491FDA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491FDA">
        <w:rPr>
          <w:rFonts w:ascii="Times New Roman" w:eastAsia="Times New Roman" w:hAnsi="Times New Roman" w:cs="Times New Roman"/>
          <w:i/>
          <w:sz w:val="20"/>
          <w:szCs w:val="20"/>
        </w:rPr>
        <w:t>ways</w:t>
      </w:r>
      <w:proofErr w:type="spellEnd"/>
      <w:r w:rsidRPr="00491FDA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491FDA">
        <w:rPr>
          <w:rFonts w:ascii="Times New Roman" w:eastAsia="Times New Roman" w:hAnsi="Times New Roman" w:cs="Times New Roman"/>
          <w:i/>
          <w:sz w:val="20"/>
          <w:szCs w:val="20"/>
        </w:rPr>
        <w:t>of</w:t>
      </w:r>
      <w:proofErr w:type="spellEnd"/>
      <w:r w:rsidRPr="00491FDA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491FDA">
        <w:rPr>
          <w:rFonts w:ascii="Times New Roman" w:eastAsia="Times New Roman" w:hAnsi="Times New Roman" w:cs="Times New Roman"/>
          <w:i/>
          <w:sz w:val="20"/>
          <w:szCs w:val="20"/>
        </w:rPr>
        <w:t>its</w:t>
      </w:r>
      <w:proofErr w:type="spellEnd"/>
      <w:r w:rsidRPr="00491FDA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491FDA">
        <w:rPr>
          <w:rFonts w:ascii="Times New Roman" w:eastAsia="Times New Roman" w:hAnsi="Times New Roman" w:cs="Times New Roman"/>
          <w:i/>
          <w:sz w:val="20"/>
          <w:szCs w:val="20"/>
        </w:rPr>
        <w:t>production</w:t>
      </w:r>
      <w:proofErr w:type="spellEnd"/>
      <w:r w:rsidRPr="00491FDA">
        <w:rPr>
          <w:rFonts w:ascii="Times New Roman" w:eastAsia="Times New Roman" w:hAnsi="Times New Roman" w:cs="Times New Roman"/>
          <w:i/>
          <w:sz w:val="20"/>
          <w:szCs w:val="20"/>
        </w:rPr>
        <w:t xml:space="preserve">, </w:t>
      </w:r>
      <w:proofErr w:type="spellStart"/>
      <w:r w:rsidRPr="00491FDA">
        <w:rPr>
          <w:rFonts w:ascii="Times New Roman" w:eastAsia="Times New Roman" w:hAnsi="Times New Roman" w:cs="Times New Roman"/>
          <w:i/>
          <w:sz w:val="20"/>
          <w:szCs w:val="20"/>
        </w:rPr>
        <w:t>storage</w:t>
      </w:r>
      <w:proofErr w:type="spellEnd"/>
      <w:r w:rsidRPr="00491FDA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491FDA">
        <w:rPr>
          <w:rFonts w:ascii="Times New Roman" w:eastAsia="Times New Roman" w:hAnsi="Times New Roman" w:cs="Times New Roman"/>
          <w:i/>
          <w:sz w:val="20"/>
          <w:szCs w:val="20"/>
        </w:rPr>
        <w:t>and</w:t>
      </w:r>
      <w:proofErr w:type="spellEnd"/>
      <w:r w:rsidRPr="00491FDA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491FDA">
        <w:rPr>
          <w:rFonts w:ascii="Times New Roman" w:eastAsia="Times New Roman" w:hAnsi="Times New Roman" w:cs="Times New Roman"/>
          <w:i/>
          <w:sz w:val="20"/>
          <w:szCs w:val="20"/>
        </w:rPr>
        <w:t>use</w:t>
      </w:r>
      <w:proofErr w:type="spellEnd"/>
      <w:r w:rsidRPr="00491FDA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491FDA">
        <w:rPr>
          <w:rFonts w:ascii="Times New Roman" w:eastAsia="Times New Roman" w:hAnsi="Times New Roman" w:cs="Times New Roman"/>
          <w:i/>
          <w:sz w:val="20"/>
          <w:szCs w:val="20"/>
        </w:rPr>
        <w:t>and</w:t>
      </w:r>
      <w:proofErr w:type="spellEnd"/>
      <w:r w:rsidRPr="00491FDA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491FDA">
        <w:rPr>
          <w:rFonts w:ascii="Times New Roman" w:eastAsia="Times New Roman" w:hAnsi="Times New Roman" w:cs="Times New Roman"/>
          <w:i/>
          <w:sz w:val="20"/>
          <w:szCs w:val="20"/>
        </w:rPr>
        <w:t>whether</w:t>
      </w:r>
      <w:proofErr w:type="spellEnd"/>
      <w:r w:rsidRPr="00491FDA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491FDA">
        <w:rPr>
          <w:rFonts w:ascii="Times New Roman" w:eastAsia="Times New Roman" w:hAnsi="Times New Roman" w:cs="Times New Roman"/>
          <w:i/>
          <w:sz w:val="20"/>
          <w:szCs w:val="20"/>
        </w:rPr>
        <w:t>it</w:t>
      </w:r>
      <w:proofErr w:type="spellEnd"/>
      <w:r w:rsidRPr="00491FDA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491FDA">
        <w:rPr>
          <w:rFonts w:ascii="Times New Roman" w:eastAsia="Times New Roman" w:hAnsi="Times New Roman" w:cs="Times New Roman"/>
          <w:i/>
          <w:sz w:val="20"/>
          <w:szCs w:val="20"/>
        </w:rPr>
        <w:t>is</w:t>
      </w:r>
      <w:proofErr w:type="spellEnd"/>
      <w:r w:rsidRPr="00491FDA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491FDA">
        <w:rPr>
          <w:rFonts w:ascii="Times New Roman" w:eastAsia="Times New Roman" w:hAnsi="Times New Roman" w:cs="Times New Roman"/>
          <w:i/>
          <w:sz w:val="20"/>
          <w:szCs w:val="20"/>
        </w:rPr>
        <w:t>economically</w:t>
      </w:r>
      <w:proofErr w:type="spellEnd"/>
      <w:r w:rsidRPr="00491FDA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491FDA">
        <w:rPr>
          <w:rFonts w:ascii="Times New Roman" w:eastAsia="Times New Roman" w:hAnsi="Times New Roman" w:cs="Times New Roman"/>
          <w:i/>
          <w:sz w:val="20"/>
          <w:szCs w:val="20"/>
        </w:rPr>
        <w:t>feasible</w:t>
      </w:r>
      <w:proofErr w:type="spellEnd"/>
      <w:r w:rsidRPr="00491FDA">
        <w:rPr>
          <w:rFonts w:ascii="Times New Roman" w:eastAsia="Times New Roman" w:hAnsi="Times New Roman" w:cs="Times New Roman"/>
          <w:i/>
          <w:sz w:val="20"/>
          <w:szCs w:val="20"/>
        </w:rPr>
        <w:t>.</w:t>
      </w:r>
    </w:p>
    <w:p w14:paraId="77A7B2B6" w14:textId="4E4F3BBB" w:rsidR="00524309" w:rsidRPr="00524309" w:rsidRDefault="00524309" w:rsidP="00524309">
      <w:pPr>
        <w:widowControl w:val="0"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Key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words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>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367D53" w:rsidRPr="00367D53">
        <w:rPr>
          <w:rFonts w:ascii="Times New Roman" w:eastAsia="Times New Roman" w:hAnsi="Times New Roman" w:cs="Times New Roman"/>
          <w:sz w:val="20"/>
          <w:szCs w:val="20"/>
        </w:rPr>
        <w:t>Hydrogen</w:t>
      </w:r>
      <w:proofErr w:type="spellEnd"/>
      <w:r w:rsidR="00367D53" w:rsidRPr="00367D53">
        <w:rPr>
          <w:rFonts w:ascii="Times New Roman" w:eastAsia="Times New Roman" w:hAnsi="Times New Roman" w:cs="Times New Roman"/>
          <w:sz w:val="20"/>
          <w:szCs w:val="20"/>
        </w:rPr>
        <w:t xml:space="preserve">; </w:t>
      </w:r>
      <w:proofErr w:type="spellStart"/>
      <w:r w:rsidR="00367D53" w:rsidRPr="00367D53">
        <w:rPr>
          <w:rFonts w:ascii="Times New Roman" w:eastAsia="Times New Roman" w:hAnsi="Times New Roman" w:cs="Times New Roman"/>
          <w:sz w:val="20"/>
          <w:szCs w:val="20"/>
        </w:rPr>
        <w:t>Power</w:t>
      </w:r>
      <w:proofErr w:type="spellEnd"/>
      <w:r w:rsidR="00367D53" w:rsidRPr="00367D5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367D53" w:rsidRPr="00367D53">
        <w:rPr>
          <w:rFonts w:ascii="Times New Roman" w:eastAsia="Times New Roman" w:hAnsi="Times New Roman" w:cs="Times New Roman"/>
          <w:sz w:val="20"/>
          <w:szCs w:val="20"/>
        </w:rPr>
        <w:t>grid</w:t>
      </w:r>
      <w:proofErr w:type="spellEnd"/>
      <w:r w:rsidR="00367D53" w:rsidRPr="00367D53">
        <w:rPr>
          <w:rFonts w:ascii="Times New Roman" w:eastAsia="Times New Roman" w:hAnsi="Times New Roman" w:cs="Times New Roman"/>
          <w:sz w:val="20"/>
          <w:szCs w:val="20"/>
        </w:rPr>
        <w:t xml:space="preserve">; </w:t>
      </w:r>
      <w:proofErr w:type="spellStart"/>
      <w:r w:rsidR="00367D53" w:rsidRPr="00367D53">
        <w:rPr>
          <w:rFonts w:ascii="Times New Roman" w:eastAsia="Times New Roman" w:hAnsi="Times New Roman" w:cs="Times New Roman"/>
          <w:sz w:val="20"/>
          <w:szCs w:val="20"/>
        </w:rPr>
        <w:t>Grid</w:t>
      </w:r>
      <w:proofErr w:type="spellEnd"/>
      <w:r w:rsidR="00367D53" w:rsidRPr="00367D5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367D53" w:rsidRPr="00367D53">
        <w:rPr>
          <w:rFonts w:ascii="Times New Roman" w:eastAsia="Times New Roman" w:hAnsi="Times New Roman" w:cs="Times New Roman"/>
          <w:sz w:val="20"/>
          <w:szCs w:val="20"/>
        </w:rPr>
        <w:t>balancing</w:t>
      </w:r>
      <w:proofErr w:type="spellEnd"/>
      <w:r w:rsidR="00367D53" w:rsidRPr="00367D5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="00367D53" w:rsidRPr="00367D53">
        <w:rPr>
          <w:rFonts w:ascii="Times New Roman" w:eastAsia="Times New Roman" w:hAnsi="Times New Roman" w:cs="Times New Roman"/>
          <w:sz w:val="20"/>
          <w:szCs w:val="20"/>
        </w:rPr>
        <w:t>service</w:t>
      </w:r>
      <w:proofErr w:type="spellEnd"/>
      <w:r w:rsidR="00367D53" w:rsidRPr="00367D53">
        <w:rPr>
          <w:rFonts w:ascii="Times New Roman" w:eastAsia="Times New Roman" w:hAnsi="Times New Roman" w:cs="Times New Roman"/>
          <w:sz w:val="20"/>
          <w:szCs w:val="20"/>
        </w:rPr>
        <w:t xml:space="preserve">; </w:t>
      </w:r>
      <w:proofErr w:type="spellStart"/>
      <w:r w:rsidR="00367D53" w:rsidRPr="00367D53">
        <w:rPr>
          <w:rFonts w:ascii="Times New Roman" w:eastAsia="Times New Roman" w:hAnsi="Times New Roman" w:cs="Times New Roman"/>
          <w:sz w:val="20"/>
          <w:szCs w:val="20"/>
        </w:rPr>
        <w:t>Electrolyser</w:t>
      </w:r>
      <w:proofErr w:type="spellEnd"/>
      <w:r w:rsidR="00367D53" w:rsidRPr="00367D53">
        <w:rPr>
          <w:rFonts w:ascii="Times New Roman" w:eastAsia="Times New Roman" w:hAnsi="Times New Roman" w:cs="Times New Roman"/>
          <w:sz w:val="20"/>
          <w:szCs w:val="20"/>
        </w:rPr>
        <w:t xml:space="preserve">; FCR; </w:t>
      </w:r>
      <w:proofErr w:type="spellStart"/>
      <w:r w:rsidR="00367D53" w:rsidRPr="00367D53">
        <w:rPr>
          <w:rFonts w:ascii="Times New Roman" w:eastAsia="Times New Roman" w:hAnsi="Times New Roman" w:cs="Times New Roman"/>
          <w:sz w:val="20"/>
          <w:szCs w:val="20"/>
        </w:rPr>
        <w:t>аFRR</w:t>
      </w:r>
      <w:proofErr w:type="spellEnd"/>
      <w:r w:rsidR="00367D53" w:rsidRPr="00367D53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5B171E6D" w14:textId="35515F19" w:rsidR="00BC71C9" w:rsidRDefault="00BC71C9" w:rsidP="00BC71C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DBA03F3" w14:textId="715E30BC" w:rsidR="00320DC6" w:rsidRPr="00F02789" w:rsidRDefault="00320DC6" w:rsidP="00BC71C9">
      <w:pPr>
        <w:spacing w:line="36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F02789">
        <w:rPr>
          <w:rFonts w:ascii="Times New Roman" w:hAnsi="Times New Roman" w:cs="Times New Roman"/>
          <w:b/>
          <w:bCs/>
          <w:sz w:val="20"/>
          <w:szCs w:val="20"/>
        </w:rPr>
        <w:t>Вступ</w:t>
      </w:r>
    </w:p>
    <w:p w14:paraId="458099C4" w14:textId="6232E45B" w:rsidR="00320DC6" w:rsidRPr="00F5208F" w:rsidRDefault="00320DC6" w:rsidP="00F02789">
      <w:pPr>
        <w:spacing w:line="240" w:lineRule="auto"/>
        <w:ind w:firstLine="708"/>
        <w:jc w:val="both"/>
        <w:rPr>
          <w:rFonts w:ascii="Times New Roman" w:hAnsi="Times New Roman" w:cs="Times New Roman"/>
        </w:rPr>
      </w:pPr>
      <w:r w:rsidRPr="00F5208F">
        <w:rPr>
          <w:rFonts w:ascii="Times New Roman" w:hAnsi="Times New Roman" w:cs="Times New Roman"/>
        </w:rPr>
        <w:t xml:space="preserve">Останнім часом все гостріше постає питання про знаходження альтернативи для викопних джерел енергії. Найпопулярнішими відновлювальними джерелами енергії є сонячні, </w:t>
      </w:r>
      <w:proofErr w:type="spellStart"/>
      <w:r w:rsidRPr="00F5208F">
        <w:rPr>
          <w:rFonts w:ascii="Times New Roman" w:hAnsi="Times New Roman" w:cs="Times New Roman"/>
        </w:rPr>
        <w:t>вітро</w:t>
      </w:r>
      <w:proofErr w:type="spellEnd"/>
      <w:r w:rsidRPr="00F5208F">
        <w:rPr>
          <w:rFonts w:ascii="Times New Roman" w:hAnsi="Times New Roman" w:cs="Times New Roman"/>
        </w:rPr>
        <w:t>- та гідро- електростанції. Вони мають великий потенціал для заміщення викопних джерел енергії та зменшення викиду вуглецю у повітря. Проте дані джерела є залежними від погодних умов</w:t>
      </w:r>
      <w:r w:rsidR="00F5208F" w:rsidRPr="00F5208F">
        <w:rPr>
          <w:rFonts w:ascii="Times New Roman" w:hAnsi="Times New Roman" w:cs="Times New Roman"/>
        </w:rPr>
        <w:t xml:space="preserve"> та можуть </w:t>
      </w:r>
      <w:r w:rsidR="00F02789">
        <w:rPr>
          <w:rFonts w:ascii="Times New Roman" w:hAnsi="Times New Roman" w:cs="Times New Roman"/>
        </w:rPr>
        <w:t>з’являтись</w:t>
      </w:r>
      <w:r w:rsidR="00F5208F" w:rsidRPr="00F5208F">
        <w:rPr>
          <w:rFonts w:ascii="Times New Roman" w:hAnsi="Times New Roman" w:cs="Times New Roman"/>
        </w:rPr>
        <w:t xml:space="preserve"> коливання виробництва які будуть викликати нестабільність в електромережі, що може призвести до перерв у постачанні енергії та негативних наслідків для енергетичної безпеки та економіки</w:t>
      </w:r>
      <w:r w:rsidRPr="00F5208F">
        <w:rPr>
          <w:rFonts w:ascii="Times New Roman" w:hAnsi="Times New Roman" w:cs="Times New Roman"/>
        </w:rPr>
        <w:t>. Тому постає питання пошуку надійного джерела енергії який не залежить від погодних умов та може збалансу</w:t>
      </w:r>
      <w:r w:rsidR="00F5208F" w:rsidRPr="00F5208F">
        <w:rPr>
          <w:rFonts w:ascii="Times New Roman" w:hAnsi="Times New Roman" w:cs="Times New Roman"/>
        </w:rPr>
        <w:t>вати графіки навантажень у піки використання електроенергії. Рішенням проблеми може бути використання технологій зберігання енергії, які дозволяють зберігати електричну енергію в той час, коли вона виробляється в перевищенні, та використовувати її в періоди зниження виробництва. Один з таких способів - зберігання енергії у водній формі  використовуючи електролізери для розщеплення води на водень і кисень, а потім використовуючи паливні елементи для відновлення електроенергії. Проте, питання економічної доцільності використання водню як зберігального рідинного палива залишається відкритим. У цій статті розглядається потенціал використання водню, який надлишковий і не може бути використаний в електричній мережі, для забезпечення балансування мережі і можливості забезпечити економічну вигоду від зберігання водню.</w:t>
      </w:r>
    </w:p>
    <w:p w14:paraId="68DEC6DE" w14:textId="7B795621" w:rsidR="00BC71C9" w:rsidRDefault="00BC71C9" w:rsidP="00BC71C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2A6DF3F" wp14:editId="282A57DC">
            <wp:extent cx="5936005" cy="3256601"/>
            <wp:effectExtent l="0" t="0" r="762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005" cy="3256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A2D91" w14:textId="77777777" w:rsidR="00BC71C9" w:rsidRDefault="00BC71C9" w:rsidP="00BC71C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DBD2A57" w14:textId="794CBEAD" w:rsidR="00BC71C9" w:rsidRPr="00BC71C9" w:rsidRDefault="00BC71C9" w:rsidP="00BC71C9">
      <w:pPr>
        <w:spacing w:line="240" w:lineRule="auto"/>
        <w:jc w:val="both"/>
        <w:rPr>
          <w:rFonts w:ascii="Times New Roman" w:hAnsi="Times New Roman" w:cs="Times New Roman"/>
        </w:rPr>
      </w:pPr>
      <w:r w:rsidRPr="00BC71C9">
        <w:rPr>
          <w:rFonts w:ascii="Times New Roman" w:hAnsi="Times New Roman" w:cs="Times New Roman"/>
        </w:rPr>
        <w:t xml:space="preserve">HAEOLUS - це проект, який фінансується ЄС та має на меті підвищення надійності непостійної вітрової енергії за допомогою зберігання енергії у вигляді водню. Проект використовує систему водню, показану на рис. 1, яка складається з електролізера потужністю 2,5 МВт та паливної станції потужністю 100 кВт, що безпосередньо підключені до вітрової електростанції </w:t>
      </w:r>
      <w:proofErr w:type="spellStart"/>
      <w:r w:rsidRPr="00BC71C9">
        <w:rPr>
          <w:rFonts w:ascii="Times New Roman" w:hAnsi="Times New Roman" w:cs="Times New Roman"/>
        </w:rPr>
        <w:t>Raggovidda</w:t>
      </w:r>
      <w:proofErr w:type="spellEnd"/>
      <w:r w:rsidRPr="00BC71C9">
        <w:rPr>
          <w:rFonts w:ascii="Times New Roman" w:hAnsi="Times New Roman" w:cs="Times New Roman"/>
        </w:rPr>
        <w:t xml:space="preserve"> у місті </w:t>
      </w:r>
      <w:proofErr w:type="spellStart"/>
      <w:r w:rsidRPr="00BC71C9">
        <w:rPr>
          <w:rFonts w:ascii="Times New Roman" w:hAnsi="Times New Roman" w:cs="Times New Roman"/>
        </w:rPr>
        <w:t>Берлеваг</w:t>
      </w:r>
      <w:proofErr w:type="spellEnd"/>
      <w:r w:rsidRPr="00BC71C9">
        <w:rPr>
          <w:rFonts w:ascii="Times New Roman" w:hAnsi="Times New Roman" w:cs="Times New Roman"/>
        </w:rPr>
        <w:t>, Норвегія . Електролізер розміщений у стандартному контейнері довжиною 40 футів</w:t>
      </w:r>
      <w:r>
        <w:rPr>
          <w:rFonts w:ascii="Times New Roman" w:hAnsi="Times New Roman" w:cs="Times New Roman"/>
        </w:rPr>
        <w:t xml:space="preserve"> (12,2 м) </w:t>
      </w:r>
      <w:r w:rsidRPr="00BC71C9">
        <w:rPr>
          <w:rFonts w:ascii="Times New Roman" w:hAnsi="Times New Roman" w:cs="Times New Roman"/>
        </w:rPr>
        <w:t xml:space="preserve">, хоча самі стеки мають значно менший відбиток; детальніша інформація про технічні характеристики опублікована у статті </w:t>
      </w:r>
      <w:proofErr w:type="spellStart"/>
      <w:r w:rsidRPr="00BC71C9">
        <w:rPr>
          <w:rFonts w:ascii="Times New Roman" w:hAnsi="Times New Roman" w:cs="Times New Roman"/>
        </w:rPr>
        <w:t>Сантоса</w:t>
      </w:r>
      <w:proofErr w:type="spellEnd"/>
      <w:r w:rsidRPr="00BC71C9">
        <w:rPr>
          <w:rFonts w:ascii="Times New Roman" w:hAnsi="Times New Roman" w:cs="Times New Roman"/>
        </w:rPr>
        <w:t xml:space="preserve"> та </w:t>
      </w:r>
      <w:proofErr w:type="spellStart"/>
      <w:r w:rsidRPr="00BC71C9">
        <w:rPr>
          <w:rFonts w:ascii="Times New Roman" w:hAnsi="Times New Roman" w:cs="Times New Roman"/>
        </w:rPr>
        <w:t>Маріно</w:t>
      </w:r>
      <w:proofErr w:type="spellEnd"/>
      <w:r w:rsidR="00B05991" w:rsidRPr="00B05991">
        <w:rPr>
          <w:rFonts w:ascii="Times New Roman" w:hAnsi="Times New Roman" w:cs="Times New Roman"/>
        </w:rPr>
        <w:t>[1]</w:t>
      </w:r>
      <w:r w:rsidRPr="00BC71C9">
        <w:rPr>
          <w:rFonts w:ascii="Times New Roman" w:hAnsi="Times New Roman" w:cs="Times New Roman"/>
        </w:rPr>
        <w:t>.</w:t>
      </w:r>
    </w:p>
    <w:p w14:paraId="201CEAFC" w14:textId="14CB9E9F" w:rsidR="00B05991" w:rsidRPr="00FB36CE" w:rsidRDefault="00BC71C9" w:rsidP="00FB36CE">
      <w:pPr>
        <w:spacing w:line="240" w:lineRule="auto"/>
        <w:jc w:val="both"/>
        <w:rPr>
          <w:rFonts w:ascii="Times New Roman" w:hAnsi="Times New Roman" w:cs="Times New Roman"/>
        </w:rPr>
      </w:pPr>
      <w:r w:rsidRPr="00BC71C9">
        <w:rPr>
          <w:rFonts w:ascii="Times New Roman" w:hAnsi="Times New Roman" w:cs="Times New Roman"/>
        </w:rPr>
        <w:t xml:space="preserve">Вітрова електростанція </w:t>
      </w:r>
      <w:proofErr w:type="spellStart"/>
      <w:r w:rsidRPr="00BC71C9">
        <w:rPr>
          <w:rFonts w:ascii="Times New Roman" w:hAnsi="Times New Roman" w:cs="Times New Roman"/>
        </w:rPr>
        <w:t>Raggovidda</w:t>
      </w:r>
      <w:proofErr w:type="spellEnd"/>
      <w:r w:rsidRPr="00BC71C9">
        <w:rPr>
          <w:rFonts w:ascii="Times New Roman" w:hAnsi="Times New Roman" w:cs="Times New Roman"/>
        </w:rPr>
        <w:t xml:space="preserve"> складається з 15 турбін потужністю 3 МВт кожна. Незважаючи на те, що </w:t>
      </w:r>
      <w:proofErr w:type="spellStart"/>
      <w:r w:rsidRPr="00BC71C9">
        <w:rPr>
          <w:rFonts w:ascii="Times New Roman" w:hAnsi="Times New Roman" w:cs="Times New Roman"/>
        </w:rPr>
        <w:t>Raggovidda</w:t>
      </w:r>
      <w:proofErr w:type="spellEnd"/>
      <w:r w:rsidRPr="00BC71C9">
        <w:rPr>
          <w:rFonts w:ascii="Times New Roman" w:hAnsi="Times New Roman" w:cs="Times New Roman"/>
        </w:rPr>
        <w:t xml:space="preserve"> має найвищий коефіцієнт потужності серед усіх вітрових електростанцій у Норвегії, мережа у цьому районі занадто слабка для того, щоб обслуговувати майбутні розширення. Оператор уже отримав дозвіл на загальну потужність встановленої вітрової енергії 200 МВт, але затор обмежує експорт з місцевої мережі до 95 МВт.</w:t>
      </w:r>
    </w:p>
    <w:p w14:paraId="06ABFE9C" w14:textId="77777777" w:rsidR="00F02789" w:rsidRDefault="00F02789" w:rsidP="00F02789">
      <w:pPr>
        <w:jc w:val="center"/>
        <w:rPr>
          <w:rFonts w:ascii="Times New Roman" w:eastAsia="Times New Roman" w:hAnsi="Times New Roman" w:cs="Times New Roman"/>
          <w:smallCaps/>
        </w:rPr>
      </w:pPr>
      <w:r>
        <w:rPr>
          <w:rFonts w:ascii="Times New Roman" w:eastAsia="Times New Roman" w:hAnsi="Times New Roman" w:cs="Times New Roman"/>
          <w:smallCaps/>
        </w:rPr>
        <w:t>СПИСОК ВИКОРИСТАНОЇ ЛІТЕРАТУРИ</w:t>
      </w:r>
    </w:p>
    <w:p w14:paraId="24B870D9" w14:textId="77777777" w:rsidR="00B05991" w:rsidRPr="00F02789" w:rsidRDefault="00B05991" w:rsidP="00B0599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50DA11AF" w14:textId="13649458" w:rsidR="00B05991" w:rsidRPr="00F02789" w:rsidRDefault="00B05991" w:rsidP="00FB36CE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F02789">
        <w:rPr>
          <w:rFonts w:ascii="Times New Roman" w:eastAsia="Times New Roman" w:hAnsi="Times New Roman" w:cs="Times New Roman"/>
          <w:color w:val="000000" w:themeColor="text1"/>
        </w:rPr>
        <w:t>M. </w:t>
      </w:r>
      <w:proofErr w:type="spellStart"/>
      <w:r w:rsidRPr="00F02789">
        <w:rPr>
          <w:rFonts w:ascii="Times New Roman" w:eastAsia="Times New Roman" w:hAnsi="Times New Roman" w:cs="Times New Roman"/>
          <w:color w:val="000000" w:themeColor="text1"/>
        </w:rPr>
        <w:t>Santos</w:t>
      </w:r>
      <w:proofErr w:type="spellEnd"/>
      <w:r w:rsidRPr="00F02789">
        <w:rPr>
          <w:rFonts w:ascii="Times New Roman" w:eastAsia="Times New Roman" w:hAnsi="Times New Roman" w:cs="Times New Roman"/>
          <w:color w:val="000000" w:themeColor="text1"/>
        </w:rPr>
        <w:t>, I. </w:t>
      </w:r>
      <w:proofErr w:type="spellStart"/>
      <w:r w:rsidRPr="00F02789">
        <w:rPr>
          <w:rFonts w:ascii="Times New Roman" w:eastAsia="Times New Roman" w:hAnsi="Times New Roman" w:cs="Times New Roman"/>
          <w:color w:val="000000" w:themeColor="text1"/>
        </w:rPr>
        <w:t>Marino</w:t>
      </w:r>
      <w:proofErr w:type="spellEnd"/>
    </w:p>
    <w:p w14:paraId="58E543DC" w14:textId="77777777" w:rsidR="00B05991" w:rsidRPr="00F02789" w:rsidRDefault="00B05991" w:rsidP="00FB36C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00F02789">
        <w:rPr>
          <w:rFonts w:ascii="Times New Roman" w:eastAsia="Times New Roman" w:hAnsi="Times New Roman" w:cs="Times New Roman"/>
          <w:color w:val="000000" w:themeColor="text1"/>
        </w:rPr>
        <w:t>Energy</w:t>
      </w:r>
      <w:proofErr w:type="spellEnd"/>
      <w:r w:rsidRPr="00F02789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F02789">
        <w:rPr>
          <w:rFonts w:ascii="Times New Roman" w:eastAsia="Times New Roman" w:hAnsi="Times New Roman" w:cs="Times New Roman"/>
          <w:color w:val="000000" w:themeColor="text1"/>
        </w:rPr>
        <w:t>analysis</w:t>
      </w:r>
      <w:proofErr w:type="spellEnd"/>
      <w:r w:rsidRPr="00F02789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F02789">
        <w:rPr>
          <w:rFonts w:ascii="Times New Roman" w:eastAsia="Times New Roman" w:hAnsi="Times New Roman" w:cs="Times New Roman"/>
          <w:color w:val="000000" w:themeColor="text1"/>
        </w:rPr>
        <w:t>of</w:t>
      </w:r>
      <w:proofErr w:type="spellEnd"/>
      <w:r w:rsidRPr="00F02789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F02789">
        <w:rPr>
          <w:rFonts w:ascii="Times New Roman" w:eastAsia="Times New Roman" w:hAnsi="Times New Roman" w:cs="Times New Roman"/>
          <w:color w:val="000000" w:themeColor="text1"/>
        </w:rPr>
        <w:t>the</w:t>
      </w:r>
      <w:proofErr w:type="spellEnd"/>
      <w:r w:rsidRPr="00F02789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F02789">
        <w:rPr>
          <w:rFonts w:ascii="Times New Roman" w:eastAsia="Times New Roman" w:hAnsi="Times New Roman" w:cs="Times New Roman"/>
          <w:color w:val="000000" w:themeColor="text1"/>
        </w:rPr>
        <w:t>Raggovidda</w:t>
      </w:r>
      <w:proofErr w:type="spellEnd"/>
      <w:r w:rsidRPr="00F02789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F02789">
        <w:rPr>
          <w:rFonts w:ascii="Times New Roman" w:eastAsia="Times New Roman" w:hAnsi="Times New Roman" w:cs="Times New Roman"/>
          <w:color w:val="000000" w:themeColor="text1"/>
        </w:rPr>
        <w:t>integrated</w:t>
      </w:r>
      <w:proofErr w:type="spellEnd"/>
      <w:r w:rsidRPr="00F02789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F02789">
        <w:rPr>
          <w:rFonts w:ascii="Times New Roman" w:eastAsia="Times New Roman" w:hAnsi="Times New Roman" w:cs="Times New Roman"/>
          <w:color w:val="000000" w:themeColor="text1"/>
        </w:rPr>
        <w:t>system</w:t>
      </w:r>
      <w:proofErr w:type="spellEnd"/>
    </w:p>
    <w:p w14:paraId="6E692E3A" w14:textId="77777777" w:rsidR="00B05991" w:rsidRPr="00F02789" w:rsidRDefault="00B05991" w:rsidP="00FB36C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00F02789">
        <w:rPr>
          <w:rFonts w:ascii="Times New Roman" w:eastAsia="Times New Roman" w:hAnsi="Times New Roman" w:cs="Times New Roman"/>
          <w:color w:val="000000" w:themeColor="text1"/>
        </w:rPr>
        <w:t>Tech</w:t>
      </w:r>
      <w:proofErr w:type="spellEnd"/>
      <w:r w:rsidRPr="00F02789">
        <w:rPr>
          <w:rFonts w:ascii="Times New Roman" w:eastAsia="Times New Roman" w:hAnsi="Times New Roman" w:cs="Times New Roman"/>
          <w:color w:val="000000" w:themeColor="text1"/>
        </w:rPr>
        <w:t xml:space="preserve">. </w:t>
      </w:r>
      <w:proofErr w:type="spellStart"/>
      <w:r w:rsidRPr="00F02789">
        <w:rPr>
          <w:rFonts w:ascii="Times New Roman" w:eastAsia="Times New Roman" w:hAnsi="Times New Roman" w:cs="Times New Roman"/>
          <w:color w:val="000000" w:themeColor="text1"/>
        </w:rPr>
        <w:t>Rep</w:t>
      </w:r>
      <w:proofErr w:type="spellEnd"/>
      <w:r w:rsidRPr="00F02789">
        <w:rPr>
          <w:rFonts w:ascii="Times New Roman" w:eastAsia="Times New Roman" w:hAnsi="Times New Roman" w:cs="Times New Roman"/>
          <w:color w:val="000000" w:themeColor="text1"/>
        </w:rPr>
        <w:t xml:space="preserve">. </w:t>
      </w:r>
      <w:proofErr w:type="spellStart"/>
      <w:r w:rsidRPr="00F02789">
        <w:rPr>
          <w:rFonts w:ascii="Times New Roman" w:eastAsia="Times New Roman" w:hAnsi="Times New Roman" w:cs="Times New Roman"/>
          <w:color w:val="000000" w:themeColor="text1"/>
        </w:rPr>
        <w:t>Haeolus</w:t>
      </w:r>
      <w:proofErr w:type="spellEnd"/>
      <w:r w:rsidRPr="00F02789">
        <w:rPr>
          <w:rFonts w:ascii="Times New Roman" w:eastAsia="Times New Roman" w:hAnsi="Times New Roman" w:cs="Times New Roman"/>
          <w:color w:val="000000" w:themeColor="text1"/>
        </w:rPr>
        <w:t xml:space="preserve"> D5.1 (2019)</w:t>
      </w:r>
    </w:p>
    <w:p w14:paraId="69DCE7B3" w14:textId="77777777" w:rsidR="00B05991" w:rsidRPr="00F02789" w:rsidRDefault="00B05991" w:rsidP="00BC71C9">
      <w:pPr>
        <w:spacing w:line="240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68459F4D" w14:textId="0E6DDEEE" w:rsidR="00EB5B38" w:rsidRPr="00F02789" w:rsidRDefault="00EB5B38" w:rsidP="00F02789">
      <w:pPr>
        <w:pStyle w:val="a5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hd w:val="clear" w:color="auto" w:fill="F2F2F2"/>
        </w:rPr>
      </w:pPr>
      <w:proofErr w:type="spellStart"/>
      <w:r w:rsidRPr="00F02789">
        <w:rPr>
          <w:rFonts w:ascii="Times New Roman" w:hAnsi="Times New Roman" w:cs="Times New Roman"/>
          <w:color w:val="000000" w:themeColor="text1"/>
          <w:shd w:val="clear" w:color="auto" w:fill="FFFFFF"/>
        </w:rPr>
        <w:t>Liang</w:t>
      </w:r>
      <w:proofErr w:type="spellEnd"/>
      <w:r w:rsidRPr="00F02789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 X. </w:t>
      </w:r>
      <w:proofErr w:type="spellStart"/>
      <w:r w:rsidRPr="00F02789">
        <w:rPr>
          <w:rFonts w:ascii="Times New Roman" w:hAnsi="Times New Roman" w:cs="Times New Roman"/>
          <w:color w:val="000000" w:themeColor="text1"/>
          <w:shd w:val="clear" w:color="auto" w:fill="FFFFFF"/>
        </w:rPr>
        <w:t>Emerging</w:t>
      </w:r>
      <w:proofErr w:type="spellEnd"/>
      <w:r w:rsidRPr="00F02789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F02789">
        <w:rPr>
          <w:rFonts w:ascii="Times New Roman" w:hAnsi="Times New Roman" w:cs="Times New Roman"/>
          <w:color w:val="000000" w:themeColor="text1"/>
          <w:shd w:val="clear" w:color="auto" w:fill="FFFFFF"/>
        </w:rPr>
        <w:t>Power</w:t>
      </w:r>
      <w:proofErr w:type="spellEnd"/>
      <w:r w:rsidRPr="00F02789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F02789">
        <w:rPr>
          <w:rFonts w:ascii="Times New Roman" w:hAnsi="Times New Roman" w:cs="Times New Roman"/>
          <w:color w:val="000000" w:themeColor="text1"/>
          <w:shd w:val="clear" w:color="auto" w:fill="FFFFFF"/>
        </w:rPr>
        <w:t>Quality</w:t>
      </w:r>
      <w:proofErr w:type="spellEnd"/>
      <w:r w:rsidRPr="00F02789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F02789">
        <w:rPr>
          <w:rFonts w:ascii="Times New Roman" w:hAnsi="Times New Roman" w:cs="Times New Roman"/>
          <w:color w:val="000000" w:themeColor="text1"/>
          <w:shd w:val="clear" w:color="auto" w:fill="FFFFFF"/>
        </w:rPr>
        <w:t>Challenges</w:t>
      </w:r>
      <w:proofErr w:type="spellEnd"/>
      <w:r w:rsidRPr="00F02789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F02789">
        <w:rPr>
          <w:rFonts w:ascii="Times New Roman" w:hAnsi="Times New Roman" w:cs="Times New Roman"/>
          <w:color w:val="000000" w:themeColor="text1"/>
          <w:shd w:val="clear" w:color="auto" w:fill="FFFFFF"/>
        </w:rPr>
        <w:t>Due</w:t>
      </w:r>
      <w:proofErr w:type="spellEnd"/>
      <w:r w:rsidRPr="00F02789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F02789">
        <w:rPr>
          <w:rFonts w:ascii="Times New Roman" w:hAnsi="Times New Roman" w:cs="Times New Roman"/>
          <w:color w:val="000000" w:themeColor="text1"/>
          <w:shd w:val="clear" w:color="auto" w:fill="FFFFFF"/>
        </w:rPr>
        <w:t>to</w:t>
      </w:r>
      <w:proofErr w:type="spellEnd"/>
      <w:r w:rsidRPr="00F02789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F02789">
        <w:rPr>
          <w:rFonts w:ascii="Times New Roman" w:hAnsi="Times New Roman" w:cs="Times New Roman"/>
          <w:color w:val="000000" w:themeColor="text1"/>
          <w:shd w:val="clear" w:color="auto" w:fill="FFFFFF"/>
        </w:rPr>
        <w:t>Integration</w:t>
      </w:r>
      <w:proofErr w:type="spellEnd"/>
      <w:r w:rsidRPr="00F02789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F02789">
        <w:rPr>
          <w:rFonts w:ascii="Times New Roman" w:hAnsi="Times New Roman" w:cs="Times New Roman"/>
          <w:color w:val="000000" w:themeColor="text1"/>
          <w:shd w:val="clear" w:color="auto" w:fill="FFFFFF"/>
        </w:rPr>
        <w:t>of</w:t>
      </w:r>
      <w:proofErr w:type="spellEnd"/>
      <w:r w:rsidRPr="00F02789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F02789">
        <w:rPr>
          <w:rFonts w:ascii="Times New Roman" w:hAnsi="Times New Roman" w:cs="Times New Roman"/>
          <w:color w:val="000000" w:themeColor="text1"/>
          <w:shd w:val="clear" w:color="auto" w:fill="FFFFFF"/>
        </w:rPr>
        <w:t>Renewable</w:t>
      </w:r>
      <w:proofErr w:type="spellEnd"/>
      <w:r w:rsidRPr="00F02789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F02789">
        <w:rPr>
          <w:rFonts w:ascii="Times New Roman" w:hAnsi="Times New Roman" w:cs="Times New Roman"/>
          <w:color w:val="000000" w:themeColor="text1"/>
          <w:shd w:val="clear" w:color="auto" w:fill="FFFFFF"/>
        </w:rPr>
        <w:t>Energy</w:t>
      </w:r>
      <w:proofErr w:type="spellEnd"/>
      <w:r w:rsidRPr="00F02789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F02789">
        <w:rPr>
          <w:rFonts w:ascii="Times New Roman" w:hAnsi="Times New Roman" w:cs="Times New Roman"/>
          <w:color w:val="000000" w:themeColor="text1"/>
          <w:shd w:val="clear" w:color="auto" w:fill="FFFFFF"/>
        </w:rPr>
        <w:t>Sources</w:t>
      </w:r>
      <w:proofErr w:type="spellEnd"/>
      <w:r w:rsidRPr="00F02789">
        <w:rPr>
          <w:rFonts w:ascii="Times New Roman" w:hAnsi="Times New Roman" w:cs="Times New Roman"/>
          <w:color w:val="000000" w:themeColor="text1"/>
          <w:shd w:val="clear" w:color="auto" w:fill="FFFFFF"/>
        </w:rPr>
        <w:t>. </w:t>
      </w:r>
      <w:r w:rsidRPr="00F02789">
        <w:rPr>
          <w:rFonts w:ascii="Times New Roman" w:hAnsi="Times New Roman" w:cs="Times New Roman"/>
          <w:i/>
          <w:iCs/>
          <w:color w:val="000000" w:themeColor="text1"/>
          <w:shd w:val="clear" w:color="auto" w:fill="FFFFFF"/>
        </w:rPr>
        <w:t xml:space="preserve">IEEE </w:t>
      </w:r>
      <w:proofErr w:type="spellStart"/>
      <w:r w:rsidRPr="00F02789">
        <w:rPr>
          <w:rFonts w:ascii="Times New Roman" w:hAnsi="Times New Roman" w:cs="Times New Roman"/>
          <w:i/>
          <w:iCs/>
          <w:color w:val="000000" w:themeColor="text1"/>
          <w:shd w:val="clear" w:color="auto" w:fill="FFFFFF"/>
        </w:rPr>
        <w:t>Transactions</w:t>
      </w:r>
      <w:proofErr w:type="spellEnd"/>
      <w:r w:rsidRPr="00F02789">
        <w:rPr>
          <w:rFonts w:ascii="Times New Roman" w:hAnsi="Times New Roman" w:cs="Times New Roman"/>
          <w:i/>
          <w:iCs/>
          <w:color w:val="000000" w:themeColor="text1"/>
          <w:shd w:val="clear" w:color="auto" w:fill="FFFFFF"/>
        </w:rPr>
        <w:t xml:space="preserve"> </w:t>
      </w:r>
      <w:proofErr w:type="spellStart"/>
      <w:r w:rsidRPr="00F02789">
        <w:rPr>
          <w:rFonts w:ascii="Times New Roman" w:hAnsi="Times New Roman" w:cs="Times New Roman"/>
          <w:i/>
          <w:iCs/>
          <w:color w:val="000000" w:themeColor="text1"/>
          <w:shd w:val="clear" w:color="auto" w:fill="FFFFFF"/>
        </w:rPr>
        <w:t>on</w:t>
      </w:r>
      <w:proofErr w:type="spellEnd"/>
      <w:r w:rsidRPr="00F02789">
        <w:rPr>
          <w:rFonts w:ascii="Times New Roman" w:hAnsi="Times New Roman" w:cs="Times New Roman"/>
          <w:i/>
          <w:iCs/>
          <w:color w:val="000000" w:themeColor="text1"/>
          <w:shd w:val="clear" w:color="auto" w:fill="FFFFFF"/>
        </w:rPr>
        <w:t xml:space="preserve"> </w:t>
      </w:r>
      <w:proofErr w:type="spellStart"/>
      <w:r w:rsidRPr="00F02789">
        <w:rPr>
          <w:rFonts w:ascii="Times New Roman" w:hAnsi="Times New Roman" w:cs="Times New Roman"/>
          <w:i/>
          <w:iCs/>
          <w:color w:val="000000" w:themeColor="text1"/>
          <w:shd w:val="clear" w:color="auto" w:fill="FFFFFF"/>
        </w:rPr>
        <w:t>Industry</w:t>
      </w:r>
      <w:proofErr w:type="spellEnd"/>
      <w:r w:rsidRPr="00F02789">
        <w:rPr>
          <w:rFonts w:ascii="Times New Roman" w:hAnsi="Times New Roman" w:cs="Times New Roman"/>
          <w:i/>
          <w:iCs/>
          <w:color w:val="000000" w:themeColor="text1"/>
          <w:shd w:val="clear" w:color="auto" w:fill="FFFFFF"/>
        </w:rPr>
        <w:t xml:space="preserve"> </w:t>
      </w:r>
      <w:proofErr w:type="spellStart"/>
      <w:r w:rsidRPr="00F02789">
        <w:rPr>
          <w:rFonts w:ascii="Times New Roman" w:hAnsi="Times New Roman" w:cs="Times New Roman"/>
          <w:i/>
          <w:iCs/>
          <w:color w:val="000000" w:themeColor="text1"/>
          <w:shd w:val="clear" w:color="auto" w:fill="FFFFFF"/>
        </w:rPr>
        <w:t>Applications</w:t>
      </w:r>
      <w:proofErr w:type="spellEnd"/>
      <w:r w:rsidRPr="00F02789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. 2017. </w:t>
      </w:r>
      <w:proofErr w:type="spellStart"/>
      <w:r w:rsidRPr="00F02789">
        <w:rPr>
          <w:rFonts w:ascii="Times New Roman" w:hAnsi="Times New Roman" w:cs="Times New Roman"/>
          <w:color w:val="000000" w:themeColor="text1"/>
          <w:shd w:val="clear" w:color="auto" w:fill="FFFFFF"/>
        </w:rPr>
        <w:t>Vol</w:t>
      </w:r>
      <w:proofErr w:type="spellEnd"/>
      <w:r w:rsidRPr="00F02789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. 53, </w:t>
      </w:r>
      <w:proofErr w:type="spellStart"/>
      <w:r w:rsidRPr="00F02789">
        <w:rPr>
          <w:rFonts w:ascii="Times New Roman" w:hAnsi="Times New Roman" w:cs="Times New Roman"/>
          <w:color w:val="000000" w:themeColor="text1"/>
          <w:shd w:val="clear" w:color="auto" w:fill="FFFFFF"/>
        </w:rPr>
        <w:t>no</w:t>
      </w:r>
      <w:proofErr w:type="spellEnd"/>
      <w:r w:rsidRPr="00F02789">
        <w:rPr>
          <w:rFonts w:ascii="Times New Roman" w:hAnsi="Times New Roman" w:cs="Times New Roman"/>
          <w:color w:val="000000" w:themeColor="text1"/>
          <w:shd w:val="clear" w:color="auto" w:fill="FFFFFF"/>
        </w:rPr>
        <w:t>. 2. P. 855–866. URL: </w:t>
      </w:r>
      <w:hyperlink r:id="rId7" w:tgtFrame="_blank" w:history="1">
        <w:r w:rsidRPr="00F02789">
          <w:rPr>
            <w:rStyle w:val="a3"/>
            <w:rFonts w:ascii="Times New Roman" w:hAnsi="Times New Roman" w:cs="Times New Roman"/>
            <w:color w:val="000000" w:themeColor="text1"/>
            <w:shd w:val="clear" w:color="auto" w:fill="FFFFFF"/>
          </w:rPr>
          <w:t>https://doi.org/10.1109/tia.2016.2626253</w:t>
        </w:r>
      </w:hyperlink>
      <w:r w:rsidRPr="00F02789">
        <w:rPr>
          <w:rFonts w:ascii="Times New Roman" w:hAnsi="Times New Roman" w:cs="Times New Roman"/>
          <w:color w:val="000000" w:themeColor="text1"/>
          <w:shd w:val="clear" w:color="auto" w:fill="FFFFFF"/>
        </w:rPr>
        <w:t> (</w:t>
      </w:r>
      <w:proofErr w:type="spellStart"/>
      <w:r w:rsidRPr="00F02789">
        <w:rPr>
          <w:rFonts w:ascii="Times New Roman" w:hAnsi="Times New Roman" w:cs="Times New Roman"/>
          <w:color w:val="000000" w:themeColor="text1"/>
          <w:shd w:val="clear" w:color="auto" w:fill="FFFFFF"/>
        </w:rPr>
        <w:t>date</w:t>
      </w:r>
      <w:proofErr w:type="spellEnd"/>
      <w:r w:rsidRPr="00F02789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F02789">
        <w:rPr>
          <w:rFonts w:ascii="Times New Roman" w:hAnsi="Times New Roman" w:cs="Times New Roman"/>
          <w:color w:val="000000" w:themeColor="text1"/>
          <w:shd w:val="clear" w:color="auto" w:fill="FFFFFF"/>
        </w:rPr>
        <w:t>of</w:t>
      </w:r>
      <w:proofErr w:type="spellEnd"/>
      <w:r w:rsidRPr="00F02789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F02789">
        <w:rPr>
          <w:rFonts w:ascii="Times New Roman" w:hAnsi="Times New Roman" w:cs="Times New Roman"/>
          <w:color w:val="000000" w:themeColor="text1"/>
          <w:shd w:val="clear" w:color="auto" w:fill="FFFFFF"/>
        </w:rPr>
        <w:t>access</w:t>
      </w:r>
      <w:proofErr w:type="spellEnd"/>
      <w:r w:rsidRPr="00F02789">
        <w:rPr>
          <w:rFonts w:ascii="Times New Roman" w:hAnsi="Times New Roman" w:cs="Times New Roman"/>
          <w:color w:val="000000" w:themeColor="text1"/>
          <w:shd w:val="clear" w:color="auto" w:fill="FFFFFF"/>
        </w:rPr>
        <w:t>: 06.03.2023).</w:t>
      </w:r>
    </w:p>
    <w:p w14:paraId="3DD01251" w14:textId="77777777" w:rsidR="00EB5B38" w:rsidRPr="00F02789" w:rsidRDefault="00EB5B38" w:rsidP="00EB5B38">
      <w:pPr>
        <w:pStyle w:val="a5"/>
        <w:spacing w:line="240" w:lineRule="auto"/>
        <w:jc w:val="both"/>
        <w:rPr>
          <w:rStyle w:val="citation-content"/>
          <w:rFonts w:ascii="Times New Roman" w:hAnsi="Times New Roman" w:cs="Times New Roman"/>
          <w:color w:val="000000" w:themeColor="text1"/>
          <w:shd w:val="clear" w:color="auto" w:fill="F2F2F2"/>
        </w:rPr>
      </w:pPr>
    </w:p>
    <w:p w14:paraId="16D5DC02" w14:textId="686CED5D" w:rsidR="00EB5B38" w:rsidRPr="00F02789" w:rsidRDefault="00EB5B38" w:rsidP="00F02789">
      <w:pPr>
        <w:pStyle w:val="a5"/>
        <w:numPr>
          <w:ilvl w:val="0"/>
          <w:numId w:val="2"/>
        </w:numPr>
        <w:spacing w:line="240" w:lineRule="auto"/>
        <w:jc w:val="both"/>
        <w:rPr>
          <w:rStyle w:val="citation-content"/>
          <w:rFonts w:ascii="Times New Roman" w:hAnsi="Times New Roman" w:cs="Times New Roman"/>
          <w:color w:val="000000" w:themeColor="text1"/>
          <w:shd w:val="clear" w:color="auto" w:fill="F2F2F2"/>
        </w:rPr>
      </w:pPr>
      <w:r w:rsidRPr="00F02789">
        <w:rPr>
          <w:rStyle w:val="citation-content"/>
          <w:rFonts w:ascii="Times New Roman" w:hAnsi="Times New Roman" w:cs="Times New Roman"/>
          <w:color w:val="000000" w:themeColor="text1"/>
          <w:shd w:val="clear" w:color="auto" w:fill="F2F2F2"/>
        </w:rPr>
        <w:t>ВОДНЕВІ ТЕХНОЛОГІЇ ДЛЯ ВИРІВНЮВАННЯ ГРАФІКІВ ГЕНЕРУВАННЯ ВІТРОВИХ ЕЛЕКТРОСТАНЦІЙ ПІД ЧАС БАЛАНСУВАННЯ РЕЖИМІВ ЕЛЕКТРОЕНЕРГЕТИЧНИХ СИСТЕМ / В. О. Комар та ін. </w:t>
      </w:r>
      <w:proofErr w:type="spellStart"/>
      <w:r w:rsidRPr="00F02789">
        <w:rPr>
          <w:rStyle w:val="citation-content"/>
          <w:rFonts w:ascii="Times New Roman" w:hAnsi="Times New Roman" w:cs="Times New Roman"/>
          <w:i/>
          <w:iCs/>
          <w:color w:val="000000" w:themeColor="text1"/>
          <w:shd w:val="clear" w:color="auto" w:fill="F2F2F2"/>
        </w:rPr>
        <w:t>Vidnovluvana</w:t>
      </w:r>
      <w:proofErr w:type="spellEnd"/>
      <w:r w:rsidRPr="00F02789">
        <w:rPr>
          <w:rStyle w:val="citation-content"/>
          <w:rFonts w:ascii="Times New Roman" w:hAnsi="Times New Roman" w:cs="Times New Roman"/>
          <w:i/>
          <w:iCs/>
          <w:color w:val="000000" w:themeColor="text1"/>
          <w:shd w:val="clear" w:color="auto" w:fill="F2F2F2"/>
        </w:rPr>
        <w:t xml:space="preserve"> </w:t>
      </w:r>
      <w:proofErr w:type="spellStart"/>
      <w:r w:rsidRPr="00F02789">
        <w:rPr>
          <w:rStyle w:val="citation-content"/>
          <w:rFonts w:ascii="Times New Roman" w:hAnsi="Times New Roman" w:cs="Times New Roman"/>
          <w:i/>
          <w:iCs/>
          <w:color w:val="000000" w:themeColor="text1"/>
          <w:shd w:val="clear" w:color="auto" w:fill="F2F2F2"/>
        </w:rPr>
        <w:t>energetika</w:t>
      </w:r>
      <w:proofErr w:type="spellEnd"/>
      <w:r w:rsidRPr="00F02789">
        <w:rPr>
          <w:rStyle w:val="citation-content"/>
          <w:rFonts w:ascii="Times New Roman" w:hAnsi="Times New Roman" w:cs="Times New Roman"/>
          <w:color w:val="000000" w:themeColor="text1"/>
          <w:shd w:val="clear" w:color="auto" w:fill="F2F2F2"/>
        </w:rPr>
        <w:t>. 2023. № 4(71). С. 64–70. URL: </w:t>
      </w:r>
      <w:hyperlink r:id="rId8" w:tgtFrame="_blank" w:history="1">
        <w:r w:rsidRPr="00F02789">
          <w:rPr>
            <w:rStyle w:val="a3"/>
            <w:rFonts w:ascii="Times New Roman" w:hAnsi="Times New Roman" w:cs="Times New Roman"/>
            <w:color w:val="000000" w:themeColor="text1"/>
            <w:shd w:val="clear" w:color="auto" w:fill="F2F2F2"/>
          </w:rPr>
          <w:t>https://doi.org/10.36296/1819-8058.2022.4(71).64-70</w:t>
        </w:r>
      </w:hyperlink>
      <w:r w:rsidRPr="00F02789">
        <w:rPr>
          <w:rStyle w:val="citation-content"/>
          <w:rFonts w:ascii="Times New Roman" w:hAnsi="Times New Roman" w:cs="Times New Roman"/>
          <w:color w:val="000000" w:themeColor="text1"/>
          <w:shd w:val="clear" w:color="auto" w:fill="F2F2F2"/>
        </w:rPr>
        <w:t> (дата звернення: 06.03.2023).</w:t>
      </w:r>
    </w:p>
    <w:p w14:paraId="2E95C7DA" w14:textId="77777777" w:rsidR="00FB36CE" w:rsidRPr="00F02789" w:rsidRDefault="00FB36CE" w:rsidP="00FB36CE">
      <w:pPr>
        <w:pStyle w:val="a5"/>
        <w:rPr>
          <w:rStyle w:val="citation-content"/>
          <w:rFonts w:ascii="Times New Roman" w:hAnsi="Times New Roman" w:cs="Times New Roman"/>
          <w:color w:val="000000" w:themeColor="text1"/>
          <w:shd w:val="clear" w:color="auto" w:fill="F2F2F2"/>
        </w:rPr>
      </w:pPr>
    </w:p>
    <w:p w14:paraId="35DB0684" w14:textId="1F10605E" w:rsidR="00FB36CE" w:rsidRPr="00F02789" w:rsidRDefault="00FB36CE" w:rsidP="00F02789">
      <w:pPr>
        <w:pStyle w:val="a5"/>
        <w:numPr>
          <w:ilvl w:val="0"/>
          <w:numId w:val="2"/>
        </w:numPr>
        <w:spacing w:line="240" w:lineRule="auto"/>
        <w:jc w:val="both"/>
        <w:rPr>
          <w:rStyle w:val="citation-content"/>
          <w:rFonts w:ascii="Times New Roman" w:hAnsi="Times New Roman" w:cs="Times New Roman"/>
          <w:color w:val="000000" w:themeColor="text1"/>
          <w:shd w:val="clear" w:color="auto" w:fill="F2F2F2"/>
        </w:rPr>
      </w:pPr>
      <w:proofErr w:type="spellStart"/>
      <w:r w:rsidRPr="00F02789">
        <w:rPr>
          <w:rFonts w:ascii="Times New Roman" w:hAnsi="Times New Roman" w:cs="Times New Roman"/>
          <w:color w:val="000000" w:themeColor="text1"/>
          <w:shd w:val="clear" w:color="auto" w:fill="F2F2F2"/>
        </w:rPr>
        <w:t>Profitability</w:t>
      </w:r>
      <w:proofErr w:type="spellEnd"/>
      <w:r w:rsidRPr="00F02789">
        <w:rPr>
          <w:rFonts w:ascii="Times New Roman" w:hAnsi="Times New Roman" w:cs="Times New Roman"/>
          <w:color w:val="000000" w:themeColor="text1"/>
          <w:shd w:val="clear" w:color="auto" w:fill="F2F2F2"/>
        </w:rPr>
        <w:t xml:space="preserve"> </w:t>
      </w:r>
      <w:proofErr w:type="spellStart"/>
      <w:r w:rsidRPr="00F02789">
        <w:rPr>
          <w:rFonts w:ascii="Times New Roman" w:hAnsi="Times New Roman" w:cs="Times New Roman"/>
          <w:color w:val="000000" w:themeColor="text1"/>
          <w:shd w:val="clear" w:color="auto" w:fill="F2F2F2"/>
        </w:rPr>
        <w:t>of</w:t>
      </w:r>
      <w:proofErr w:type="spellEnd"/>
      <w:r w:rsidRPr="00F02789">
        <w:rPr>
          <w:rFonts w:ascii="Times New Roman" w:hAnsi="Times New Roman" w:cs="Times New Roman"/>
          <w:color w:val="000000" w:themeColor="text1"/>
          <w:shd w:val="clear" w:color="auto" w:fill="F2F2F2"/>
        </w:rPr>
        <w:t xml:space="preserve"> </w:t>
      </w:r>
      <w:proofErr w:type="spellStart"/>
      <w:r w:rsidRPr="00F02789">
        <w:rPr>
          <w:rFonts w:ascii="Times New Roman" w:hAnsi="Times New Roman" w:cs="Times New Roman"/>
          <w:color w:val="000000" w:themeColor="text1"/>
          <w:shd w:val="clear" w:color="auto" w:fill="F2F2F2"/>
        </w:rPr>
        <w:t>an</w:t>
      </w:r>
      <w:proofErr w:type="spellEnd"/>
      <w:r w:rsidRPr="00F02789">
        <w:rPr>
          <w:rFonts w:ascii="Times New Roman" w:hAnsi="Times New Roman" w:cs="Times New Roman"/>
          <w:color w:val="000000" w:themeColor="text1"/>
          <w:shd w:val="clear" w:color="auto" w:fill="F2F2F2"/>
        </w:rPr>
        <w:t xml:space="preserve"> </w:t>
      </w:r>
      <w:proofErr w:type="spellStart"/>
      <w:r w:rsidRPr="00F02789">
        <w:rPr>
          <w:rFonts w:ascii="Times New Roman" w:hAnsi="Times New Roman" w:cs="Times New Roman"/>
          <w:color w:val="000000" w:themeColor="text1"/>
          <w:shd w:val="clear" w:color="auto" w:fill="F2F2F2"/>
        </w:rPr>
        <w:t>electrolysis</w:t>
      </w:r>
      <w:proofErr w:type="spellEnd"/>
      <w:r w:rsidRPr="00F02789">
        <w:rPr>
          <w:rFonts w:ascii="Times New Roman" w:hAnsi="Times New Roman" w:cs="Times New Roman"/>
          <w:color w:val="000000" w:themeColor="text1"/>
          <w:shd w:val="clear" w:color="auto" w:fill="F2F2F2"/>
        </w:rPr>
        <w:t xml:space="preserve"> </w:t>
      </w:r>
      <w:proofErr w:type="spellStart"/>
      <w:r w:rsidRPr="00F02789">
        <w:rPr>
          <w:rFonts w:ascii="Times New Roman" w:hAnsi="Times New Roman" w:cs="Times New Roman"/>
          <w:color w:val="000000" w:themeColor="text1"/>
          <w:shd w:val="clear" w:color="auto" w:fill="F2F2F2"/>
        </w:rPr>
        <w:t>based</w:t>
      </w:r>
      <w:proofErr w:type="spellEnd"/>
      <w:r w:rsidRPr="00F02789">
        <w:rPr>
          <w:rFonts w:ascii="Times New Roman" w:hAnsi="Times New Roman" w:cs="Times New Roman"/>
          <w:color w:val="000000" w:themeColor="text1"/>
          <w:shd w:val="clear" w:color="auto" w:fill="F2F2F2"/>
        </w:rPr>
        <w:t xml:space="preserve"> </w:t>
      </w:r>
      <w:proofErr w:type="spellStart"/>
      <w:r w:rsidRPr="00F02789">
        <w:rPr>
          <w:rFonts w:ascii="Times New Roman" w:hAnsi="Times New Roman" w:cs="Times New Roman"/>
          <w:color w:val="000000" w:themeColor="text1"/>
          <w:shd w:val="clear" w:color="auto" w:fill="F2F2F2"/>
        </w:rPr>
        <w:t>hydrogen</w:t>
      </w:r>
      <w:proofErr w:type="spellEnd"/>
      <w:r w:rsidRPr="00F02789">
        <w:rPr>
          <w:rFonts w:ascii="Times New Roman" w:hAnsi="Times New Roman" w:cs="Times New Roman"/>
          <w:color w:val="000000" w:themeColor="text1"/>
          <w:shd w:val="clear" w:color="auto" w:fill="F2F2F2"/>
        </w:rPr>
        <w:t xml:space="preserve"> </w:t>
      </w:r>
      <w:proofErr w:type="spellStart"/>
      <w:r w:rsidRPr="00F02789">
        <w:rPr>
          <w:rFonts w:ascii="Times New Roman" w:hAnsi="Times New Roman" w:cs="Times New Roman"/>
          <w:color w:val="000000" w:themeColor="text1"/>
          <w:shd w:val="clear" w:color="auto" w:fill="F2F2F2"/>
        </w:rPr>
        <w:t>production</w:t>
      </w:r>
      <w:proofErr w:type="spellEnd"/>
      <w:r w:rsidRPr="00F02789">
        <w:rPr>
          <w:rFonts w:ascii="Times New Roman" w:hAnsi="Times New Roman" w:cs="Times New Roman"/>
          <w:color w:val="000000" w:themeColor="text1"/>
          <w:shd w:val="clear" w:color="auto" w:fill="F2F2F2"/>
        </w:rPr>
        <w:t xml:space="preserve"> </w:t>
      </w:r>
      <w:proofErr w:type="spellStart"/>
      <w:r w:rsidRPr="00F02789">
        <w:rPr>
          <w:rFonts w:ascii="Times New Roman" w:hAnsi="Times New Roman" w:cs="Times New Roman"/>
          <w:color w:val="000000" w:themeColor="text1"/>
          <w:shd w:val="clear" w:color="auto" w:fill="F2F2F2"/>
        </w:rPr>
        <w:t>plant</w:t>
      </w:r>
      <w:proofErr w:type="spellEnd"/>
      <w:r w:rsidRPr="00F02789">
        <w:rPr>
          <w:rFonts w:ascii="Times New Roman" w:hAnsi="Times New Roman" w:cs="Times New Roman"/>
          <w:color w:val="000000" w:themeColor="text1"/>
          <w:shd w:val="clear" w:color="auto" w:fill="F2F2F2"/>
        </w:rPr>
        <w:t xml:space="preserve"> </w:t>
      </w:r>
      <w:proofErr w:type="spellStart"/>
      <w:r w:rsidRPr="00F02789">
        <w:rPr>
          <w:rFonts w:ascii="Times New Roman" w:hAnsi="Times New Roman" w:cs="Times New Roman"/>
          <w:color w:val="000000" w:themeColor="text1"/>
          <w:shd w:val="clear" w:color="auto" w:fill="F2F2F2"/>
        </w:rPr>
        <w:t>providing</w:t>
      </w:r>
      <w:proofErr w:type="spellEnd"/>
      <w:r w:rsidRPr="00F02789">
        <w:rPr>
          <w:rFonts w:ascii="Times New Roman" w:hAnsi="Times New Roman" w:cs="Times New Roman"/>
          <w:color w:val="000000" w:themeColor="text1"/>
          <w:shd w:val="clear" w:color="auto" w:fill="F2F2F2"/>
        </w:rPr>
        <w:t xml:space="preserve"> </w:t>
      </w:r>
      <w:proofErr w:type="spellStart"/>
      <w:r w:rsidRPr="00F02789">
        <w:rPr>
          <w:rFonts w:ascii="Times New Roman" w:hAnsi="Times New Roman" w:cs="Times New Roman"/>
          <w:color w:val="000000" w:themeColor="text1"/>
          <w:shd w:val="clear" w:color="auto" w:fill="F2F2F2"/>
        </w:rPr>
        <w:t>grid</w:t>
      </w:r>
      <w:proofErr w:type="spellEnd"/>
      <w:r w:rsidRPr="00F02789">
        <w:rPr>
          <w:rFonts w:ascii="Times New Roman" w:hAnsi="Times New Roman" w:cs="Times New Roman"/>
          <w:color w:val="000000" w:themeColor="text1"/>
          <w:shd w:val="clear" w:color="auto" w:fill="F2F2F2"/>
        </w:rPr>
        <w:t xml:space="preserve"> </w:t>
      </w:r>
      <w:proofErr w:type="spellStart"/>
      <w:r w:rsidRPr="00F02789">
        <w:rPr>
          <w:rFonts w:ascii="Times New Roman" w:hAnsi="Times New Roman" w:cs="Times New Roman"/>
          <w:color w:val="000000" w:themeColor="text1"/>
          <w:shd w:val="clear" w:color="auto" w:fill="F2F2F2"/>
        </w:rPr>
        <w:t>balancing</w:t>
      </w:r>
      <w:proofErr w:type="spellEnd"/>
      <w:r w:rsidRPr="00F02789">
        <w:rPr>
          <w:rFonts w:ascii="Times New Roman" w:hAnsi="Times New Roman" w:cs="Times New Roman"/>
          <w:color w:val="000000" w:themeColor="text1"/>
          <w:shd w:val="clear" w:color="auto" w:fill="F2F2F2"/>
        </w:rPr>
        <w:t xml:space="preserve"> </w:t>
      </w:r>
      <w:proofErr w:type="spellStart"/>
      <w:r w:rsidRPr="00F02789">
        <w:rPr>
          <w:rFonts w:ascii="Times New Roman" w:hAnsi="Times New Roman" w:cs="Times New Roman"/>
          <w:color w:val="000000" w:themeColor="text1"/>
          <w:shd w:val="clear" w:color="auto" w:fill="F2F2F2"/>
        </w:rPr>
        <w:t>services</w:t>
      </w:r>
      <w:proofErr w:type="spellEnd"/>
      <w:r w:rsidRPr="00F02789">
        <w:rPr>
          <w:rFonts w:ascii="Times New Roman" w:hAnsi="Times New Roman" w:cs="Times New Roman"/>
          <w:color w:val="000000" w:themeColor="text1"/>
          <w:shd w:val="clear" w:color="auto" w:fill="F2F2F2"/>
        </w:rPr>
        <w:t> / B. </w:t>
      </w:r>
      <w:proofErr w:type="spellStart"/>
      <w:r w:rsidRPr="00F02789">
        <w:rPr>
          <w:rFonts w:ascii="Times New Roman" w:hAnsi="Times New Roman" w:cs="Times New Roman"/>
          <w:color w:val="000000" w:themeColor="text1"/>
          <w:shd w:val="clear" w:color="auto" w:fill="F2F2F2"/>
        </w:rPr>
        <w:t>Guinot</w:t>
      </w:r>
      <w:proofErr w:type="spellEnd"/>
      <w:r w:rsidRPr="00F02789">
        <w:rPr>
          <w:rFonts w:ascii="Times New Roman" w:hAnsi="Times New Roman" w:cs="Times New Roman"/>
          <w:color w:val="000000" w:themeColor="text1"/>
          <w:shd w:val="clear" w:color="auto" w:fill="F2F2F2"/>
        </w:rPr>
        <w:t xml:space="preserve"> </w:t>
      </w:r>
      <w:proofErr w:type="spellStart"/>
      <w:r w:rsidRPr="00F02789">
        <w:rPr>
          <w:rFonts w:ascii="Times New Roman" w:hAnsi="Times New Roman" w:cs="Times New Roman"/>
          <w:color w:val="000000" w:themeColor="text1"/>
          <w:shd w:val="clear" w:color="auto" w:fill="F2F2F2"/>
        </w:rPr>
        <w:t>et</w:t>
      </w:r>
      <w:proofErr w:type="spellEnd"/>
      <w:r w:rsidRPr="00F02789">
        <w:rPr>
          <w:rFonts w:ascii="Times New Roman" w:hAnsi="Times New Roman" w:cs="Times New Roman"/>
          <w:color w:val="000000" w:themeColor="text1"/>
          <w:shd w:val="clear" w:color="auto" w:fill="F2F2F2"/>
        </w:rPr>
        <w:t xml:space="preserve"> </w:t>
      </w:r>
      <w:proofErr w:type="spellStart"/>
      <w:r w:rsidRPr="00F02789">
        <w:rPr>
          <w:rFonts w:ascii="Times New Roman" w:hAnsi="Times New Roman" w:cs="Times New Roman"/>
          <w:color w:val="000000" w:themeColor="text1"/>
          <w:shd w:val="clear" w:color="auto" w:fill="F2F2F2"/>
        </w:rPr>
        <w:t>al</w:t>
      </w:r>
      <w:proofErr w:type="spellEnd"/>
      <w:r w:rsidRPr="00F02789">
        <w:rPr>
          <w:rFonts w:ascii="Times New Roman" w:hAnsi="Times New Roman" w:cs="Times New Roman"/>
          <w:color w:val="000000" w:themeColor="text1"/>
          <w:shd w:val="clear" w:color="auto" w:fill="F2F2F2"/>
        </w:rPr>
        <w:t>. </w:t>
      </w:r>
      <w:proofErr w:type="spellStart"/>
      <w:r w:rsidRPr="00F02789">
        <w:rPr>
          <w:rFonts w:ascii="Times New Roman" w:hAnsi="Times New Roman" w:cs="Times New Roman"/>
          <w:i/>
          <w:iCs/>
          <w:color w:val="000000" w:themeColor="text1"/>
          <w:shd w:val="clear" w:color="auto" w:fill="F2F2F2"/>
        </w:rPr>
        <w:t>International</w:t>
      </w:r>
      <w:proofErr w:type="spellEnd"/>
      <w:r w:rsidRPr="00F02789">
        <w:rPr>
          <w:rFonts w:ascii="Times New Roman" w:hAnsi="Times New Roman" w:cs="Times New Roman"/>
          <w:i/>
          <w:iCs/>
          <w:color w:val="000000" w:themeColor="text1"/>
          <w:shd w:val="clear" w:color="auto" w:fill="F2F2F2"/>
        </w:rPr>
        <w:t xml:space="preserve"> </w:t>
      </w:r>
      <w:proofErr w:type="spellStart"/>
      <w:r w:rsidRPr="00F02789">
        <w:rPr>
          <w:rFonts w:ascii="Times New Roman" w:hAnsi="Times New Roman" w:cs="Times New Roman"/>
          <w:i/>
          <w:iCs/>
          <w:color w:val="000000" w:themeColor="text1"/>
          <w:shd w:val="clear" w:color="auto" w:fill="F2F2F2"/>
        </w:rPr>
        <w:t>Journal</w:t>
      </w:r>
      <w:proofErr w:type="spellEnd"/>
      <w:r w:rsidRPr="00F02789">
        <w:rPr>
          <w:rFonts w:ascii="Times New Roman" w:hAnsi="Times New Roman" w:cs="Times New Roman"/>
          <w:i/>
          <w:iCs/>
          <w:color w:val="000000" w:themeColor="text1"/>
          <w:shd w:val="clear" w:color="auto" w:fill="F2F2F2"/>
        </w:rPr>
        <w:t xml:space="preserve"> </w:t>
      </w:r>
      <w:proofErr w:type="spellStart"/>
      <w:r w:rsidRPr="00F02789">
        <w:rPr>
          <w:rFonts w:ascii="Times New Roman" w:hAnsi="Times New Roman" w:cs="Times New Roman"/>
          <w:i/>
          <w:iCs/>
          <w:color w:val="000000" w:themeColor="text1"/>
          <w:shd w:val="clear" w:color="auto" w:fill="F2F2F2"/>
        </w:rPr>
        <w:t>of</w:t>
      </w:r>
      <w:proofErr w:type="spellEnd"/>
      <w:r w:rsidRPr="00F02789">
        <w:rPr>
          <w:rFonts w:ascii="Times New Roman" w:hAnsi="Times New Roman" w:cs="Times New Roman"/>
          <w:i/>
          <w:iCs/>
          <w:color w:val="000000" w:themeColor="text1"/>
          <w:shd w:val="clear" w:color="auto" w:fill="F2F2F2"/>
        </w:rPr>
        <w:t xml:space="preserve"> </w:t>
      </w:r>
      <w:proofErr w:type="spellStart"/>
      <w:r w:rsidRPr="00F02789">
        <w:rPr>
          <w:rFonts w:ascii="Times New Roman" w:hAnsi="Times New Roman" w:cs="Times New Roman"/>
          <w:i/>
          <w:iCs/>
          <w:color w:val="000000" w:themeColor="text1"/>
          <w:shd w:val="clear" w:color="auto" w:fill="F2F2F2"/>
        </w:rPr>
        <w:t>Hydrogen</w:t>
      </w:r>
      <w:proofErr w:type="spellEnd"/>
      <w:r w:rsidRPr="00F02789">
        <w:rPr>
          <w:rFonts w:ascii="Times New Roman" w:hAnsi="Times New Roman" w:cs="Times New Roman"/>
          <w:i/>
          <w:iCs/>
          <w:color w:val="000000" w:themeColor="text1"/>
          <w:shd w:val="clear" w:color="auto" w:fill="F2F2F2"/>
        </w:rPr>
        <w:t xml:space="preserve"> </w:t>
      </w:r>
      <w:proofErr w:type="spellStart"/>
      <w:r w:rsidRPr="00F02789">
        <w:rPr>
          <w:rFonts w:ascii="Times New Roman" w:hAnsi="Times New Roman" w:cs="Times New Roman"/>
          <w:i/>
          <w:iCs/>
          <w:color w:val="000000" w:themeColor="text1"/>
          <w:shd w:val="clear" w:color="auto" w:fill="F2F2F2"/>
        </w:rPr>
        <w:t>Energy</w:t>
      </w:r>
      <w:proofErr w:type="spellEnd"/>
      <w:r w:rsidRPr="00F02789">
        <w:rPr>
          <w:rFonts w:ascii="Times New Roman" w:hAnsi="Times New Roman" w:cs="Times New Roman"/>
          <w:color w:val="000000" w:themeColor="text1"/>
          <w:shd w:val="clear" w:color="auto" w:fill="F2F2F2"/>
        </w:rPr>
        <w:t xml:space="preserve">. 2015. </w:t>
      </w:r>
      <w:proofErr w:type="spellStart"/>
      <w:r w:rsidRPr="00F02789">
        <w:rPr>
          <w:rFonts w:ascii="Times New Roman" w:hAnsi="Times New Roman" w:cs="Times New Roman"/>
          <w:color w:val="000000" w:themeColor="text1"/>
          <w:shd w:val="clear" w:color="auto" w:fill="F2F2F2"/>
        </w:rPr>
        <w:t>Vol</w:t>
      </w:r>
      <w:proofErr w:type="spellEnd"/>
      <w:r w:rsidRPr="00F02789">
        <w:rPr>
          <w:rFonts w:ascii="Times New Roman" w:hAnsi="Times New Roman" w:cs="Times New Roman"/>
          <w:color w:val="000000" w:themeColor="text1"/>
          <w:shd w:val="clear" w:color="auto" w:fill="F2F2F2"/>
        </w:rPr>
        <w:t xml:space="preserve">. 40, </w:t>
      </w:r>
      <w:proofErr w:type="spellStart"/>
      <w:r w:rsidRPr="00F02789">
        <w:rPr>
          <w:rFonts w:ascii="Times New Roman" w:hAnsi="Times New Roman" w:cs="Times New Roman"/>
          <w:color w:val="000000" w:themeColor="text1"/>
          <w:shd w:val="clear" w:color="auto" w:fill="F2F2F2"/>
        </w:rPr>
        <w:t>no</w:t>
      </w:r>
      <w:proofErr w:type="spellEnd"/>
      <w:r w:rsidRPr="00F02789">
        <w:rPr>
          <w:rFonts w:ascii="Times New Roman" w:hAnsi="Times New Roman" w:cs="Times New Roman"/>
          <w:color w:val="000000" w:themeColor="text1"/>
          <w:shd w:val="clear" w:color="auto" w:fill="F2F2F2"/>
        </w:rPr>
        <w:t>. 29. P. 8778–8787. URL: </w:t>
      </w:r>
      <w:hyperlink r:id="rId9" w:tgtFrame="_blank" w:history="1">
        <w:r w:rsidRPr="00F02789">
          <w:rPr>
            <w:rStyle w:val="a3"/>
            <w:rFonts w:ascii="Times New Roman" w:hAnsi="Times New Roman" w:cs="Times New Roman"/>
            <w:color w:val="000000" w:themeColor="text1"/>
            <w:shd w:val="clear" w:color="auto" w:fill="F2F2F2"/>
          </w:rPr>
          <w:t>https://doi.org/10.1016/j.ijhydene.2015.05.033</w:t>
        </w:r>
      </w:hyperlink>
      <w:r w:rsidRPr="00F02789">
        <w:rPr>
          <w:rFonts w:ascii="Times New Roman" w:hAnsi="Times New Roman" w:cs="Times New Roman"/>
          <w:color w:val="000000" w:themeColor="text1"/>
          <w:shd w:val="clear" w:color="auto" w:fill="F2F2F2"/>
        </w:rPr>
        <w:t> (</w:t>
      </w:r>
      <w:proofErr w:type="spellStart"/>
      <w:r w:rsidRPr="00F02789">
        <w:rPr>
          <w:rFonts w:ascii="Times New Roman" w:hAnsi="Times New Roman" w:cs="Times New Roman"/>
          <w:color w:val="000000" w:themeColor="text1"/>
          <w:shd w:val="clear" w:color="auto" w:fill="F2F2F2"/>
        </w:rPr>
        <w:t>date</w:t>
      </w:r>
      <w:proofErr w:type="spellEnd"/>
      <w:r w:rsidRPr="00F02789">
        <w:rPr>
          <w:rFonts w:ascii="Times New Roman" w:hAnsi="Times New Roman" w:cs="Times New Roman"/>
          <w:color w:val="000000" w:themeColor="text1"/>
          <w:shd w:val="clear" w:color="auto" w:fill="F2F2F2"/>
        </w:rPr>
        <w:t xml:space="preserve"> </w:t>
      </w:r>
      <w:proofErr w:type="spellStart"/>
      <w:r w:rsidRPr="00F02789">
        <w:rPr>
          <w:rFonts w:ascii="Times New Roman" w:hAnsi="Times New Roman" w:cs="Times New Roman"/>
          <w:color w:val="000000" w:themeColor="text1"/>
          <w:shd w:val="clear" w:color="auto" w:fill="F2F2F2"/>
        </w:rPr>
        <w:t>of</w:t>
      </w:r>
      <w:proofErr w:type="spellEnd"/>
      <w:r w:rsidRPr="00F02789">
        <w:rPr>
          <w:rFonts w:ascii="Times New Roman" w:hAnsi="Times New Roman" w:cs="Times New Roman"/>
          <w:color w:val="000000" w:themeColor="text1"/>
          <w:shd w:val="clear" w:color="auto" w:fill="F2F2F2"/>
        </w:rPr>
        <w:t xml:space="preserve"> </w:t>
      </w:r>
      <w:proofErr w:type="spellStart"/>
      <w:r w:rsidRPr="00F02789">
        <w:rPr>
          <w:rFonts w:ascii="Times New Roman" w:hAnsi="Times New Roman" w:cs="Times New Roman"/>
          <w:color w:val="000000" w:themeColor="text1"/>
          <w:shd w:val="clear" w:color="auto" w:fill="F2F2F2"/>
        </w:rPr>
        <w:t>access</w:t>
      </w:r>
      <w:proofErr w:type="spellEnd"/>
      <w:r w:rsidRPr="00F02789">
        <w:rPr>
          <w:rFonts w:ascii="Times New Roman" w:hAnsi="Times New Roman" w:cs="Times New Roman"/>
          <w:color w:val="000000" w:themeColor="text1"/>
          <w:shd w:val="clear" w:color="auto" w:fill="F2F2F2"/>
        </w:rPr>
        <w:t>: 06.03.2023).</w:t>
      </w:r>
    </w:p>
    <w:p w14:paraId="777FD4A2" w14:textId="77777777" w:rsidR="00FB36CE" w:rsidRPr="00F02789" w:rsidRDefault="00FB36CE" w:rsidP="00EB5B38">
      <w:pPr>
        <w:pStyle w:val="a5"/>
        <w:spacing w:line="240" w:lineRule="auto"/>
        <w:jc w:val="both"/>
        <w:rPr>
          <w:rStyle w:val="citation-content"/>
          <w:rFonts w:ascii="Times New Roman" w:hAnsi="Times New Roman" w:cs="Times New Roman"/>
          <w:color w:val="000000" w:themeColor="text1"/>
          <w:shd w:val="clear" w:color="auto" w:fill="F2F2F2"/>
        </w:rPr>
      </w:pPr>
    </w:p>
    <w:p w14:paraId="27900DB5" w14:textId="4D9D8FC9" w:rsidR="00EB5B38" w:rsidRPr="00F02789" w:rsidRDefault="00EB5B38" w:rsidP="00F02789">
      <w:pPr>
        <w:pStyle w:val="a5"/>
        <w:numPr>
          <w:ilvl w:val="0"/>
          <w:numId w:val="2"/>
        </w:numPr>
        <w:spacing w:line="240" w:lineRule="auto"/>
        <w:jc w:val="both"/>
        <w:rPr>
          <w:rStyle w:val="citation-content"/>
          <w:rFonts w:ascii="Times New Roman" w:hAnsi="Times New Roman" w:cs="Times New Roman"/>
          <w:color w:val="000000" w:themeColor="text1"/>
          <w:shd w:val="clear" w:color="auto" w:fill="F2F2F2"/>
        </w:rPr>
      </w:pPr>
      <w:r w:rsidRPr="00F02789">
        <w:rPr>
          <w:rStyle w:val="citation-number-inner"/>
          <w:rFonts w:ascii="Times New Roman" w:hAnsi="Times New Roman" w:cs="Times New Roman"/>
          <w:color w:val="000000" w:themeColor="text1"/>
          <w:shd w:val="clear" w:color="auto" w:fill="F2F2F2"/>
        </w:rPr>
        <w:lastRenderedPageBreak/>
        <w:t>3</w:t>
      </w:r>
      <w:r w:rsidRPr="00F02789">
        <w:rPr>
          <w:rStyle w:val="citation-number"/>
          <w:rFonts w:ascii="Times New Roman" w:hAnsi="Times New Roman" w:cs="Times New Roman"/>
          <w:color w:val="000000" w:themeColor="text1"/>
          <w:shd w:val="clear" w:color="auto" w:fill="F2F2F2"/>
        </w:rPr>
        <w:t>. </w:t>
      </w:r>
      <w:proofErr w:type="spellStart"/>
      <w:r w:rsidRPr="00F02789">
        <w:rPr>
          <w:rStyle w:val="citation-content"/>
          <w:rFonts w:ascii="Times New Roman" w:hAnsi="Times New Roman" w:cs="Times New Roman"/>
          <w:color w:val="000000" w:themeColor="text1"/>
          <w:shd w:val="clear" w:color="auto" w:fill="F2F2F2"/>
        </w:rPr>
        <w:t>Hydrogen</w:t>
      </w:r>
      <w:proofErr w:type="spellEnd"/>
      <w:r w:rsidRPr="00F02789">
        <w:rPr>
          <w:rStyle w:val="citation-content"/>
          <w:rFonts w:ascii="Times New Roman" w:hAnsi="Times New Roman" w:cs="Times New Roman"/>
          <w:color w:val="000000" w:themeColor="text1"/>
          <w:shd w:val="clear" w:color="auto" w:fill="F2F2F2"/>
        </w:rPr>
        <w:t xml:space="preserve"> </w:t>
      </w:r>
      <w:proofErr w:type="spellStart"/>
      <w:r w:rsidRPr="00F02789">
        <w:rPr>
          <w:rStyle w:val="citation-content"/>
          <w:rFonts w:ascii="Times New Roman" w:hAnsi="Times New Roman" w:cs="Times New Roman"/>
          <w:color w:val="000000" w:themeColor="text1"/>
          <w:shd w:val="clear" w:color="auto" w:fill="F2F2F2"/>
        </w:rPr>
        <w:t>energy</w:t>
      </w:r>
      <w:proofErr w:type="spellEnd"/>
      <w:r w:rsidRPr="00F02789">
        <w:rPr>
          <w:rStyle w:val="citation-content"/>
          <w:rFonts w:ascii="Times New Roman" w:hAnsi="Times New Roman" w:cs="Times New Roman"/>
          <w:color w:val="000000" w:themeColor="text1"/>
          <w:shd w:val="clear" w:color="auto" w:fill="F2F2F2"/>
        </w:rPr>
        <w:t xml:space="preserve"> </w:t>
      </w:r>
      <w:proofErr w:type="spellStart"/>
      <w:r w:rsidRPr="00F02789">
        <w:rPr>
          <w:rStyle w:val="citation-content"/>
          <w:rFonts w:ascii="Times New Roman" w:hAnsi="Times New Roman" w:cs="Times New Roman"/>
          <w:color w:val="000000" w:themeColor="text1"/>
          <w:shd w:val="clear" w:color="auto" w:fill="F2F2F2"/>
        </w:rPr>
        <w:t>systems</w:t>
      </w:r>
      <w:proofErr w:type="spellEnd"/>
      <w:r w:rsidRPr="00F02789">
        <w:rPr>
          <w:rStyle w:val="citation-content"/>
          <w:rFonts w:ascii="Times New Roman" w:hAnsi="Times New Roman" w:cs="Times New Roman"/>
          <w:color w:val="000000" w:themeColor="text1"/>
          <w:shd w:val="clear" w:color="auto" w:fill="F2F2F2"/>
        </w:rPr>
        <w:t xml:space="preserve">: A </w:t>
      </w:r>
      <w:proofErr w:type="spellStart"/>
      <w:r w:rsidRPr="00F02789">
        <w:rPr>
          <w:rStyle w:val="citation-content"/>
          <w:rFonts w:ascii="Times New Roman" w:hAnsi="Times New Roman" w:cs="Times New Roman"/>
          <w:color w:val="000000" w:themeColor="text1"/>
          <w:shd w:val="clear" w:color="auto" w:fill="F2F2F2"/>
        </w:rPr>
        <w:t>critical</w:t>
      </w:r>
      <w:proofErr w:type="spellEnd"/>
      <w:r w:rsidRPr="00F02789">
        <w:rPr>
          <w:rStyle w:val="citation-content"/>
          <w:rFonts w:ascii="Times New Roman" w:hAnsi="Times New Roman" w:cs="Times New Roman"/>
          <w:color w:val="000000" w:themeColor="text1"/>
          <w:shd w:val="clear" w:color="auto" w:fill="F2F2F2"/>
        </w:rPr>
        <w:t xml:space="preserve"> </w:t>
      </w:r>
      <w:proofErr w:type="spellStart"/>
      <w:r w:rsidRPr="00F02789">
        <w:rPr>
          <w:rStyle w:val="citation-content"/>
          <w:rFonts w:ascii="Times New Roman" w:hAnsi="Times New Roman" w:cs="Times New Roman"/>
          <w:color w:val="000000" w:themeColor="text1"/>
          <w:shd w:val="clear" w:color="auto" w:fill="F2F2F2"/>
        </w:rPr>
        <w:t>review</w:t>
      </w:r>
      <w:proofErr w:type="spellEnd"/>
      <w:r w:rsidRPr="00F02789">
        <w:rPr>
          <w:rStyle w:val="citation-content"/>
          <w:rFonts w:ascii="Times New Roman" w:hAnsi="Times New Roman" w:cs="Times New Roman"/>
          <w:color w:val="000000" w:themeColor="text1"/>
          <w:shd w:val="clear" w:color="auto" w:fill="F2F2F2"/>
        </w:rPr>
        <w:t xml:space="preserve"> </w:t>
      </w:r>
      <w:proofErr w:type="spellStart"/>
      <w:r w:rsidRPr="00F02789">
        <w:rPr>
          <w:rStyle w:val="citation-content"/>
          <w:rFonts w:ascii="Times New Roman" w:hAnsi="Times New Roman" w:cs="Times New Roman"/>
          <w:color w:val="000000" w:themeColor="text1"/>
          <w:shd w:val="clear" w:color="auto" w:fill="F2F2F2"/>
        </w:rPr>
        <w:t>of</w:t>
      </w:r>
      <w:proofErr w:type="spellEnd"/>
      <w:r w:rsidRPr="00F02789">
        <w:rPr>
          <w:rStyle w:val="citation-content"/>
          <w:rFonts w:ascii="Times New Roman" w:hAnsi="Times New Roman" w:cs="Times New Roman"/>
          <w:color w:val="000000" w:themeColor="text1"/>
          <w:shd w:val="clear" w:color="auto" w:fill="F2F2F2"/>
        </w:rPr>
        <w:t xml:space="preserve"> </w:t>
      </w:r>
      <w:proofErr w:type="spellStart"/>
      <w:r w:rsidRPr="00F02789">
        <w:rPr>
          <w:rStyle w:val="citation-content"/>
          <w:rFonts w:ascii="Times New Roman" w:hAnsi="Times New Roman" w:cs="Times New Roman"/>
          <w:color w:val="000000" w:themeColor="text1"/>
          <w:shd w:val="clear" w:color="auto" w:fill="F2F2F2"/>
        </w:rPr>
        <w:t>technologies</w:t>
      </w:r>
      <w:proofErr w:type="spellEnd"/>
      <w:r w:rsidRPr="00F02789">
        <w:rPr>
          <w:rStyle w:val="citation-content"/>
          <w:rFonts w:ascii="Times New Roman" w:hAnsi="Times New Roman" w:cs="Times New Roman"/>
          <w:color w:val="000000" w:themeColor="text1"/>
          <w:shd w:val="clear" w:color="auto" w:fill="F2F2F2"/>
        </w:rPr>
        <w:t xml:space="preserve">, </w:t>
      </w:r>
      <w:proofErr w:type="spellStart"/>
      <w:r w:rsidRPr="00F02789">
        <w:rPr>
          <w:rStyle w:val="citation-content"/>
          <w:rFonts w:ascii="Times New Roman" w:hAnsi="Times New Roman" w:cs="Times New Roman"/>
          <w:color w:val="000000" w:themeColor="text1"/>
          <w:shd w:val="clear" w:color="auto" w:fill="F2F2F2"/>
        </w:rPr>
        <w:t>applications</w:t>
      </w:r>
      <w:proofErr w:type="spellEnd"/>
      <w:r w:rsidRPr="00F02789">
        <w:rPr>
          <w:rStyle w:val="citation-content"/>
          <w:rFonts w:ascii="Times New Roman" w:hAnsi="Times New Roman" w:cs="Times New Roman"/>
          <w:color w:val="000000" w:themeColor="text1"/>
          <w:shd w:val="clear" w:color="auto" w:fill="F2F2F2"/>
        </w:rPr>
        <w:t xml:space="preserve">, </w:t>
      </w:r>
      <w:proofErr w:type="spellStart"/>
      <w:r w:rsidRPr="00F02789">
        <w:rPr>
          <w:rStyle w:val="citation-content"/>
          <w:rFonts w:ascii="Times New Roman" w:hAnsi="Times New Roman" w:cs="Times New Roman"/>
          <w:color w:val="000000" w:themeColor="text1"/>
          <w:shd w:val="clear" w:color="auto" w:fill="F2F2F2"/>
        </w:rPr>
        <w:t>trends</w:t>
      </w:r>
      <w:proofErr w:type="spellEnd"/>
      <w:r w:rsidRPr="00F02789">
        <w:rPr>
          <w:rStyle w:val="citation-content"/>
          <w:rFonts w:ascii="Times New Roman" w:hAnsi="Times New Roman" w:cs="Times New Roman"/>
          <w:color w:val="000000" w:themeColor="text1"/>
          <w:shd w:val="clear" w:color="auto" w:fill="F2F2F2"/>
        </w:rPr>
        <w:t xml:space="preserve"> </w:t>
      </w:r>
      <w:proofErr w:type="spellStart"/>
      <w:r w:rsidRPr="00F02789">
        <w:rPr>
          <w:rStyle w:val="citation-content"/>
          <w:rFonts w:ascii="Times New Roman" w:hAnsi="Times New Roman" w:cs="Times New Roman"/>
          <w:color w:val="000000" w:themeColor="text1"/>
          <w:shd w:val="clear" w:color="auto" w:fill="F2F2F2"/>
        </w:rPr>
        <w:t>and</w:t>
      </w:r>
      <w:proofErr w:type="spellEnd"/>
      <w:r w:rsidRPr="00F02789">
        <w:rPr>
          <w:rStyle w:val="citation-content"/>
          <w:rFonts w:ascii="Times New Roman" w:hAnsi="Times New Roman" w:cs="Times New Roman"/>
          <w:color w:val="000000" w:themeColor="text1"/>
          <w:shd w:val="clear" w:color="auto" w:fill="F2F2F2"/>
        </w:rPr>
        <w:t xml:space="preserve"> </w:t>
      </w:r>
      <w:proofErr w:type="spellStart"/>
      <w:r w:rsidRPr="00F02789">
        <w:rPr>
          <w:rStyle w:val="citation-content"/>
          <w:rFonts w:ascii="Times New Roman" w:hAnsi="Times New Roman" w:cs="Times New Roman"/>
          <w:color w:val="000000" w:themeColor="text1"/>
          <w:shd w:val="clear" w:color="auto" w:fill="F2F2F2"/>
        </w:rPr>
        <w:t>challenges</w:t>
      </w:r>
      <w:proofErr w:type="spellEnd"/>
      <w:r w:rsidRPr="00F02789">
        <w:rPr>
          <w:rStyle w:val="citation-content"/>
          <w:rFonts w:ascii="Times New Roman" w:hAnsi="Times New Roman" w:cs="Times New Roman"/>
          <w:color w:val="000000" w:themeColor="text1"/>
          <w:shd w:val="clear" w:color="auto" w:fill="F2F2F2"/>
        </w:rPr>
        <w:t> / M. </w:t>
      </w:r>
      <w:proofErr w:type="spellStart"/>
      <w:r w:rsidRPr="00F02789">
        <w:rPr>
          <w:rStyle w:val="citation-content"/>
          <w:rFonts w:ascii="Times New Roman" w:hAnsi="Times New Roman" w:cs="Times New Roman"/>
          <w:color w:val="000000" w:themeColor="text1"/>
          <w:shd w:val="clear" w:color="auto" w:fill="F2F2F2"/>
        </w:rPr>
        <w:t>Yue</w:t>
      </w:r>
      <w:proofErr w:type="spellEnd"/>
      <w:r w:rsidRPr="00F02789">
        <w:rPr>
          <w:rStyle w:val="citation-content"/>
          <w:rFonts w:ascii="Times New Roman" w:hAnsi="Times New Roman" w:cs="Times New Roman"/>
          <w:color w:val="000000" w:themeColor="text1"/>
          <w:shd w:val="clear" w:color="auto" w:fill="F2F2F2"/>
        </w:rPr>
        <w:t xml:space="preserve"> </w:t>
      </w:r>
      <w:proofErr w:type="spellStart"/>
      <w:r w:rsidRPr="00F02789">
        <w:rPr>
          <w:rStyle w:val="citation-content"/>
          <w:rFonts w:ascii="Times New Roman" w:hAnsi="Times New Roman" w:cs="Times New Roman"/>
          <w:color w:val="000000" w:themeColor="text1"/>
          <w:shd w:val="clear" w:color="auto" w:fill="F2F2F2"/>
        </w:rPr>
        <w:t>et</w:t>
      </w:r>
      <w:proofErr w:type="spellEnd"/>
      <w:r w:rsidRPr="00F02789">
        <w:rPr>
          <w:rStyle w:val="citation-content"/>
          <w:rFonts w:ascii="Times New Roman" w:hAnsi="Times New Roman" w:cs="Times New Roman"/>
          <w:color w:val="000000" w:themeColor="text1"/>
          <w:shd w:val="clear" w:color="auto" w:fill="F2F2F2"/>
        </w:rPr>
        <w:t xml:space="preserve"> </w:t>
      </w:r>
      <w:proofErr w:type="spellStart"/>
      <w:r w:rsidRPr="00F02789">
        <w:rPr>
          <w:rStyle w:val="citation-content"/>
          <w:rFonts w:ascii="Times New Roman" w:hAnsi="Times New Roman" w:cs="Times New Roman"/>
          <w:color w:val="000000" w:themeColor="text1"/>
          <w:shd w:val="clear" w:color="auto" w:fill="F2F2F2"/>
        </w:rPr>
        <w:t>al</w:t>
      </w:r>
      <w:proofErr w:type="spellEnd"/>
      <w:r w:rsidRPr="00F02789">
        <w:rPr>
          <w:rStyle w:val="citation-content"/>
          <w:rFonts w:ascii="Times New Roman" w:hAnsi="Times New Roman" w:cs="Times New Roman"/>
          <w:color w:val="000000" w:themeColor="text1"/>
          <w:shd w:val="clear" w:color="auto" w:fill="F2F2F2"/>
        </w:rPr>
        <w:t>. </w:t>
      </w:r>
      <w:proofErr w:type="spellStart"/>
      <w:r w:rsidRPr="00F02789">
        <w:rPr>
          <w:rStyle w:val="citation-content"/>
          <w:rFonts w:ascii="Times New Roman" w:hAnsi="Times New Roman" w:cs="Times New Roman"/>
          <w:i/>
          <w:iCs/>
          <w:color w:val="000000" w:themeColor="text1"/>
          <w:shd w:val="clear" w:color="auto" w:fill="F2F2F2"/>
        </w:rPr>
        <w:t>Renewable</w:t>
      </w:r>
      <w:proofErr w:type="spellEnd"/>
      <w:r w:rsidRPr="00F02789">
        <w:rPr>
          <w:rStyle w:val="citation-content"/>
          <w:rFonts w:ascii="Times New Roman" w:hAnsi="Times New Roman" w:cs="Times New Roman"/>
          <w:i/>
          <w:iCs/>
          <w:color w:val="000000" w:themeColor="text1"/>
          <w:shd w:val="clear" w:color="auto" w:fill="F2F2F2"/>
        </w:rPr>
        <w:t xml:space="preserve"> </w:t>
      </w:r>
      <w:proofErr w:type="spellStart"/>
      <w:r w:rsidRPr="00F02789">
        <w:rPr>
          <w:rStyle w:val="citation-content"/>
          <w:rFonts w:ascii="Times New Roman" w:hAnsi="Times New Roman" w:cs="Times New Roman"/>
          <w:i/>
          <w:iCs/>
          <w:color w:val="000000" w:themeColor="text1"/>
          <w:shd w:val="clear" w:color="auto" w:fill="F2F2F2"/>
        </w:rPr>
        <w:t>and</w:t>
      </w:r>
      <w:proofErr w:type="spellEnd"/>
      <w:r w:rsidRPr="00F02789">
        <w:rPr>
          <w:rStyle w:val="citation-content"/>
          <w:rFonts w:ascii="Times New Roman" w:hAnsi="Times New Roman" w:cs="Times New Roman"/>
          <w:i/>
          <w:iCs/>
          <w:color w:val="000000" w:themeColor="text1"/>
          <w:shd w:val="clear" w:color="auto" w:fill="F2F2F2"/>
        </w:rPr>
        <w:t xml:space="preserve"> </w:t>
      </w:r>
      <w:proofErr w:type="spellStart"/>
      <w:r w:rsidRPr="00F02789">
        <w:rPr>
          <w:rStyle w:val="citation-content"/>
          <w:rFonts w:ascii="Times New Roman" w:hAnsi="Times New Roman" w:cs="Times New Roman"/>
          <w:i/>
          <w:iCs/>
          <w:color w:val="000000" w:themeColor="text1"/>
          <w:shd w:val="clear" w:color="auto" w:fill="F2F2F2"/>
        </w:rPr>
        <w:t>Sustainable</w:t>
      </w:r>
      <w:proofErr w:type="spellEnd"/>
      <w:r w:rsidRPr="00F02789">
        <w:rPr>
          <w:rStyle w:val="citation-content"/>
          <w:rFonts w:ascii="Times New Roman" w:hAnsi="Times New Roman" w:cs="Times New Roman"/>
          <w:i/>
          <w:iCs/>
          <w:color w:val="000000" w:themeColor="text1"/>
          <w:shd w:val="clear" w:color="auto" w:fill="F2F2F2"/>
        </w:rPr>
        <w:t xml:space="preserve"> </w:t>
      </w:r>
      <w:proofErr w:type="spellStart"/>
      <w:r w:rsidRPr="00F02789">
        <w:rPr>
          <w:rStyle w:val="citation-content"/>
          <w:rFonts w:ascii="Times New Roman" w:hAnsi="Times New Roman" w:cs="Times New Roman"/>
          <w:i/>
          <w:iCs/>
          <w:color w:val="000000" w:themeColor="text1"/>
          <w:shd w:val="clear" w:color="auto" w:fill="F2F2F2"/>
        </w:rPr>
        <w:t>Energy</w:t>
      </w:r>
      <w:proofErr w:type="spellEnd"/>
      <w:r w:rsidRPr="00F02789">
        <w:rPr>
          <w:rStyle w:val="citation-content"/>
          <w:rFonts w:ascii="Times New Roman" w:hAnsi="Times New Roman" w:cs="Times New Roman"/>
          <w:i/>
          <w:iCs/>
          <w:color w:val="000000" w:themeColor="text1"/>
          <w:shd w:val="clear" w:color="auto" w:fill="F2F2F2"/>
        </w:rPr>
        <w:t xml:space="preserve"> </w:t>
      </w:r>
      <w:proofErr w:type="spellStart"/>
      <w:r w:rsidRPr="00F02789">
        <w:rPr>
          <w:rStyle w:val="citation-content"/>
          <w:rFonts w:ascii="Times New Roman" w:hAnsi="Times New Roman" w:cs="Times New Roman"/>
          <w:i/>
          <w:iCs/>
          <w:color w:val="000000" w:themeColor="text1"/>
          <w:shd w:val="clear" w:color="auto" w:fill="F2F2F2"/>
        </w:rPr>
        <w:t>Reviews</w:t>
      </w:r>
      <w:proofErr w:type="spellEnd"/>
      <w:r w:rsidRPr="00F02789">
        <w:rPr>
          <w:rStyle w:val="citation-content"/>
          <w:rFonts w:ascii="Times New Roman" w:hAnsi="Times New Roman" w:cs="Times New Roman"/>
          <w:color w:val="000000" w:themeColor="text1"/>
          <w:shd w:val="clear" w:color="auto" w:fill="F2F2F2"/>
        </w:rPr>
        <w:t xml:space="preserve">. 2021. </w:t>
      </w:r>
      <w:proofErr w:type="spellStart"/>
      <w:r w:rsidRPr="00F02789">
        <w:rPr>
          <w:rStyle w:val="citation-content"/>
          <w:rFonts w:ascii="Times New Roman" w:hAnsi="Times New Roman" w:cs="Times New Roman"/>
          <w:color w:val="000000" w:themeColor="text1"/>
          <w:shd w:val="clear" w:color="auto" w:fill="F2F2F2"/>
        </w:rPr>
        <w:t>Vol</w:t>
      </w:r>
      <w:proofErr w:type="spellEnd"/>
      <w:r w:rsidRPr="00F02789">
        <w:rPr>
          <w:rStyle w:val="citation-content"/>
          <w:rFonts w:ascii="Times New Roman" w:hAnsi="Times New Roman" w:cs="Times New Roman"/>
          <w:color w:val="000000" w:themeColor="text1"/>
          <w:shd w:val="clear" w:color="auto" w:fill="F2F2F2"/>
        </w:rPr>
        <w:t>. 146. P. 111180. URL: </w:t>
      </w:r>
      <w:hyperlink r:id="rId10" w:tgtFrame="_blank" w:history="1">
        <w:r w:rsidRPr="00F02789">
          <w:rPr>
            <w:rStyle w:val="a3"/>
            <w:rFonts w:ascii="Times New Roman" w:hAnsi="Times New Roman" w:cs="Times New Roman"/>
            <w:color w:val="000000" w:themeColor="text1"/>
            <w:shd w:val="clear" w:color="auto" w:fill="F2F2F2"/>
          </w:rPr>
          <w:t>https://doi.org/10.1016/j.rser.2021.111180</w:t>
        </w:r>
      </w:hyperlink>
      <w:r w:rsidRPr="00F02789">
        <w:rPr>
          <w:rStyle w:val="citation-content"/>
          <w:rFonts w:ascii="Times New Roman" w:hAnsi="Times New Roman" w:cs="Times New Roman"/>
          <w:color w:val="000000" w:themeColor="text1"/>
          <w:shd w:val="clear" w:color="auto" w:fill="F2F2F2"/>
        </w:rPr>
        <w:t> (</w:t>
      </w:r>
      <w:proofErr w:type="spellStart"/>
      <w:r w:rsidRPr="00F02789">
        <w:rPr>
          <w:rStyle w:val="citation-content"/>
          <w:rFonts w:ascii="Times New Roman" w:hAnsi="Times New Roman" w:cs="Times New Roman"/>
          <w:color w:val="000000" w:themeColor="text1"/>
          <w:shd w:val="clear" w:color="auto" w:fill="F2F2F2"/>
        </w:rPr>
        <w:t>date</w:t>
      </w:r>
      <w:proofErr w:type="spellEnd"/>
      <w:r w:rsidRPr="00F02789">
        <w:rPr>
          <w:rStyle w:val="citation-content"/>
          <w:rFonts w:ascii="Times New Roman" w:hAnsi="Times New Roman" w:cs="Times New Roman"/>
          <w:color w:val="000000" w:themeColor="text1"/>
          <w:shd w:val="clear" w:color="auto" w:fill="F2F2F2"/>
        </w:rPr>
        <w:t xml:space="preserve"> </w:t>
      </w:r>
      <w:proofErr w:type="spellStart"/>
      <w:r w:rsidRPr="00F02789">
        <w:rPr>
          <w:rStyle w:val="citation-content"/>
          <w:rFonts w:ascii="Times New Roman" w:hAnsi="Times New Roman" w:cs="Times New Roman"/>
          <w:color w:val="000000" w:themeColor="text1"/>
          <w:shd w:val="clear" w:color="auto" w:fill="F2F2F2"/>
        </w:rPr>
        <w:t>of</w:t>
      </w:r>
      <w:proofErr w:type="spellEnd"/>
      <w:r w:rsidRPr="00F02789">
        <w:rPr>
          <w:rStyle w:val="citation-content"/>
          <w:rFonts w:ascii="Times New Roman" w:hAnsi="Times New Roman" w:cs="Times New Roman"/>
          <w:color w:val="000000" w:themeColor="text1"/>
          <w:shd w:val="clear" w:color="auto" w:fill="F2F2F2"/>
        </w:rPr>
        <w:t xml:space="preserve"> </w:t>
      </w:r>
      <w:proofErr w:type="spellStart"/>
      <w:r w:rsidRPr="00F02789">
        <w:rPr>
          <w:rStyle w:val="citation-content"/>
          <w:rFonts w:ascii="Times New Roman" w:hAnsi="Times New Roman" w:cs="Times New Roman"/>
          <w:color w:val="000000" w:themeColor="text1"/>
          <w:shd w:val="clear" w:color="auto" w:fill="F2F2F2"/>
        </w:rPr>
        <w:t>access</w:t>
      </w:r>
      <w:proofErr w:type="spellEnd"/>
      <w:r w:rsidRPr="00F02789">
        <w:rPr>
          <w:rStyle w:val="citation-content"/>
          <w:rFonts w:ascii="Times New Roman" w:hAnsi="Times New Roman" w:cs="Times New Roman"/>
          <w:color w:val="000000" w:themeColor="text1"/>
          <w:shd w:val="clear" w:color="auto" w:fill="F2F2F2"/>
        </w:rPr>
        <w:t>: 06.03.2023)</w:t>
      </w:r>
    </w:p>
    <w:p w14:paraId="526E7FBA" w14:textId="77777777" w:rsidR="00EB5B38" w:rsidRPr="00F02789" w:rsidRDefault="00EB5B38" w:rsidP="00EB5B38">
      <w:pPr>
        <w:pStyle w:val="a5"/>
        <w:rPr>
          <w:rStyle w:val="citation-content"/>
          <w:rFonts w:ascii="Times New Roman" w:hAnsi="Times New Roman" w:cs="Times New Roman"/>
          <w:color w:val="000000" w:themeColor="text1"/>
          <w:shd w:val="clear" w:color="auto" w:fill="F2F2F2"/>
        </w:rPr>
      </w:pPr>
    </w:p>
    <w:p w14:paraId="30A2038A" w14:textId="4C888FB3" w:rsidR="00EB5B38" w:rsidRDefault="00EB5B38" w:rsidP="00F02789">
      <w:pPr>
        <w:pStyle w:val="a5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hd w:val="clear" w:color="auto" w:fill="F2F2F2"/>
        </w:rPr>
      </w:pPr>
      <w:proofErr w:type="spellStart"/>
      <w:r w:rsidRPr="00F02789">
        <w:rPr>
          <w:rFonts w:ascii="Times New Roman" w:hAnsi="Times New Roman" w:cs="Times New Roman"/>
          <w:color w:val="000000" w:themeColor="text1"/>
          <w:shd w:val="clear" w:color="auto" w:fill="F2F2F2"/>
        </w:rPr>
        <w:t>Value</w:t>
      </w:r>
      <w:proofErr w:type="spellEnd"/>
      <w:r w:rsidRPr="00F02789">
        <w:rPr>
          <w:rFonts w:ascii="Times New Roman" w:hAnsi="Times New Roman" w:cs="Times New Roman"/>
          <w:color w:val="000000" w:themeColor="text1"/>
          <w:shd w:val="clear" w:color="auto" w:fill="F2F2F2"/>
        </w:rPr>
        <w:t xml:space="preserve"> </w:t>
      </w:r>
      <w:proofErr w:type="spellStart"/>
      <w:r w:rsidRPr="00F02789">
        <w:rPr>
          <w:rFonts w:ascii="Times New Roman" w:hAnsi="Times New Roman" w:cs="Times New Roman"/>
          <w:color w:val="000000" w:themeColor="text1"/>
          <w:shd w:val="clear" w:color="auto" w:fill="F2F2F2"/>
        </w:rPr>
        <w:t>of</w:t>
      </w:r>
      <w:proofErr w:type="spellEnd"/>
      <w:r w:rsidRPr="00F02789">
        <w:rPr>
          <w:rFonts w:ascii="Times New Roman" w:hAnsi="Times New Roman" w:cs="Times New Roman"/>
          <w:color w:val="000000" w:themeColor="text1"/>
          <w:shd w:val="clear" w:color="auto" w:fill="F2F2F2"/>
        </w:rPr>
        <w:t xml:space="preserve"> </w:t>
      </w:r>
      <w:proofErr w:type="spellStart"/>
      <w:r w:rsidRPr="00F02789">
        <w:rPr>
          <w:rFonts w:ascii="Times New Roman" w:hAnsi="Times New Roman" w:cs="Times New Roman"/>
          <w:color w:val="000000" w:themeColor="text1"/>
          <w:shd w:val="clear" w:color="auto" w:fill="F2F2F2"/>
        </w:rPr>
        <w:t>green</w:t>
      </w:r>
      <w:proofErr w:type="spellEnd"/>
      <w:r w:rsidRPr="00F02789">
        <w:rPr>
          <w:rFonts w:ascii="Times New Roman" w:hAnsi="Times New Roman" w:cs="Times New Roman"/>
          <w:color w:val="000000" w:themeColor="text1"/>
          <w:shd w:val="clear" w:color="auto" w:fill="F2F2F2"/>
        </w:rPr>
        <w:t xml:space="preserve"> </w:t>
      </w:r>
      <w:proofErr w:type="spellStart"/>
      <w:r w:rsidRPr="00F02789">
        <w:rPr>
          <w:rFonts w:ascii="Times New Roman" w:hAnsi="Times New Roman" w:cs="Times New Roman"/>
          <w:color w:val="000000" w:themeColor="text1"/>
          <w:shd w:val="clear" w:color="auto" w:fill="F2F2F2"/>
        </w:rPr>
        <w:t>hydrogen</w:t>
      </w:r>
      <w:proofErr w:type="spellEnd"/>
      <w:r w:rsidRPr="00F02789">
        <w:rPr>
          <w:rFonts w:ascii="Times New Roman" w:hAnsi="Times New Roman" w:cs="Times New Roman"/>
          <w:color w:val="000000" w:themeColor="text1"/>
          <w:shd w:val="clear" w:color="auto" w:fill="F2F2F2"/>
        </w:rPr>
        <w:t xml:space="preserve"> </w:t>
      </w:r>
      <w:proofErr w:type="spellStart"/>
      <w:r w:rsidRPr="00F02789">
        <w:rPr>
          <w:rFonts w:ascii="Times New Roman" w:hAnsi="Times New Roman" w:cs="Times New Roman"/>
          <w:color w:val="000000" w:themeColor="text1"/>
          <w:shd w:val="clear" w:color="auto" w:fill="F2F2F2"/>
        </w:rPr>
        <w:t>when</w:t>
      </w:r>
      <w:proofErr w:type="spellEnd"/>
      <w:r w:rsidRPr="00F02789">
        <w:rPr>
          <w:rFonts w:ascii="Times New Roman" w:hAnsi="Times New Roman" w:cs="Times New Roman"/>
          <w:color w:val="000000" w:themeColor="text1"/>
          <w:shd w:val="clear" w:color="auto" w:fill="F2F2F2"/>
        </w:rPr>
        <w:t xml:space="preserve"> </w:t>
      </w:r>
      <w:proofErr w:type="spellStart"/>
      <w:r w:rsidRPr="00F02789">
        <w:rPr>
          <w:rFonts w:ascii="Times New Roman" w:hAnsi="Times New Roman" w:cs="Times New Roman"/>
          <w:color w:val="000000" w:themeColor="text1"/>
          <w:shd w:val="clear" w:color="auto" w:fill="F2F2F2"/>
        </w:rPr>
        <w:t>curtailed</w:t>
      </w:r>
      <w:proofErr w:type="spellEnd"/>
      <w:r w:rsidRPr="00F02789">
        <w:rPr>
          <w:rFonts w:ascii="Times New Roman" w:hAnsi="Times New Roman" w:cs="Times New Roman"/>
          <w:color w:val="000000" w:themeColor="text1"/>
          <w:shd w:val="clear" w:color="auto" w:fill="F2F2F2"/>
        </w:rPr>
        <w:t xml:space="preserve"> </w:t>
      </w:r>
      <w:proofErr w:type="spellStart"/>
      <w:r w:rsidRPr="00F02789">
        <w:rPr>
          <w:rFonts w:ascii="Times New Roman" w:hAnsi="Times New Roman" w:cs="Times New Roman"/>
          <w:color w:val="000000" w:themeColor="text1"/>
          <w:shd w:val="clear" w:color="auto" w:fill="F2F2F2"/>
        </w:rPr>
        <w:t>to</w:t>
      </w:r>
      <w:proofErr w:type="spellEnd"/>
      <w:r w:rsidRPr="00F02789">
        <w:rPr>
          <w:rFonts w:ascii="Times New Roman" w:hAnsi="Times New Roman" w:cs="Times New Roman"/>
          <w:color w:val="000000" w:themeColor="text1"/>
          <w:shd w:val="clear" w:color="auto" w:fill="F2F2F2"/>
        </w:rPr>
        <w:t xml:space="preserve"> </w:t>
      </w:r>
      <w:proofErr w:type="spellStart"/>
      <w:r w:rsidRPr="00F02789">
        <w:rPr>
          <w:rFonts w:ascii="Times New Roman" w:hAnsi="Times New Roman" w:cs="Times New Roman"/>
          <w:color w:val="000000" w:themeColor="text1"/>
          <w:shd w:val="clear" w:color="auto" w:fill="F2F2F2"/>
        </w:rPr>
        <w:t>provide</w:t>
      </w:r>
      <w:proofErr w:type="spellEnd"/>
      <w:r w:rsidRPr="00F02789">
        <w:rPr>
          <w:rFonts w:ascii="Times New Roman" w:hAnsi="Times New Roman" w:cs="Times New Roman"/>
          <w:color w:val="000000" w:themeColor="text1"/>
          <w:shd w:val="clear" w:color="auto" w:fill="F2F2F2"/>
        </w:rPr>
        <w:t xml:space="preserve"> </w:t>
      </w:r>
      <w:proofErr w:type="spellStart"/>
      <w:r w:rsidRPr="00F02789">
        <w:rPr>
          <w:rFonts w:ascii="Times New Roman" w:hAnsi="Times New Roman" w:cs="Times New Roman"/>
          <w:color w:val="000000" w:themeColor="text1"/>
          <w:shd w:val="clear" w:color="auto" w:fill="F2F2F2"/>
        </w:rPr>
        <w:t>grid</w:t>
      </w:r>
      <w:proofErr w:type="spellEnd"/>
      <w:r w:rsidRPr="00F02789">
        <w:rPr>
          <w:rFonts w:ascii="Times New Roman" w:hAnsi="Times New Roman" w:cs="Times New Roman"/>
          <w:color w:val="000000" w:themeColor="text1"/>
          <w:shd w:val="clear" w:color="auto" w:fill="F2F2F2"/>
        </w:rPr>
        <w:t xml:space="preserve"> </w:t>
      </w:r>
      <w:proofErr w:type="spellStart"/>
      <w:r w:rsidRPr="00F02789">
        <w:rPr>
          <w:rFonts w:ascii="Times New Roman" w:hAnsi="Times New Roman" w:cs="Times New Roman"/>
          <w:color w:val="000000" w:themeColor="text1"/>
          <w:shd w:val="clear" w:color="auto" w:fill="F2F2F2"/>
        </w:rPr>
        <w:t>balancing</w:t>
      </w:r>
      <w:proofErr w:type="spellEnd"/>
      <w:r w:rsidRPr="00F02789">
        <w:rPr>
          <w:rFonts w:ascii="Times New Roman" w:hAnsi="Times New Roman" w:cs="Times New Roman"/>
          <w:color w:val="000000" w:themeColor="text1"/>
          <w:shd w:val="clear" w:color="auto" w:fill="F2F2F2"/>
        </w:rPr>
        <w:t xml:space="preserve"> </w:t>
      </w:r>
      <w:proofErr w:type="spellStart"/>
      <w:r w:rsidRPr="00F02789">
        <w:rPr>
          <w:rFonts w:ascii="Times New Roman" w:hAnsi="Times New Roman" w:cs="Times New Roman"/>
          <w:color w:val="000000" w:themeColor="text1"/>
          <w:shd w:val="clear" w:color="auto" w:fill="F2F2F2"/>
        </w:rPr>
        <w:t>services</w:t>
      </w:r>
      <w:proofErr w:type="spellEnd"/>
      <w:r w:rsidRPr="00F02789">
        <w:rPr>
          <w:rFonts w:ascii="Times New Roman" w:hAnsi="Times New Roman" w:cs="Times New Roman"/>
          <w:color w:val="000000" w:themeColor="text1"/>
          <w:shd w:val="clear" w:color="auto" w:fill="F2F2F2"/>
        </w:rPr>
        <w:t> / F. </w:t>
      </w:r>
      <w:proofErr w:type="spellStart"/>
      <w:r w:rsidRPr="00F02789">
        <w:rPr>
          <w:rFonts w:ascii="Times New Roman" w:hAnsi="Times New Roman" w:cs="Times New Roman"/>
          <w:color w:val="000000" w:themeColor="text1"/>
          <w:shd w:val="clear" w:color="auto" w:fill="F2F2F2"/>
        </w:rPr>
        <w:t>Zenith</w:t>
      </w:r>
      <w:proofErr w:type="spellEnd"/>
      <w:r w:rsidRPr="00F02789">
        <w:rPr>
          <w:rFonts w:ascii="Times New Roman" w:hAnsi="Times New Roman" w:cs="Times New Roman"/>
          <w:color w:val="000000" w:themeColor="text1"/>
          <w:shd w:val="clear" w:color="auto" w:fill="F2F2F2"/>
        </w:rPr>
        <w:t xml:space="preserve"> </w:t>
      </w:r>
      <w:proofErr w:type="spellStart"/>
      <w:r w:rsidRPr="00F02789">
        <w:rPr>
          <w:rFonts w:ascii="Times New Roman" w:hAnsi="Times New Roman" w:cs="Times New Roman"/>
          <w:color w:val="000000" w:themeColor="text1"/>
          <w:shd w:val="clear" w:color="auto" w:fill="F2F2F2"/>
        </w:rPr>
        <w:t>et</w:t>
      </w:r>
      <w:proofErr w:type="spellEnd"/>
      <w:r w:rsidRPr="00F02789">
        <w:rPr>
          <w:rFonts w:ascii="Times New Roman" w:hAnsi="Times New Roman" w:cs="Times New Roman"/>
          <w:color w:val="000000" w:themeColor="text1"/>
          <w:shd w:val="clear" w:color="auto" w:fill="F2F2F2"/>
        </w:rPr>
        <w:t xml:space="preserve"> </w:t>
      </w:r>
      <w:proofErr w:type="spellStart"/>
      <w:r w:rsidRPr="00F02789">
        <w:rPr>
          <w:rFonts w:ascii="Times New Roman" w:hAnsi="Times New Roman" w:cs="Times New Roman"/>
          <w:color w:val="000000" w:themeColor="text1"/>
          <w:shd w:val="clear" w:color="auto" w:fill="F2F2F2"/>
        </w:rPr>
        <w:t>al</w:t>
      </w:r>
      <w:proofErr w:type="spellEnd"/>
      <w:r w:rsidRPr="00F02789">
        <w:rPr>
          <w:rFonts w:ascii="Times New Roman" w:hAnsi="Times New Roman" w:cs="Times New Roman"/>
          <w:color w:val="000000" w:themeColor="text1"/>
          <w:shd w:val="clear" w:color="auto" w:fill="F2F2F2"/>
        </w:rPr>
        <w:t>. </w:t>
      </w:r>
      <w:proofErr w:type="spellStart"/>
      <w:r w:rsidRPr="00F02789">
        <w:rPr>
          <w:rFonts w:ascii="Times New Roman" w:hAnsi="Times New Roman" w:cs="Times New Roman"/>
          <w:i/>
          <w:iCs/>
          <w:color w:val="000000" w:themeColor="text1"/>
          <w:shd w:val="clear" w:color="auto" w:fill="F2F2F2"/>
        </w:rPr>
        <w:t>International</w:t>
      </w:r>
      <w:proofErr w:type="spellEnd"/>
      <w:r w:rsidRPr="00F02789">
        <w:rPr>
          <w:rFonts w:ascii="Times New Roman" w:hAnsi="Times New Roman" w:cs="Times New Roman"/>
          <w:i/>
          <w:iCs/>
          <w:color w:val="000000" w:themeColor="text1"/>
          <w:shd w:val="clear" w:color="auto" w:fill="F2F2F2"/>
        </w:rPr>
        <w:t xml:space="preserve"> </w:t>
      </w:r>
      <w:proofErr w:type="spellStart"/>
      <w:r w:rsidRPr="00F02789">
        <w:rPr>
          <w:rFonts w:ascii="Times New Roman" w:hAnsi="Times New Roman" w:cs="Times New Roman"/>
          <w:i/>
          <w:iCs/>
          <w:color w:val="000000" w:themeColor="text1"/>
          <w:shd w:val="clear" w:color="auto" w:fill="F2F2F2"/>
        </w:rPr>
        <w:t>Journal</w:t>
      </w:r>
      <w:proofErr w:type="spellEnd"/>
      <w:r w:rsidRPr="00F02789">
        <w:rPr>
          <w:rFonts w:ascii="Times New Roman" w:hAnsi="Times New Roman" w:cs="Times New Roman"/>
          <w:i/>
          <w:iCs/>
          <w:color w:val="000000" w:themeColor="text1"/>
          <w:shd w:val="clear" w:color="auto" w:fill="F2F2F2"/>
        </w:rPr>
        <w:t xml:space="preserve"> </w:t>
      </w:r>
      <w:proofErr w:type="spellStart"/>
      <w:r w:rsidRPr="00F02789">
        <w:rPr>
          <w:rFonts w:ascii="Times New Roman" w:hAnsi="Times New Roman" w:cs="Times New Roman"/>
          <w:i/>
          <w:iCs/>
          <w:color w:val="000000" w:themeColor="text1"/>
          <w:shd w:val="clear" w:color="auto" w:fill="F2F2F2"/>
        </w:rPr>
        <w:t>of</w:t>
      </w:r>
      <w:proofErr w:type="spellEnd"/>
      <w:r w:rsidRPr="00F02789">
        <w:rPr>
          <w:rFonts w:ascii="Times New Roman" w:hAnsi="Times New Roman" w:cs="Times New Roman"/>
          <w:i/>
          <w:iCs/>
          <w:color w:val="000000" w:themeColor="text1"/>
          <w:shd w:val="clear" w:color="auto" w:fill="F2F2F2"/>
        </w:rPr>
        <w:t xml:space="preserve"> </w:t>
      </w:r>
      <w:proofErr w:type="spellStart"/>
      <w:r w:rsidRPr="00F02789">
        <w:rPr>
          <w:rFonts w:ascii="Times New Roman" w:hAnsi="Times New Roman" w:cs="Times New Roman"/>
          <w:i/>
          <w:iCs/>
          <w:color w:val="000000" w:themeColor="text1"/>
          <w:shd w:val="clear" w:color="auto" w:fill="F2F2F2"/>
        </w:rPr>
        <w:t>Hydrogen</w:t>
      </w:r>
      <w:proofErr w:type="spellEnd"/>
      <w:r w:rsidRPr="00F02789">
        <w:rPr>
          <w:rFonts w:ascii="Times New Roman" w:hAnsi="Times New Roman" w:cs="Times New Roman"/>
          <w:i/>
          <w:iCs/>
          <w:color w:val="000000" w:themeColor="text1"/>
          <w:shd w:val="clear" w:color="auto" w:fill="F2F2F2"/>
        </w:rPr>
        <w:t xml:space="preserve"> </w:t>
      </w:r>
      <w:proofErr w:type="spellStart"/>
      <w:r w:rsidRPr="00F02789">
        <w:rPr>
          <w:rFonts w:ascii="Times New Roman" w:hAnsi="Times New Roman" w:cs="Times New Roman"/>
          <w:i/>
          <w:iCs/>
          <w:color w:val="000000" w:themeColor="text1"/>
          <w:shd w:val="clear" w:color="auto" w:fill="F2F2F2"/>
        </w:rPr>
        <w:t>Energy</w:t>
      </w:r>
      <w:proofErr w:type="spellEnd"/>
      <w:r w:rsidRPr="00F02789">
        <w:rPr>
          <w:rFonts w:ascii="Times New Roman" w:hAnsi="Times New Roman" w:cs="Times New Roman"/>
          <w:color w:val="000000" w:themeColor="text1"/>
          <w:shd w:val="clear" w:color="auto" w:fill="F2F2F2"/>
        </w:rPr>
        <w:t>. 2022. URL: </w:t>
      </w:r>
      <w:hyperlink r:id="rId11" w:tgtFrame="_blank" w:history="1">
        <w:r w:rsidRPr="00F02789">
          <w:rPr>
            <w:rStyle w:val="a3"/>
            <w:rFonts w:ascii="Times New Roman" w:hAnsi="Times New Roman" w:cs="Times New Roman"/>
            <w:color w:val="000000" w:themeColor="text1"/>
            <w:shd w:val="clear" w:color="auto" w:fill="F2F2F2"/>
          </w:rPr>
          <w:t>https://doi.org/10.1016/j.ijhydene.2022.08.152</w:t>
        </w:r>
      </w:hyperlink>
      <w:r w:rsidRPr="00F02789">
        <w:rPr>
          <w:rFonts w:ascii="Times New Roman" w:hAnsi="Times New Roman" w:cs="Times New Roman"/>
          <w:color w:val="000000" w:themeColor="text1"/>
          <w:shd w:val="clear" w:color="auto" w:fill="F2F2F2"/>
        </w:rPr>
        <w:t> (</w:t>
      </w:r>
      <w:proofErr w:type="spellStart"/>
      <w:r w:rsidRPr="00F02789">
        <w:rPr>
          <w:rFonts w:ascii="Times New Roman" w:hAnsi="Times New Roman" w:cs="Times New Roman"/>
          <w:color w:val="000000" w:themeColor="text1"/>
          <w:shd w:val="clear" w:color="auto" w:fill="F2F2F2"/>
        </w:rPr>
        <w:t>date</w:t>
      </w:r>
      <w:proofErr w:type="spellEnd"/>
      <w:r w:rsidRPr="00F02789">
        <w:rPr>
          <w:rFonts w:ascii="Times New Roman" w:hAnsi="Times New Roman" w:cs="Times New Roman"/>
          <w:color w:val="000000" w:themeColor="text1"/>
          <w:shd w:val="clear" w:color="auto" w:fill="F2F2F2"/>
        </w:rPr>
        <w:t xml:space="preserve"> of </w:t>
      </w:r>
      <w:proofErr w:type="spellStart"/>
      <w:r w:rsidRPr="00F02789">
        <w:rPr>
          <w:rFonts w:ascii="Times New Roman" w:hAnsi="Times New Roman" w:cs="Times New Roman"/>
          <w:color w:val="000000" w:themeColor="text1"/>
          <w:shd w:val="clear" w:color="auto" w:fill="F2F2F2"/>
        </w:rPr>
        <w:t>access</w:t>
      </w:r>
      <w:proofErr w:type="spellEnd"/>
      <w:r w:rsidRPr="00F02789">
        <w:rPr>
          <w:rFonts w:ascii="Times New Roman" w:hAnsi="Times New Roman" w:cs="Times New Roman"/>
          <w:color w:val="000000" w:themeColor="text1"/>
          <w:shd w:val="clear" w:color="auto" w:fill="F2F2F2"/>
        </w:rPr>
        <w:t>: 06.03.2023).</w:t>
      </w:r>
    </w:p>
    <w:p w14:paraId="747AE9DF" w14:textId="77777777" w:rsidR="00F02789" w:rsidRPr="00F02789" w:rsidRDefault="00F02789" w:rsidP="00F02789">
      <w:pPr>
        <w:pStyle w:val="a5"/>
        <w:rPr>
          <w:rStyle w:val="citation-content"/>
          <w:rFonts w:ascii="Times New Roman" w:hAnsi="Times New Roman" w:cs="Times New Roman"/>
          <w:color w:val="000000" w:themeColor="text1"/>
          <w:shd w:val="clear" w:color="auto" w:fill="F2F2F2"/>
        </w:rPr>
      </w:pPr>
    </w:p>
    <w:p w14:paraId="6996BB91" w14:textId="7517D5CA" w:rsidR="00F02789" w:rsidRDefault="00F02789" w:rsidP="00F02789">
      <w:pPr>
        <w:pBdr>
          <w:top w:val="nil"/>
          <w:left w:val="nil"/>
          <w:bottom w:val="nil"/>
          <w:right w:val="nil"/>
          <w:between w:val="nil"/>
        </w:pBdr>
        <w:tabs>
          <w:tab w:val="right" w:pos="284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 xml:space="preserve">Гунько Ірина Олександрівна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—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канд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техн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наук, старший викладач кафедри електричних станцій та систем, Вінницький національний технічний університет,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email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: </w:t>
      </w:r>
      <w:hyperlink r:id="rId12" w:history="1">
        <w:r w:rsidRPr="000349D4">
          <w:rPr>
            <w:rStyle w:val="a3"/>
            <w:rFonts w:ascii="Times New Roman" w:eastAsia="Times New Roman" w:hAnsi="Times New Roman" w:cs="Times New Roman"/>
            <w:sz w:val="20"/>
            <w:szCs w:val="20"/>
          </w:rPr>
          <w:t>iryna_hunko@ukr.net</w:t>
        </w:r>
      </w:hyperlink>
    </w:p>
    <w:p w14:paraId="2DFD9647" w14:textId="7B9DD223" w:rsidR="00F02789" w:rsidRDefault="00F02789" w:rsidP="00F02789">
      <w:pPr>
        <w:pBdr>
          <w:top w:val="nil"/>
          <w:left w:val="nil"/>
          <w:bottom w:val="nil"/>
          <w:right w:val="nil"/>
          <w:between w:val="nil"/>
        </w:pBdr>
        <w:tabs>
          <w:tab w:val="right" w:pos="284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FF0000"/>
          <w:sz w:val="20"/>
          <w:szCs w:val="20"/>
          <w:highlight w:val="white"/>
        </w:rPr>
      </w:pPr>
      <w:r w:rsidRPr="00F02789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Горбань Вадим Сергійович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highlight w:val="white"/>
        </w:rPr>
        <w:t>— студент гр. 1 ЕЕ-19 б Факультету електроенергетики та електромеханіки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Вінницький національний технічний університет,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email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: </w:t>
      </w:r>
      <w:hyperlink r:id="rId13" w:history="1">
        <w:r w:rsidRPr="000349D4">
          <w:rPr>
            <w:rStyle w:val="a3"/>
            <w:rFonts w:ascii="Times New Roman" w:eastAsia="Times New Roman" w:hAnsi="Times New Roman" w:cs="Times New Roman"/>
            <w:sz w:val="20"/>
            <w:szCs w:val="20"/>
            <w:lang w:val="en-US"/>
          </w:rPr>
          <w:t>horban</w:t>
        </w:r>
        <w:r w:rsidRPr="000349D4">
          <w:rPr>
            <w:rStyle w:val="a3"/>
            <w:rFonts w:ascii="Times New Roman" w:eastAsia="Times New Roman" w:hAnsi="Times New Roman" w:cs="Times New Roman"/>
            <w:sz w:val="20"/>
            <w:szCs w:val="20"/>
            <w:lang w:val="ru-RU"/>
          </w:rPr>
          <w:t>.</w:t>
        </w:r>
        <w:r w:rsidRPr="000349D4">
          <w:rPr>
            <w:rStyle w:val="a3"/>
            <w:rFonts w:ascii="Times New Roman" w:eastAsia="Times New Roman" w:hAnsi="Times New Roman" w:cs="Times New Roman"/>
            <w:sz w:val="20"/>
            <w:szCs w:val="20"/>
            <w:lang w:val="en-US"/>
          </w:rPr>
          <w:t>vadym</w:t>
        </w:r>
        <w:r w:rsidRPr="000349D4">
          <w:rPr>
            <w:rStyle w:val="a3"/>
            <w:rFonts w:ascii="Times New Roman" w:eastAsia="Times New Roman" w:hAnsi="Times New Roman" w:cs="Times New Roman"/>
            <w:sz w:val="20"/>
            <w:szCs w:val="20"/>
            <w:lang w:val="ru-RU"/>
          </w:rPr>
          <w:t>1</w:t>
        </w:r>
        <w:r w:rsidRPr="000349D4">
          <w:rPr>
            <w:rStyle w:val="a3"/>
            <w:rFonts w:ascii="Times New Roman" w:eastAsia="Times New Roman" w:hAnsi="Times New Roman" w:cs="Times New Roman"/>
            <w:sz w:val="20"/>
            <w:szCs w:val="20"/>
            <w:lang w:val="en-US"/>
          </w:rPr>
          <w:t>ee</w:t>
        </w:r>
        <w:r w:rsidRPr="000349D4">
          <w:rPr>
            <w:rStyle w:val="a3"/>
            <w:rFonts w:ascii="Times New Roman" w:eastAsia="Times New Roman" w:hAnsi="Times New Roman" w:cs="Times New Roman"/>
            <w:sz w:val="20"/>
            <w:szCs w:val="20"/>
            <w:lang w:val="ru-RU"/>
          </w:rPr>
          <w:t>19</w:t>
        </w:r>
        <w:r w:rsidRPr="000349D4">
          <w:rPr>
            <w:rStyle w:val="a3"/>
            <w:rFonts w:ascii="Times New Roman" w:eastAsia="Times New Roman" w:hAnsi="Times New Roman" w:cs="Times New Roman"/>
            <w:sz w:val="20"/>
            <w:szCs w:val="20"/>
            <w:lang w:val="en-US"/>
          </w:rPr>
          <w:t>b</w:t>
        </w:r>
        <w:r w:rsidRPr="000349D4">
          <w:rPr>
            <w:rStyle w:val="a3"/>
            <w:rFonts w:ascii="Times New Roman" w:eastAsia="Times New Roman" w:hAnsi="Times New Roman" w:cs="Times New Roman"/>
            <w:sz w:val="20"/>
            <w:szCs w:val="20"/>
          </w:rPr>
          <w:t>@gmail.com</w:t>
        </w:r>
      </w:hyperlink>
    </w:p>
    <w:p w14:paraId="059A610E" w14:textId="31563828" w:rsidR="00F02789" w:rsidRPr="00E712D0" w:rsidRDefault="00F02789" w:rsidP="00F02789">
      <w:pPr>
        <w:pBdr>
          <w:top w:val="nil"/>
          <w:left w:val="nil"/>
          <w:bottom w:val="nil"/>
          <w:right w:val="nil"/>
          <w:between w:val="nil"/>
        </w:pBdr>
        <w:tabs>
          <w:tab w:val="right" w:pos="284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ru-RU"/>
        </w:rPr>
      </w:pPr>
      <w:r w:rsidRPr="0011020B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0"/>
          <w:szCs w:val="20"/>
          <w:highlight w:val="white"/>
        </w:rPr>
        <w:t>Мельник Олександр Леонідович</w:t>
      </w:r>
      <w:r>
        <w:rPr>
          <w:rFonts w:ascii="Times New Roman" w:eastAsia="Times New Roman" w:hAnsi="Times New Roman" w:cs="Times New Roman"/>
          <w:color w:val="000000" w:themeColor="text1"/>
          <w:sz w:val="20"/>
          <w:szCs w:val="20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highlight w:val="white"/>
        </w:rPr>
        <w:t>— студент гр. 1 ЕЕ-19 б Факультету електроенергетики та електромеханіки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Вінницький національний технічний університет,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email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: </w:t>
      </w:r>
      <w:hyperlink r:id="rId14" w:history="1">
        <w:r w:rsidRPr="000349D4">
          <w:rPr>
            <w:rStyle w:val="a3"/>
            <w:rFonts w:ascii="Times New Roman" w:eastAsia="Times New Roman" w:hAnsi="Times New Roman" w:cs="Times New Roman"/>
            <w:sz w:val="20"/>
            <w:szCs w:val="20"/>
            <w:lang w:val="en-US"/>
          </w:rPr>
          <w:t>sasha</w:t>
        </w:r>
        <w:r w:rsidRPr="000349D4">
          <w:rPr>
            <w:rStyle w:val="a3"/>
            <w:rFonts w:ascii="Times New Roman" w:eastAsia="Times New Roman" w:hAnsi="Times New Roman" w:cs="Times New Roman"/>
            <w:sz w:val="20"/>
            <w:szCs w:val="20"/>
            <w:lang w:val="ru-RU"/>
          </w:rPr>
          <w:t>.</w:t>
        </w:r>
        <w:r w:rsidRPr="000349D4">
          <w:rPr>
            <w:rStyle w:val="a3"/>
            <w:rFonts w:ascii="Times New Roman" w:eastAsia="Times New Roman" w:hAnsi="Times New Roman" w:cs="Times New Roman"/>
            <w:sz w:val="20"/>
            <w:szCs w:val="20"/>
            <w:lang w:val="en-US"/>
          </w:rPr>
          <w:t>m</w:t>
        </w:r>
        <w:r w:rsidRPr="000349D4">
          <w:rPr>
            <w:rStyle w:val="a3"/>
            <w:rFonts w:ascii="Times New Roman" w:eastAsia="Times New Roman" w:hAnsi="Times New Roman" w:cs="Times New Roman"/>
            <w:sz w:val="20"/>
            <w:szCs w:val="20"/>
            <w:lang w:val="ru-RU"/>
          </w:rPr>
          <w:t>20020914@</w:t>
        </w:r>
        <w:r w:rsidRPr="000349D4">
          <w:rPr>
            <w:rStyle w:val="a3"/>
            <w:rFonts w:ascii="Times New Roman" w:eastAsia="Times New Roman" w:hAnsi="Times New Roman" w:cs="Times New Roman"/>
            <w:sz w:val="20"/>
            <w:szCs w:val="20"/>
            <w:lang w:val="en-US"/>
          </w:rPr>
          <w:t>gmail</w:t>
        </w:r>
        <w:r w:rsidRPr="000349D4">
          <w:rPr>
            <w:rStyle w:val="a3"/>
            <w:rFonts w:ascii="Times New Roman" w:eastAsia="Times New Roman" w:hAnsi="Times New Roman" w:cs="Times New Roman"/>
            <w:sz w:val="20"/>
            <w:szCs w:val="20"/>
            <w:lang w:val="ru-RU"/>
          </w:rPr>
          <w:t>.</w:t>
        </w:r>
        <w:r w:rsidRPr="000349D4">
          <w:rPr>
            <w:rStyle w:val="a3"/>
            <w:rFonts w:ascii="Times New Roman" w:eastAsia="Times New Roman" w:hAnsi="Times New Roman" w:cs="Times New Roman"/>
            <w:sz w:val="20"/>
            <w:szCs w:val="20"/>
            <w:lang w:val="en-US"/>
          </w:rPr>
          <w:t>com</w:t>
        </w:r>
      </w:hyperlink>
    </w:p>
    <w:p w14:paraId="53B525A8" w14:textId="677270AD" w:rsidR="0011020B" w:rsidRPr="00E712D0" w:rsidRDefault="0011020B" w:rsidP="00F02789">
      <w:pPr>
        <w:pBdr>
          <w:top w:val="nil"/>
          <w:left w:val="nil"/>
          <w:bottom w:val="nil"/>
          <w:right w:val="nil"/>
          <w:between w:val="nil"/>
        </w:pBdr>
        <w:tabs>
          <w:tab w:val="right" w:pos="284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ru-RU"/>
        </w:rPr>
      </w:pPr>
    </w:p>
    <w:p w14:paraId="2C59841A" w14:textId="77777777" w:rsidR="0011020B" w:rsidRPr="00F02789" w:rsidRDefault="0011020B" w:rsidP="00F02789">
      <w:pPr>
        <w:pBdr>
          <w:top w:val="nil"/>
          <w:left w:val="nil"/>
          <w:bottom w:val="nil"/>
          <w:right w:val="nil"/>
          <w:between w:val="nil"/>
        </w:pBdr>
        <w:tabs>
          <w:tab w:val="right" w:pos="284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ru-RU"/>
        </w:rPr>
      </w:pPr>
    </w:p>
    <w:p w14:paraId="1519EAF1" w14:textId="48DA8ABC" w:rsidR="00FC66AB" w:rsidRDefault="00FC66AB" w:rsidP="00FC66AB">
      <w:pPr>
        <w:pBdr>
          <w:top w:val="nil"/>
          <w:left w:val="nil"/>
          <w:bottom w:val="nil"/>
          <w:right w:val="nil"/>
          <w:between w:val="nil"/>
        </w:pBdr>
        <w:tabs>
          <w:tab w:val="right" w:pos="284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  <w:highlight w:val="white"/>
        </w:rPr>
        <w:t>Gunko Iryna Oleksandrivna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highlight w:val="white"/>
        </w:rPr>
        <w:t xml:space="preserve"> - Candidate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highlight w:val="white"/>
        </w:rPr>
        <w:t>of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highlight w:val="white"/>
        </w:rPr>
        <w:t>Philology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highlight w:val="white"/>
        </w:rPr>
        <w:t>tech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highlight w:val="white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highlight w:val="white"/>
        </w:rPr>
        <w:t>Sciences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highlight w:val="white"/>
        </w:rPr>
        <w:t>Senior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highlight w:val="white"/>
        </w:rPr>
        <w:t>Lecturer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highlight w:val="white"/>
        </w:rPr>
        <w:t>Department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highlight w:val="white"/>
        </w:rPr>
        <w:t>of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highlight w:val="white"/>
        </w:rPr>
        <w:t>Power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highlight w:val="white"/>
        </w:rPr>
        <w:t>Plants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highlight w:val="white"/>
        </w:rPr>
        <w:t>and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highlight w:val="white"/>
        </w:rPr>
        <w:t>Systems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highlight w:val="white"/>
        </w:rPr>
        <w:t xml:space="preserve">, Vinnytsia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highlight w:val="white"/>
        </w:rPr>
        <w:t>National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highlight w:val="white"/>
        </w:rPr>
        <w:t>Technical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highlight w:val="white"/>
        </w:rPr>
        <w:t>University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highlight w:val="whit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highlight w:val="white"/>
        </w:rPr>
        <w:t>email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highlight w:val="white"/>
        </w:rPr>
        <w:t xml:space="preserve">: </w:t>
      </w:r>
      <w:hyperlink r:id="rId15" w:history="1">
        <w:r w:rsidRPr="000349D4">
          <w:rPr>
            <w:rStyle w:val="a3"/>
            <w:rFonts w:ascii="Times New Roman" w:eastAsia="Times New Roman" w:hAnsi="Times New Roman" w:cs="Times New Roman"/>
            <w:sz w:val="20"/>
            <w:szCs w:val="20"/>
            <w:highlight w:val="white"/>
          </w:rPr>
          <w:t>iryna_hunko@ukr.net</w:t>
        </w:r>
      </w:hyperlink>
    </w:p>
    <w:p w14:paraId="5FDD3E21" w14:textId="1F4D51F8" w:rsidR="00FC66AB" w:rsidRDefault="00FC66AB" w:rsidP="00FC66AB">
      <w:pPr>
        <w:pBdr>
          <w:top w:val="nil"/>
          <w:left w:val="nil"/>
          <w:bottom w:val="nil"/>
          <w:right w:val="nil"/>
          <w:between w:val="nil"/>
        </w:pBdr>
        <w:tabs>
          <w:tab w:val="right" w:pos="284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Cs/>
          <w:iCs/>
          <w:color w:val="000000"/>
          <w:sz w:val="20"/>
          <w:szCs w:val="20"/>
        </w:rPr>
      </w:pPr>
      <w:r w:rsidRPr="00FC66AB"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 xml:space="preserve">Horban </w:t>
      </w:r>
      <w:proofErr w:type="spellStart"/>
      <w:r w:rsidRPr="00FC66AB"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Vadym</w:t>
      </w:r>
      <w:proofErr w:type="spellEnd"/>
      <w:r w:rsidRPr="00FC66AB"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 xml:space="preserve"> </w:t>
      </w:r>
      <w:proofErr w:type="spellStart"/>
      <w:r w:rsidRPr="00FC66AB"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Serhiyovych</w:t>
      </w:r>
      <w:proofErr w:type="spellEnd"/>
      <w:r w:rsidRPr="00FC66AB"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 xml:space="preserve"> - </w:t>
      </w:r>
      <w:proofErr w:type="spellStart"/>
      <w:r w:rsidRPr="00FC66AB">
        <w:rPr>
          <w:rFonts w:ascii="Times New Roman" w:eastAsia="Times New Roman" w:hAnsi="Times New Roman" w:cs="Times New Roman"/>
          <w:bCs/>
          <w:iCs/>
          <w:color w:val="000000"/>
          <w:sz w:val="20"/>
          <w:szCs w:val="20"/>
        </w:rPr>
        <w:t>student</w:t>
      </w:r>
      <w:proofErr w:type="spellEnd"/>
      <w:r w:rsidRPr="00FC66AB">
        <w:rPr>
          <w:rFonts w:ascii="Times New Roman" w:eastAsia="Times New Roman" w:hAnsi="Times New Roman" w:cs="Times New Roman"/>
          <w:bCs/>
          <w:iCs/>
          <w:color w:val="000000"/>
          <w:sz w:val="20"/>
          <w:szCs w:val="20"/>
        </w:rPr>
        <w:t xml:space="preserve"> </w:t>
      </w:r>
      <w:proofErr w:type="spellStart"/>
      <w:r w:rsidRPr="00FC66AB">
        <w:rPr>
          <w:rFonts w:ascii="Times New Roman" w:eastAsia="Times New Roman" w:hAnsi="Times New Roman" w:cs="Times New Roman"/>
          <w:bCs/>
          <w:iCs/>
          <w:color w:val="000000"/>
          <w:sz w:val="20"/>
          <w:szCs w:val="20"/>
        </w:rPr>
        <w:t>of</w:t>
      </w:r>
      <w:proofErr w:type="spellEnd"/>
      <w:r w:rsidRPr="00FC66AB">
        <w:rPr>
          <w:rFonts w:ascii="Times New Roman" w:eastAsia="Times New Roman" w:hAnsi="Times New Roman" w:cs="Times New Roman"/>
          <w:bCs/>
          <w:iCs/>
          <w:color w:val="000000"/>
          <w:sz w:val="20"/>
          <w:szCs w:val="20"/>
        </w:rPr>
        <w:t xml:space="preserve"> </w:t>
      </w:r>
      <w:proofErr w:type="spellStart"/>
      <w:r w:rsidRPr="00FC66AB">
        <w:rPr>
          <w:rFonts w:ascii="Times New Roman" w:eastAsia="Times New Roman" w:hAnsi="Times New Roman" w:cs="Times New Roman"/>
          <w:bCs/>
          <w:iCs/>
          <w:color w:val="000000"/>
          <w:sz w:val="20"/>
          <w:szCs w:val="20"/>
        </w:rPr>
        <w:t>the</w:t>
      </w:r>
      <w:proofErr w:type="spellEnd"/>
      <w:r w:rsidRPr="00FC66AB">
        <w:rPr>
          <w:rFonts w:ascii="Times New Roman" w:eastAsia="Times New Roman" w:hAnsi="Times New Roman" w:cs="Times New Roman"/>
          <w:bCs/>
          <w:iCs/>
          <w:color w:val="000000"/>
          <w:sz w:val="20"/>
          <w:szCs w:val="20"/>
        </w:rPr>
        <w:t xml:space="preserve"> </w:t>
      </w:r>
      <w:proofErr w:type="spellStart"/>
      <w:r w:rsidRPr="00FC66AB">
        <w:rPr>
          <w:rFonts w:ascii="Times New Roman" w:eastAsia="Times New Roman" w:hAnsi="Times New Roman" w:cs="Times New Roman"/>
          <w:bCs/>
          <w:iCs/>
          <w:color w:val="000000"/>
          <w:sz w:val="20"/>
          <w:szCs w:val="20"/>
        </w:rPr>
        <w:t>gr</w:t>
      </w:r>
      <w:proofErr w:type="spellEnd"/>
      <w:r w:rsidRPr="00FC66AB">
        <w:rPr>
          <w:rFonts w:ascii="Times New Roman" w:eastAsia="Times New Roman" w:hAnsi="Times New Roman" w:cs="Times New Roman"/>
          <w:bCs/>
          <w:iCs/>
          <w:color w:val="000000"/>
          <w:sz w:val="20"/>
          <w:szCs w:val="20"/>
        </w:rPr>
        <w:t xml:space="preserve">. 1 EE-19 b </w:t>
      </w:r>
      <w:proofErr w:type="spellStart"/>
      <w:r w:rsidRPr="00FC66AB">
        <w:rPr>
          <w:rFonts w:ascii="Times New Roman" w:eastAsia="Times New Roman" w:hAnsi="Times New Roman" w:cs="Times New Roman"/>
          <w:bCs/>
          <w:iCs/>
          <w:color w:val="000000"/>
          <w:sz w:val="20"/>
          <w:szCs w:val="20"/>
        </w:rPr>
        <w:t>of</w:t>
      </w:r>
      <w:proofErr w:type="spellEnd"/>
      <w:r w:rsidRPr="00FC66AB">
        <w:rPr>
          <w:rFonts w:ascii="Times New Roman" w:eastAsia="Times New Roman" w:hAnsi="Times New Roman" w:cs="Times New Roman"/>
          <w:bCs/>
          <w:iCs/>
          <w:color w:val="000000"/>
          <w:sz w:val="20"/>
          <w:szCs w:val="20"/>
        </w:rPr>
        <w:t xml:space="preserve"> </w:t>
      </w:r>
      <w:proofErr w:type="spellStart"/>
      <w:r w:rsidRPr="00FC66AB">
        <w:rPr>
          <w:rFonts w:ascii="Times New Roman" w:eastAsia="Times New Roman" w:hAnsi="Times New Roman" w:cs="Times New Roman"/>
          <w:bCs/>
          <w:iCs/>
          <w:color w:val="000000"/>
          <w:sz w:val="20"/>
          <w:szCs w:val="20"/>
        </w:rPr>
        <w:t>the</w:t>
      </w:r>
      <w:proofErr w:type="spellEnd"/>
      <w:r w:rsidRPr="00FC66AB">
        <w:rPr>
          <w:rFonts w:ascii="Times New Roman" w:eastAsia="Times New Roman" w:hAnsi="Times New Roman" w:cs="Times New Roman"/>
          <w:bCs/>
          <w:iCs/>
          <w:color w:val="000000"/>
          <w:sz w:val="20"/>
          <w:szCs w:val="20"/>
        </w:rPr>
        <w:t xml:space="preserve"> </w:t>
      </w:r>
      <w:proofErr w:type="spellStart"/>
      <w:r w:rsidRPr="00FC66AB">
        <w:rPr>
          <w:rFonts w:ascii="Times New Roman" w:eastAsia="Times New Roman" w:hAnsi="Times New Roman" w:cs="Times New Roman"/>
          <w:bCs/>
          <w:iCs/>
          <w:color w:val="000000"/>
          <w:sz w:val="20"/>
          <w:szCs w:val="20"/>
        </w:rPr>
        <w:t>Faculty</w:t>
      </w:r>
      <w:proofErr w:type="spellEnd"/>
      <w:r w:rsidRPr="00FC66AB">
        <w:rPr>
          <w:rFonts w:ascii="Times New Roman" w:eastAsia="Times New Roman" w:hAnsi="Times New Roman" w:cs="Times New Roman"/>
          <w:bCs/>
          <w:iCs/>
          <w:color w:val="000000"/>
          <w:sz w:val="20"/>
          <w:szCs w:val="20"/>
        </w:rPr>
        <w:t xml:space="preserve"> </w:t>
      </w:r>
      <w:proofErr w:type="spellStart"/>
      <w:r w:rsidRPr="00FC66AB">
        <w:rPr>
          <w:rFonts w:ascii="Times New Roman" w:eastAsia="Times New Roman" w:hAnsi="Times New Roman" w:cs="Times New Roman"/>
          <w:bCs/>
          <w:iCs/>
          <w:color w:val="000000"/>
          <w:sz w:val="20"/>
          <w:szCs w:val="20"/>
        </w:rPr>
        <w:t>of</w:t>
      </w:r>
      <w:proofErr w:type="spellEnd"/>
      <w:r w:rsidRPr="00FC66AB">
        <w:rPr>
          <w:rFonts w:ascii="Times New Roman" w:eastAsia="Times New Roman" w:hAnsi="Times New Roman" w:cs="Times New Roman"/>
          <w:bCs/>
          <w:iCs/>
          <w:color w:val="000000"/>
          <w:sz w:val="20"/>
          <w:szCs w:val="20"/>
        </w:rPr>
        <w:t xml:space="preserve"> </w:t>
      </w:r>
      <w:proofErr w:type="spellStart"/>
      <w:r w:rsidRPr="00FC66AB">
        <w:rPr>
          <w:rFonts w:ascii="Times New Roman" w:eastAsia="Times New Roman" w:hAnsi="Times New Roman" w:cs="Times New Roman"/>
          <w:bCs/>
          <w:iCs/>
          <w:color w:val="000000"/>
          <w:sz w:val="20"/>
          <w:szCs w:val="20"/>
        </w:rPr>
        <w:t>Electric</w:t>
      </w:r>
      <w:proofErr w:type="spellEnd"/>
      <w:r w:rsidRPr="00FC66AB">
        <w:rPr>
          <w:rFonts w:ascii="Times New Roman" w:eastAsia="Times New Roman" w:hAnsi="Times New Roman" w:cs="Times New Roman"/>
          <w:bCs/>
          <w:iCs/>
          <w:color w:val="000000"/>
          <w:sz w:val="20"/>
          <w:szCs w:val="20"/>
        </w:rPr>
        <w:t xml:space="preserve"> </w:t>
      </w:r>
      <w:proofErr w:type="spellStart"/>
      <w:r w:rsidRPr="00FC66AB">
        <w:rPr>
          <w:rFonts w:ascii="Times New Roman" w:eastAsia="Times New Roman" w:hAnsi="Times New Roman" w:cs="Times New Roman"/>
          <w:bCs/>
          <w:iCs/>
          <w:color w:val="000000"/>
          <w:sz w:val="20"/>
          <w:szCs w:val="20"/>
        </w:rPr>
        <w:t>Power</w:t>
      </w:r>
      <w:proofErr w:type="spellEnd"/>
      <w:r w:rsidRPr="00FC66AB">
        <w:rPr>
          <w:rFonts w:ascii="Times New Roman" w:eastAsia="Times New Roman" w:hAnsi="Times New Roman" w:cs="Times New Roman"/>
          <w:bCs/>
          <w:iCs/>
          <w:color w:val="000000"/>
          <w:sz w:val="20"/>
          <w:szCs w:val="20"/>
        </w:rPr>
        <w:t xml:space="preserve"> </w:t>
      </w:r>
      <w:proofErr w:type="spellStart"/>
      <w:r w:rsidRPr="00FC66AB">
        <w:rPr>
          <w:rFonts w:ascii="Times New Roman" w:eastAsia="Times New Roman" w:hAnsi="Times New Roman" w:cs="Times New Roman"/>
          <w:bCs/>
          <w:iCs/>
          <w:color w:val="000000"/>
          <w:sz w:val="20"/>
          <w:szCs w:val="20"/>
        </w:rPr>
        <w:t>Engineering</w:t>
      </w:r>
      <w:proofErr w:type="spellEnd"/>
      <w:r w:rsidRPr="00FC66AB">
        <w:rPr>
          <w:rFonts w:ascii="Times New Roman" w:eastAsia="Times New Roman" w:hAnsi="Times New Roman" w:cs="Times New Roman"/>
          <w:bCs/>
          <w:iCs/>
          <w:color w:val="000000"/>
          <w:sz w:val="20"/>
          <w:szCs w:val="20"/>
        </w:rPr>
        <w:t xml:space="preserve"> </w:t>
      </w:r>
      <w:proofErr w:type="spellStart"/>
      <w:r w:rsidRPr="00FC66AB">
        <w:rPr>
          <w:rFonts w:ascii="Times New Roman" w:eastAsia="Times New Roman" w:hAnsi="Times New Roman" w:cs="Times New Roman"/>
          <w:bCs/>
          <w:iCs/>
          <w:color w:val="000000"/>
          <w:sz w:val="20"/>
          <w:szCs w:val="20"/>
        </w:rPr>
        <w:t>and</w:t>
      </w:r>
      <w:proofErr w:type="spellEnd"/>
      <w:r w:rsidRPr="00FC66AB">
        <w:rPr>
          <w:rFonts w:ascii="Times New Roman" w:eastAsia="Times New Roman" w:hAnsi="Times New Roman" w:cs="Times New Roman"/>
          <w:bCs/>
          <w:iCs/>
          <w:color w:val="000000"/>
          <w:sz w:val="20"/>
          <w:szCs w:val="20"/>
        </w:rPr>
        <w:t xml:space="preserve"> </w:t>
      </w:r>
      <w:proofErr w:type="spellStart"/>
      <w:r w:rsidRPr="00FC66AB">
        <w:rPr>
          <w:rFonts w:ascii="Times New Roman" w:eastAsia="Times New Roman" w:hAnsi="Times New Roman" w:cs="Times New Roman"/>
          <w:bCs/>
          <w:iCs/>
          <w:color w:val="000000"/>
          <w:sz w:val="20"/>
          <w:szCs w:val="20"/>
        </w:rPr>
        <w:t>Electromechanics</w:t>
      </w:r>
      <w:proofErr w:type="spellEnd"/>
      <w:r w:rsidRPr="00FC66AB">
        <w:rPr>
          <w:rFonts w:ascii="Times New Roman" w:eastAsia="Times New Roman" w:hAnsi="Times New Roman" w:cs="Times New Roman"/>
          <w:bCs/>
          <w:iCs/>
          <w:color w:val="000000"/>
          <w:sz w:val="20"/>
          <w:szCs w:val="20"/>
        </w:rPr>
        <w:t xml:space="preserve">, Vinnytsia </w:t>
      </w:r>
      <w:proofErr w:type="spellStart"/>
      <w:r w:rsidRPr="00FC66AB">
        <w:rPr>
          <w:rFonts w:ascii="Times New Roman" w:eastAsia="Times New Roman" w:hAnsi="Times New Roman" w:cs="Times New Roman"/>
          <w:bCs/>
          <w:iCs/>
          <w:color w:val="000000"/>
          <w:sz w:val="20"/>
          <w:szCs w:val="20"/>
        </w:rPr>
        <w:t>National</w:t>
      </w:r>
      <w:proofErr w:type="spellEnd"/>
      <w:r w:rsidRPr="00FC66AB">
        <w:rPr>
          <w:rFonts w:ascii="Times New Roman" w:eastAsia="Times New Roman" w:hAnsi="Times New Roman" w:cs="Times New Roman"/>
          <w:bCs/>
          <w:iCs/>
          <w:color w:val="000000"/>
          <w:sz w:val="20"/>
          <w:szCs w:val="20"/>
        </w:rPr>
        <w:t xml:space="preserve"> </w:t>
      </w:r>
      <w:proofErr w:type="spellStart"/>
      <w:r w:rsidRPr="00FC66AB">
        <w:rPr>
          <w:rFonts w:ascii="Times New Roman" w:eastAsia="Times New Roman" w:hAnsi="Times New Roman" w:cs="Times New Roman"/>
          <w:bCs/>
          <w:iCs/>
          <w:color w:val="000000"/>
          <w:sz w:val="20"/>
          <w:szCs w:val="20"/>
        </w:rPr>
        <w:t>Technical</w:t>
      </w:r>
      <w:proofErr w:type="spellEnd"/>
      <w:r w:rsidRPr="00FC66AB">
        <w:rPr>
          <w:rFonts w:ascii="Times New Roman" w:eastAsia="Times New Roman" w:hAnsi="Times New Roman" w:cs="Times New Roman"/>
          <w:bCs/>
          <w:iCs/>
          <w:color w:val="000000"/>
          <w:sz w:val="20"/>
          <w:szCs w:val="20"/>
        </w:rPr>
        <w:t xml:space="preserve"> </w:t>
      </w:r>
      <w:proofErr w:type="spellStart"/>
      <w:r w:rsidRPr="00FC66AB">
        <w:rPr>
          <w:rFonts w:ascii="Times New Roman" w:eastAsia="Times New Roman" w:hAnsi="Times New Roman" w:cs="Times New Roman"/>
          <w:bCs/>
          <w:iCs/>
          <w:color w:val="000000"/>
          <w:sz w:val="20"/>
          <w:szCs w:val="20"/>
        </w:rPr>
        <w:t>University</w:t>
      </w:r>
      <w:proofErr w:type="spellEnd"/>
      <w:r w:rsidRPr="00FC66AB">
        <w:rPr>
          <w:rFonts w:ascii="Times New Roman" w:eastAsia="Times New Roman" w:hAnsi="Times New Roman" w:cs="Times New Roman"/>
          <w:bCs/>
          <w:iCs/>
          <w:color w:val="000000"/>
          <w:sz w:val="20"/>
          <w:szCs w:val="20"/>
        </w:rPr>
        <w:t xml:space="preserve">, </w:t>
      </w:r>
      <w:proofErr w:type="spellStart"/>
      <w:r w:rsidRPr="00FC66AB">
        <w:rPr>
          <w:rFonts w:ascii="Times New Roman" w:eastAsia="Times New Roman" w:hAnsi="Times New Roman" w:cs="Times New Roman"/>
          <w:bCs/>
          <w:iCs/>
          <w:color w:val="000000"/>
          <w:sz w:val="20"/>
          <w:szCs w:val="20"/>
        </w:rPr>
        <w:t>email</w:t>
      </w:r>
      <w:proofErr w:type="spellEnd"/>
      <w:r w:rsidRPr="00FC66AB">
        <w:rPr>
          <w:rFonts w:ascii="Times New Roman" w:eastAsia="Times New Roman" w:hAnsi="Times New Roman" w:cs="Times New Roman"/>
          <w:bCs/>
          <w:iCs/>
          <w:color w:val="000000"/>
          <w:sz w:val="20"/>
          <w:szCs w:val="20"/>
        </w:rPr>
        <w:t xml:space="preserve"> : </w:t>
      </w:r>
      <w:hyperlink r:id="rId16" w:history="1">
        <w:r w:rsidRPr="000349D4">
          <w:rPr>
            <w:rStyle w:val="a3"/>
            <w:rFonts w:ascii="Times New Roman" w:eastAsia="Times New Roman" w:hAnsi="Times New Roman" w:cs="Times New Roman"/>
            <w:bCs/>
            <w:iCs/>
            <w:sz w:val="20"/>
            <w:szCs w:val="20"/>
          </w:rPr>
          <w:t>horban.vadym1ee19b@gmail.com</w:t>
        </w:r>
      </w:hyperlink>
    </w:p>
    <w:p w14:paraId="4C672948" w14:textId="0CED385C" w:rsidR="0011020B" w:rsidRDefault="00FC66AB" w:rsidP="00FC66AB">
      <w:pPr>
        <w:pBdr>
          <w:top w:val="nil"/>
          <w:left w:val="nil"/>
          <w:bottom w:val="nil"/>
          <w:right w:val="nil"/>
          <w:between w:val="nil"/>
        </w:pBdr>
        <w:tabs>
          <w:tab w:val="right" w:pos="284"/>
        </w:tabs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Cs/>
          <w:iCs/>
          <w:color w:val="000000"/>
          <w:sz w:val="20"/>
          <w:szCs w:val="20"/>
        </w:rPr>
      </w:pPr>
      <w:proofErr w:type="spellStart"/>
      <w:r w:rsidRPr="00FC66AB"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Melnyk</w:t>
      </w:r>
      <w:proofErr w:type="spellEnd"/>
      <w:r w:rsidRPr="00FC66AB"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 xml:space="preserve"> </w:t>
      </w:r>
      <w:proofErr w:type="spellStart"/>
      <w:r w:rsidRPr="00FC66AB"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Oleksandr</w:t>
      </w:r>
      <w:proofErr w:type="spellEnd"/>
      <w:r w:rsidRPr="00FC66AB"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 xml:space="preserve"> </w:t>
      </w:r>
      <w:proofErr w:type="spellStart"/>
      <w:r w:rsidRPr="00FC66AB"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>Leonidovych</w:t>
      </w:r>
      <w:proofErr w:type="spellEnd"/>
      <w:r w:rsidRPr="00FC66AB"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</w:rPr>
        <w:t xml:space="preserve"> - </w:t>
      </w:r>
      <w:proofErr w:type="spellStart"/>
      <w:r w:rsidRPr="00FC66AB">
        <w:rPr>
          <w:rFonts w:ascii="Times New Roman" w:eastAsia="Times New Roman" w:hAnsi="Times New Roman" w:cs="Times New Roman"/>
          <w:bCs/>
          <w:iCs/>
          <w:color w:val="000000"/>
          <w:sz w:val="20"/>
          <w:szCs w:val="20"/>
        </w:rPr>
        <w:t>student</w:t>
      </w:r>
      <w:proofErr w:type="spellEnd"/>
      <w:r w:rsidRPr="00FC66AB">
        <w:rPr>
          <w:rFonts w:ascii="Times New Roman" w:eastAsia="Times New Roman" w:hAnsi="Times New Roman" w:cs="Times New Roman"/>
          <w:bCs/>
          <w:iCs/>
          <w:color w:val="000000"/>
          <w:sz w:val="20"/>
          <w:szCs w:val="20"/>
        </w:rPr>
        <w:t xml:space="preserve"> </w:t>
      </w:r>
      <w:proofErr w:type="spellStart"/>
      <w:r w:rsidRPr="00FC66AB">
        <w:rPr>
          <w:rFonts w:ascii="Times New Roman" w:eastAsia="Times New Roman" w:hAnsi="Times New Roman" w:cs="Times New Roman"/>
          <w:bCs/>
          <w:iCs/>
          <w:color w:val="000000"/>
          <w:sz w:val="20"/>
          <w:szCs w:val="20"/>
        </w:rPr>
        <w:t>of</w:t>
      </w:r>
      <w:proofErr w:type="spellEnd"/>
      <w:r w:rsidRPr="00FC66AB">
        <w:rPr>
          <w:rFonts w:ascii="Times New Roman" w:eastAsia="Times New Roman" w:hAnsi="Times New Roman" w:cs="Times New Roman"/>
          <w:bCs/>
          <w:iCs/>
          <w:color w:val="000000"/>
          <w:sz w:val="20"/>
          <w:szCs w:val="20"/>
        </w:rPr>
        <w:t xml:space="preserve"> </w:t>
      </w:r>
      <w:proofErr w:type="spellStart"/>
      <w:r w:rsidRPr="00FC66AB">
        <w:rPr>
          <w:rFonts w:ascii="Times New Roman" w:eastAsia="Times New Roman" w:hAnsi="Times New Roman" w:cs="Times New Roman"/>
          <w:bCs/>
          <w:iCs/>
          <w:color w:val="000000"/>
          <w:sz w:val="20"/>
          <w:szCs w:val="20"/>
        </w:rPr>
        <w:t>the</w:t>
      </w:r>
      <w:proofErr w:type="spellEnd"/>
      <w:r w:rsidRPr="00FC66AB">
        <w:rPr>
          <w:rFonts w:ascii="Times New Roman" w:eastAsia="Times New Roman" w:hAnsi="Times New Roman" w:cs="Times New Roman"/>
          <w:bCs/>
          <w:iCs/>
          <w:color w:val="000000"/>
          <w:sz w:val="20"/>
          <w:szCs w:val="20"/>
        </w:rPr>
        <w:t xml:space="preserve"> </w:t>
      </w:r>
      <w:proofErr w:type="spellStart"/>
      <w:r w:rsidRPr="00FC66AB">
        <w:rPr>
          <w:rFonts w:ascii="Times New Roman" w:eastAsia="Times New Roman" w:hAnsi="Times New Roman" w:cs="Times New Roman"/>
          <w:bCs/>
          <w:iCs/>
          <w:color w:val="000000"/>
          <w:sz w:val="20"/>
          <w:szCs w:val="20"/>
        </w:rPr>
        <w:t>gr</w:t>
      </w:r>
      <w:proofErr w:type="spellEnd"/>
      <w:r w:rsidRPr="00FC66AB">
        <w:rPr>
          <w:rFonts w:ascii="Times New Roman" w:eastAsia="Times New Roman" w:hAnsi="Times New Roman" w:cs="Times New Roman"/>
          <w:bCs/>
          <w:iCs/>
          <w:color w:val="000000"/>
          <w:sz w:val="20"/>
          <w:szCs w:val="20"/>
        </w:rPr>
        <w:t xml:space="preserve">. 1 EE-19 b </w:t>
      </w:r>
      <w:proofErr w:type="spellStart"/>
      <w:r w:rsidRPr="00FC66AB">
        <w:rPr>
          <w:rFonts w:ascii="Times New Roman" w:eastAsia="Times New Roman" w:hAnsi="Times New Roman" w:cs="Times New Roman"/>
          <w:bCs/>
          <w:iCs/>
          <w:color w:val="000000"/>
          <w:sz w:val="20"/>
          <w:szCs w:val="20"/>
        </w:rPr>
        <w:t>of</w:t>
      </w:r>
      <w:proofErr w:type="spellEnd"/>
      <w:r w:rsidRPr="00FC66AB">
        <w:rPr>
          <w:rFonts w:ascii="Times New Roman" w:eastAsia="Times New Roman" w:hAnsi="Times New Roman" w:cs="Times New Roman"/>
          <w:bCs/>
          <w:iCs/>
          <w:color w:val="000000"/>
          <w:sz w:val="20"/>
          <w:szCs w:val="20"/>
        </w:rPr>
        <w:t xml:space="preserve"> </w:t>
      </w:r>
      <w:proofErr w:type="spellStart"/>
      <w:r w:rsidRPr="00FC66AB">
        <w:rPr>
          <w:rFonts w:ascii="Times New Roman" w:eastAsia="Times New Roman" w:hAnsi="Times New Roman" w:cs="Times New Roman"/>
          <w:bCs/>
          <w:iCs/>
          <w:color w:val="000000"/>
          <w:sz w:val="20"/>
          <w:szCs w:val="20"/>
        </w:rPr>
        <w:t>the</w:t>
      </w:r>
      <w:proofErr w:type="spellEnd"/>
      <w:r w:rsidRPr="00FC66AB">
        <w:rPr>
          <w:rFonts w:ascii="Times New Roman" w:eastAsia="Times New Roman" w:hAnsi="Times New Roman" w:cs="Times New Roman"/>
          <w:bCs/>
          <w:iCs/>
          <w:color w:val="000000"/>
          <w:sz w:val="20"/>
          <w:szCs w:val="20"/>
        </w:rPr>
        <w:t xml:space="preserve"> </w:t>
      </w:r>
      <w:proofErr w:type="spellStart"/>
      <w:r w:rsidRPr="00FC66AB">
        <w:rPr>
          <w:rFonts w:ascii="Times New Roman" w:eastAsia="Times New Roman" w:hAnsi="Times New Roman" w:cs="Times New Roman"/>
          <w:bCs/>
          <w:iCs/>
          <w:color w:val="000000"/>
          <w:sz w:val="20"/>
          <w:szCs w:val="20"/>
        </w:rPr>
        <w:t>Faculty</w:t>
      </w:r>
      <w:proofErr w:type="spellEnd"/>
      <w:r w:rsidRPr="00FC66AB">
        <w:rPr>
          <w:rFonts w:ascii="Times New Roman" w:eastAsia="Times New Roman" w:hAnsi="Times New Roman" w:cs="Times New Roman"/>
          <w:bCs/>
          <w:iCs/>
          <w:color w:val="000000"/>
          <w:sz w:val="20"/>
          <w:szCs w:val="20"/>
        </w:rPr>
        <w:t xml:space="preserve"> </w:t>
      </w:r>
      <w:proofErr w:type="spellStart"/>
      <w:r w:rsidRPr="00FC66AB">
        <w:rPr>
          <w:rFonts w:ascii="Times New Roman" w:eastAsia="Times New Roman" w:hAnsi="Times New Roman" w:cs="Times New Roman"/>
          <w:bCs/>
          <w:iCs/>
          <w:color w:val="000000"/>
          <w:sz w:val="20"/>
          <w:szCs w:val="20"/>
        </w:rPr>
        <w:t>of</w:t>
      </w:r>
      <w:proofErr w:type="spellEnd"/>
      <w:r w:rsidRPr="00FC66AB">
        <w:rPr>
          <w:rFonts w:ascii="Times New Roman" w:eastAsia="Times New Roman" w:hAnsi="Times New Roman" w:cs="Times New Roman"/>
          <w:bCs/>
          <w:iCs/>
          <w:color w:val="000000"/>
          <w:sz w:val="20"/>
          <w:szCs w:val="20"/>
        </w:rPr>
        <w:t xml:space="preserve"> </w:t>
      </w:r>
      <w:proofErr w:type="spellStart"/>
      <w:r w:rsidRPr="00FC66AB">
        <w:rPr>
          <w:rFonts w:ascii="Times New Roman" w:eastAsia="Times New Roman" w:hAnsi="Times New Roman" w:cs="Times New Roman"/>
          <w:bCs/>
          <w:iCs/>
          <w:color w:val="000000"/>
          <w:sz w:val="20"/>
          <w:szCs w:val="20"/>
        </w:rPr>
        <w:t>Electric</w:t>
      </w:r>
      <w:proofErr w:type="spellEnd"/>
      <w:r w:rsidRPr="00FC66AB">
        <w:rPr>
          <w:rFonts w:ascii="Times New Roman" w:eastAsia="Times New Roman" w:hAnsi="Times New Roman" w:cs="Times New Roman"/>
          <w:bCs/>
          <w:iCs/>
          <w:color w:val="000000"/>
          <w:sz w:val="20"/>
          <w:szCs w:val="20"/>
        </w:rPr>
        <w:t xml:space="preserve"> </w:t>
      </w:r>
      <w:proofErr w:type="spellStart"/>
      <w:r w:rsidRPr="00FC66AB">
        <w:rPr>
          <w:rFonts w:ascii="Times New Roman" w:eastAsia="Times New Roman" w:hAnsi="Times New Roman" w:cs="Times New Roman"/>
          <w:bCs/>
          <w:iCs/>
          <w:color w:val="000000"/>
          <w:sz w:val="20"/>
          <w:szCs w:val="20"/>
        </w:rPr>
        <w:t>Power</w:t>
      </w:r>
      <w:proofErr w:type="spellEnd"/>
      <w:r w:rsidRPr="00FC66AB">
        <w:rPr>
          <w:rFonts w:ascii="Times New Roman" w:eastAsia="Times New Roman" w:hAnsi="Times New Roman" w:cs="Times New Roman"/>
          <w:bCs/>
          <w:iCs/>
          <w:color w:val="000000"/>
          <w:sz w:val="20"/>
          <w:szCs w:val="20"/>
        </w:rPr>
        <w:t xml:space="preserve"> </w:t>
      </w:r>
      <w:proofErr w:type="spellStart"/>
      <w:r w:rsidRPr="00FC66AB">
        <w:rPr>
          <w:rFonts w:ascii="Times New Roman" w:eastAsia="Times New Roman" w:hAnsi="Times New Roman" w:cs="Times New Roman"/>
          <w:bCs/>
          <w:iCs/>
          <w:color w:val="000000"/>
          <w:sz w:val="20"/>
          <w:szCs w:val="20"/>
        </w:rPr>
        <w:t>Engineering</w:t>
      </w:r>
      <w:proofErr w:type="spellEnd"/>
      <w:r w:rsidRPr="00FC66AB">
        <w:rPr>
          <w:rFonts w:ascii="Times New Roman" w:eastAsia="Times New Roman" w:hAnsi="Times New Roman" w:cs="Times New Roman"/>
          <w:bCs/>
          <w:iCs/>
          <w:color w:val="000000"/>
          <w:sz w:val="20"/>
          <w:szCs w:val="20"/>
        </w:rPr>
        <w:t xml:space="preserve"> </w:t>
      </w:r>
      <w:proofErr w:type="spellStart"/>
      <w:r w:rsidRPr="00FC66AB">
        <w:rPr>
          <w:rFonts w:ascii="Times New Roman" w:eastAsia="Times New Roman" w:hAnsi="Times New Roman" w:cs="Times New Roman"/>
          <w:bCs/>
          <w:iCs/>
          <w:color w:val="000000"/>
          <w:sz w:val="20"/>
          <w:szCs w:val="20"/>
        </w:rPr>
        <w:t>and</w:t>
      </w:r>
      <w:proofErr w:type="spellEnd"/>
      <w:r w:rsidRPr="00FC66AB">
        <w:rPr>
          <w:rFonts w:ascii="Times New Roman" w:eastAsia="Times New Roman" w:hAnsi="Times New Roman" w:cs="Times New Roman"/>
          <w:bCs/>
          <w:iCs/>
          <w:color w:val="000000"/>
          <w:sz w:val="20"/>
          <w:szCs w:val="20"/>
        </w:rPr>
        <w:t xml:space="preserve"> </w:t>
      </w:r>
      <w:proofErr w:type="spellStart"/>
      <w:r w:rsidRPr="00FC66AB">
        <w:rPr>
          <w:rFonts w:ascii="Times New Roman" w:eastAsia="Times New Roman" w:hAnsi="Times New Roman" w:cs="Times New Roman"/>
          <w:bCs/>
          <w:iCs/>
          <w:color w:val="000000"/>
          <w:sz w:val="20"/>
          <w:szCs w:val="20"/>
        </w:rPr>
        <w:t>Electromechanics</w:t>
      </w:r>
      <w:proofErr w:type="spellEnd"/>
      <w:r w:rsidRPr="00FC66AB">
        <w:rPr>
          <w:rFonts w:ascii="Times New Roman" w:eastAsia="Times New Roman" w:hAnsi="Times New Roman" w:cs="Times New Roman"/>
          <w:bCs/>
          <w:iCs/>
          <w:color w:val="000000"/>
          <w:sz w:val="20"/>
          <w:szCs w:val="20"/>
        </w:rPr>
        <w:t xml:space="preserve">, Vinnytsia </w:t>
      </w:r>
      <w:proofErr w:type="spellStart"/>
      <w:r w:rsidRPr="00FC66AB">
        <w:rPr>
          <w:rFonts w:ascii="Times New Roman" w:eastAsia="Times New Roman" w:hAnsi="Times New Roman" w:cs="Times New Roman"/>
          <w:bCs/>
          <w:iCs/>
          <w:color w:val="000000"/>
          <w:sz w:val="20"/>
          <w:szCs w:val="20"/>
        </w:rPr>
        <w:t>National</w:t>
      </w:r>
      <w:proofErr w:type="spellEnd"/>
      <w:r w:rsidRPr="00FC66AB">
        <w:rPr>
          <w:rFonts w:ascii="Times New Roman" w:eastAsia="Times New Roman" w:hAnsi="Times New Roman" w:cs="Times New Roman"/>
          <w:bCs/>
          <w:iCs/>
          <w:color w:val="000000"/>
          <w:sz w:val="20"/>
          <w:szCs w:val="20"/>
        </w:rPr>
        <w:t xml:space="preserve"> </w:t>
      </w:r>
      <w:proofErr w:type="spellStart"/>
      <w:r w:rsidRPr="00FC66AB">
        <w:rPr>
          <w:rFonts w:ascii="Times New Roman" w:eastAsia="Times New Roman" w:hAnsi="Times New Roman" w:cs="Times New Roman"/>
          <w:bCs/>
          <w:iCs/>
          <w:color w:val="000000"/>
          <w:sz w:val="20"/>
          <w:szCs w:val="20"/>
        </w:rPr>
        <w:t>Technical</w:t>
      </w:r>
      <w:proofErr w:type="spellEnd"/>
      <w:r w:rsidRPr="00FC66AB">
        <w:rPr>
          <w:rFonts w:ascii="Times New Roman" w:eastAsia="Times New Roman" w:hAnsi="Times New Roman" w:cs="Times New Roman"/>
          <w:bCs/>
          <w:iCs/>
          <w:color w:val="000000"/>
          <w:sz w:val="20"/>
          <w:szCs w:val="20"/>
        </w:rPr>
        <w:t xml:space="preserve"> </w:t>
      </w:r>
      <w:proofErr w:type="spellStart"/>
      <w:r w:rsidRPr="00FC66AB">
        <w:rPr>
          <w:rFonts w:ascii="Times New Roman" w:eastAsia="Times New Roman" w:hAnsi="Times New Roman" w:cs="Times New Roman"/>
          <w:bCs/>
          <w:iCs/>
          <w:color w:val="000000"/>
          <w:sz w:val="20"/>
          <w:szCs w:val="20"/>
        </w:rPr>
        <w:t>University</w:t>
      </w:r>
      <w:proofErr w:type="spellEnd"/>
      <w:r w:rsidRPr="00FC66AB">
        <w:rPr>
          <w:rFonts w:ascii="Times New Roman" w:eastAsia="Times New Roman" w:hAnsi="Times New Roman" w:cs="Times New Roman"/>
          <w:bCs/>
          <w:iCs/>
          <w:color w:val="000000"/>
          <w:sz w:val="20"/>
          <w:szCs w:val="20"/>
        </w:rPr>
        <w:t xml:space="preserve">, </w:t>
      </w:r>
      <w:proofErr w:type="spellStart"/>
      <w:r w:rsidRPr="00FC66AB">
        <w:rPr>
          <w:rFonts w:ascii="Times New Roman" w:eastAsia="Times New Roman" w:hAnsi="Times New Roman" w:cs="Times New Roman"/>
          <w:bCs/>
          <w:iCs/>
          <w:color w:val="000000"/>
          <w:sz w:val="20"/>
          <w:szCs w:val="20"/>
        </w:rPr>
        <w:t>email</w:t>
      </w:r>
      <w:proofErr w:type="spellEnd"/>
      <w:r w:rsidRPr="00FC66AB">
        <w:rPr>
          <w:rFonts w:ascii="Times New Roman" w:eastAsia="Times New Roman" w:hAnsi="Times New Roman" w:cs="Times New Roman"/>
          <w:bCs/>
          <w:iCs/>
          <w:color w:val="000000"/>
          <w:sz w:val="20"/>
          <w:szCs w:val="20"/>
        </w:rPr>
        <w:t xml:space="preserve"> : </w:t>
      </w:r>
      <w:hyperlink r:id="rId17" w:history="1">
        <w:r w:rsidRPr="000349D4">
          <w:rPr>
            <w:rStyle w:val="a3"/>
            <w:rFonts w:ascii="Times New Roman" w:eastAsia="Times New Roman" w:hAnsi="Times New Roman" w:cs="Times New Roman"/>
            <w:bCs/>
            <w:iCs/>
            <w:sz w:val="20"/>
            <w:szCs w:val="20"/>
          </w:rPr>
          <w:t>sasha.m20020914@gmail.com</w:t>
        </w:r>
      </w:hyperlink>
    </w:p>
    <w:p w14:paraId="3CA8D863" w14:textId="77777777" w:rsidR="00FC66AB" w:rsidRPr="00FC66AB" w:rsidRDefault="00FC66AB" w:rsidP="00FC66AB">
      <w:pPr>
        <w:pBdr>
          <w:top w:val="nil"/>
          <w:left w:val="nil"/>
          <w:bottom w:val="nil"/>
          <w:right w:val="nil"/>
          <w:between w:val="nil"/>
        </w:pBdr>
        <w:tabs>
          <w:tab w:val="right" w:pos="284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color w:val="000000"/>
          <w:sz w:val="20"/>
          <w:szCs w:val="20"/>
          <w:lang w:val="en-US"/>
        </w:rPr>
      </w:pPr>
    </w:p>
    <w:p w14:paraId="1751B6DB" w14:textId="77777777" w:rsidR="00F02789" w:rsidRPr="00FC66AB" w:rsidRDefault="00F02789" w:rsidP="00F02789">
      <w:pPr>
        <w:pBdr>
          <w:top w:val="nil"/>
          <w:left w:val="nil"/>
          <w:bottom w:val="nil"/>
          <w:right w:val="nil"/>
          <w:between w:val="nil"/>
        </w:pBdr>
        <w:tabs>
          <w:tab w:val="right" w:pos="284"/>
        </w:tabs>
        <w:spacing w:after="0" w:line="240" w:lineRule="auto"/>
        <w:ind w:firstLine="284"/>
        <w:jc w:val="both"/>
        <w:rPr>
          <w:rStyle w:val="citation-content"/>
          <w:rFonts w:ascii="Times New Roman" w:eastAsia="Times New Roman" w:hAnsi="Times New Roman" w:cs="Times New Roman"/>
          <w:bCs/>
          <w:iCs/>
          <w:color w:val="000000" w:themeColor="text1"/>
          <w:sz w:val="20"/>
          <w:szCs w:val="20"/>
          <w:highlight w:val="white"/>
          <w:lang w:val="en-US"/>
        </w:rPr>
      </w:pPr>
    </w:p>
    <w:p w14:paraId="193DBA79" w14:textId="77777777" w:rsidR="0011020B" w:rsidRPr="00FC66AB" w:rsidRDefault="0011020B">
      <w:pPr>
        <w:pBdr>
          <w:top w:val="nil"/>
          <w:left w:val="nil"/>
          <w:bottom w:val="nil"/>
          <w:right w:val="nil"/>
          <w:between w:val="nil"/>
        </w:pBdr>
        <w:tabs>
          <w:tab w:val="right" w:pos="284"/>
        </w:tabs>
        <w:spacing w:after="0" w:line="240" w:lineRule="auto"/>
        <w:ind w:firstLine="284"/>
        <w:jc w:val="both"/>
        <w:rPr>
          <w:rStyle w:val="citation-content"/>
          <w:rFonts w:ascii="Times New Roman" w:eastAsia="Times New Roman" w:hAnsi="Times New Roman" w:cs="Times New Roman"/>
          <w:color w:val="000000" w:themeColor="text1"/>
          <w:sz w:val="20"/>
          <w:szCs w:val="20"/>
          <w:lang w:val="en-US"/>
        </w:rPr>
      </w:pPr>
    </w:p>
    <w:sectPr w:rsidR="0011020B" w:rsidRPr="00FC66A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A6797"/>
    <w:multiLevelType w:val="hybridMultilevel"/>
    <w:tmpl w:val="741A7A8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104A22"/>
    <w:multiLevelType w:val="hybridMultilevel"/>
    <w:tmpl w:val="9B8AA27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1680814">
    <w:abstractNumId w:val="1"/>
  </w:num>
  <w:num w:numId="2" w16cid:durableId="19514739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52E"/>
    <w:rsid w:val="000C4A4E"/>
    <w:rsid w:val="0011020B"/>
    <w:rsid w:val="0029152E"/>
    <w:rsid w:val="00320DC6"/>
    <w:rsid w:val="00367D53"/>
    <w:rsid w:val="00491FDA"/>
    <w:rsid w:val="00524309"/>
    <w:rsid w:val="00732059"/>
    <w:rsid w:val="0080218E"/>
    <w:rsid w:val="0081415F"/>
    <w:rsid w:val="009D59C8"/>
    <w:rsid w:val="009E0DCA"/>
    <w:rsid w:val="00B05991"/>
    <w:rsid w:val="00BC71C9"/>
    <w:rsid w:val="00E712D0"/>
    <w:rsid w:val="00EB5B38"/>
    <w:rsid w:val="00F02789"/>
    <w:rsid w:val="00F5208F"/>
    <w:rsid w:val="00FB36CE"/>
    <w:rsid w:val="00FC66AB"/>
    <w:rsid w:val="00FC6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34407"/>
  <w15:chartTrackingRefBased/>
  <w15:docId w15:val="{026B417E-9413-48C3-A19A-54F4522CD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4309"/>
    <w:rPr>
      <w:rFonts w:ascii="Calibri" w:eastAsia="Calibri" w:hAnsi="Calibri" w:cs="Calibri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0599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05991"/>
    <w:rPr>
      <w:color w:val="605E5C"/>
      <w:shd w:val="clear" w:color="auto" w:fill="E1DFDD"/>
    </w:rPr>
  </w:style>
  <w:style w:type="character" w:customStyle="1" w:styleId="citation-number">
    <w:name w:val="citation-number"/>
    <w:basedOn w:val="a0"/>
    <w:rsid w:val="00EB5B38"/>
  </w:style>
  <w:style w:type="character" w:customStyle="1" w:styleId="citation-number-inner">
    <w:name w:val="citation-number-inner"/>
    <w:basedOn w:val="a0"/>
    <w:rsid w:val="00EB5B38"/>
  </w:style>
  <w:style w:type="character" w:customStyle="1" w:styleId="citation-content">
    <w:name w:val="citation-content"/>
    <w:basedOn w:val="a0"/>
    <w:rsid w:val="00EB5B38"/>
  </w:style>
  <w:style w:type="paragraph" w:styleId="a5">
    <w:name w:val="List Paragraph"/>
    <w:basedOn w:val="a"/>
    <w:uiPriority w:val="34"/>
    <w:qFormat/>
    <w:rsid w:val="00EB5B38"/>
    <w:pPr>
      <w:ind w:left="720"/>
      <w:contextualSpacing/>
    </w:pPr>
  </w:style>
  <w:style w:type="paragraph" w:styleId="a6">
    <w:name w:val="Revision"/>
    <w:hidden/>
    <w:uiPriority w:val="99"/>
    <w:semiHidden/>
    <w:rsid w:val="00E712D0"/>
    <w:pPr>
      <w:spacing w:after="0" w:line="240" w:lineRule="auto"/>
    </w:pPr>
    <w:rPr>
      <w:rFonts w:ascii="Calibri" w:eastAsia="Calibri" w:hAnsi="Calibri" w:cs="Calibri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95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4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7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5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7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2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63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22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2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6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44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6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9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86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5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5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11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3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36296/1819-8058.2022.4(71).64-70" TargetMode="External"/><Relationship Id="rId13" Type="http://schemas.openxmlformats.org/officeDocument/2006/relationships/hyperlink" Target="mailto:horban.vadym1ee19b@gmail.com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oi.org/10.1109/tia.2016.2626253" TargetMode="External"/><Relationship Id="rId12" Type="http://schemas.openxmlformats.org/officeDocument/2006/relationships/hyperlink" Target="mailto:iryna_hunko@ukr.net" TargetMode="External"/><Relationship Id="rId17" Type="http://schemas.openxmlformats.org/officeDocument/2006/relationships/hyperlink" Target="mailto:sasha.m20020914@gmail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horban.vadym1ee19b@gmail.com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doi.org/10.1016/j.ijhydene.2022.08.152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iryna_hunko@ukr.net" TargetMode="External"/><Relationship Id="rId10" Type="http://schemas.openxmlformats.org/officeDocument/2006/relationships/hyperlink" Target="https://doi.org/10.1016/j.rser.2021.111180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doi.org/10.1016/j.ijhydene.2015.05.033" TargetMode="External"/><Relationship Id="rId14" Type="http://schemas.openxmlformats.org/officeDocument/2006/relationships/hyperlink" Target="mailto:sasha.m20020914@gmail.com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  <wetp:taskpane dockstate="right" visibility="0" width="350" row="3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D0E2813A-D5F2-49F7-AF89-9ECC59DECF16}">
  <we:reference id="wa200001145" version="2.1.1.0" store="uk-UA" storeType="OMEX"/>
  <we:alternateReferences>
    <we:reference id="WA200001145" version="2.1.1.0" store="WA200001145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DE2D4203-1C5E-4DA5-AC31-ACABD11A0A11}">
  <we:reference id="wa104380500" version="1.0.0.1" store="uk-UA" storeType="OMEX"/>
  <we:alternateReferences>
    <we:reference id="WA104380500" version="1.0.0.1" store="WA104380500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63B6A5-C6E6-4ACD-A486-371CF5C0E1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4459</Words>
  <Characters>2542</Characters>
  <Application>Microsoft Office Word</Application>
  <DocSecurity>0</DocSecurity>
  <Lines>21</Lines>
  <Paragraphs>13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Horban</dc:creator>
  <cp:keywords/>
  <dc:description/>
  <cp:lastModifiedBy>Vadim Horban</cp:lastModifiedBy>
  <cp:revision>8</cp:revision>
  <dcterms:created xsi:type="dcterms:W3CDTF">2023-03-06T16:59:00Z</dcterms:created>
  <dcterms:modified xsi:type="dcterms:W3CDTF">2023-03-06T20:07:00Z</dcterms:modified>
</cp:coreProperties>
</file>