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9A42" w14:textId="77777777" w:rsidR="0006357F" w:rsidRPr="00076309" w:rsidRDefault="0006357F" w:rsidP="0006357F">
      <w:pPr>
        <w:shd w:val="clear" w:color="auto" w:fill="FFFFFF"/>
        <w:spacing w:after="240"/>
        <w:jc w:val="center"/>
        <w:rPr>
          <w:bCs/>
          <w:color w:val="000000"/>
        </w:rPr>
      </w:pPr>
      <w:r w:rsidRPr="00076309">
        <w:t xml:space="preserve">МИНИСТЕРСТВО </w:t>
      </w:r>
      <w:r>
        <w:t xml:space="preserve">НАУКИ И ВЫСШЕГО </w:t>
      </w:r>
      <w:r w:rsidRPr="00076309">
        <w:t xml:space="preserve">ОБРАЗОВАНИЯ </w:t>
      </w:r>
      <w:r>
        <w:br/>
      </w:r>
      <w:r w:rsidRPr="00076309">
        <w:t>РОССИЙСКОЙ ФЕДЕРАЦИИ</w:t>
      </w:r>
    </w:p>
    <w:p w14:paraId="4213D235" w14:textId="77777777" w:rsidR="0006357F" w:rsidRPr="00076309" w:rsidRDefault="0006357F" w:rsidP="0006357F">
      <w:pPr>
        <w:shd w:val="clear" w:color="auto" w:fill="FFFFFF"/>
        <w:jc w:val="center"/>
        <w:rPr>
          <w:bCs/>
          <w:color w:val="000000"/>
        </w:rPr>
      </w:pPr>
      <w:r w:rsidRPr="00076309">
        <w:rPr>
          <w:bCs/>
          <w:color w:val="000000"/>
        </w:rPr>
        <w:t xml:space="preserve">Федеральное государственное автономное образовательное учреждение </w:t>
      </w:r>
      <w:r w:rsidRPr="00076309">
        <w:rPr>
          <w:bCs/>
          <w:color w:val="000000"/>
        </w:rPr>
        <w:br/>
        <w:t xml:space="preserve">высшего образования «Самарский национальный исследовательский университет </w:t>
      </w:r>
      <w:r w:rsidRPr="00076309">
        <w:rPr>
          <w:bCs/>
          <w:color w:val="000000"/>
        </w:rPr>
        <w:br/>
        <w:t>имени академика С.П. Королева»</w:t>
      </w:r>
    </w:p>
    <w:p w14:paraId="0D741B3E" w14:textId="77777777" w:rsidR="0006357F" w:rsidRPr="00076309" w:rsidRDefault="0006357F" w:rsidP="0006357F">
      <w:pPr>
        <w:shd w:val="clear" w:color="auto" w:fill="FFFFFF"/>
        <w:jc w:val="center"/>
      </w:pPr>
      <w:r w:rsidRPr="00076309">
        <w:rPr>
          <w:bCs/>
          <w:color w:val="000000"/>
        </w:rPr>
        <w:t>(Самарский университет)</w:t>
      </w:r>
    </w:p>
    <w:p w14:paraId="3A45C0C9" w14:textId="77777777" w:rsidR="0006357F" w:rsidRPr="00076309" w:rsidRDefault="0006357F" w:rsidP="0006357F">
      <w:pPr>
        <w:shd w:val="clear" w:color="auto" w:fill="FFFFFF"/>
        <w:jc w:val="center"/>
        <w:rPr>
          <w:color w:val="000000"/>
        </w:rPr>
      </w:pPr>
    </w:p>
    <w:p w14:paraId="2101BFC1" w14:textId="77777777" w:rsidR="0006357F" w:rsidRPr="00C13827" w:rsidRDefault="0006357F" w:rsidP="0006357F">
      <w:pPr>
        <w:shd w:val="clear" w:color="auto" w:fill="FFFFFF"/>
        <w:jc w:val="center"/>
        <w:rPr>
          <w:color w:val="000000"/>
        </w:rPr>
      </w:pPr>
      <w:r>
        <w:rPr>
          <w:color w:val="000000"/>
        </w:rPr>
        <w:t>Институт информатики</w:t>
      </w:r>
      <w:r w:rsidRPr="001E6344">
        <w:rPr>
          <w:color w:val="000000"/>
        </w:rPr>
        <w:t xml:space="preserve"> </w:t>
      </w:r>
      <w:r>
        <w:rPr>
          <w:color w:val="000000"/>
        </w:rPr>
        <w:t>и кибернетики</w:t>
      </w:r>
    </w:p>
    <w:p w14:paraId="5B2615B2" w14:textId="77777777" w:rsidR="0006357F" w:rsidRPr="001D785B" w:rsidRDefault="0006357F" w:rsidP="0006357F">
      <w:pPr>
        <w:jc w:val="center"/>
        <w:rPr>
          <w:bCs/>
          <w:sz w:val="28"/>
          <w:szCs w:val="28"/>
        </w:rPr>
      </w:pPr>
      <w:r w:rsidRPr="00076309">
        <w:rPr>
          <w:color w:val="000000"/>
        </w:rPr>
        <w:t>Кафедра технической кибернетики</w:t>
      </w:r>
    </w:p>
    <w:p w14:paraId="5F1B2B8C" w14:textId="77777777" w:rsidR="0006357F" w:rsidRPr="001D785B" w:rsidRDefault="0006357F" w:rsidP="0006357F">
      <w:pPr>
        <w:jc w:val="center"/>
        <w:rPr>
          <w:bCs/>
          <w:sz w:val="28"/>
          <w:szCs w:val="28"/>
        </w:rPr>
      </w:pPr>
    </w:p>
    <w:p w14:paraId="30628A8E" w14:textId="77777777" w:rsidR="0006357F" w:rsidRPr="001D785B" w:rsidRDefault="0006357F" w:rsidP="0006357F">
      <w:pPr>
        <w:jc w:val="center"/>
        <w:rPr>
          <w:bCs/>
          <w:sz w:val="28"/>
          <w:szCs w:val="28"/>
        </w:rPr>
      </w:pPr>
    </w:p>
    <w:p w14:paraId="4F6A2441" w14:textId="77777777" w:rsidR="0006357F" w:rsidRPr="001D785B" w:rsidRDefault="0006357F" w:rsidP="0006357F">
      <w:pPr>
        <w:jc w:val="center"/>
        <w:rPr>
          <w:bCs/>
          <w:sz w:val="28"/>
          <w:szCs w:val="28"/>
        </w:rPr>
      </w:pPr>
    </w:p>
    <w:p w14:paraId="35FDB412" w14:textId="77777777" w:rsidR="0006357F" w:rsidRPr="001D785B" w:rsidRDefault="0006357F" w:rsidP="0006357F">
      <w:pPr>
        <w:jc w:val="center"/>
        <w:rPr>
          <w:bCs/>
          <w:sz w:val="28"/>
          <w:szCs w:val="28"/>
        </w:rPr>
      </w:pPr>
    </w:p>
    <w:p w14:paraId="60F1E3F0" w14:textId="77777777" w:rsidR="0006357F" w:rsidRPr="00C761EF" w:rsidRDefault="0006357F" w:rsidP="0006357F">
      <w:pPr>
        <w:jc w:val="center"/>
        <w:rPr>
          <w:bCs/>
          <w:sz w:val="28"/>
          <w:szCs w:val="28"/>
        </w:rPr>
      </w:pPr>
    </w:p>
    <w:p w14:paraId="3AC26061" w14:textId="77777777" w:rsidR="0006357F" w:rsidRPr="00C761EF" w:rsidRDefault="0006357F" w:rsidP="0006357F">
      <w:pPr>
        <w:jc w:val="center"/>
        <w:rPr>
          <w:bCs/>
          <w:sz w:val="28"/>
          <w:szCs w:val="28"/>
        </w:rPr>
      </w:pPr>
    </w:p>
    <w:p w14:paraId="4DF83C2F" w14:textId="77777777" w:rsidR="0006357F" w:rsidRPr="001D785B" w:rsidRDefault="0006357F" w:rsidP="0006357F">
      <w:pPr>
        <w:jc w:val="center"/>
        <w:rPr>
          <w:bCs/>
          <w:sz w:val="28"/>
          <w:szCs w:val="28"/>
        </w:rPr>
      </w:pPr>
    </w:p>
    <w:p w14:paraId="4729B3D6" w14:textId="77777777" w:rsidR="0006357F" w:rsidRPr="00C761EF" w:rsidRDefault="0006357F" w:rsidP="0006357F">
      <w:pPr>
        <w:jc w:val="center"/>
        <w:rPr>
          <w:bCs/>
          <w:sz w:val="28"/>
          <w:szCs w:val="28"/>
        </w:rPr>
      </w:pPr>
    </w:p>
    <w:p w14:paraId="25E4EDA3" w14:textId="77777777" w:rsidR="0006357F" w:rsidRPr="00C761EF" w:rsidRDefault="0006357F" w:rsidP="0006357F">
      <w:pPr>
        <w:jc w:val="center"/>
        <w:rPr>
          <w:bCs/>
          <w:sz w:val="28"/>
          <w:szCs w:val="28"/>
        </w:rPr>
      </w:pPr>
    </w:p>
    <w:p w14:paraId="5A7D5856" w14:textId="77777777" w:rsidR="0006357F" w:rsidRPr="001D785B" w:rsidRDefault="0006357F" w:rsidP="0006357F">
      <w:pPr>
        <w:jc w:val="center"/>
        <w:rPr>
          <w:bCs/>
          <w:sz w:val="28"/>
          <w:szCs w:val="28"/>
        </w:rPr>
      </w:pPr>
    </w:p>
    <w:p w14:paraId="15B2B815" w14:textId="77777777" w:rsidR="0006357F" w:rsidRPr="001D785B" w:rsidRDefault="0006357F" w:rsidP="0006357F">
      <w:pPr>
        <w:jc w:val="center"/>
        <w:rPr>
          <w:bCs/>
          <w:sz w:val="28"/>
          <w:szCs w:val="28"/>
        </w:rPr>
      </w:pPr>
    </w:p>
    <w:p w14:paraId="044CB322" w14:textId="77777777" w:rsidR="0006357F" w:rsidRPr="00CC353F" w:rsidRDefault="0006357F" w:rsidP="0006357F">
      <w:pPr>
        <w:jc w:val="center"/>
        <w:rPr>
          <w:b/>
          <w:sz w:val="28"/>
          <w:szCs w:val="28"/>
        </w:rPr>
      </w:pPr>
      <w:r w:rsidRPr="00CC353F">
        <w:rPr>
          <w:b/>
          <w:bCs/>
          <w:sz w:val="28"/>
          <w:szCs w:val="28"/>
        </w:rPr>
        <w:t>ОТЧЕТ</w:t>
      </w:r>
    </w:p>
    <w:p w14:paraId="0D80C6FE" w14:textId="77777777" w:rsidR="0006357F" w:rsidRPr="001D785B" w:rsidRDefault="0006357F" w:rsidP="0006357F">
      <w:pPr>
        <w:jc w:val="center"/>
        <w:rPr>
          <w:bCs/>
          <w:sz w:val="28"/>
          <w:szCs w:val="28"/>
        </w:rPr>
      </w:pPr>
    </w:p>
    <w:p w14:paraId="205EB520" w14:textId="77777777" w:rsidR="0006357F" w:rsidRPr="001D785B" w:rsidRDefault="0006357F" w:rsidP="0006357F">
      <w:pPr>
        <w:jc w:val="center"/>
        <w:rPr>
          <w:sz w:val="28"/>
          <w:szCs w:val="28"/>
        </w:rPr>
      </w:pPr>
      <w:r w:rsidRPr="001D785B">
        <w:rPr>
          <w:bCs/>
          <w:sz w:val="28"/>
          <w:szCs w:val="28"/>
        </w:rPr>
        <w:t xml:space="preserve">по лабораторной работе </w:t>
      </w:r>
    </w:p>
    <w:p w14:paraId="0A320CCE" w14:textId="77777777" w:rsidR="0015533A" w:rsidRPr="001D785B" w:rsidRDefault="0015533A" w:rsidP="0015533A">
      <w:pPr>
        <w:jc w:val="center"/>
        <w:rPr>
          <w:sz w:val="28"/>
          <w:szCs w:val="28"/>
        </w:rPr>
      </w:pPr>
      <w:r w:rsidRPr="004804A8">
        <w:rPr>
          <w:b/>
          <w:sz w:val="28"/>
          <w:szCs w:val="28"/>
        </w:rPr>
        <w:t xml:space="preserve">Оформление </w:t>
      </w:r>
      <w:r>
        <w:rPr>
          <w:b/>
          <w:sz w:val="28"/>
          <w:szCs w:val="28"/>
        </w:rPr>
        <w:t xml:space="preserve">библиографического аппарата </w:t>
      </w:r>
      <w:r>
        <w:rPr>
          <w:b/>
          <w:sz w:val="28"/>
          <w:szCs w:val="28"/>
        </w:rPr>
        <w:br/>
      </w:r>
      <w:r w:rsidRPr="004804A8">
        <w:rPr>
          <w:b/>
          <w:sz w:val="28"/>
          <w:szCs w:val="28"/>
        </w:rPr>
        <w:t>учебного текстового документа</w:t>
      </w:r>
    </w:p>
    <w:p w14:paraId="6A0979B4" w14:textId="77777777" w:rsidR="0006357F" w:rsidRPr="001D785B" w:rsidRDefault="0006357F" w:rsidP="0006357F">
      <w:pPr>
        <w:jc w:val="center"/>
        <w:rPr>
          <w:sz w:val="28"/>
          <w:szCs w:val="28"/>
        </w:rPr>
      </w:pPr>
    </w:p>
    <w:p w14:paraId="088ECDA1" w14:textId="77777777" w:rsidR="0006357F" w:rsidRPr="001D785B" w:rsidRDefault="0006357F" w:rsidP="0006357F">
      <w:pPr>
        <w:jc w:val="center"/>
        <w:rPr>
          <w:sz w:val="28"/>
          <w:szCs w:val="28"/>
        </w:rPr>
      </w:pPr>
    </w:p>
    <w:p w14:paraId="697347CB" w14:textId="77777777" w:rsidR="0006357F" w:rsidRPr="001D785B" w:rsidRDefault="0006357F" w:rsidP="0006357F">
      <w:pPr>
        <w:jc w:val="center"/>
        <w:rPr>
          <w:sz w:val="28"/>
          <w:szCs w:val="28"/>
        </w:rPr>
      </w:pPr>
    </w:p>
    <w:p w14:paraId="06961A54" w14:textId="77777777" w:rsidR="0006357F" w:rsidRPr="001D785B" w:rsidRDefault="0006357F" w:rsidP="0006357F">
      <w:pPr>
        <w:jc w:val="center"/>
        <w:rPr>
          <w:sz w:val="28"/>
          <w:szCs w:val="28"/>
        </w:rPr>
      </w:pPr>
    </w:p>
    <w:p w14:paraId="477CCB5A" w14:textId="77777777" w:rsidR="0006357F" w:rsidRPr="00C761EF" w:rsidRDefault="0006357F" w:rsidP="0006357F">
      <w:pPr>
        <w:jc w:val="center"/>
        <w:rPr>
          <w:sz w:val="28"/>
          <w:szCs w:val="28"/>
        </w:rPr>
      </w:pPr>
    </w:p>
    <w:p w14:paraId="19921670" w14:textId="77777777" w:rsidR="0006357F" w:rsidRPr="001D785B" w:rsidRDefault="0006357F" w:rsidP="0006357F">
      <w:pPr>
        <w:jc w:val="center"/>
        <w:rPr>
          <w:sz w:val="28"/>
          <w:szCs w:val="28"/>
        </w:rPr>
      </w:pPr>
    </w:p>
    <w:p w14:paraId="147378E4" w14:textId="77777777" w:rsidR="0006357F" w:rsidRPr="00354CDC" w:rsidRDefault="0006357F" w:rsidP="0006357F">
      <w:pPr>
        <w:jc w:val="right"/>
        <w:rPr>
          <w:sz w:val="28"/>
          <w:szCs w:val="28"/>
        </w:rPr>
      </w:pPr>
      <w:r>
        <w:rPr>
          <w:sz w:val="28"/>
          <w:szCs w:val="28"/>
        </w:rPr>
        <w:t xml:space="preserve">Выполнили студенты </w:t>
      </w:r>
      <w:r w:rsidRPr="00204950">
        <w:rPr>
          <w:sz w:val="28"/>
          <w:szCs w:val="28"/>
        </w:rPr>
        <w:br/>
      </w:r>
      <w:r w:rsidRPr="001C0228">
        <w:rPr>
          <w:sz w:val="28"/>
          <w:szCs w:val="28"/>
        </w:rPr>
        <w:t>группы 6</w:t>
      </w:r>
      <w:r>
        <w:rPr>
          <w:sz w:val="28"/>
          <w:szCs w:val="28"/>
        </w:rPr>
        <w:t>2</w:t>
      </w:r>
      <w:r w:rsidRPr="001C0228">
        <w:rPr>
          <w:sz w:val="28"/>
          <w:szCs w:val="28"/>
        </w:rPr>
        <w:t>0</w:t>
      </w:r>
      <w:r>
        <w:rPr>
          <w:sz w:val="28"/>
          <w:szCs w:val="28"/>
        </w:rPr>
        <w:t>2</w:t>
      </w:r>
      <w:r w:rsidRPr="00354CDC">
        <w:rPr>
          <w:sz w:val="28"/>
          <w:szCs w:val="28"/>
        </w:rPr>
        <w:t>-010302</w:t>
      </w:r>
      <w:r>
        <w:rPr>
          <w:sz w:val="28"/>
          <w:szCs w:val="28"/>
          <w:lang w:val="en-US"/>
        </w:rPr>
        <w:t>D</w:t>
      </w:r>
    </w:p>
    <w:p w14:paraId="2CF19121" w14:textId="77777777" w:rsidR="0006357F" w:rsidRPr="001D785B" w:rsidRDefault="0006357F" w:rsidP="0006357F">
      <w:pPr>
        <w:jc w:val="right"/>
        <w:rPr>
          <w:sz w:val="28"/>
          <w:szCs w:val="28"/>
        </w:rPr>
      </w:pPr>
      <w:r>
        <w:rPr>
          <w:sz w:val="28"/>
          <w:szCs w:val="28"/>
        </w:rPr>
        <w:t>Власов И.А.</w:t>
      </w:r>
    </w:p>
    <w:p w14:paraId="4A5971B5" w14:textId="77777777" w:rsidR="0006357F" w:rsidRPr="001D785B" w:rsidRDefault="0006357F" w:rsidP="0006357F">
      <w:pPr>
        <w:jc w:val="right"/>
        <w:rPr>
          <w:sz w:val="28"/>
          <w:szCs w:val="28"/>
        </w:rPr>
      </w:pPr>
      <w:r>
        <w:rPr>
          <w:sz w:val="28"/>
          <w:szCs w:val="28"/>
        </w:rPr>
        <w:t>Лебедев Н.С.</w:t>
      </w:r>
    </w:p>
    <w:p w14:paraId="646C1AF9" w14:textId="77777777" w:rsidR="0006357F" w:rsidRPr="001D785B" w:rsidRDefault="0006357F" w:rsidP="0006357F">
      <w:pPr>
        <w:jc w:val="center"/>
        <w:rPr>
          <w:sz w:val="28"/>
          <w:szCs w:val="28"/>
        </w:rPr>
      </w:pPr>
    </w:p>
    <w:p w14:paraId="2253A3B7" w14:textId="77777777" w:rsidR="0006357F" w:rsidRPr="001D785B" w:rsidRDefault="0006357F" w:rsidP="0006357F">
      <w:pPr>
        <w:jc w:val="center"/>
        <w:rPr>
          <w:sz w:val="28"/>
          <w:szCs w:val="28"/>
        </w:rPr>
      </w:pPr>
    </w:p>
    <w:p w14:paraId="7DBC7479" w14:textId="77777777" w:rsidR="0006357F" w:rsidRPr="001D785B" w:rsidRDefault="0006357F" w:rsidP="0006357F">
      <w:pPr>
        <w:jc w:val="center"/>
        <w:rPr>
          <w:sz w:val="28"/>
          <w:szCs w:val="28"/>
        </w:rPr>
      </w:pPr>
    </w:p>
    <w:p w14:paraId="41CD53B9" w14:textId="77777777" w:rsidR="0006357F" w:rsidRPr="001D785B" w:rsidRDefault="0006357F" w:rsidP="0006357F">
      <w:pPr>
        <w:jc w:val="center"/>
        <w:rPr>
          <w:sz w:val="28"/>
          <w:szCs w:val="28"/>
        </w:rPr>
      </w:pPr>
    </w:p>
    <w:p w14:paraId="7D11AD28" w14:textId="77777777" w:rsidR="0006357F" w:rsidRPr="00341408" w:rsidRDefault="0006357F" w:rsidP="0006357F">
      <w:pPr>
        <w:jc w:val="center"/>
        <w:rPr>
          <w:sz w:val="28"/>
          <w:szCs w:val="28"/>
        </w:rPr>
      </w:pPr>
    </w:p>
    <w:p w14:paraId="2A2CC647" w14:textId="77777777" w:rsidR="0006357F" w:rsidRPr="00341408" w:rsidRDefault="0006357F" w:rsidP="0006357F">
      <w:pPr>
        <w:jc w:val="center"/>
        <w:rPr>
          <w:sz w:val="28"/>
          <w:szCs w:val="28"/>
        </w:rPr>
      </w:pPr>
    </w:p>
    <w:p w14:paraId="12BF5741" w14:textId="77777777" w:rsidR="0006357F" w:rsidRPr="00341408" w:rsidRDefault="0006357F" w:rsidP="0006357F">
      <w:pPr>
        <w:jc w:val="center"/>
        <w:rPr>
          <w:sz w:val="28"/>
          <w:szCs w:val="28"/>
        </w:rPr>
      </w:pPr>
    </w:p>
    <w:p w14:paraId="51831AB3" w14:textId="77777777" w:rsidR="0006357F" w:rsidRPr="001D785B" w:rsidRDefault="0006357F" w:rsidP="0006357F">
      <w:pPr>
        <w:jc w:val="center"/>
        <w:rPr>
          <w:sz w:val="28"/>
          <w:szCs w:val="28"/>
        </w:rPr>
      </w:pPr>
    </w:p>
    <w:p w14:paraId="2DA426CF" w14:textId="77777777" w:rsidR="0006357F" w:rsidRDefault="0006357F" w:rsidP="0006357F">
      <w:pPr>
        <w:jc w:val="center"/>
        <w:rPr>
          <w:sz w:val="28"/>
          <w:szCs w:val="28"/>
        </w:rPr>
      </w:pPr>
    </w:p>
    <w:p w14:paraId="2DE53389" w14:textId="0E59CF6A" w:rsidR="00634B14" w:rsidRPr="00A04B88" w:rsidRDefault="0006357F" w:rsidP="00412172">
      <w:pPr>
        <w:jc w:val="center"/>
      </w:pPr>
      <w:r w:rsidRPr="001D785B">
        <w:rPr>
          <w:sz w:val="28"/>
          <w:szCs w:val="28"/>
        </w:rPr>
        <w:t>САМАРА 20</w:t>
      </w:r>
      <w:r>
        <w:rPr>
          <w:sz w:val="28"/>
          <w:szCs w:val="28"/>
        </w:rPr>
        <w:t>25</w:t>
      </w:r>
      <w:bookmarkStart w:id="0" w:name="_Toc419299846"/>
      <w:bookmarkStart w:id="1" w:name="_Toc419300618"/>
      <w:bookmarkStart w:id="2" w:name="_Toc419322231"/>
      <w:bookmarkStart w:id="3" w:name="_Toc419495476"/>
      <w:bookmarkStart w:id="4" w:name="_Toc419495556"/>
      <w:bookmarkStart w:id="5" w:name="_Toc419495644"/>
      <w:bookmarkStart w:id="6" w:name="_Toc102385401"/>
      <w:bookmarkStart w:id="7" w:name="_Toc102388283"/>
      <w:bookmarkStart w:id="8" w:name="_Toc102389587"/>
      <w:bookmarkStart w:id="9" w:name="_Toc102425291"/>
      <w:bookmarkStart w:id="10" w:name="_Toc102485618"/>
    </w:p>
    <w:p w14:paraId="4CF6E2FD" w14:textId="77777777" w:rsidR="00634B14" w:rsidRDefault="00634B14" w:rsidP="00A04B88">
      <w:pPr>
        <w:pStyle w:val="aff0"/>
      </w:pPr>
      <w:r>
        <w:lastRenderedPageBreak/>
        <w:t>РЕФЕРАТ</w:t>
      </w:r>
    </w:p>
    <w:p w14:paraId="366EE40B" w14:textId="77777777" w:rsidR="00634B14" w:rsidRDefault="00634B14" w:rsidP="00634B14">
      <w:pPr>
        <w:jc w:val="both"/>
        <w:rPr>
          <w:sz w:val="28"/>
        </w:rPr>
      </w:pPr>
    </w:p>
    <w:p w14:paraId="572F558F" w14:textId="77777777" w:rsidR="00634B14" w:rsidRDefault="00634B14" w:rsidP="00634B14">
      <w:pPr>
        <w:jc w:val="both"/>
        <w:rPr>
          <w:sz w:val="28"/>
        </w:rPr>
      </w:pPr>
    </w:p>
    <w:p w14:paraId="4DF22770" w14:textId="3BD97992" w:rsidR="00634B14" w:rsidRDefault="00634B14" w:rsidP="00634B14">
      <w:pPr>
        <w:tabs>
          <w:tab w:val="left" w:pos="3420"/>
        </w:tabs>
        <w:spacing w:line="360" w:lineRule="auto"/>
        <w:ind w:firstLine="720"/>
        <w:rPr>
          <w:sz w:val="28"/>
        </w:rPr>
      </w:pPr>
      <w:r>
        <w:rPr>
          <w:b/>
          <w:sz w:val="28"/>
          <w:szCs w:val="28"/>
        </w:rPr>
        <w:t>Отчет о лабораторной работе №3</w:t>
      </w:r>
      <w:r w:rsidRPr="0040522B">
        <w:rPr>
          <w:b/>
          <w:sz w:val="28"/>
        </w:rPr>
        <w:t>:</w:t>
      </w:r>
      <w:r>
        <w:rPr>
          <w:b/>
          <w:sz w:val="28"/>
        </w:rPr>
        <w:t xml:space="preserve"> </w:t>
      </w:r>
      <w:r w:rsidRPr="00634B14">
        <w:rPr>
          <w:color w:val="000000" w:themeColor="text1"/>
          <w:sz w:val="28"/>
        </w:rPr>
        <w:t>2</w:t>
      </w:r>
      <w:r w:rsidR="00263F7E">
        <w:rPr>
          <w:color w:val="000000" w:themeColor="text1"/>
          <w:sz w:val="28"/>
        </w:rPr>
        <w:t>2</w:t>
      </w:r>
      <w:r>
        <w:rPr>
          <w:sz w:val="28"/>
        </w:rPr>
        <w:t xml:space="preserve"> c., </w:t>
      </w:r>
      <w:r w:rsidR="0016021E" w:rsidRPr="0016021E">
        <w:rPr>
          <w:color w:val="000000" w:themeColor="text1"/>
          <w:sz w:val="28"/>
        </w:rPr>
        <w:t>2</w:t>
      </w:r>
      <w:r>
        <w:rPr>
          <w:sz w:val="28"/>
        </w:rPr>
        <w:t xml:space="preserve"> рисунка, </w:t>
      </w:r>
      <w:r w:rsidR="0016021E" w:rsidRPr="0016021E">
        <w:rPr>
          <w:color w:val="000000" w:themeColor="text1"/>
          <w:sz w:val="28"/>
        </w:rPr>
        <w:t>1</w:t>
      </w:r>
      <w:r>
        <w:rPr>
          <w:sz w:val="28"/>
        </w:rPr>
        <w:t xml:space="preserve"> таблицы, </w:t>
      </w:r>
      <w:r w:rsidR="0016021E" w:rsidRPr="0016021E">
        <w:rPr>
          <w:sz w:val="28"/>
        </w:rPr>
        <w:t>8</w:t>
      </w:r>
      <w:r w:rsidR="00486E76" w:rsidRPr="0023341E">
        <w:rPr>
          <w:sz w:val="28"/>
        </w:rPr>
        <w:t xml:space="preserve"> </w:t>
      </w:r>
      <w:r w:rsidRPr="0023341E">
        <w:rPr>
          <w:sz w:val="28"/>
        </w:rPr>
        <w:t>источников</w:t>
      </w:r>
      <w:r>
        <w:rPr>
          <w:sz w:val="28"/>
        </w:rPr>
        <w:t xml:space="preserve">. </w:t>
      </w:r>
    </w:p>
    <w:p w14:paraId="5DDFE162" w14:textId="77777777" w:rsidR="00634B14" w:rsidRDefault="00634B14" w:rsidP="00634B14">
      <w:pPr>
        <w:jc w:val="both"/>
        <w:rPr>
          <w:sz w:val="28"/>
        </w:rPr>
      </w:pPr>
    </w:p>
    <w:p w14:paraId="70D64371" w14:textId="77777777" w:rsidR="00634B14" w:rsidRDefault="00634B14" w:rsidP="00634B14">
      <w:pPr>
        <w:jc w:val="both"/>
        <w:rPr>
          <w:sz w:val="28"/>
        </w:rPr>
      </w:pPr>
    </w:p>
    <w:p w14:paraId="66E633E5" w14:textId="00DD87D4" w:rsidR="00634B14" w:rsidRPr="00B31708" w:rsidRDefault="00B31708" w:rsidP="00B31708">
      <w:pPr>
        <w:pStyle w:val="aff4"/>
      </w:pPr>
      <w:r w:rsidRPr="00B31708">
        <w:rPr>
          <w:lang w:val="en-US"/>
        </w:rPr>
        <w:t>Recurrent</w:t>
      </w:r>
      <w:r w:rsidRPr="00B31708">
        <w:t xml:space="preserve"> </w:t>
      </w:r>
      <w:r w:rsidRPr="00B31708">
        <w:rPr>
          <w:lang w:val="en-US"/>
        </w:rPr>
        <w:t>neural</w:t>
      </w:r>
      <w:r w:rsidRPr="00B31708">
        <w:t xml:space="preserve"> </w:t>
      </w:r>
      <w:r w:rsidRPr="00B31708">
        <w:rPr>
          <w:lang w:val="en-US"/>
        </w:rPr>
        <w:t>network</w:t>
      </w:r>
      <w:r>
        <w:t>, нейронные</w:t>
      </w:r>
      <w:r w:rsidRPr="00B31708">
        <w:t xml:space="preserve"> </w:t>
      </w:r>
      <w:r>
        <w:t>сети</w:t>
      </w:r>
      <w:r w:rsidRPr="00B31708">
        <w:t xml:space="preserve">, </w:t>
      </w:r>
      <w:r>
        <w:t>GRU, LSTM, генерация</w:t>
      </w:r>
      <w:r w:rsidRPr="00B31708">
        <w:t xml:space="preserve"> </w:t>
      </w:r>
      <w:r>
        <w:t>текста, Временной ряд, прогнозирование погоды</w:t>
      </w:r>
    </w:p>
    <w:p w14:paraId="2861BD1F" w14:textId="77777777" w:rsidR="00634B14" w:rsidRPr="00B31708" w:rsidRDefault="00634B14" w:rsidP="00634B14">
      <w:pPr>
        <w:jc w:val="both"/>
        <w:rPr>
          <w:sz w:val="28"/>
        </w:rPr>
      </w:pPr>
    </w:p>
    <w:p w14:paraId="48A11B70" w14:textId="77777777" w:rsidR="00634B14" w:rsidRPr="00B31708" w:rsidRDefault="00634B14" w:rsidP="00634B14">
      <w:pPr>
        <w:jc w:val="both"/>
        <w:rPr>
          <w:sz w:val="28"/>
        </w:rPr>
      </w:pPr>
    </w:p>
    <w:p w14:paraId="67A674F9" w14:textId="732B535D" w:rsidR="00634B14" w:rsidRPr="00B31708" w:rsidRDefault="00634B14" w:rsidP="00634B14">
      <w:pPr>
        <w:spacing w:line="360" w:lineRule="auto"/>
        <w:ind w:firstLine="709"/>
        <w:jc w:val="both"/>
        <w:rPr>
          <w:color w:val="000000" w:themeColor="text1"/>
          <w:sz w:val="28"/>
        </w:rPr>
      </w:pPr>
      <w:r w:rsidRPr="00B31708">
        <w:rPr>
          <w:color w:val="000000" w:themeColor="text1"/>
          <w:sz w:val="28"/>
        </w:rPr>
        <w:t xml:space="preserve">Объектом исследования являются </w:t>
      </w:r>
      <w:r w:rsidR="00B31708" w:rsidRPr="00B31708">
        <w:rPr>
          <w:color w:val="000000" w:themeColor="text1"/>
          <w:sz w:val="28"/>
        </w:rPr>
        <w:t>рекуррентные нейронные сети, их модернизации GRU и LSTM, прикладное использование рекуррентных нейронных сетей в задачах генерации текста и прогнозирования временных рядов.</w:t>
      </w:r>
    </w:p>
    <w:p w14:paraId="631A54A3" w14:textId="246424CD" w:rsidR="00634B14" w:rsidRPr="00FB36E9" w:rsidRDefault="00634B14" w:rsidP="00DF33DB">
      <w:pPr>
        <w:spacing w:line="360" w:lineRule="auto"/>
        <w:ind w:firstLine="709"/>
        <w:jc w:val="both"/>
        <w:rPr>
          <w:color w:val="FF0000"/>
          <w:sz w:val="28"/>
        </w:rPr>
      </w:pPr>
      <w:r w:rsidRPr="00DF33DB">
        <w:rPr>
          <w:color w:val="000000" w:themeColor="text1"/>
          <w:sz w:val="28"/>
        </w:rPr>
        <w:t>Цель работы –</w:t>
      </w:r>
      <w:r w:rsidR="00B31708" w:rsidRPr="00DF33DB">
        <w:rPr>
          <w:color w:val="000000" w:themeColor="text1"/>
          <w:sz w:val="28"/>
        </w:rPr>
        <w:t xml:space="preserve"> рассмотрение </w:t>
      </w:r>
      <w:r w:rsidR="00DF33DB" w:rsidRPr="00DF33DB">
        <w:rPr>
          <w:color w:val="000000" w:themeColor="text1"/>
          <w:sz w:val="28"/>
        </w:rPr>
        <w:t xml:space="preserve">работы </w:t>
      </w:r>
      <w:r w:rsidR="00DF33DB" w:rsidRPr="00B31708">
        <w:rPr>
          <w:color w:val="000000" w:themeColor="text1"/>
          <w:sz w:val="28"/>
        </w:rPr>
        <w:t>рекуррентны</w:t>
      </w:r>
      <w:r w:rsidR="00DF33DB">
        <w:rPr>
          <w:color w:val="000000" w:themeColor="text1"/>
          <w:sz w:val="28"/>
        </w:rPr>
        <w:t>х</w:t>
      </w:r>
      <w:r w:rsidR="00DF33DB" w:rsidRPr="00B31708">
        <w:rPr>
          <w:color w:val="000000" w:themeColor="text1"/>
          <w:sz w:val="28"/>
        </w:rPr>
        <w:t xml:space="preserve"> нейронны</w:t>
      </w:r>
      <w:r w:rsidR="00DF33DB">
        <w:rPr>
          <w:color w:val="000000" w:themeColor="text1"/>
          <w:sz w:val="28"/>
        </w:rPr>
        <w:t>х</w:t>
      </w:r>
      <w:r w:rsidR="00DF33DB" w:rsidRPr="00B31708">
        <w:rPr>
          <w:color w:val="000000" w:themeColor="text1"/>
          <w:sz w:val="28"/>
        </w:rPr>
        <w:t xml:space="preserve"> сет</w:t>
      </w:r>
      <w:r w:rsidR="00DF33DB">
        <w:rPr>
          <w:color w:val="000000" w:themeColor="text1"/>
          <w:sz w:val="28"/>
        </w:rPr>
        <w:t>ей и их архитектур, методов оценки работы RNN</w:t>
      </w:r>
      <w:r w:rsidR="00FB36E9" w:rsidRPr="00FB36E9">
        <w:rPr>
          <w:color w:val="000000" w:themeColor="text1"/>
          <w:sz w:val="28"/>
        </w:rPr>
        <w:t xml:space="preserve">, </w:t>
      </w:r>
      <w:r w:rsidR="00FB36E9">
        <w:rPr>
          <w:color w:val="000000" w:themeColor="text1"/>
          <w:sz w:val="28"/>
        </w:rPr>
        <w:t>их преимущества и недостатки</w:t>
      </w:r>
      <w:r w:rsidR="00FB36E9" w:rsidRPr="00FB36E9">
        <w:rPr>
          <w:color w:val="000000" w:themeColor="text1"/>
          <w:sz w:val="28"/>
        </w:rPr>
        <w:t>.</w:t>
      </w:r>
    </w:p>
    <w:p w14:paraId="462655DB" w14:textId="1A081EE0" w:rsidR="00634B14" w:rsidRPr="00DF33DB" w:rsidRDefault="00DF33DB" w:rsidP="00DF33DB">
      <w:pPr>
        <w:spacing w:line="360" w:lineRule="auto"/>
        <w:ind w:firstLine="709"/>
        <w:jc w:val="both"/>
        <w:rPr>
          <w:color w:val="000000" w:themeColor="text1"/>
          <w:sz w:val="28"/>
        </w:rPr>
      </w:pPr>
      <w:r>
        <w:rPr>
          <w:color w:val="000000" w:themeColor="text1"/>
          <w:sz w:val="28"/>
        </w:rPr>
        <w:t xml:space="preserve">Рассмотрены </w:t>
      </w:r>
      <w:r w:rsidR="00FB36E9">
        <w:rPr>
          <w:color w:val="000000" w:themeColor="text1"/>
          <w:sz w:val="28"/>
        </w:rPr>
        <w:t>основные понятия,</w:t>
      </w:r>
      <w:r>
        <w:rPr>
          <w:color w:val="000000" w:themeColor="text1"/>
          <w:sz w:val="28"/>
        </w:rPr>
        <w:t xml:space="preserve"> связанные с RNN, модернизации </w:t>
      </w:r>
      <w:r w:rsidRPr="00B31708">
        <w:rPr>
          <w:color w:val="000000" w:themeColor="text1"/>
          <w:sz w:val="28"/>
        </w:rPr>
        <w:t>GRU и LSTM</w:t>
      </w:r>
      <w:r>
        <w:rPr>
          <w:color w:val="000000" w:themeColor="text1"/>
          <w:sz w:val="28"/>
        </w:rPr>
        <w:t xml:space="preserve">, их архитектуры. Также рассмотрены применения RNN в задачах генерации текста и прогнозирования временных рядов. </w:t>
      </w:r>
      <w:r w:rsidR="00486E76">
        <w:rPr>
          <w:color w:val="000000" w:themeColor="text1"/>
          <w:sz w:val="28"/>
        </w:rPr>
        <w:t>Кроме этого,</w:t>
      </w:r>
      <w:r>
        <w:rPr>
          <w:color w:val="000000" w:themeColor="text1"/>
          <w:sz w:val="28"/>
        </w:rPr>
        <w:t xml:space="preserve"> определены основные преимущества и недостатки RNN и способы оценки работы RNN в задаче генерации текста.</w:t>
      </w:r>
      <w:r w:rsidR="00634B14">
        <w:br w:type="page"/>
      </w:r>
    </w:p>
    <w:p w14:paraId="29127B6E" w14:textId="55A215AC" w:rsidR="00466139" w:rsidRDefault="00466139" w:rsidP="003B5E88">
      <w:pPr>
        <w:pStyle w:val="aff0"/>
      </w:pPr>
      <w:r w:rsidRPr="00B9237C">
        <w:lastRenderedPageBreak/>
        <w:t>СОДЕРЖАНИЕ</w:t>
      </w:r>
      <w:bookmarkEnd w:id="0"/>
      <w:bookmarkEnd w:id="1"/>
      <w:bookmarkEnd w:id="2"/>
      <w:bookmarkEnd w:id="3"/>
      <w:bookmarkEnd w:id="4"/>
      <w:bookmarkEnd w:id="5"/>
      <w:bookmarkEnd w:id="6"/>
      <w:bookmarkEnd w:id="7"/>
      <w:bookmarkEnd w:id="8"/>
      <w:bookmarkEnd w:id="9"/>
      <w:bookmarkEnd w:id="10"/>
    </w:p>
    <w:sdt>
      <w:sdtPr>
        <w:rPr>
          <w:rFonts w:eastAsiaTheme="minorEastAsia"/>
          <w:noProof w:val="0"/>
          <w:lang w:eastAsia="ru-RU"/>
        </w:rPr>
        <w:id w:val="-1650971077"/>
        <w:docPartObj>
          <w:docPartGallery w:val="Table of Contents"/>
          <w:docPartUnique/>
        </w:docPartObj>
      </w:sdtPr>
      <w:sdtContent>
        <w:p w14:paraId="68515845" w14:textId="4EBBDAEE" w:rsidR="004A3B55" w:rsidRDefault="00F27874">
          <w:pPr>
            <w:pStyle w:val="12"/>
            <w:rPr>
              <w:rFonts w:asciiTheme="minorHAnsi" w:eastAsiaTheme="minorEastAsia" w:hAnsiTheme="minorHAnsi" w:cstheme="minorBidi"/>
              <w:kern w:val="2"/>
              <w:sz w:val="24"/>
              <w:szCs w:val="24"/>
              <w:lang w:val="en-US"/>
              <w14:ligatures w14:val="standardContextual"/>
            </w:rPr>
          </w:pPr>
          <w:r>
            <w:fldChar w:fldCharType="begin"/>
          </w:r>
          <w:r>
            <w:instrText xml:space="preserve"> TOC \o "1-4" \h \z \u </w:instrText>
          </w:r>
          <w:r>
            <w:fldChar w:fldCharType="separate"/>
          </w:r>
          <w:hyperlink w:anchor="_Toc228290612" w:history="1">
            <w:r w:rsidR="004A3B55" w:rsidRPr="00B15935">
              <w:rPr>
                <w:rStyle w:val="af"/>
              </w:rPr>
              <w:t>Введение</w:t>
            </w:r>
            <w:r w:rsidR="004A3B55">
              <w:rPr>
                <w:webHidden/>
              </w:rPr>
              <w:tab/>
            </w:r>
            <w:r w:rsidR="004A3B55">
              <w:rPr>
                <w:webHidden/>
              </w:rPr>
              <w:fldChar w:fldCharType="begin"/>
            </w:r>
            <w:r w:rsidR="004A3B55">
              <w:rPr>
                <w:webHidden/>
              </w:rPr>
              <w:instrText xml:space="preserve"> PAGEREF _Toc228290612 \h </w:instrText>
            </w:r>
            <w:r w:rsidR="004A3B55">
              <w:rPr>
                <w:webHidden/>
              </w:rPr>
            </w:r>
            <w:r w:rsidR="004A3B55">
              <w:rPr>
                <w:webHidden/>
              </w:rPr>
              <w:fldChar w:fldCharType="separate"/>
            </w:r>
            <w:r w:rsidR="004A3B55">
              <w:rPr>
                <w:webHidden/>
              </w:rPr>
              <w:t>4</w:t>
            </w:r>
            <w:r w:rsidR="004A3B55">
              <w:rPr>
                <w:webHidden/>
              </w:rPr>
              <w:fldChar w:fldCharType="end"/>
            </w:r>
          </w:hyperlink>
        </w:p>
        <w:p w14:paraId="13B43259" w14:textId="59D9D5F3"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13" w:history="1">
            <w:r w:rsidRPr="00B15935">
              <w:rPr>
                <w:rStyle w:val="af"/>
              </w:rPr>
              <w:t>1 Связь рекуррентные нейронные сети и генерации текста</w:t>
            </w:r>
            <w:r>
              <w:rPr>
                <w:webHidden/>
              </w:rPr>
              <w:tab/>
            </w:r>
            <w:r>
              <w:rPr>
                <w:webHidden/>
              </w:rPr>
              <w:fldChar w:fldCharType="begin"/>
            </w:r>
            <w:r>
              <w:rPr>
                <w:webHidden/>
              </w:rPr>
              <w:instrText xml:space="preserve"> PAGEREF _Toc228290613 \h </w:instrText>
            </w:r>
            <w:r>
              <w:rPr>
                <w:webHidden/>
              </w:rPr>
            </w:r>
            <w:r>
              <w:rPr>
                <w:webHidden/>
              </w:rPr>
              <w:fldChar w:fldCharType="separate"/>
            </w:r>
            <w:r>
              <w:rPr>
                <w:webHidden/>
              </w:rPr>
              <w:t>5</w:t>
            </w:r>
            <w:r>
              <w:rPr>
                <w:webHidden/>
              </w:rPr>
              <w:fldChar w:fldCharType="end"/>
            </w:r>
          </w:hyperlink>
        </w:p>
        <w:p w14:paraId="02FC4DA9" w14:textId="174C6B12" w:rsidR="004A3B55" w:rsidRDefault="004A3B55">
          <w:pPr>
            <w:pStyle w:val="22"/>
            <w:rPr>
              <w:rFonts w:asciiTheme="minorHAnsi" w:hAnsiTheme="minorHAnsi"/>
              <w:noProof/>
              <w:kern w:val="2"/>
              <w:sz w:val="24"/>
              <w:szCs w:val="24"/>
              <w:lang w:val="en-US"/>
              <w14:ligatures w14:val="standardContextual"/>
            </w:rPr>
          </w:pPr>
          <w:hyperlink w:anchor="_Toc228290614" w:history="1">
            <w:r w:rsidRPr="00B15935">
              <w:rPr>
                <w:rStyle w:val="af"/>
                <w:noProof/>
              </w:rPr>
              <w:t>1.1 Что такое RNN?</w:t>
            </w:r>
            <w:r>
              <w:rPr>
                <w:noProof/>
                <w:webHidden/>
              </w:rPr>
              <w:tab/>
            </w:r>
            <w:r>
              <w:rPr>
                <w:noProof/>
                <w:webHidden/>
              </w:rPr>
              <w:fldChar w:fldCharType="begin"/>
            </w:r>
            <w:r>
              <w:rPr>
                <w:noProof/>
                <w:webHidden/>
              </w:rPr>
              <w:instrText xml:space="preserve"> PAGEREF _Toc228290614 \h </w:instrText>
            </w:r>
            <w:r>
              <w:rPr>
                <w:noProof/>
                <w:webHidden/>
              </w:rPr>
            </w:r>
            <w:r>
              <w:rPr>
                <w:noProof/>
                <w:webHidden/>
              </w:rPr>
              <w:fldChar w:fldCharType="separate"/>
            </w:r>
            <w:r>
              <w:rPr>
                <w:noProof/>
                <w:webHidden/>
              </w:rPr>
              <w:t>5</w:t>
            </w:r>
            <w:r>
              <w:rPr>
                <w:noProof/>
                <w:webHidden/>
              </w:rPr>
              <w:fldChar w:fldCharType="end"/>
            </w:r>
          </w:hyperlink>
        </w:p>
        <w:p w14:paraId="243C1141" w14:textId="457D6878" w:rsidR="004A3B55" w:rsidRDefault="004A3B55">
          <w:pPr>
            <w:pStyle w:val="22"/>
            <w:rPr>
              <w:rFonts w:asciiTheme="minorHAnsi" w:hAnsiTheme="minorHAnsi"/>
              <w:noProof/>
              <w:kern w:val="2"/>
              <w:sz w:val="24"/>
              <w:szCs w:val="24"/>
              <w:lang w:val="en-US"/>
              <w14:ligatures w14:val="standardContextual"/>
            </w:rPr>
          </w:pPr>
          <w:hyperlink w:anchor="_Toc228290615" w:history="1">
            <w:r w:rsidRPr="00B15935">
              <w:rPr>
                <w:rStyle w:val="af"/>
                <w:noProof/>
              </w:rPr>
              <w:t>1.2 Как RNN связана с генерацией текста?</w:t>
            </w:r>
            <w:r>
              <w:rPr>
                <w:noProof/>
                <w:webHidden/>
              </w:rPr>
              <w:tab/>
            </w:r>
            <w:r>
              <w:rPr>
                <w:noProof/>
                <w:webHidden/>
              </w:rPr>
              <w:fldChar w:fldCharType="begin"/>
            </w:r>
            <w:r>
              <w:rPr>
                <w:noProof/>
                <w:webHidden/>
              </w:rPr>
              <w:instrText xml:space="preserve"> PAGEREF _Toc228290615 \h </w:instrText>
            </w:r>
            <w:r>
              <w:rPr>
                <w:noProof/>
                <w:webHidden/>
              </w:rPr>
            </w:r>
            <w:r>
              <w:rPr>
                <w:noProof/>
                <w:webHidden/>
              </w:rPr>
              <w:fldChar w:fldCharType="separate"/>
            </w:r>
            <w:r>
              <w:rPr>
                <w:noProof/>
                <w:webHidden/>
              </w:rPr>
              <w:t>7</w:t>
            </w:r>
            <w:r>
              <w:rPr>
                <w:noProof/>
                <w:webHidden/>
              </w:rPr>
              <w:fldChar w:fldCharType="end"/>
            </w:r>
          </w:hyperlink>
        </w:p>
        <w:p w14:paraId="2F6EC1AF" w14:textId="44395380" w:rsidR="004A3B55" w:rsidRDefault="004A3B55">
          <w:pPr>
            <w:pStyle w:val="22"/>
            <w:rPr>
              <w:rFonts w:asciiTheme="minorHAnsi" w:hAnsiTheme="minorHAnsi"/>
              <w:noProof/>
              <w:kern w:val="2"/>
              <w:sz w:val="24"/>
              <w:szCs w:val="24"/>
              <w:lang w:val="en-US"/>
              <w14:ligatures w14:val="standardContextual"/>
            </w:rPr>
          </w:pPr>
          <w:hyperlink w:anchor="_Toc228290616" w:history="1">
            <w:r w:rsidRPr="00B15935">
              <w:rPr>
                <w:rStyle w:val="af"/>
                <w:noProof/>
              </w:rPr>
              <w:t>1.3 Оценка правильности работы нейронной сети</w:t>
            </w:r>
            <w:r>
              <w:rPr>
                <w:noProof/>
                <w:webHidden/>
              </w:rPr>
              <w:tab/>
            </w:r>
            <w:r>
              <w:rPr>
                <w:noProof/>
                <w:webHidden/>
              </w:rPr>
              <w:fldChar w:fldCharType="begin"/>
            </w:r>
            <w:r>
              <w:rPr>
                <w:noProof/>
                <w:webHidden/>
              </w:rPr>
              <w:instrText xml:space="preserve"> PAGEREF _Toc228290616 \h </w:instrText>
            </w:r>
            <w:r>
              <w:rPr>
                <w:noProof/>
                <w:webHidden/>
              </w:rPr>
            </w:r>
            <w:r>
              <w:rPr>
                <w:noProof/>
                <w:webHidden/>
              </w:rPr>
              <w:fldChar w:fldCharType="separate"/>
            </w:r>
            <w:r>
              <w:rPr>
                <w:noProof/>
                <w:webHidden/>
              </w:rPr>
              <w:t>8</w:t>
            </w:r>
            <w:r>
              <w:rPr>
                <w:noProof/>
                <w:webHidden/>
              </w:rPr>
              <w:fldChar w:fldCharType="end"/>
            </w:r>
          </w:hyperlink>
        </w:p>
        <w:p w14:paraId="4709239A" w14:textId="055E837E"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17" w:history="1">
            <w:r w:rsidRPr="00B15935">
              <w:rPr>
                <w:rStyle w:val="af"/>
              </w:rPr>
              <w:t>2 Модернизация RNN. LSTM и GRU</w:t>
            </w:r>
            <w:r>
              <w:rPr>
                <w:webHidden/>
              </w:rPr>
              <w:tab/>
            </w:r>
            <w:r>
              <w:rPr>
                <w:webHidden/>
              </w:rPr>
              <w:fldChar w:fldCharType="begin"/>
            </w:r>
            <w:r>
              <w:rPr>
                <w:webHidden/>
              </w:rPr>
              <w:instrText xml:space="preserve"> PAGEREF _Toc228290617 \h </w:instrText>
            </w:r>
            <w:r>
              <w:rPr>
                <w:webHidden/>
              </w:rPr>
            </w:r>
            <w:r>
              <w:rPr>
                <w:webHidden/>
              </w:rPr>
              <w:fldChar w:fldCharType="separate"/>
            </w:r>
            <w:r>
              <w:rPr>
                <w:webHidden/>
              </w:rPr>
              <w:t>9</w:t>
            </w:r>
            <w:r>
              <w:rPr>
                <w:webHidden/>
              </w:rPr>
              <w:fldChar w:fldCharType="end"/>
            </w:r>
          </w:hyperlink>
        </w:p>
        <w:p w14:paraId="44A79A4B" w14:textId="5E54BF0B" w:rsidR="004A3B55" w:rsidRDefault="004A3B55">
          <w:pPr>
            <w:pStyle w:val="22"/>
            <w:rPr>
              <w:rFonts w:asciiTheme="minorHAnsi" w:hAnsiTheme="minorHAnsi"/>
              <w:noProof/>
              <w:kern w:val="2"/>
              <w:sz w:val="24"/>
              <w:szCs w:val="24"/>
              <w:lang w:val="en-US"/>
              <w14:ligatures w14:val="standardContextual"/>
            </w:rPr>
          </w:pPr>
          <w:hyperlink w:anchor="_Toc228290618" w:history="1">
            <w:r w:rsidRPr="00B15935">
              <w:rPr>
                <w:rStyle w:val="af"/>
                <w:noProof/>
              </w:rPr>
              <w:t>2.1 LSTM</w:t>
            </w:r>
            <w:r>
              <w:rPr>
                <w:noProof/>
                <w:webHidden/>
              </w:rPr>
              <w:tab/>
            </w:r>
            <w:r>
              <w:rPr>
                <w:noProof/>
                <w:webHidden/>
              </w:rPr>
              <w:fldChar w:fldCharType="begin"/>
            </w:r>
            <w:r>
              <w:rPr>
                <w:noProof/>
                <w:webHidden/>
              </w:rPr>
              <w:instrText xml:space="preserve"> PAGEREF _Toc228290618 \h </w:instrText>
            </w:r>
            <w:r>
              <w:rPr>
                <w:noProof/>
                <w:webHidden/>
              </w:rPr>
            </w:r>
            <w:r>
              <w:rPr>
                <w:noProof/>
                <w:webHidden/>
              </w:rPr>
              <w:fldChar w:fldCharType="separate"/>
            </w:r>
            <w:r>
              <w:rPr>
                <w:noProof/>
                <w:webHidden/>
              </w:rPr>
              <w:t>9</w:t>
            </w:r>
            <w:r>
              <w:rPr>
                <w:noProof/>
                <w:webHidden/>
              </w:rPr>
              <w:fldChar w:fldCharType="end"/>
            </w:r>
          </w:hyperlink>
        </w:p>
        <w:p w14:paraId="6CD716CB" w14:textId="3CCBCFE4" w:rsidR="004A3B55" w:rsidRDefault="004A3B55">
          <w:pPr>
            <w:pStyle w:val="22"/>
            <w:rPr>
              <w:rFonts w:asciiTheme="minorHAnsi" w:hAnsiTheme="minorHAnsi"/>
              <w:noProof/>
              <w:kern w:val="2"/>
              <w:sz w:val="24"/>
              <w:szCs w:val="24"/>
              <w:lang w:val="en-US"/>
              <w14:ligatures w14:val="standardContextual"/>
            </w:rPr>
          </w:pPr>
          <w:hyperlink w:anchor="_Toc228290619" w:history="1">
            <w:r w:rsidRPr="00B15935">
              <w:rPr>
                <w:rStyle w:val="af"/>
                <w:noProof/>
                <w:lang w:val="en-US"/>
              </w:rPr>
              <w:t>2.2 GRU</w:t>
            </w:r>
            <w:r>
              <w:rPr>
                <w:noProof/>
                <w:webHidden/>
              </w:rPr>
              <w:tab/>
            </w:r>
            <w:r>
              <w:rPr>
                <w:noProof/>
                <w:webHidden/>
              </w:rPr>
              <w:fldChar w:fldCharType="begin"/>
            </w:r>
            <w:r>
              <w:rPr>
                <w:noProof/>
                <w:webHidden/>
              </w:rPr>
              <w:instrText xml:space="preserve"> PAGEREF _Toc228290619 \h </w:instrText>
            </w:r>
            <w:r>
              <w:rPr>
                <w:noProof/>
                <w:webHidden/>
              </w:rPr>
            </w:r>
            <w:r>
              <w:rPr>
                <w:noProof/>
                <w:webHidden/>
              </w:rPr>
              <w:fldChar w:fldCharType="separate"/>
            </w:r>
            <w:r>
              <w:rPr>
                <w:noProof/>
                <w:webHidden/>
              </w:rPr>
              <w:t>10</w:t>
            </w:r>
            <w:r>
              <w:rPr>
                <w:noProof/>
                <w:webHidden/>
              </w:rPr>
              <w:fldChar w:fldCharType="end"/>
            </w:r>
          </w:hyperlink>
        </w:p>
        <w:p w14:paraId="12926B00" w14:textId="1BB3E0E6"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20" w:history="1">
            <w:r w:rsidRPr="00B15935">
              <w:rPr>
                <w:rStyle w:val="af"/>
              </w:rPr>
              <w:t>3</w:t>
            </w:r>
            <w:r w:rsidRPr="00B15935">
              <w:rPr>
                <w:rStyle w:val="af"/>
                <w:lang w:val="en-US"/>
              </w:rPr>
              <w:t xml:space="preserve"> RNN</w:t>
            </w:r>
            <w:r w:rsidRPr="00B15935">
              <w:rPr>
                <w:rStyle w:val="af"/>
              </w:rPr>
              <w:t xml:space="preserve"> для временных рядов</w:t>
            </w:r>
            <w:r>
              <w:rPr>
                <w:webHidden/>
              </w:rPr>
              <w:tab/>
            </w:r>
            <w:r>
              <w:rPr>
                <w:webHidden/>
              </w:rPr>
              <w:fldChar w:fldCharType="begin"/>
            </w:r>
            <w:r>
              <w:rPr>
                <w:webHidden/>
              </w:rPr>
              <w:instrText xml:space="preserve"> PAGEREF _Toc228290620 \h </w:instrText>
            </w:r>
            <w:r>
              <w:rPr>
                <w:webHidden/>
              </w:rPr>
            </w:r>
            <w:r>
              <w:rPr>
                <w:webHidden/>
              </w:rPr>
              <w:fldChar w:fldCharType="separate"/>
            </w:r>
            <w:r>
              <w:rPr>
                <w:webHidden/>
              </w:rPr>
              <w:t>12</w:t>
            </w:r>
            <w:r>
              <w:rPr>
                <w:webHidden/>
              </w:rPr>
              <w:fldChar w:fldCharType="end"/>
            </w:r>
          </w:hyperlink>
        </w:p>
        <w:p w14:paraId="161F9F37" w14:textId="28CE7C56" w:rsidR="004A3B55" w:rsidRDefault="004A3B55">
          <w:pPr>
            <w:pStyle w:val="22"/>
            <w:rPr>
              <w:rFonts w:asciiTheme="minorHAnsi" w:hAnsiTheme="minorHAnsi"/>
              <w:noProof/>
              <w:kern w:val="2"/>
              <w:sz w:val="24"/>
              <w:szCs w:val="24"/>
              <w:lang w:val="en-US"/>
              <w14:ligatures w14:val="standardContextual"/>
            </w:rPr>
          </w:pPr>
          <w:hyperlink w:anchor="_Toc228290621" w:history="1">
            <w:r w:rsidRPr="00B15935">
              <w:rPr>
                <w:rStyle w:val="af"/>
                <w:noProof/>
              </w:rPr>
              <w:t xml:space="preserve">3.1 Архитектуры </w:t>
            </w:r>
            <w:r w:rsidRPr="00B15935">
              <w:rPr>
                <w:rStyle w:val="af"/>
                <w:noProof/>
                <w:lang w:val="en-US"/>
              </w:rPr>
              <w:t>RNN</w:t>
            </w:r>
            <w:r>
              <w:rPr>
                <w:noProof/>
                <w:webHidden/>
              </w:rPr>
              <w:tab/>
            </w:r>
            <w:r>
              <w:rPr>
                <w:noProof/>
                <w:webHidden/>
              </w:rPr>
              <w:fldChar w:fldCharType="begin"/>
            </w:r>
            <w:r>
              <w:rPr>
                <w:noProof/>
                <w:webHidden/>
              </w:rPr>
              <w:instrText xml:space="preserve"> PAGEREF _Toc228290621 \h </w:instrText>
            </w:r>
            <w:r>
              <w:rPr>
                <w:noProof/>
                <w:webHidden/>
              </w:rPr>
            </w:r>
            <w:r>
              <w:rPr>
                <w:noProof/>
                <w:webHidden/>
              </w:rPr>
              <w:fldChar w:fldCharType="separate"/>
            </w:r>
            <w:r>
              <w:rPr>
                <w:noProof/>
                <w:webHidden/>
              </w:rPr>
              <w:t>12</w:t>
            </w:r>
            <w:r>
              <w:rPr>
                <w:noProof/>
                <w:webHidden/>
              </w:rPr>
              <w:fldChar w:fldCharType="end"/>
            </w:r>
          </w:hyperlink>
        </w:p>
        <w:p w14:paraId="562BCE01" w14:textId="44FABE1D" w:rsidR="004A3B55" w:rsidRDefault="004A3B55">
          <w:pPr>
            <w:pStyle w:val="22"/>
            <w:rPr>
              <w:rFonts w:asciiTheme="minorHAnsi" w:hAnsiTheme="minorHAnsi"/>
              <w:noProof/>
              <w:kern w:val="2"/>
              <w:sz w:val="24"/>
              <w:szCs w:val="24"/>
              <w:lang w:val="en-US"/>
              <w14:ligatures w14:val="standardContextual"/>
            </w:rPr>
          </w:pPr>
          <w:hyperlink w:anchor="_Toc228290622" w:history="1">
            <w:r w:rsidRPr="00B15935">
              <w:rPr>
                <w:rStyle w:val="af"/>
                <w:noProof/>
              </w:rPr>
              <w:t>3.2 Стратегии предсказаний</w:t>
            </w:r>
            <w:r>
              <w:rPr>
                <w:noProof/>
                <w:webHidden/>
              </w:rPr>
              <w:tab/>
            </w:r>
            <w:r>
              <w:rPr>
                <w:noProof/>
                <w:webHidden/>
              </w:rPr>
              <w:fldChar w:fldCharType="begin"/>
            </w:r>
            <w:r>
              <w:rPr>
                <w:noProof/>
                <w:webHidden/>
              </w:rPr>
              <w:instrText xml:space="preserve"> PAGEREF _Toc228290622 \h </w:instrText>
            </w:r>
            <w:r>
              <w:rPr>
                <w:noProof/>
                <w:webHidden/>
              </w:rPr>
            </w:r>
            <w:r>
              <w:rPr>
                <w:noProof/>
                <w:webHidden/>
              </w:rPr>
              <w:fldChar w:fldCharType="separate"/>
            </w:r>
            <w:r>
              <w:rPr>
                <w:noProof/>
                <w:webHidden/>
              </w:rPr>
              <w:t>14</w:t>
            </w:r>
            <w:r>
              <w:rPr>
                <w:noProof/>
                <w:webHidden/>
              </w:rPr>
              <w:fldChar w:fldCharType="end"/>
            </w:r>
          </w:hyperlink>
        </w:p>
        <w:p w14:paraId="698AF213" w14:textId="04002E2D" w:rsidR="004A3B55" w:rsidRDefault="004A3B55">
          <w:pPr>
            <w:pStyle w:val="22"/>
            <w:rPr>
              <w:rFonts w:asciiTheme="minorHAnsi" w:hAnsiTheme="minorHAnsi"/>
              <w:noProof/>
              <w:kern w:val="2"/>
              <w:sz w:val="24"/>
              <w:szCs w:val="24"/>
              <w:lang w:val="en-US"/>
              <w14:ligatures w14:val="standardContextual"/>
            </w:rPr>
          </w:pPr>
          <w:hyperlink w:anchor="_Toc228290623" w:history="1">
            <w:r w:rsidRPr="00B15935">
              <w:rPr>
                <w:rStyle w:val="af"/>
                <w:noProof/>
              </w:rPr>
              <w:t>3.3 Проблемы и вызовы в прогнозировании временных рядов с использованием RNN</w:t>
            </w:r>
            <w:r>
              <w:rPr>
                <w:noProof/>
                <w:webHidden/>
              </w:rPr>
              <w:tab/>
            </w:r>
            <w:r>
              <w:rPr>
                <w:noProof/>
                <w:webHidden/>
              </w:rPr>
              <w:fldChar w:fldCharType="begin"/>
            </w:r>
            <w:r>
              <w:rPr>
                <w:noProof/>
                <w:webHidden/>
              </w:rPr>
              <w:instrText xml:space="preserve"> PAGEREF _Toc228290623 \h </w:instrText>
            </w:r>
            <w:r>
              <w:rPr>
                <w:noProof/>
                <w:webHidden/>
              </w:rPr>
            </w:r>
            <w:r>
              <w:rPr>
                <w:noProof/>
                <w:webHidden/>
              </w:rPr>
              <w:fldChar w:fldCharType="separate"/>
            </w:r>
            <w:r>
              <w:rPr>
                <w:noProof/>
                <w:webHidden/>
              </w:rPr>
              <w:t>15</w:t>
            </w:r>
            <w:r>
              <w:rPr>
                <w:noProof/>
                <w:webHidden/>
              </w:rPr>
              <w:fldChar w:fldCharType="end"/>
            </w:r>
          </w:hyperlink>
        </w:p>
        <w:p w14:paraId="1275AA75" w14:textId="6BA3E0C1"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24" w:history="1">
            <w:r w:rsidRPr="00B15935">
              <w:rPr>
                <w:rStyle w:val="af"/>
              </w:rPr>
              <w:t>4 Прогнозирование погоды с использованием RNN</w:t>
            </w:r>
            <w:r>
              <w:rPr>
                <w:webHidden/>
              </w:rPr>
              <w:tab/>
            </w:r>
            <w:r>
              <w:rPr>
                <w:webHidden/>
              </w:rPr>
              <w:fldChar w:fldCharType="begin"/>
            </w:r>
            <w:r>
              <w:rPr>
                <w:webHidden/>
              </w:rPr>
              <w:instrText xml:space="preserve"> PAGEREF _Toc228290624 \h </w:instrText>
            </w:r>
            <w:r>
              <w:rPr>
                <w:webHidden/>
              </w:rPr>
            </w:r>
            <w:r>
              <w:rPr>
                <w:webHidden/>
              </w:rPr>
              <w:fldChar w:fldCharType="separate"/>
            </w:r>
            <w:r>
              <w:rPr>
                <w:webHidden/>
              </w:rPr>
              <w:t>17</w:t>
            </w:r>
            <w:r>
              <w:rPr>
                <w:webHidden/>
              </w:rPr>
              <w:fldChar w:fldCharType="end"/>
            </w:r>
          </w:hyperlink>
        </w:p>
        <w:p w14:paraId="4718FF07" w14:textId="4F86B248" w:rsidR="004A3B55" w:rsidRDefault="004A3B55">
          <w:pPr>
            <w:pStyle w:val="22"/>
            <w:rPr>
              <w:rFonts w:asciiTheme="minorHAnsi" w:hAnsiTheme="minorHAnsi"/>
              <w:noProof/>
              <w:kern w:val="2"/>
              <w:sz w:val="24"/>
              <w:szCs w:val="24"/>
              <w:lang w:val="en-US"/>
              <w14:ligatures w14:val="standardContextual"/>
            </w:rPr>
          </w:pPr>
          <w:hyperlink w:anchor="_Toc228290625" w:history="1">
            <w:r w:rsidRPr="00B15935">
              <w:rPr>
                <w:rStyle w:val="af"/>
                <w:noProof/>
              </w:rPr>
              <w:t xml:space="preserve">4.1 Преимущества прогнозирования погоды с использованием </w:t>
            </w:r>
            <w:r w:rsidRPr="00B15935">
              <w:rPr>
                <w:rStyle w:val="af"/>
                <w:noProof/>
                <w:lang w:val="en-US"/>
              </w:rPr>
              <w:t>RNN</w:t>
            </w:r>
            <w:r>
              <w:rPr>
                <w:noProof/>
                <w:webHidden/>
              </w:rPr>
              <w:tab/>
            </w:r>
            <w:r>
              <w:rPr>
                <w:noProof/>
                <w:webHidden/>
              </w:rPr>
              <w:fldChar w:fldCharType="begin"/>
            </w:r>
            <w:r>
              <w:rPr>
                <w:noProof/>
                <w:webHidden/>
              </w:rPr>
              <w:instrText xml:space="preserve"> PAGEREF _Toc228290625 \h </w:instrText>
            </w:r>
            <w:r>
              <w:rPr>
                <w:noProof/>
                <w:webHidden/>
              </w:rPr>
            </w:r>
            <w:r>
              <w:rPr>
                <w:noProof/>
                <w:webHidden/>
              </w:rPr>
              <w:fldChar w:fldCharType="separate"/>
            </w:r>
            <w:r>
              <w:rPr>
                <w:noProof/>
                <w:webHidden/>
              </w:rPr>
              <w:t>17</w:t>
            </w:r>
            <w:r>
              <w:rPr>
                <w:noProof/>
                <w:webHidden/>
              </w:rPr>
              <w:fldChar w:fldCharType="end"/>
            </w:r>
          </w:hyperlink>
        </w:p>
        <w:p w14:paraId="24FC960C" w14:textId="2341372B" w:rsidR="004A3B55" w:rsidRDefault="004A3B55">
          <w:pPr>
            <w:pStyle w:val="22"/>
            <w:rPr>
              <w:rFonts w:asciiTheme="minorHAnsi" w:hAnsiTheme="minorHAnsi"/>
              <w:noProof/>
              <w:kern w:val="2"/>
              <w:sz w:val="24"/>
              <w:szCs w:val="24"/>
              <w:lang w:val="en-US"/>
              <w14:ligatures w14:val="standardContextual"/>
            </w:rPr>
          </w:pPr>
          <w:hyperlink w:anchor="_Toc228290626" w:history="1">
            <w:r w:rsidRPr="00B15935">
              <w:rPr>
                <w:rStyle w:val="af"/>
                <w:noProof/>
              </w:rPr>
              <w:t>4.2 Преимущества и недостатки различных архитектур RNN для прогнозирования погоды</w:t>
            </w:r>
            <w:r>
              <w:rPr>
                <w:noProof/>
                <w:webHidden/>
              </w:rPr>
              <w:tab/>
            </w:r>
            <w:r>
              <w:rPr>
                <w:noProof/>
                <w:webHidden/>
              </w:rPr>
              <w:fldChar w:fldCharType="begin"/>
            </w:r>
            <w:r>
              <w:rPr>
                <w:noProof/>
                <w:webHidden/>
              </w:rPr>
              <w:instrText xml:space="preserve"> PAGEREF _Toc228290626 \h </w:instrText>
            </w:r>
            <w:r>
              <w:rPr>
                <w:noProof/>
                <w:webHidden/>
              </w:rPr>
            </w:r>
            <w:r>
              <w:rPr>
                <w:noProof/>
                <w:webHidden/>
              </w:rPr>
              <w:fldChar w:fldCharType="separate"/>
            </w:r>
            <w:r>
              <w:rPr>
                <w:noProof/>
                <w:webHidden/>
              </w:rPr>
              <w:t>18</w:t>
            </w:r>
            <w:r>
              <w:rPr>
                <w:noProof/>
                <w:webHidden/>
              </w:rPr>
              <w:fldChar w:fldCharType="end"/>
            </w:r>
          </w:hyperlink>
        </w:p>
        <w:p w14:paraId="0915106C" w14:textId="2626E730"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27" w:history="1">
            <w:r w:rsidRPr="00B15935">
              <w:rPr>
                <w:rStyle w:val="af"/>
              </w:rPr>
              <w:t>ЗАКЛЮЧЕНИЕ</w:t>
            </w:r>
            <w:r>
              <w:rPr>
                <w:webHidden/>
              </w:rPr>
              <w:tab/>
            </w:r>
            <w:r>
              <w:rPr>
                <w:webHidden/>
              </w:rPr>
              <w:fldChar w:fldCharType="begin"/>
            </w:r>
            <w:r>
              <w:rPr>
                <w:webHidden/>
              </w:rPr>
              <w:instrText xml:space="preserve"> PAGEREF _Toc228290627 \h </w:instrText>
            </w:r>
            <w:r>
              <w:rPr>
                <w:webHidden/>
              </w:rPr>
            </w:r>
            <w:r>
              <w:rPr>
                <w:webHidden/>
              </w:rPr>
              <w:fldChar w:fldCharType="separate"/>
            </w:r>
            <w:r>
              <w:rPr>
                <w:webHidden/>
              </w:rPr>
              <w:t>20</w:t>
            </w:r>
            <w:r>
              <w:rPr>
                <w:webHidden/>
              </w:rPr>
              <w:fldChar w:fldCharType="end"/>
            </w:r>
          </w:hyperlink>
        </w:p>
        <w:p w14:paraId="0823AC58" w14:textId="6B919317" w:rsidR="004A3B55" w:rsidRDefault="004A3B55">
          <w:pPr>
            <w:pStyle w:val="12"/>
            <w:rPr>
              <w:rFonts w:asciiTheme="minorHAnsi" w:eastAsiaTheme="minorEastAsia" w:hAnsiTheme="minorHAnsi" w:cstheme="minorBidi"/>
              <w:kern w:val="2"/>
              <w:sz w:val="24"/>
              <w:szCs w:val="24"/>
              <w:lang w:val="en-US"/>
              <w14:ligatures w14:val="standardContextual"/>
            </w:rPr>
          </w:pPr>
          <w:hyperlink w:anchor="_Toc228290628" w:history="1">
            <w:r w:rsidRPr="00B15935">
              <w:rPr>
                <w:rStyle w:val="af"/>
              </w:rPr>
              <w:t>Список использованных источников</w:t>
            </w:r>
            <w:r>
              <w:rPr>
                <w:webHidden/>
              </w:rPr>
              <w:tab/>
            </w:r>
            <w:r>
              <w:rPr>
                <w:webHidden/>
              </w:rPr>
              <w:fldChar w:fldCharType="begin"/>
            </w:r>
            <w:r>
              <w:rPr>
                <w:webHidden/>
              </w:rPr>
              <w:instrText xml:space="preserve"> PAGEREF _Toc228290628 \h </w:instrText>
            </w:r>
            <w:r>
              <w:rPr>
                <w:webHidden/>
              </w:rPr>
            </w:r>
            <w:r>
              <w:rPr>
                <w:webHidden/>
              </w:rPr>
              <w:fldChar w:fldCharType="separate"/>
            </w:r>
            <w:r>
              <w:rPr>
                <w:webHidden/>
              </w:rPr>
              <w:t>21</w:t>
            </w:r>
            <w:r>
              <w:rPr>
                <w:webHidden/>
              </w:rPr>
              <w:fldChar w:fldCharType="end"/>
            </w:r>
          </w:hyperlink>
        </w:p>
        <w:p w14:paraId="590469EB" w14:textId="5B976CC8" w:rsidR="00F27874" w:rsidRPr="00FD445E" w:rsidRDefault="00F27874" w:rsidP="009F6673">
          <w:pPr>
            <w:pStyle w:val="1-"/>
          </w:pPr>
          <w:r>
            <w:rPr>
              <w:rFonts w:eastAsiaTheme="majorEastAsia"/>
              <w:lang w:eastAsia="en-US"/>
            </w:rPr>
            <w:fldChar w:fldCharType="end"/>
          </w:r>
        </w:p>
      </w:sdtContent>
    </w:sdt>
    <w:p w14:paraId="196049B2" w14:textId="77777777" w:rsidR="00B32E78" w:rsidRPr="00FD445E" w:rsidRDefault="00B32E78" w:rsidP="009F6673">
      <w:pPr>
        <w:pStyle w:val="1-"/>
      </w:pPr>
    </w:p>
    <w:p w14:paraId="1DF7E5AB" w14:textId="0BCBD39E" w:rsidR="00CD35CC" w:rsidRDefault="00561663" w:rsidP="00561663">
      <w:pPr>
        <w:pStyle w:val="afc"/>
      </w:pPr>
      <w:bookmarkStart w:id="11" w:name="_Toc228290612"/>
      <w:r>
        <w:lastRenderedPageBreak/>
        <w:t>Введение</w:t>
      </w:r>
      <w:bookmarkEnd w:id="11"/>
    </w:p>
    <w:p w14:paraId="4A3286D8" w14:textId="77777777" w:rsidR="000A0567" w:rsidRPr="000A0567" w:rsidRDefault="000A0567" w:rsidP="000A0567">
      <w:pPr>
        <w:pStyle w:val="1-"/>
      </w:pPr>
      <w:r w:rsidRPr="000A0567">
        <w:t>В современном мире, где объемы информации стремительно растут, особую важность приобретает обработка данных, элементы которых взаимосвязаны и зависят друг от друга. Такие последовательные данные встречаются повсеместно: от текстов и речевых сигналов до финансовых временных рядов и медицинских показателей.</w:t>
      </w:r>
    </w:p>
    <w:p w14:paraId="0F6BEF61" w14:textId="70B4F6C8" w:rsidR="000C0266" w:rsidRDefault="000A0567" w:rsidP="000A0567">
      <w:pPr>
        <w:pStyle w:val="1-"/>
      </w:pPr>
      <w:r w:rsidRPr="000A0567">
        <w:t>RNN обладают уникальной способностью сохранять и передавать информацию о предыдущих элементах последовательности через скрытые состояния, что позволяет им эффективно анализировать данные, где порядок и контекст играют ключевую роль. Благодаря этой особенности они нашли широкое применение в таких задачах, как машинный перевод, распознавание речи, прогнозирование временных рядов генерация текста</w:t>
      </w:r>
      <w:r w:rsidR="00F06015">
        <w:t>, а также распознавания личности</w:t>
      </w:r>
      <w:r w:rsidR="00F06015" w:rsidRPr="002B13E4">
        <w:t xml:space="preserve"> [</w:t>
      </w:r>
      <w:r w:rsidR="004A3B55" w:rsidRPr="004A3B55">
        <w:t>2</w:t>
      </w:r>
      <w:r w:rsidR="002B13E4" w:rsidRPr="002B13E4">
        <w:t>]</w:t>
      </w:r>
      <w:r w:rsidRPr="000A0567">
        <w:t>.</w:t>
      </w:r>
    </w:p>
    <w:p w14:paraId="3ACB06B9" w14:textId="1FD2EF16" w:rsidR="000C0266" w:rsidRDefault="000C0266" w:rsidP="000C0266">
      <w:pPr>
        <w:pStyle w:val="1-"/>
      </w:pPr>
      <w:r w:rsidRPr="000C0266">
        <w:t xml:space="preserve">Генерация текста </w:t>
      </w:r>
      <w:r w:rsidR="006D2A49">
        <w:t>–</w:t>
      </w:r>
      <w:r w:rsidRPr="000C0266">
        <w:t xml:space="preserve"> одна из наиболее интересных и сложных задач в области обработки естественного языка (NLP). Она требует от модели не только понимания структуры языка, но и способности предсказывать следующие элементы последовательности на основе предыдущих. RNN, благодаря своей рекуррентной архитектуре, идеально подходят для этой задачи, так как они могут учитывать контекст на протяжении всей последовательности. </w:t>
      </w:r>
    </w:p>
    <w:p w14:paraId="19CDC0AD" w14:textId="77777777" w:rsidR="00CD450F" w:rsidRDefault="000C0266" w:rsidP="00CD450F">
      <w:pPr>
        <w:pStyle w:val="1-"/>
      </w:pPr>
      <w:r w:rsidRPr="000C0266">
        <w:t>Кроме того, RNN находят широкое применение в анализе последовательных данных, таких как временные ряды. В задачах прогнозирования, классификации или обнаружения аномалий RNN позволяют учитывать временные зависимости и выявлять сложные паттерны в данных. Это особенно важно в таких областях, как финансы, метеорология, медицина и многие другие, где данные часто представлены в виде последовательностей.</w:t>
      </w:r>
    </w:p>
    <w:p w14:paraId="05655BAF" w14:textId="77777777" w:rsidR="00CD450F" w:rsidRPr="00CD450F" w:rsidRDefault="00CD450F" w:rsidP="00CD450F">
      <w:pPr>
        <w:rPr>
          <w:rFonts w:eastAsiaTheme="minorEastAsia"/>
          <w:sz w:val="28"/>
          <w:szCs w:val="28"/>
        </w:rPr>
      </w:pPr>
      <w:r>
        <w:br w:type="page"/>
      </w:r>
    </w:p>
    <w:p w14:paraId="1C7AE9D8" w14:textId="77777777" w:rsidR="0061354D" w:rsidRDefault="00D5783B" w:rsidP="006057B8">
      <w:pPr>
        <w:pStyle w:val="1"/>
      </w:pPr>
      <w:bookmarkStart w:id="12" w:name="_Toc228290613"/>
      <w:r>
        <w:lastRenderedPageBreak/>
        <w:t xml:space="preserve">Связь </w:t>
      </w:r>
      <w:r w:rsidRPr="000C0266">
        <w:t>рекуррентные нейронные сети</w:t>
      </w:r>
      <w:r>
        <w:t xml:space="preserve"> и генерации текста</w:t>
      </w:r>
      <w:bookmarkEnd w:id="12"/>
    </w:p>
    <w:p w14:paraId="3269CFD2" w14:textId="77777777" w:rsidR="00D5783B" w:rsidRDefault="00D5783B" w:rsidP="00D5783B">
      <w:pPr>
        <w:pStyle w:val="2"/>
      </w:pPr>
      <w:bookmarkStart w:id="13" w:name="_Toc228290614"/>
      <w:r>
        <w:t>Что такое RNN?</w:t>
      </w:r>
      <w:bookmarkEnd w:id="13"/>
    </w:p>
    <w:p w14:paraId="205688A7" w14:textId="32EEAD0F" w:rsidR="00AD3613" w:rsidRDefault="00D5783B" w:rsidP="00F8019D">
      <w:pPr>
        <w:pStyle w:val="1-"/>
      </w:pPr>
      <w:r>
        <w:t xml:space="preserve">Для того чтобы понять, что такое RNN для начала введем определение нейронной сети. Нейронная сеть </w:t>
      </w:r>
      <w:r w:rsidR="006D2A49">
        <w:t>–</w:t>
      </w:r>
      <w:r>
        <w:t xml:space="preserve"> это</w:t>
      </w:r>
      <w:r w:rsidRPr="00D5783B">
        <w:t xml:space="preserve"> сетевая система взвешенных сумм и дифференцируемых функций, которая может изучать сложно организованные структуры</w:t>
      </w:r>
      <w:r w:rsidR="00A14DC1">
        <w:t xml:space="preserve"> </w:t>
      </w:r>
      <w:r w:rsidR="0042595C">
        <w:t>[</w:t>
      </w:r>
      <w:r w:rsidR="001E2216">
        <w:t>2</w:t>
      </w:r>
      <w:r w:rsidR="0042595C">
        <w:t>]</w:t>
      </w:r>
      <w:r>
        <w:t xml:space="preserve">. </w:t>
      </w:r>
      <w:r w:rsidR="00F8019D">
        <w:t xml:space="preserve">Стоит отметить, что разные нейронные сети предназначены для обработки разных типов данных. Например, существуют </w:t>
      </w:r>
      <w:bookmarkStart w:id="14" w:name="_Toc419495647"/>
      <w:proofErr w:type="spellStart"/>
      <w:r w:rsidR="00F8019D">
        <w:t>c</w:t>
      </w:r>
      <w:r w:rsidR="00F8019D" w:rsidRPr="00F8019D">
        <w:t>верточные</w:t>
      </w:r>
      <w:proofErr w:type="spellEnd"/>
      <w:r w:rsidR="00F8019D" w:rsidRPr="00F8019D">
        <w:t xml:space="preserve"> нейронные сети</w:t>
      </w:r>
      <w:r w:rsidR="00F8019D">
        <w:t xml:space="preserve"> (CNN), которые предназначены для обработки изображений</w:t>
      </w:r>
      <w:r w:rsidR="00AD3613">
        <w:t>.</w:t>
      </w:r>
    </w:p>
    <w:p w14:paraId="32C52E95" w14:textId="1D62F4C6" w:rsidR="00A70DBA" w:rsidRDefault="00011839" w:rsidP="00A70DBA">
      <w:pPr>
        <w:pStyle w:val="1-"/>
        <w:ind w:firstLine="0"/>
      </w:pPr>
      <w:r>
        <w:t>Р</w:t>
      </w:r>
      <w:r w:rsidRPr="00011839">
        <w:t>екуррентн</w:t>
      </w:r>
      <w:r w:rsidR="006E41BF">
        <w:t>ые</w:t>
      </w:r>
      <w:r w:rsidRPr="00011839">
        <w:t xml:space="preserve"> нейронн</w:t>
      </w:r>
      <w:r w:rsidR="006E41BF">
        <w:t>ые</w:t>
      </w:r>
      <w:r w:rsidRPr="00011839">
        <w:t xml:space="preserve"> сет</w:t>
      </w:r>
      <w:r w:rsidR="006E41BF">
        <w:t>и</w:t>
      </w:r>
      <w:r w:rsidRPr="00011839">
        <w:t xml:space="preserve"> </w:t>
      </w:r>
      <w:r w:rsidR="005B2021">
        <w:t>–</w:t>
      </w:r>
      <w:r w:rsidRPr="00011839">
        <w:t xml:space="preserve"> </w:t>
      </w:r>
      <w:r w:rsidR="006E41BF" w:rsidRPr="006E41BF">
        <w:t>представляют собой семейство нейронных сетей для обработки последовательных данных</w:t>
      </w:r>
      <w:r w:rsidR="00AA2F5B">
        <w:t xml:space="preserve"> [</w:t>
      </w:r>
      <w:r w:rsidR="001E2216">
        <w:t>3</w:t>
      </w:r>
      <w:r w:rsidR="00AA2F5B">
        <w:t>]</w:t>
      </w:r>
      <w:r w:rsidR="006E41BF" w:rsidRPr="006E41BF">
        <w:t>.</w:t>
      </w:r>
      <w:r w:rsidR="006E41BF" w:rsidRPr="006E41BF">
        <w:rPr>
          <w:rFonts w:eastAsia="Times New Roman"/>
          <w:sz w:val="24"/>
          <w:szCs w:val="24"/>
        </w:rPr>
        <w:t xml:space="preserve"> </w:t>
      </w:r>
      <w:r w:rsidR="006E41BF" w:rsidRPr="006E41BF">
        <w:t xml:space="preserve">Подобно тому, как сверточная сеть </w:t>
      </w:r>
      <w:r w:rsidR="005B2021">
        <w:t>–</w:t>
      </w:r>
      <w:r w:rsidR="006E41BF" w:rsidRPr="006E41BF">
        <w:t xml:space="preserve"> это нейронная сеть, специализирующаяся на обработке сетки значений, таких как изображение, рекуррентная нейронная сеть </w:t>
      </w:r>
      <w:r w:rsidR="005B2021">
        <w:t>–</w:t>
      </w:r>
      <w:r w:rsidR="006E41BF" w:rsidRPr="006E41BF">
        <w:t xml:space="preserve"> это нейронная сеть, специализирующаяся на</w:t>
      </w:r>
      <w:r w:rsidR="005B2021">
        <w:t xml:space="preserve"> </w:t>
      </w:r>
      <w:r w:rsidR="006E41BF" w:rsidRPr="006E41BF">
        <w:t xml:space="preserve">обработке последовательности значений </w:t>
      </w:r>
      <m:oMath>
        <m:r>
          <m:rPr>
            <m:sty m:val="b"/>
          </m:rPr>
          <w:rPr>
            <w:rFonts w:ascii="Cambria Math" w:hAnsi="Cambria Math"/>
          </w:rPr>
          <m:t>x</m:t>
        </m:r>
        <m:d>
          <m:dPr>
            <m:ctrlPr>
              <w:rPr>
                <w:rFonts w:ascii="Cambria Math" w:hAnsi="Cambria Math"/>
                <w:b/>
                <w:bCs/>
                <w:iCs/>
                <w:vertAlign w:val="superscript"/>
              </w:rPr>
            </m:ctrlPr>
          </m:dPr>
          <m:e>
            <m:r>
              <m:rPr>
                <m:sty m:val="b"/>
              </m:rPr>
              <w:rPr>
                <w:rFonts w:ascii="Cambria Math" w:hAnsi="Cambria Math"/>
                <w:vertAlign w:val="superscript"/>
              </w:rPr>
              <m:t>1</m:t>
            </m:r>
          </m:e>
        </m:d>
        <m:r>
          <w:rPr>
            <w:rFonts w:ascii="Cambria Math" w:hAnsi="Cambria Math"/>
          </w:rPr>
          <m:t>,…,</m:t>
        </m:r>
        <m:r>
          <m:rPr>
            <m:sty m:val="b"/>
          </m:rPr>
          <w:rPr>
            <w:rFonts w:ascii="Cambria Math" w:hAnsi="Cambria Math"/>
          </w:rPr>
          <m:t>x</m:t>
        </m:r>
        <m:d>
          <m:dPr>
            <m:ctrlPr>
              <w:rPr>
                <w:rFonts w:ascii="Cambria Math" w:hAnsi="Cambria Math"/>
                <w:b/>
                <w:bCs/>
                <w:iCs/>
                <w:vertAlign w:val="superscript"/>
              </w:rPr>
            </m:ctrlPr>
          </m:dPr>
          <m:e>
            <m:r>
              <m:rPr>
                <m:sty m:val="b"/>
              </m:rPr>
              <w:rPr>
                <w:rFonts w:ascii="Cambria Math" w:hAnsi="Cambria Math"/>
                <w:vertAlign w:val="superscript"/>
              </w:rPr>
              <m:t>t</m:t>
            </m:r>
          </m:e>
        </m:d>
        <m:r>
          <m:rPr>
            <m:sty m:val="bi"/>
          </m:rPr>
          <w:rPr>
            <w:rFonts w:ascii="Cambria Math" w:hAnsi="Cambria Math"/>
            <w:vertAlign w:val="superscript"/>
          </w:rPr>
          <m:t xml:space="preserve"> </m:t>
        </m:r>
      </m:oMath>
      <w:r w:rsidR="00AA2F5B">
        <w:t>[</w:t>
      </w:r>
      <w:r w:rsidR="001E2216">
        <w:t>3</w:t>
      </w:r>
      <w:r w:rsidR="00AA2F5B">
        <w:t xml:space="preserve">]. </w:t>
      </w:r>
      <w:r w:rsidR="006E41BF">
        <w:t xml:space="preserve">В данном случае термин последовательные данные означает </w:t>
      </w:r>
      <w:r w:rsidR="006E41BF" w:rsidRPr="006E41BF">
        <w:t>данные, элементы которых упорядочены во времени или в пространстве и взаимосвязаны между собой. Это означает, что значение или смысл каждого элемента зависит от предыдущих</w:t>
      </w:r>
      <w:r w:rsidR="00CD450F">
        <w:t xml:space="preserve">, </w:t>
      </w:r>
      <w:r w:rsidR="006E41BF" w:rsidRPr="006E41BF">
        <w:t>а иногда и последующих элементов в последовательности. RNN обрабатывают последовательности поэлементно, сохраняя "память" о предыдущих элементах через скрытое состояние (</w:t>
      </w:r>
      <w:proofErr w:type="spellStart"/>
      <w:r w:rsidR="006E41BF" w:rsidRPr="006E41BF">
        <w:t>hidden</w:t>
      </w:r>
      <w:proofErr w:type="spellEnd"/>
      <w:r w:rsidR="006E41BF" w:rsidRPr="006E41BF">
        <w:t xml:space="preserve"> </w:t>
      </w:r>
      <w:proofErr w:type="spellStart"/>
      <w:r w:rsidR="006E41BF" w:rsidRPr="006E41BF">
        <w:t>state</w:t>
      </w:r>
      <w:proofErr w:type="spellEnd"/>
      <w:r w:rsidR="006E41BF" w:rsidRPr="006E41BF">
        <w:t xml:space="preserve">). Это позволяет им учитывать контекст и зависимости между элементами. Каждый элемент </w:t>
      </w:r>
      <m:oMath>
        <m:r>
          <m:rPr>
            <m:sty m:val="b"/>
          </m:rPr>
          <w:rPr>
            <w:rFonts w:ascii="Cambria Math" w:hAnsi="Cambria Math"/>
          </w:rPr>
          <m:t>x</m:t>
        </m:r>
        <m:d>
          <m:dPr>
            <m:ctrlPr>
              <w:rPr>
                <w:rFonts w:ascii="Cambria Math" w:hAnsi="Cambria Math"/>
                <w:b/>
                <w:bCs/>
                <w:iCs/>
              </w:rPr>
            </m:ctrlPr>
          </m:dPr>
          <m:e>
            <m:r>
              <m:rPr>
                <m:sty m:val="b"/>
              </m:rPr>
              <w:rPr>
                <w:rFonts w:ascii="Cambria Math" w:hAnsi="Cambria Math"/>
              </w:rPr>
              <m:t>t</m:t>
            </m:r>
          </m:e>
        </m:d>
      </m:oMath>
      <w:r w:rsidR="006E41BF" w:rsidRPr="006E41BF">
        <w:t xml:space="preserve"> </w:t>
      </w:r>
      <w:r w:rsidR="006D2A49">
        <w:t>–</w:t>
      </w:r>
      <w:r w:rsidR="006E41BF" w:rsidRPr="006E41BF">
        <w:t xml:space="preserve"> это данные в </w:t>
      </w:r>
      <w:r w:rsidR="006E41BF">
        <w:t>позиции</w:t>
      </w:r>
      <w:r w:rsidR="006E41BF" w:rsidRPr="006E41BF">
        <w:t xml:space="preserve"> </w:t>
      </w:r>
      <w:r w:rsidR="006E41BF" w:rsidRPr="005B2021">
        <w:rPr>
          <w:i/>
          <w:iCs/>
        </w:rPr>
        <w:t>t</w:t>
      </w:r>
      <w:r w:rsidR="006E41BF" w:rsidRPr="006E41BF">
        <w:t xml:space="preserve">. Модель обрабатывает их шаг за шагом, обновляя скрытое состояние </w:t>
      </w:r>
      <m:oMath>
        <m:r>
          <m:rPr>
            <m:sty m:val="b"/>
          </m:rPr>
          <w:rPr>
            <w:rFonts w:ascii="Cambria Math" w:hAnsi="Cambria Math"/>
          </w:rPr>
          <m:t>h</m:t>
        </m:r>
        <m:d>
          <m:dPr>
            <m:ctrlPr>
              <w:rPr>
                <w:rFonts w:ascii="Cambria Math" w:hAnsi="Cambria Math"/>
                <w:b/>
                <w:bCs/>
                <w:iCs/>
              </w:rPr>
            </m:ctrlPr>
          </m:dPr>
          <m:e>
            <m:r>
              <m:rPr>
                <m:sty m:val="b"/>
              </m:rPr>
              <w:rPr>
                <w:rFonts w:ascii="Cambria Math" w:hAnsi="Cambria Math"/>
              </w:rPr>
              <m:t>t</m:t>
            </m:r>
          </m:e>
        </m:d>
      </m:oMath>
      <w:r w:rsidR="006E41BF" w:rsidRPr="006E41BF">
        <w:t xml:space="preserve"> на основе </w:t>
      </w:r>
      <m:oMath>
        <m:r>
          <m:rPr>
            <m:sty m:val="b"/>
          </m:rPr>
          <w:rPr>
            <w:rFonts w:ascii="Cambria Math" w:hAnsi="Cambria Math"/>
          </w:rPr>
          <m:t>x</m:t>
        </m:r>
        <m:d>
          <m:dPr>
            <m:ctrlPr>
              <w:rPr>
                <w:rFonts w:ascii="Cambria Math" w:hAnsi="Cambria Math"/>
                <w:b/>
                <w:bCs/>
                <w:iCs/>
              </w:rPr>
            </m:ctrlPr>
          </m:dPr>
          <m:e>
            <m:r>
              <m:rPr>
                <m:sty m:val="b"/>
              </m:rPr>
              <w:rPr>
                <w:rFonts w:ascii="Cambria Math" w:hAnsi="Cambria Math"/>
              </w:rPr>
              <m:t>t</m:t>
            </m:r>
          </m:e>
        </m:d>
      </m:oMath>
      <w:r w:rsidR="006E41BF" w:rsidRPr="006E41BF">
        <w:t xml:space="preserve"> и предыдущего состояния </w:t>
      </w:r>
      <m:oMath>
        <m:r>
          <m:rPr>
            <m:sty m:val="b"/>
          </m:rPr>
          <w:rPr>
            <w:rFonts w:ascii="Cambria Math" w:hAnsi="Cambria Math"/>
          </w:rPr>
          <m:t>h</m:t>
        </m:r>
        <m:d>
          <m:dPr>
            <m:ctrlPr>
              <w:rPr>
                <w:rFonts w:ascii="Cambria Math" w:hAnsi="Cambria Math"/>
                <w:b/>
                <w:bCs/>
                <w:iCs/>
              </w:rPr>
            </m:ctrlPr>
          </m:dPr>
          <m:e>
            <m:r>
              <m:rPr>
                <m:sty m:val="b"/>
              </m:rPr>
              <w:rPr>
                <w:rFonts w:ascii="Cambria Math" w:hAnsi="Cambria Math"/>
              </w:rPr>
              <m:t>t-1</m:t>
            </m:r>
          </m:e>
        </m:d>
      </m:oMath>
      <w:r w:rsidR="00A14DC1">
        <w:t xml:space="preserve"> [</w:t>
      </w:r>
      <w:r w:rsidR="00B8415E">
        <w:t>3</w:t>
      </w:r>
      <w:r w:rsidR="00A14DC1">
        <w:t>].</w:t>
      </w:r>
      <w:r w:rsidR="006E41BF">
        <w:t xml:space="preserve"> На рисунке 1 показаны примеры спроектированных структур, в зависимости оттого последовательные данные или нет.</w:t>
      </w:r>
    </w:p>
    <w:p w14:paraId="5198E1A5" w14:textId="69C6E546" w:rsidR="00A70DBA" w:rsidRPr="00AA2F5B" w:rsidRDefault="00A70DBA">
      <w:pPr>
        <w:rPr>
          <w:rFonts w:eastAsiaTheme="minorEastAsia"/>
          <w:sz w:val="28"/>
          <w:szCs w:val="28"/>
        </w:rPr>
      </w:pPr>
      <w:r>
        <w:br w:type="page"/>
      </w:r>
    </w:p>
    <w:p w14:paraId="711556C6" w14:textId="77777777" w:rsidR="00A70DBA" w:rsidRPr="00A70DBA" w:rsidRDefault="00A70DBA" w:rsidP="00A70DBA">
      <w:pPr>
        <w:pStyle w:val="1-"/>
        <w:ind w:firstLine="0"/>
      </w:pPr>
    </w:p>
    <w:p w14:paraId="5AAECFFB" w14:textId="77777777" w:rsidR="006E41BF" w:rsidRDefault="00A70DBA" w:rsidP="00F06015">
      <w:pPr>
        <w:pStyle w:val="1-"/>
        <w:ind w:firstLine="0"/>
        <w:jc w:val="center"/>
        <w:rPr>
          <w:rFonts w:eastAsiaTheme="majorEastAsia" w:cstheme="majorBidi"/>
          <w:b/>
          <w:bCs/>
        </w:rPr>
      </w:pPr>
      <w:r w:rsidRPr="00A70DBA">
        <w:rPr>
          <w:rFonts w:eastAsiaTheme="majorEastAsia" w:cstheme="majorBidi"/>
          <w:b/>
          <w:bCs/>
          <w:noProof/>
        </w:rPr>
        <w:drawing>
          <wp:inline distT="0" distB="0" distL="0" distR="0" wp14:anchorId="5F1D3DC8" wp14:editId="7FD818DD">
            <wp:extent cx="5830114" cy="1095528"/>
            <wp:effectExtent l="0" t="0" r="0" b="9525"/>
            <wp:docPr id="934784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4862" name=""/>
                    <pic:cNvPicPr/>
                  </pic:nvPicPr>
                  <pic:blipFill>
                    <a:blip r:embed="rId8"/>
                    <a:stretch>
                      <a:fillRect/>
                    </a:stretch>
                  </pic:blipFill>
                  <pic:spPr>
                    <a:xfrm>
                      <a:off x="0" y="0"/>
                      <a:ext cx="5830114" cy="1095528"/>
                    </a:xfrm>
                    <a:prstGeom prst="rect">
                      <a:avLst/>
                    </a:prstGeom>
                  </pic:spPr>
                </pic:pic>
              </a:graphicData>
            </a:graphic>
          </wp:inline>
        </w:drawing>
      </w:r>
    </w:p>
    <w:p w14:paraId="7F6DB94E" w14:textId="25A39863" w:rsidR="00A70DBA" w:rsidRPr="00AA2F5B" w:rsidRDefault="00A70DBA" w:rsidP="004A3B55">
      <w:pPr>
        <w:pStyle w:val="-"/>
        <w:jc w:val="both"/>
        <w:rPr>
          <w:rFonts w:eastAsiaTheme="majorEastAsia"/>
        </w:rPr>
      </w:pPr>
      <w:r>
        <w:rPr>
          <w:rFonts w:eastAsiaTheme="majorEastAsia"/>
        </w:rPr>
        <w:t xml:space="preserve">Рисунок 1 </w:t>
      </w:r>
      <w:r>
        <w:t>–</w:t>
      </w:r>
      <w:r>
        <w:rPr>
          <w:rFonts w:eastAsiaTheme="majorEastAsia"/>
        </w:rPr>
        <w:t xml:space="preserve"> </w:t>
      </w:r>
      <w:r w:rsidRPr="00A70DBA">
        <w:rPr>
          <w:rFonts w:eastAsiaTheme="majorEastAsia"/>
        </w:rPr>
        <w:t>Варианты структуры рекуррентных нейронных сетей</w:t>
      </w:r>
      <w:r w:rsidR="00AA2F5B">
        <w:rPr>
          <w:rFonts w:eastAsiaTheme="majorEastAsia"/>
        </w:rPr>
        <w:t xml:space="preserve"> [</w:t>
      </w:r>
      <w:r w:rsidR="00BE26D3">
        <w:rPr>
          <w:rFonts w:eastAsiaTheme="majorEastAsia"/>
        </w:rPr>
        <w:t>2</w:t>
      </w:r>
      <w:r w:rsidR="00AA2F5B">
        <w:rPr>
          <w:rFonts w:eastAsiaTheme="majorEastAsia"/>
        </w:rPr>
        <w:t>]</w:t>
      </w:r>
    </w:p>
    <w:p w14:paraId="2F6ADF78" w14:textId="47D6D572" w:rsidR="00A70DBA" w:rsidRDefault="00A70DBA" w:rsidP="00D53BAE">
      <w:pPr>
        <w:pStyle w:val="1-"/>
        <w:ind w:firstLine="708"/>
      </w:pPr>
      <w:r w:rsidRPr="00A70DBA">
        <w:t>Красные прямоугольники представляют входные векторы, синие прямоугольники – выходные векторы, а зеленые прямоугольники – (скрытые) блоки RNN</w:t>
      </w:r>
      <w:r w:rsidR="00A14DC1">
        <w:t xml:space="preserve"> [</w:t>
      </w:r>
      <w:r w:rsidR="00BE26D3">
        <w:t>2</w:t>
      </w:r>
      <w:r w:rsidR="00A14DC1">
        <w:t>]</w:t>
      </w:r>
      <w:r w:rsidRPr="00A70DBA">
        <w:t>.</w:t>
      </w:r>
      <w:r>
        <w:t xml:space="preserve"> На рисунке 1 видно, что выходные данные зависят не только от входных данных, но и от состояний скрытых блоков. Именно эта особенность выделяет RNN на фоне других нейронных сетей.</w:t>
      </w:r>
    </w:p>
    <w:p w14:paraId="320BDB6E" w14:textId="47D0A1A9" w:rsidR="0037092D" w:rsidRDefault="00A70DBA" w:rsidP="00A70DBA">
      <w:pPr>
        <w:pStyle w:val="1-"/>
        <w:ind w:firstLine="0"/>
      </w:pPr>
      <w:r>
        <w:tab/>
      </w:r>
      <w:r w:rsidR="006055C9">
        <w:t>С математической точки зрения с</w:t>
      </w:r>
      <w:r w:rsidR="0037092D">
        <w:t>к</w:t>
      </w:r>
      <w:r w:rsidR="006055C9">
        <w:t>рытое состояние выражается формулой</w:t>
      </w:r>
      <w:r w:rsidR="005B2021">
        <w:t>:</w:t>
      </w:r>
    </w:p>
    <w:p w14:paraId="0BEDE6D4" w14:textId="7C827A88" w:rsidR="0037092D" w:rsidRPr="005E0737" w:rsidRDefault="00000000" w:rsidP="005E0737">
      <w:pPr>
        <w:pStyle w:val="1-"/>
        <w:tabs>
          <w:tab w:val="right" w:pos="9354"/>
        </w:tabs>
      </w:pPr>
      <m:oMath>
        <m:sSup>
          <m:sSupPr>
            <m:ctrlPr>
              <w:rPr>
                <w:rFonts w:ascii="Cambria Math" w:hAnsi="Cambria Math"/>
                <w:b/>
                <w:bCs/>
                <w:iCs/>
              </w:rPr>
            </m:ctrlPr>
          </m:sSupPr>
          <m:e>
            <m:r>
              <m:rPr>
                <m:sty m:val="b"/>
              </m:rPr>
              <w:rPr>
                <w:rFonts w:ascii="Cambria Math" w:hAnsi="Cambria Math"/>
              </w:rPr>
              <m:t>h</m:t>
            </m:r>
          </m:e>
          <m:sup>
            <m:d>
              <m:dPr>
                <m:ctrlPr>
                  <w:rPr>
                    <w:rFonts w:ascii="Cambria Math" w:hAnsi="Cambria Math"/>
                    <w:b/>
                    <w:bCs/>
                    <w:iCs/>
                  </w:rPr>
                </m:ctrlPr>
              </m:dPr>
              <m:e>
                <m:r>
                  <m:rPr>
                    <m:sty m:val="b"/>
                  </m:rPr>
                  <w:rPr>
                    <w:rFonts w:ascii="Cambria Math" w:hAnsi="Cambria Math"/>
                  </w:rPr>
                  <m:t>t</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g</m:t>
            </m:r>
          </m:e>
          <m:sup>
            <m:d>
              <m:dPr>
                <m:ctrlPr>
                  <w:rPr>
                    <w:rFonts w:ascii="Cambria Math" w:hAnsi="Cambria Math"/>
                    <w:b/>
                    <w:bCs/>
                    <w:iCs/>
                  </w:rPr>
                </m:ctrlPr>
              </m:dPr>
              <m:e>
                <m:r>
                  <m:rPr>
                    <m:sty m:val="b"/>
                  </m:rPr>
                  <w:rPr>
                    <w:rFonts w:ascii="Cambria Math" w:hAnsi="Cambria Math"/>
                  </w:rPr>
                  <m:t>t</m:t>
                </m:r>
              </m:e>
            </m:d>
          </m:sup>
        </m:sSup>
        <m:d>
          <m:dPr>
            <m:ctrlPr>
              <w:rPr>
                <w:rFonts w:ascii="Cambria Math" w:hAnsi="Cambria Math"/>
              </w:rPr>
            </m:ctrlPr>
          </m:dPr>
          <m:e>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m:t>
                    </m:r>
                  </m:e>
                </m:d>
              </m:sup>
            </m:sSup>
            <m: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t-1</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t-2</m:t>
                    </m:r>
                  </m:e>
                </m:d>
              </m:sup>
            </m:sSup>
            <m:r>
              <m:rPr>
                <m:sty m:val="p"/>
              </m:rPr>
              <w:rPr>
                <w:rFonts w:ascii="Cambria Math" w:hAnsi="Cambria Math"/>
              </w:rPr>
              <m:t xml:space="preserve">…, </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2</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1</m:t>
                    </m:r>
                  </m:e>
                </m:d>
              </m:sup>
            </m:sSup>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b/>
                    <w:bCs/>
                    <w:iCs/>
                  </w:rPr>
                </m:ctrlPr>
              </m:sSupPr>
              <m:e>
                <m:r>
                  <m:rPr>
                    <m:sty m:val="b"/>
                  </m:rPr>
                  <w:rPr>
                    <w:rFonts w:ascii="Cambria Math" w:hAnsi="Cambria Math"/>
                  </w:rPr>
                  <m:t>h</m:t>
                </m:r>
              </m:e>
              <m:sup>
                <m:d>
                  <m:dPr>
                    <m:ctrlPr>
                      <w:rPr>
                        <w:rFonts w:ascii="Cambria Math" w:hAnsi="Cambria Math"/>
                        <w:b/>
                        <w:bCs/>
                        <w:iCs/>
                      </w:rPr>
                    </m:ctrlPr>
                  </m:dPr>
                  <m:e>
                    <m:r>
                      <m:rPr>
                        <m:sty m:val="b"/>
                      </m:rPr>
                      <w:rPr>
                        <w:rFonts w:ascii="Cambria Math" w:hAnsi="Cambria Math"/>
                      </w:rPr>
                      <m:t>t-1</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m:t>
                    </m:r>
                  </m:e>
                </m:d>
              </m:sup>
            </m:sSup>
            <m:r>
              <m:rPr>
                <m:sty m:val="p"/>
              </m:rPr>
              <w:rPr>
                <w:rFonts w:ascii="Cambria Math" w:hAnsi="Cambria Math"/>
              </w:rPr>
              <m:t>,</m:t>
            </m:r>
            <m:r>
              <m:rPr>
                <m:sty m:val="b"/>
              </m:rPr>
              <w:rPr>
                <w:rFonts w:ascii="Cambria Math" w:hAnsi="Cambria Math"/>
              </w:rPr>
              <m:t>θ</m:t>
            </m:r>
          </m:e>
        </m:d>
      </m:oMath>
      <w:r w:rsidR="0037092D">
        <w:t>,</w:t>
      </w:r>
      <w:r w:rsidR="005E0737">
        <w:t xml:space="preserve"> </w:t>
      </w:r>
      <w:r w:rsidR="005E0737">
        <w:tab/>
      </w:r>
      <w:r w:rsidR="005E0737" w:rsidRPr="005E0737">
        <w:t>(1)</w:t>
      </w:r>
    </w:p>
    <w:p w14:paraId="40BCFAA7" w14:textId="726787D1" w:rsidR="000B047B" w:rsidRDefault="000B047B" w:rsidP="004A3B55">
      <w:pPr>
        <w:pStyle w:val="1-"/>
        <w:ind w:firstLine="706"/>
        <w:rPr>
          <w:iCs/>
        </w:rPr>
      </w:pPr>
      <w:r>
        <w:t xml:space="preserve">где </w:t>
      </w:r>
      <m:oMath>
        <m:sSup>
          <m:sSupPr>
            <m:ctrlPr>
              <w:rPr>
                <w:rFonts w:ascii="Cambria Math" w:hAnsi="Cambria Math"/>
                <w:b/>
                <w:bCs/>
                <w:iCs/>
              </w:rPr>
            </m:ctrlPr>
          </m:sSupPr>
          <m:e>
            <m:r>
              <m:rPr>
                <m:sty m:val="b"/>
              </m:rPr>
              <w:rPr>
                <w:rFonts w:ascii="Cambria Math" w:hAnsi="Cambria Math"/>
              </w:rPr>
              <m:t>h</m:t>
            </m:r>
          </m:e>
          <m:sup>
            <m:d>
              <m:dPr>
                <m:ctrlPr>
                  <w:rPr>
                    <w:rFonts w:ascii="Cambria Math" w:hAnsi="Cambria Math"/>
                    <w:b/>
                    <w:bCs/>
                    <w:iCs/>
                  </w:rPr>
                </m:ctrlPr>
              </m:dPr>
              <m:e>
                <m:r>
                  <m:rPr>
                    <m:sty m:val="b"/>
                  </m:rPr>
                  <w:rPr>
                    <w:rFonts w:ascii="Cambria Math" w:hAnsi="Cambria Math"/>
                  </w:rPr>
                  <m:t>t</m:t>
                </m:r>
              </m:e>
            </m:d>
          </m:sup>
        </m:sSup>
      </m:oMath>
      <w:r>
        <w:t xml:space="preserve"> </w:t>
      </w:r>
      <w:r>
        <w:sym w:font="Symbol" w:char="F02D"/>
      </w:r>
      <w:r>
        <w:t xml:space="preserve"> скрытое состояние в позиции </w:t>
      </w:r>
      <w:r w:rsidRPr="00703528">
        <w:rPr>
          <w:i/>
          <w:iCs/>
        </w:rPr>
        <w:t>t</w:t>
      </w:r>
      <w:r>
        <w:t xml:space="preserve">, а функция </w:t>
      </w:r>
      <m:oMath>
        <m:sSup>
          <m:sSupPr>
            <m:ctrlPr>
              <w:rPr>
                <w:rFonts w:ascii="Cambria Math" w:hAnsi="Cambria Math"/>
                <w:b/>
                <w:bCs/>
                <w:iCs/>
              </w:rPr>
            </m:ctrlPr>
          </m:sSupPr>
          <m:e>
            <m:r>
              <m:rPr>
                <m:sty m:val="b"/>
              </m:rPr>
              <w:rPr>
                <w:rFonts w:ascii="Cambria Math" w:hAnsi="Cambria Math"/>
              </w:rPr>
              <m:t>g</m:t>
            </m:r>
          </m:e>
          <m:sup>
            <m:d>
              <m:dPr>
                <m:ctrlPr>
                  <w:rPr>
                    <w:rFonts w:ascii="Cambria Math" w:hAnsi="Cambria Math"/>
                    <w:b/>
                    <w:bCs/>
                    <w:iCs/>
                  </w:rPr>
                </m:ctrlPr>
              </m:dPr>
              <m:e>
                <m:r>
                  <m:rPr>
                    <m:sty m:val="b"/>
                  </m:rPr>
                  <w:rPr>
                    <w:rFonts w:ascii="Cambria Math" w:hAnsi="Cambria Math"/>
                  </w:rPr>
                  <m:t>t</m:t>
                </m:r>
              </m:e>
            </m:d>
          </m:sup>
        </m:sSup>
      </m:oMath>
      <w:r>
        <w:t xml:space="preserve"> </w:t>
      </w:r>
      <w:r w:rsidRPr="000B047B">
        <w:t xml:space="preserve">принимает всю прошлую последовательность </w:t>
      </w:r>
      <m:oMath>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t-1</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t-2</m:t>
                </m:r>
              </m:e>
            </m:d>
          </m:sup>
        </m:sSup>
        <m:r>
          <m:rPr>
            <m:sty m:val="p"/>
          </m:rPr>
          <w:rPr>
            <w:rFonts w:ascii="Cambria Math" w:hAnsi="Cambria Math"/>
          </w:rPr>
          <m:t xml:space="preserve">…, </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2</m:t>
                </m:r>
              </m:e>
            </m:d>
          </m:sup>
        </m:sSup>
        <m:r>
          <m:rPr>
            <m:sty m:val="p"/>
          </m:rPr>
          <w:rPr>
            <w:rFonts w:ascii="Cambria Math" w:hAnsi="Cambria Math"/>
          </w:rPr>
          <m:t>,</m:t>
        </m:r>
        <m:sSup>
          <m:sSupPr>
            <m:ctrlPr>
              <w:rPr>
                <w:rFonts w:ascii="Cambria Math" w:hAnsi="Cambria Math"/>
                <w:b/>
                <w:bCs/>
                <w:iCs/>
              </w:rPr>
            </m:ctrlPr>
          </m:sSupPr>
          <m:e>
            <m:r>
              <m:rPr>
                <m:sty m:val="b"/>
              </m:rPr>
              <w:rPr>
                <w:rFonts w:ascii="Cambria Math" w:hAnsi="Cambria Math"/>
              </w:rPr>
              <m:t>x</m:t>
            </m:r>
          </m:e>
          <m:sup>
            <m:d>
              <m:dPr>
                <m:ctrlPr>
                  <w:rPr>
                    <w:rFonts w:ascii="Cambria Math" w:hAnsi="Cambria Math"/>
                    <w:b/>
                    <w:bCs/>
                    <w:iCs/>
                  </w:rPr>
                </m:ctrlPr>
              </m:dPr>
              <m:e>
                <m:r>
                  <m:rPr>
                    <m:sty m:val="b"/>
                  </m:rPr>
                  <w:rPr>
                    <w:rFonts w:ascii="Cambria Math" w:hAnsi="Cambria Math"/>
                  </w:rPr>
                  <m:t>1</m:t>
                </m:r>
              </m:e>
            </m:d>
          </m:sup>
        </m:sSup>
        <m:r>
          <w:rPr>
            <w:rFonts w:ascii="Cambria Math" w:hAnsi="Cambria Math"/>
          </w:rPr>
          <m:t xml:space="preserve"> </m:t>
        </m:r>
      </m:oMath>
      <w:r w:rsidRPr="000B047B">
        <w:t>в качестве входных данных и выдает текущее состояние</w:t>
      </w:r>
      <w:r>
        <w:t xml:space="preserve">. Параметр </w:t>
      </w:r>
      <m:oMath>
        <m:r>
          <m:rPr>
            <m:sty m:val="b"/>
          </m:rPr>
          <w:rPr>
            <w:rFonts w:ascii="Cambria Math" w:hAnsi="Cambria Math"/>
          </w:rPr>
          <m:t>θ</m:t>
        </m:r>
      </m:oMath>
      <w:r>
        <w:rPr>
          <w:iCs/>
        </w:rPr>
        <w:t xml:space="preserve"> включает в себя в</w:t>
      </w:r>
      <w:r w:rsidR="00703528">
        <w:rPr>
          <w:iCs/>
        </w:rPr>
        <w:t>еса</w:t>
      </w:r>
      <w:r w:rsidRPr="000B047B">
        <w:rPr>
          <w:iCs/>
        </w:rPr>
        <w:t xml:space="preserve"> и смещения</w:t>
      </w:r>
      <w:r>
        <w:rPr>
          <w:iCs/>
        </w:rPr>
        <w:t xml:space="preserve"> обучающей выборки</w:t>
      </w:r>
      <w:r w:rsidR="00A14DC1">
        <w:rPr>
          <w:iCs/>
        </w:rPr>
        <w:t xml:space="preserve"> [</w:t>
      </w:r>
      <w:r w:rsidR="00B8415E">
        <w:rPr>
          <w:iCs/>
        </w:rPr>
        <w:t>3</w:t>
      </w:r>
      <w:r w:rsidR="00A14DC1">
        <w:rPr>
          <w:iCs/>
        </w:rPr>
        <w:t>]</w:t>
      </w:r>
      <w:r>
        <w:rPr>
          <w:iCs/>
        </w:rPr>
        <w:t>.</w:t>
      </w:r>
    </w:p>
    <w:p w14:paraId="2CE8B5E1" w14:textId="77777777" w:rsidR="000B047B" w:rsidRDefault="000B047B">
      <w:pPr>
        <w:rPr>
          <w:rFonts w:eastAsiaTheme="minorEastAsia"/>
          <w:iCs/>
          <w:sz w:val="28"/>
          <w:szCs w:val="28"/>
        </w:rPr>
      </w:pPr>
      <w:r>
        <w:rPr>
          <w:iCs/>
        </w:rPr>
        <w:br w:type="page"/>
      </w:r>
    </w:p>
    <w:p w14:paraId="76965113" w14:textId="77777777" w:rsidR="0037092D" w:rsidRDefault="000B047B" w:rsidP="00A002C7">
      <w:pPr>
        <w:pStyle w:val="2"/>
      </w:pPr>
      <w:bookmarkStart w:id="15" w:name="_Toc228290615"/>
      <w:r>
        <w:lastRenderedPageBreak/>
        <w:t>Как RNN связана с генерацией текста?</w:t>
      </w:r>
      <w:bookmarkEnd w:id="15"/>
    </w:p>
    <w:p w14:paraId="7FB14C05" w14:textId="4A52DFAC" w:rsidR="00A002C7" w:rsidRPr="00E92287" w:rsidRDefault="00D343BF" w:rsidP="00A002C7">
      <w:pPr>
        <w:pStyle w:val="1-"/>
      </w:pPr>
      <w:r>
        <w:t xml:space="preserve">Для генерации текста очень важно понимание контекста. Например, человек предполагает, что в предложении </w:t>
      </w:r>
      <w:r w:rsidRPr="00D343BF">
        <w:t>"Кот сидит на"</w:t>
      </w:r>
      <w:r>
        <w:t xml:space="preserve"> последним словом может быть окно или крыша из-за предыдущих слов в предложении. Способность делать предсказания на основе </w:t>
      </w:r>
      <w:r w:rsidR="00F05C62">
        <w:t xml:space="preserve">уже </w:t>
      </w:r>
      <w:r>
        <w:t xml:space="preserve">поступившей информацией и есть главная </w:t>
      </w:r>
      <w:r w:rsidR="00463935">
        <w:t>задача</w:t>
      </w:r>
      <w:r>
        <w:t xml:space="preserve"> RNN.</w:t>
      </w:r>
      <w:r w:rsidR="00E92287">
        <w:t xml:space="preserve"> Благодаря тому, что в</w:t>
      </w:r>
      <w:r w:rsidR="00E92287" w:rsidRPr="00E92287">
        <w:t>ыходные данные на любом временном шаге зависят не только от текущего ввода, но и от выходных данных, сгенерированных на предыдущих временных шагах</w:t>
      </w:r>
      <w:r w:rsidR="00E92287">
        <w:t xml:space="preserve"> </w:t>
      </w:r>
      <w:proofErr w:type="gramStart"/>
      <w:r w:rsidR="00CD450F">
        <w:t>RNN</w:t>
      </w:r>
      <w:proofErr w:type="gramEnd"/>
      <w:r w:rsidR="00E92287">
        <w:t xml:space="preserve"> справляется с поставленной задачей</w:t>
      </w:r>
      <w:r w:rsidR="00AE350F">
        <w:t xml:space="preserve"> [</w:t>
      </w:r>
      <w:r w:rsidR="00294FF9">
        <w:t>4</w:t>
      </w:r>
      <w:r w:rsidR="00AE350F">
        <w:t>]</w:t>
      </w:r>
      <w:r w:rsidR="00E92287">
        <w:t>.</w:t>
      </w:r>
    </w:p>
    <w:p w14:paraId="4FBE616A" w14:textId="08E66DF4" w:rsidR="00E92287" w:rsidRDefault="00FE070C" w:rsidP="00A002C7">
      <w:pPr>
        <w:pStyle w:val="1-"/>
      </w:pPr>
      <w:r>
        <w:t xml:space="preserve">Подробнее </w:t>
      </w:r>
      <w:r w:rsidR="00D53BAE">
        <w:t>рассмотрим</w:t>
      </w:r>
      <w:r>
        <w:t xml:space="preserve"> прикладное использование генерации текста – машинный перевод. Машинный перевод</w:t>
      </w:r>
      <w:r w:rsidR="00703528">
        <w:t xml:space="preserve"> – </w:t>
      </w:r>
      <w:r w:rsidRPr="00FE070C">
        <w:t>процесс автоматического перевода текста или речи с одного естественного языка на другой, осуществляемый искусственным интеллектом без участия человека.</w:t>
      </w:r>
      <w:r w:rsidR="00D53BAE">
        <w:t xml:space="preserve"> На рисунке 2 схематично показана работа машинного перевода.</w:t>
      </w:r>
    </w:p>
    <w:p w14:paraId="55ABF440" w14:textId="77777777" w:rsidR="00D53BAE" w:rsidRDefault="00D53BAE" w:rsidP="00F06015">
      <w:pPr>
        <w:pStyle w:val="1-"/>
        <w:jc w:val="center"/>
      </w:pPr>
      <w:r w:rsidRPr="00D53BAE">
        <w:rPr>
          <w:noProof/>
        </w:rPr>
        <w:drawing>
          <wp:inline distT="0" distB="0" distL="0" distR="0" wp14:anchorId="203ED61D" wp14:editId="25A8EBE1">
            <wp:extent cx="4182059" cy="3134162"/>
            <wp:effectExtent l="0" t="0" r="9525" b="0"/>
            <wp:docPr id="795759484"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9484"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9"/>
                    <a:stretch>
                      <a:fillRect/>
                    </a:stretch>
                  </pic:blipFill>
                  <pic:spPr>
                    <a:xfrm>
                      <a:off x="0" y="0"/>
                      <a:ext cx="4182059" cy="3134162"/>
                    </a:xfrm>
                    <a:prstGeom prst="rect">
                      <a:avLst/>
                    </a:prstGeom>
                  </pic:spPr>
                </pic:pic>
              </a:graphicData>
            </a:graphic>
          </wp:inline>
        </w:drawing>
      </w:r>
    </w:p>
    <w:p w14:paraId="40C625CC" w14:textId="0C6CC6FF" w:rsidR="00D53BAE" w:rsidRPr="00AE350F" w:rsidRDefault="00D53BAE" w:rsidP="00D53BAE">
      <w:pPr>
        <w:pStyle w:val="-"/>
      </w:pPr>
      <w:r>
        <w:t xml:space="preserve">Рисунок 2 </w:t>
      </w:r>
      <w:r w:rsidR="00561663">
        <w:t>–</w:t>
      </w:r>
      <w:r w:rsidRPr="00561663">
        <w:t xml:space="preserve"> </w:t>
      </w:r>
      <w:r w:rsidR="00E972BE">
        <w:t>С</w:t>
      </w:r>
      <w:r w:rsidRPr="00D53BAE">
        <w:t>труктурная схема, используем</w:t>
      </w:r>
      <w:r>
        <w:t>ая</w:t>
      </w:r>
      <w:r w:rsidRPr="00D53BAE">
        <w:t xml:space="preserve"> в процессе </w:t>
      </w:r>
      <w:r>
        <w:t>машинного перевода</w:t>
      </w:r>
      <w:r w:rsidR="00AE350F">
        <w:t xml:space="preserve"> [</w:t>
      </w:r>
      <w:r w:rsidR="00B8415E">
        <w:t>4</w:t>
      </w:r>
      <w:r w:rsidR="00AE350F">
        <w:t>]</w:t>
      </w:r>
    </w:p>
    <w:p w14:paraId="0CA4E831" w14:textId="77777777" w:rsidR="00F25943" w:rsidRDefault="00D53BAE" w:rsidP="008B12DC">
      <w:pPr>
        <w:pStyle w:val="1-"/>
        <w:ind w:firstLine="0"/>
      </w:pPr>
      <w:r>
        <w:t xml:space="preserve">Можно заметить, что </w:t>
      </w:r>
      <w:r w:rsidR="00F25943">
        <w:t xml:space="preserve">если отбросить </w:t>
      </w:r>
      <w:proofErr w:type="spellStart"/>
      <w:r w:rsidR="00F25943">
        <w:t>токенезацию</w:t>
      </w:r>
      <w:proofErr w:type="spellEnd"/>
      <w:r w:rsidR="00F25943">
        <w:t xml:space="preserve"> и блок </w:t>
      </w:r>
      <w:proofErr w:type="spellStart"/>
      <w:r w:rsidR="00F25943" w:rsidRPr="00F25943">
        <w:t>Embedding</w:t>
      </w:r>
      <w:proofErr w:type="spellEnd"/>
      <w:r w:rsidR="00F25943" w:rsidRPr="00F25943">
        <w:t xml:space="preserve"> </w:t>
      </w:r>
      <w:proofErr w:type="spellStart"/>
      <w:r w:rsidR="00F25943" w:rsidRPr="00F25943">
        <w:t>Lookup</w:t>
      </w:r>
      <w:proofErr w:type="spellEnd"/>
      <w:r w:rsidR="00F25943">
        <w:t>, то мы увидим знакомую нам схему из рисунка 1.</w:t>
      </w:r>
    </w:p>
    <w:p w14:paraId="2D6C548D" w14:textId="77777777" w:rsidR="00F25943" w:rsidRDefault="00F25943">
      <w:pPr>
        <w:rPr>
          <w:rFonts w:eastAsiaTheme="minorEastAsia"/>
          <w:sz w:val="28"/>
          <w:szCs w:val="28"/>
        </w:rPr>
      </w:pPr>
      <w:r>
        <w:br w:type="page"/>
      </w:r>
    </w:p>
    <w:p w14:paraId="2FF47A44" w14:textId="77777777" w:rsidR="00F25943" w:rsidRDefault="00F25943" w:rsidP="00F25943">
      <w:pPr>
        <w:pStyle w:val="2"/>
      </w:pPr>
      <w:bookmarkStart w:id="16" w:name="_Toc228290616"/>
      <w:r>
        <w:lastRenderedPageBreak/>
        <w:t>Оценка правильности работы нейронной сети</w:t>
      </w:r>
      <w:bookmarkEnd w:id="16"/>
    </w:p>
    <w:p w14:paraId="510362C3" w14:textId="77777777" w:rsidR="00811DA2" w:rsidRDefault="00811DA2" w:rsidP="004A3B55">
      <w:pPr>
        <w:pStyle w:val="1-"/>
        <w:ind w:firstLine="720"/>
      </w:pPr>
      <w:r w:rsidRPr="00811DA2">
        <w:t xml:space="preserve">При работе с нейронными сетями, особенно в задачах генерации текста, критически важно уметь оценивать корректность их работы. </w:t>
      </w:r>
      <w:r>
        <w:t>О</w:t>
      </w:r>
      <w:r w:rsidRPr="00811DA2">
        <w:t xml:space="preserve">ценка качества </w:t>
      </w:r>
      <w:r w:rsidR="0052205F">
        <w:t>работы RNN</w:t>
      </w:r>
      <w:r w:rsidR="002B7C7E">
        <w:t xml:space="preserve"> для генерации текста</w:t>
      </w:r>
      <w:r w:rsidRPr="00811DA2">
        <w:t xml:space="preserve"> требует сложных и комплексных метрик.</w:t>
      </w:r>
      <w:r>
        <w:t xml:space="preserve"> Основные методы оценки </w:t>
      </w:r>
      <w:r w:rsidRPr="00811DA2">
        <w:t>качества генерации текста</w:t>
      </w:r>
      <w:r>
        <w:t>:</w:t>
      </w:r>
    </w:p>
    <w:p w14:paraId="09F0A770" w14:textId="16A097CE" w:rsidR="00811DA2" w:rsidRPr="00F06015" w:rsidRDefault="00703528" w:rsidP="00703528">
      <w:pPr>
        <w:pStyle w:val="1-"/>
        <w:ind w:firstLine="900"/>
      </w:pPr>
      <w:r w:rsidRPr="00F06015">
        <w:t xml:space="preserve">1) </w:t>
      </w:r>
      <w:r w:rsidR="00811DA2" w:rsidRPr="001D287C">
        <w:rPr>
          <w:lang w:val="en-US"/>
        </w:rPr>
        <w:t>BLEU</w:t>
      </w:r>
      <w:r w:rsidR="00811DA2" w:rsidRPr="00F06015">
        <w:t xml:space="preserve"> (</w:t>
      </w:r>
      <w:r w:rsidR="00811DA2" w:rsidRPr="001D287C">
        <w:rPr>
          <w:lang w:val="en-US"/>
        </w:rPr>
        <w:t>Bilingual</w:t>
      </w:r>
      <w:r w:rsidR="00811DA2" w:rsidRPr="00F06015">
        <w:t xml:space="preserve"> </w:t>
      </w:r>
      <w:r w:rsidR="00811DA2" w:rsidRPr="001D287C">
        <w:rPr>
          <w:lang w:val="en-US"/>
        </w:rPr>
        <w:t>Evaluation</w:t>
      </w:r>
      <w:r w:rsidR="00811DA2" w:rsidRPr="00F06015">
        <w:t xml:space="preserve"> </w:t>
      </w:r>
      <w:r w:rsidR="00F06015" w:rsidRPr="001D287C">
        <w:rPr>
          <w:lang w:val="en-US"/>
        </w:rPr>
        <w:t>Understudy</w:t>
      </w:r>
      <w:r w:rsidR="00F06015" w:rsidRPr="00F06015">
        <w:t>) [</w:t>
      </w:r>
      <w:r w:rsidR="00B8415E">
        <w:t>5</w:t>
      </w:r>
      <w:r w:rsidR="006D1588">
        <w:t xml:space="preserve">; </w:t>
      </w:r>
      <w:r w:rsidR="00294FF9">
        <w:t>6</w:t>
      </w:r>
      <w:r w:rsidR="001D287C" w:rsidRPr="00F06015">
        <w:t>]</w:t>
      </w:r>
      <w:r w:rsidR="0052205F" w:rsidRPr="00F06015">
        <w:t>;</w:t>
      </w:r>
    </w:p>
    <w:p w14:paraId="705429EF" w14:textId="5467B77B" w:rsidR="00811DA2" w:rsidRPr="00703528" w:rsidRDefault="00703528" w:rsidP="004A3B55">
      <w:pPr>
        <w:pStyle w:val="1-"/>
        <w:ind w:firstLine="720"/>
        <w:rPr>
          <w:lang w:val="en-US"/>
        </w:rPr>
      </w:pPr>
      <w:r w:rsidRPr="00703528">
        <w:rPr>
          <w:lang w:val="en-US"/>
        </w:rPr>
        <w:t xml:space="preserve">2) </w:t>
      </w:r>
      <w:r w:rsidR="00E66FE2">
        <w:rPr>
          <w:lang w:val="en-US"/>
        </w:rPr>
        <w:t>P</w:t>
      </w:r>
      <w:r w:rsidR="00811DA2" w:rsidRPr="00811DA2">
        <w:rPr>
          <w:lang w:val="en-US"/>
        </w:rPr>
        <w:t>erplexity</w:t>
      </w:r>
      <w:r w:rsidR="0052205F" w:rsidRPr="00703528">
        <w:rPr>
          <w:lang w:val="en-US"/>
        </w:rPr>
        <w:t>;</w:t>
      </w:r>
    </w:p>
    <w:p w14:paraId="67D9A324" w14:textId="26E9A1F7" w:rsidR="00811DA2" w:rsidRPr="00811DA2" w:rsidRDefault="00703528" w:rsidP="00703528">
      <w:pPr>
        <w:pStyle w:val="1-"/>
        <w:ind w:firstLine="900"/>
        <w:rPr>
          <w:lang w:val="en-US"/>
        </w:rPr>
      </w:pPr>
      <w:r w:rsidRPr="00703528">
        <w:rPr>
          <w:lang w:val="en-US"/>
        </w:rPr>
        <w:t xml:space="preserve">3) </w:t>
      </w:r>
      <w:r w:rsidR="00811DA2" w:rsidRPr="00811DA2">
        <w:rPr>
          <w:lang w:val="en-US"/>
        </w:rPr>
        <w:t xml:space="preserve">ROUGE (Recall-Oriented Understudy for </w:t>
      </w:r>
      <w:proofErr w:type="spellStart"/>
      <w:r w:rsidR="00811DA2" w:rsidRPr="00811DA2">
        <w:rPr>
          <w:lang w:val="en-US"/>
        </w:rPr>
        <w:t>Gisting</w:t>
      </w:r>
      <w:proofErr w:type="spellEnd"/>
      <w:r w:rsidR="00811DA2" w:rsidRPr="00811DA2">
        <w:rPr>
          <w:lang w:val="en-US"/>
        </w:rPr>
        <w:t xml:space="preserve"> Evaluation)</w:t>
      </w:r>
      <w:r w:rsidR="0052205F" w:rsidRPr="005E0737">
        <w:rPr>
          <w:lang w:val="en-US"/>
        </w:rPr>
        <w:t>.</w:t>
      </w:r>
    </w:p>
    <w:p w14:paraId="23549CE2" w14:textId="3892A474" w:rsidR="00811DA2" w:rsidRDefault="0052205F" w:rsidP="0052205F">
      <w:pPr>
        <w:pStyle w:val="1-"/>
        <w:ind w:firstLine="708"/>
      </w:pPr>
      <w:r>
        <w:t xml:space="preserve">BLEU </w:t>
      </w:r>
      <w:r w:rsidR="001D287C">
        <w:t>с</w:t>
      </w:r>
      <w:r w:rsidR="001D287C" w:rsidRPr="0052205F">
        <w:t>равнивает</w:t>
      </w:r>
      <w:r w:rsidRPr="0052205F">
        <w:t xml:space="preserve"> сгенерированный текст с эталонным</w:t>
      </w:r>
      <w:r w:rsidR="002B7C7E">
        <w:t xml:space="preserve"> на основе n-грамм</w:t>
      </w:r>
      <w:r w:rsidRPr="0052205F">
        <w:t>.</w:t>
      </w:r>
      <w:r w:rsidR="002B7C7E">
        <w:t xml:space="preserve"> Например, </w:t>
      </w:r>
      <w:r w:rsidR="002B7C7E" w:rsidRPr="002B7C7E">
        <w:t xml:space="preserve">BLEU-1 учитывает </w:t>
      </w:r>
      <w:proofErr w:type="spellStart"/>
      <w:r w:rsidR="002B7C7E" w:rsidRPr="002B7C7E">
        <w:t>униграммы</w:t>
      </w:r>
      <w:proofErr w:type="spellEnd"/>
      <w:r w:rsidR="00BD73D7">
        <w:t>,</w:t>
      </w:r>
      <w:r w:rsidR="002B7C7E" w:rsidRPr="002B7C7E">
        <w:t xml:space="preserve"> BLEU-4: учитывает 1–4-</w:t>
      </w:r>
      <w:r w:rsidR="00BD73D7" w:rsidRPr="002B7C7E">
        <w:t>граммы.</w:t>
      </w:r>
      <w:r w:rsidR="00BD73D7">
        <w:t xml:space="preserve"> Чем</w:t>
      </w:r>
      <w:r>
        <w:t xml:space="preserve"> выше оценка, тем точнее предсказание. Оценки варьируются от 0 до 1. В таблице 1 можно найти пример такой оценки разных моделей</w:t>
      </w:r>
      <w:r w:rsidR="00A04B88">
        <w:t xml:space="preserve"> [</w:t>
      </w:r>
      <w:r w:rsidR="00B8415E">
        <w:t>6</w:t>
      </w:r>
      <w:r w:rsidR="00A04B88">
        <w:t>]</w:t>
      </w:r>
      <w:r>
        <w:t>.</w:t>
      </w:r>
    </w:p>
    <w:p w14:paraId="001346CC" w14:textId="48AFF2A8" w:rsidR="00CE4CAF" w:rsidRDefault="0052205F" w:rsidP="00CE4CAF">
      <w:pPr>
        <w:pStyle w:val="1-"/>
        <w:ind w:firstLine="708"/>
      </w:pPr>
      <w:r w:rsidRPr="00811DA2">
        <w:rPr>
          <w:lang w:val="en-US"/>
        </w:rPr>
        <w:t>Perplexity</w:t>
      </w:r>
      <w:r>
        <w:t xml:space="preserve"> – другой </w:t>
      </w:r>
      <w:r w:rsidR="002B7C7E">
        <w:t xml:space="preserve">вариант оценки корректности предсказания, который основывается на формуле </w:t>
      </w:r>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l</m:t>
                </m:r>
                <m:r>
                  <w:rPr>
                    <w:rFonts w:ascii="Cambria Math" w:hAnsi="Cambria Math"/>
                  </w:rPr>
                  <m:t>ogP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i-1</m:t>
                        </m:r>
                      </m:sub>
                    </m:sSub>
                  </m:e>
                </m:d>
              </m:e>
            </m:nary>
          </m:sup>
        </m:sSup>
      </m:oMath>
      <w:r w:rsidR="00BD73D7">
        <w:t xml:space="preserve">, где </w:t>
      </w:r>
      <w:r w:rsidR="00BD73D7" w:rsidRPr="00BD73D7">
        <w:t>N</w:t>
      </w:r>
      <w:r w:rsidR="00BD73D7">
        <w:t xml:space="preserve"> </w:t>
      </w:r>
      <w:r w:rsidR="00BD73D7" w:rsidRPr="002B7C7E">
        <w:t>–</w:t>
      </w:r>
      <w:r w:rsidR="00BD73D7">
        <w:t xml:space="preserve"> </w:t>
      </w:r>
      <w:r w:rsidR="00E972BE">
        <w:t>о</w:t>
      </w:r>
      <w:r w:rsidR="00BD73D7" w:rsidRPr="00BD73D7">
        <w:t>бщее количество слов или лексем в тестовом наборе</w:t>
      </w:r>
      <w:r w:rsidR="00BD73D7">
        <w:t xml:space="preserve">, </w:t>
      </w:r>
      <m:oMath>
        <m:r>
          <w:rPr>
            <w:rFonts w:ascii="Cambria Math" w:hAnsi="Cambria Math"/>
          </w:rPr>
          <m:t>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i-1</m:t>
                </m:r>
              </m:sub>
            </m:sSub>
          </m:e>
        </m:d>
      </m:oMath>
      <w:r w:rsidR="00BD73D7">
        <w:t xml:space="preserve"> </w:t>
      </w:r>
      <w:r w:rsidR="00BD73D7" w:rsidRPr="002B7C7E">
        <w:t>–</w:t>
      </w:r>
      <w:r w:rsidR="00BD73D7">
        <w:t xml:space="preserve"> в</w:t>
      </w:r>
      <w:r w:rsidR="00BD73D7" w:rsidRPr="00BD73D7">
        <w:t xml:space="preserve">ероятность, присвоенная моделью </w:t>
      </w:r>
      <w:r w:rsidR="00BD73D7" w:rsidRPr="00561663">
        <w:rPr>
          <w:i/>
          <w:iCs/>
        </w:rPr>
        <w:t>i</w:t>
      </w:r>
      <w:r w:rsidR="00BD73D7" w:rsidRPr="00561663">
        <w:t>-</w:t>
      </w:r>
      <w:proofErr w:type="spellStart"/>
      <w:r w:rsidR="00BD73D7" w:rsidRPr="00561663">
        <w:t>му</w:t>
      </w:r>
      <w:proofErr w:type="spellEnd"/>
      <w:r w:rsidR="00BD73D7" w:rsidRPr="00BD73D7">
        <w:t xml:space="preserve"> слову с учетом предыдущих слов.</w:t>
      </w:r>
      <w:r w:rsidR="00CE4CAF">
        <w:t xml:space="preserve"> Чем ниже такая оценка, тем лучше модель</w:t>
      </w:r>
      <w:r w:rsidR="00A04B88">
        <w:t xml:space="preserve"> [</w:t>
      </w:r>
      <w:r w:rsidR="00B8415E">
        <w:t>6</w:t>
      </w:r>
      <w:r w:rsidR="00A04B88">
        <w:t>]</w:t>
      </w:r>
      <w:r w:rsidR="00CE4CAF">
        <w:t>. Пример такой оценки можно найти в таблице 2.</w:t>
      </w:r>
    </w:p>
    <w:p w14:paraId="7E8FB887" w14:textId="022CF7E8" w:rsidR="00CE4CAF" w:rsidRPr="00A04B88" w:rsidRDefault="00CE4CAF" w:rsidP="00CE4CAF">
      <w:pPr>
        <w:pStyle w:val="-1"/>
      </w:pPr>
      <w:r>
        <w:t>Таблица 1 – Пример оценки моделей с помощью BLEU</w:t>
      </w:r>
      <w:r w:rsidR="00A04B88">
        <w:t xml:space="preserve"> [</w:t>
      </w:r>
      <w:r w:rsidR="00B8415E">
        <w:t>6</w:t>
      </w:r>
      <w:r w:rsidR="00A04B88">
        <w:t>]</w:t>
      </w:r>
    </w:p>
    <w:tbl>
      <w:tblPr>
        <w:tblStyle w:val="a5"/>
        <w:tblW w:w="0" w:type="auto"/>
        <w:tblLook w:val="04A0" w:firstRow="1" w:lastRow="0" w:firstColumn="1" w:lastColumn="0" w:noHBand="0" w:noVBand="1"/>
      </w:tblPr>
      <w:tblGrid>
        <w:gridCol w:w="1880"/>
        <w:gridCol w:w="1866"/>
        <w:gridCol w:w="1866"/>
        <w:gridCol w:w="1866"/>
        <w:gridCol w:w="1866"/>
      </w:tblGrid>
      <w:tr w:rsidR="00CE4CAF" w14:paraId="1DAAA7DB" w14:textId="77777777" w:rsidTr="00CE4CAF">
        <w:tc>
          <w:tcPr>
            <w:tcW w:w="1914" w:type="dxa"/>
          </w:tcPr>
          <w:p w14:paraId="6AA70AA1" w14:textId="77777777" w:rsidR="00CE4CAF" w:rsidRPr="00CE4CAF" w:rsidRDefault="00CD450F" w:rsidP="00CE4CAF">
            <w:r>
              <w:t>Название сети</w:t>
            </w:r>
          </w:p>
        </w:tc>
        <w:tc>
          <w:tcPr>
            <w:tcW w:w="1914" w:type="dxa"/>
          </w:tcPr>
          <w:p w14:paraId="254FA638" w14:textId="77777777" w:rsidR="00CE4CAF" w:rsidRDefault="00CE4CAF" w:rsidP="00CE4CAF">
            <w:r w:rsidRPr="00CE4CAF">
              <w:t>BLEU2</w:t>
            </w:r>
          </w:p>
        </w:tc>
        <w:tc>
          <w:tcPr>
            <w:tcW w:w="1914" w:type="dxa"/>
          </w:tcPr>
          <w:p w14:paraId="7BA8831D" w14:textId="77777777" w:rsidR="00CE4CAF" w:rsidRPr="00CE4CAF" w:rsidRDefault="00CE4CAF" w:rsidP="00CE4CAF">
            <w:r w:rsidRPr="00CE4CAF">
              <w:t>BLEU</w:t>
            </w:r>
            <w:r>
              <w:t>3</w:t>
            </w:r>
          </w:p>
        </w:tc>
        <w:tc>
          <w:tcPr>
            <w:tcW w:w="1914" w:type="dxa"/>
          </w:tcPr>
          <w:p w14:paraId="0ABAE866" w14:textId="77777777" w:rsidR="00CE4CAF" w:rsidRPr="00CE4CAF" w:rsidRDefault="00CE4CAF" w:rsidP="00CE4CAF">
            <w:r w:rsidRPr="00CE4CAF">
              <w:t>BLEU</w:t>
            </w:r>
            <w:r>
              <w:t>4</w:t>
            </w:r>
          </w:p>
        </w:tc>
        <w:tc>
          <w:tcPr>
            <w:tcW w:w="1914" w:type="dxa"/>
          </w:tcPr>
          <w:p w14:paraId="3F724415" w14:textId="77777777" w:rsidR="00CE4CAF" w:rsidRPr="00CE4CAF" w:rsidRDefault="00CE4CAF" w:rsidP="00CE4CAF">
            <w:r w:rsidRPr="00CE4CAF">
              <w:t>BLEU</w:t>
            </w:r>
            <w:r>
              <w:t>5</w:t>
            </w:r>
          </w:p>
        </w:tc>
      </w:tr>
      <w:tr w:rsidR="00CE4CAF" w:rsidRPr="00561663" w14:paraId="1B17B71A" w14:textId="77777777" w:rsidTr="00CE4CAF">
        <w:tc>
          <w:tcPr>
            <w:tcW w:w="1914" w:type="dxa"/>
          </w:tcPr>
          <w:p w14:paraId="36F64850" w14:textId="77777777" w:rsidR="00CE4CAF" w:rsidRPr="00561663" w:rsidRDefault="00CE4CAF" w:rsidP="00CE4CAF">
            <w:proofErr w:type="spellStart"/>
            <w:r w:rsidRPr="00561663">
              <w:t>SeqGAN</w:t>
            </w:r>
            <w:proofErr w:type="spellEnd"/>
          </w:p>
        </w:tc>
        <w:tc>
          <w:tcPr>
            <w:tcW w:w="1914" w:type="dxa"/>
          </w:tcPr>
          <w:p w14:paraId="2140F10B" w14:textId="3A26F0B0" w:rsidR="00CE4CAF" w:rsidRPr="00561663" w:rsidRDefault="00561663" w:rsidP="00CE4CAF">
            <w:r w:rsidRPr="00561663">
              <w:t>0,7</w:t>
            </w:r>
            <w:r w:rsidR="00CE4CAF" w:rsidRPr="00561663">
              <w:t>24</w:t>
            </w:r>
          </w:p>
        </w:tc>
        <w:tc>
          <w:tcPr>
            <w:tcW w:w="1914" w:type="dxa"/>
          </w:tcPr>
          <w:p w14:paraId="536BED84" w14:textId="7A5D175C" w:rsidR="00CE4CAF" w:rsidRPr="00561663" w:rsidRDefault="00561663" w:rsidP="00CE4CAF">
            <w:r w:rsidRPr="00561663">
              <w:t>0,4</w:t>
            </w:r>
            <w:r w:rsidR="00CE4CAF" w:rsidRPr="00561663">
              <w:t>16</w:t>
            </w:r>
          </w:p>
        </w:tc>
        <w:tc>
          <w:tcPr>
            <w:tcW w:w="1914" w:type="dxa"/>
          </w:tcPr>
          <w:p w14:paraId="6E83B578" w14:textId="734ECB66" w:rsidR="00CE4CAF" w:rsidRPr="00561663" w:rsidRDefault="00561663" w:rsidP="00CE4CAF">
            <w:r w:rsidRPr="00561663">
              <w:t>0,1</w:t>
            </w:r>
            <w:r w:rsidR="00CE4CAF" w:rsidRPr="00561663">
              <w:t>78</w:t>
            </w:r>
          </w:p>
        </w:tc>
        <w:tc>
          <w:tcPr>
            <w:tcW w:w="1914" w:type="dxa"/>
          </w:tcPr>
          <w:p w14:paraId="4DD5B899" w14:textId="6501EA2C" w:rsidR="00CE4CAF" w:rsidRPr="00561663" w:rsidRDefault="00561663" w:rsidP="00CE4CAF">
            <w:r w:rsidRPr="00561663">
              <w:t>0,0</w:t>
            </w:r>
            <w:r w:rsidR="00CE4CAF" w:rsidRPr="00561663">
              <w:t>86</w:t>
            </w:r>
          </w:p>
        </w:tc>
      </w:tr>
      <w:tr w:rsidR="00CE4CAF" w:rsidRPr="00561663" w14:paraId="56AEDACD" w14:textId="77777777" w:rsidTr="00CE4CAF">
        <w:tc>
          <w:tcPr>
            <w:tcW w:w="1914" w:type="dxa"/>
          </w:tcPr>
          <w:p w14:paraId="77D81B09" w14:textId="77777777" w:rsidR="00CE4CAF" w:rsidRPr="00561663" w:rsidRDefault="00CE4CAF" w:rsidP="00CE4CAF">
            <w:proofErr w:type="spellStart"/>
            <w:r w:rsidRPr="00561663">
              <w:t>MaliGAN</w:t>
            </w:r>
            <w:proofErr w:type="spellEnd"/>
          </w:p>
        </w:tc>
        <w:tc>
          <w:tcPr>
            <w:tcW w:w="1914" w:type="dxa"/>
          </w:tcPr>
          <w:p w14:paraId="38922A1F" w14:textId="16444824" w:rsidR="00CE4CAF" w:rsidRPr="00561663" w:rsidRDefault="00561663" w:rsidP="00CE4CAF">
            <w:r w:rsidRPr="00561663">
              <w:t>0,7</w:t>
            </w:r>
            <w:r w:rsidR="00CE4CAF" w:rsidRPr="00561663">
              <w:t>55</w:t>
            </w:r>
          </w:p>
        </w:tc>
        <w:tc>
          <w:tcPr>
            <w:tcW w:w="1914" w:type="dxa"/>
          </w:tcPr>
          <w:p w14:paraId="5A66B8DB" w14:textId="659AFA89" w:rsidR="00CE4CAF" w:rsidRPr="00561663" w:rsidRDefault="00561663" w:rsidP="00CE4CAF">
            <w:r w:rsidRPr="00561663">
              <w:t>0,4</w:t>
            </w:r>
            <w:r w:rsidR="00CE4CAF" w:rsidRPr="00561663">
              <w:t>36</w:t>
            </w:r>
          </w:p>
        </w:tc>
        <w:tc>
          <w:tcPr>
            <w:tcW w:w="1914" w:type="dxa"/>
          </w:tcPr>
          <w:p w14:paraId="31CEA258" w14:textId="1C2BA934" w:rsidR="00CE4CAF" w:rsidRPr="00561663" w:rsidRDefault="00561663" w:rsidP="00CE4CAF">
            <w:r w:rsidRPr="00561663">
              <w:t>0,1</w:t>
            </w:r>
            <w:r w:rsidR="00CE4CAF" w:rsidRPr="00561663">
              <w:t>68</w:t>
            </w:r>
          </w:p>
        </w:tc>
        <w:tc>
          <w:tcPr>
            <w:tcW w:w="1914" w:type="dxa"/>
          </w:tcPr>
          <w:p w14:paraId="5F36DC50" w14:textId="6BA9A4DC" w:rsidR="00CE4CAF" w:rsidRPr="00561663" w:rsidRDefault="00561663" w:rsidP="00CE4CAF">
            <w:r w:rsidRPr="00561663">
              <w:t>0,0</w:t>
            </w:r>
            <w:r w:rsidR="00CE4CAF" w:rsidRPr="00561663">
              <w:t>77</w:t>
            </w:r>
          </w:p>
        </w:tc>
      </w:tr>
      <w:tr w:rsidR="00CE4CAF" w:rsidRPr="00561663" w14:paraId="561E3226" w14:textId="77777777" w:rsidTr="00CE4CAF">
        <w:tc>
          <w:tcPr>
            <w:tcW w:w="1914" w:type="dxa"/>
          </w:tcPr>
          <w:p w14:paraId="0D0CE057" w14:textId="77777777" w:rsidR="00CE4CAF" w:rsidRPr="00561663" w:rsidRDefault="00CE4CAF" w:rsidP="00CE4CAF">
            <w:proofErr w:type="spellStart"/>
            <w:r w:rsidRPr="00561663">
              <w:t>RankGAN</w:t>
            </w:r>
            <w:proofErr w:type="spellEnd"/>
          </w:p>
        </w:tc>
        <w:tc>
          <w:tcPr>
            <w:tcW w:w="1914" w:type="dxa"/>
          </w:tcPr>
          <w:p w14:paraId="4207125E" w14:textId="6A74007E" w:rsidR="00CE4CAF" w:rsidRPr="00561663" w:rsidRDefault="00561663" w:rsidP="00CE4CAF">
            <w:r w:rsidRPr="00561663">
              <w:t>0,6</w:t>
            </w:r>
            <w:r w:rsidR="00CE4CAF" w:rsidRPr="00561663">
              <w:t>86</w:t>
            </w:r>
          </w:p>
        </w:tc>
        <w:tc>
          <w:tcPr>
            <w:tcW w:w="1914" w:type="dxa"/>
          </w:tcPr>
          <w:p w14:paraId="245872CC" w14:textId="1067B1CD" w:rsidR="00CE4CAF" w:rsidRPr="00561663" w:rsidRDefault="00561663" w:rsidP="00CE4CAF">
            <w:r w:rsidRPr="00561663">
              <w:t>0,3</w:t>
            </w:r>
            <w:r w:rsidR="00CE4CAF" w:rsidRPr="00561663">
              <w:t>87</w:t>
            </w:r>
          </w:p>
        </w:tc>
        <w:tc>
          <w:tcPr>
            <w:tcW w:w="1914" w:type="dxa"/>
          </w:tcPr>
          <w:p w14:paraId="7038BCFF" w14:textId="10E508CF" w:rsidR="00CE4CAF" w:rsidRPr="00561663" w:rsidRDefault="00561663" w:rsidP="00CE4CAF">
            <w:r w:rsidRPr="00561663">
              <w:t>0,1</w:t>
            </w:r>
            <w:r w:rsidR="00CE4CAF" w:rsidRPr="00561663">
              <w:t>78</w:t>
            </w:r>
          </w:p>
        </w:tc>
        <w:tc>
          <w:tcPr>
            <w:tcW w:w="1914" w:type="dxa"/>
          </w:tcPr>
          <w:p w14:paraId="4BB76804" w14:textId="01DCF837" w:rsidR="00CE4CAF" w:rsidRPr="00561663" w:rsidRDefault="00561663" w:rsidP="00CE4CAF">
            <w:r w:rsidRPr="00561663">
              <w:t>0,0</w:t>
            </w:r>
            <w:r w:rsidR="00CE4CAF" w:rsidRPr="00561663">
              <w:t>86</w:t>
            </w:r>
          </w:p>
        </w:tc>
      </w:tr>
      <w:tr w:rsidR="00CE4CAF" w:rsidRPr="00561663" w14:paraId="6B96E360" w14:textId="77777777" w:rsidTr="00CE4CAF">
        <w:tc>
          <w:tcPr>
            <w:tcW w:w="1914" w:type="dxa"/>
          </w:tcPr>
          <w:p w14:paraId="5F76CDB2" w14:textId="77777777" w:rsidR="00CE4CAF" w:rsidRPr="00561663" w:rsidRDefault="00CE4CAF" w:rsidP="00CE4CAF">
            <w:proofErr w:type="spellStart"/>
            <w:r w:rsidRPr="00561663">
              <w:t>MaskGAN</w:t>
            </w:r>
            <w:proofErr w:type="spellEnd"/>
          </w:p>
        </w:tc>
        <w:tc>
          <w:tcPr>
            <w:tcW w:w="1914" w:type="dxa"/>
          </w:tcPr>
          <w:p w14:paraId="6BBE0319" w14:textId="047E8193" w:rsidR="00CE4CAF" w:rsidRPr="00561663" w:rsidRDefault="00561663" w:rsidP="00CE4CAF">
            <w:r w:rsidRPr="00561663">
              <w:t>0,2</w:t>
            </w:r>
            <w:r w:rsidR="00CE4CAF" w:rsidRPr="00561663">
              <w:t>65</w:t>
            </w:r>
          </w:p>
        </w:tc>
        <w:tc>
          <w:tcPr>
            <w:tcW w:w="1914" w:type="dxa"/>
          </w:tcPr>
          <w:p w14:paraId="7389C353" w14:textId="49BFD777" w:rsidR="00CE4CAF" w:rsidRPr="00561663" w:rsidRDefault="00561663" w:rsidP="00CE4CAF">
            <w:r w:rsidRPr="00561663">
              <w:t>0,1</w:t>
            </w:r>
            <w:r w:rsidR="00CE4CAF" w:rsidRPr="00561663">
              <w:t>65</w:t>
            </w:r>
          </w:p>
        </w:tc>
        <w:tc>
          <w:tcPr>
            <w:tcW w:w="1914" w:type="dxa"/>
          </w:tcPr>
          <w:p w14:paraId="07174111" w14:textId="4FAC00DE" w:rsidR="00CE4CAF" w:rsidRPr="00561663" w:rsidRDefault="00561663" w:rsidP="00CE4CAF">
            <w:r w:rsidRPr="00561663">
              <w:t>0,0</w:t>
            </w:r>
            <w:r w:rsidR="00CE4CAF" w:rsidRPr="00561663">
              <w:t>94</w:t>
            </w:r>
          </w:p>
        </w:tc>
        <w:tc>
          <w:tcPr>
            <w:tcW w:w="1914" w:type="dxa"/>
          </w:tcPr>
          <w:p w14:paraId="2227CAAC" w14:textId="3376314F" w:rsidR="00CE4CAF" w:rsidRPr="00561663" w:rsidRDefault="00561663" w:rsidP="00CE4CAF">
            <w:r w:rsidRPr="00561663">
              <w:t>0,0</w:t>
            </w:r>
            <w:r w:rsidR="00CE4CAF" w:rsidRPr="00561663">
              <w:t>57</w:t>
            </w:r>
          </w:p>
        </w:tc>
      </w:tr>
      <w:tr w:rsidR="00CE4CAF" w:rsidRPr="00561663" w14:paraId="2EBB89EE" w14:textId="77777777" w:rsidTr="00CE4CAF">
        <w:tc>
          <w:tcPr>
            <w:tcW w:w="1914" w:type="dxa"/>
          </w:tcPr>
          <w:p w14:paraId="169DD13D" w14:textId="77777777" w:rsidR="00CE4CAF" w:rsidRPr="00561663" w:rsidRDefault="00CE4CAF" w:rsidP="00CE4CAF">
            <w:r w:rsidRPr="00561663">
              <w:t>MLE</w:t>
            </w:r>
          </w:p>
        </w:tc>
        <w:tc>
          <w:tcPr>
            <w:tcW w:w="1914" w:type="dxa"/>
          </w:tcPr>
          <w:p w14:paraId="3F70D246" w14:textId="1219458A" w:rsidR="00CE4CAF" w:rsidRPr="00561663" w:rsidRDefault="00561663" w:rsidP="00CE4CAF">
            <w:r w:rsidRPr="00561663">
              <w:t>0,2</w:t>
            </w:r>
            <w:r w:rsidR="00CE4CAF" w:rsidRPr="00561663">
              <w:t>05</w:t>
            </w:r>
          </w:p>
        </w:tc>
        <w:tc>
          <w:tcPr>
            <w:tcW w:w="1914" w:type="dxa"/>
          </w:tcPr>
          <w:p w14:paraId="663F9B59" w14:textId="02413F9A" w:rsidR="00CE4CAF" w:rsidRPr="00561663" w:rsidRDefault="00561663" w:rsidP="00CE4CAF">
            <w:r w:rsidRPr="00561663">
              <w:t>0,1</w:t>
            </w:r>
            <w:r w:rsidR="00CE4CAF" w:rsidRPr="00561663">
              <w:t>73</w:t>
            </w:r>
          </w:p>
        </w:tc>
        <w:tc>
          <w:tcPr>
            <w:tcW w:w="1914" w:type="dxa"/>
          </w:tcPr>
          <w:p w14:paraId="31378FF5" w14:textId="2321F305" w:rsidR="00CE4CAF" w:rsidRPr="00561663" w:rsidRDefault="00561663" w:rsidP="00CE4CAF">
            <w:r w:rsidRPr="00561663">
              <w:t>0,1</w:t>
            </w:r>
            <w:r w:rsidR="00CE4CAF" w:rsidRPr="00561663">
              <w:t>53</w:t>
            </w:r>
          </w:p>
        </w:tc>
        <w:tc>
          <w:tcPr>
            <w:tcW w:w="1914" w:type="dxa"/>
          </w:tcPr>
          <w:p w14:paraId="3B9A6FB0" w14:textId="1B4A7A1F" w:rsidR="00CE4CAF" w:rsidRPr="00561663" w:rsidRDefault="00561663" w:rsidP="00CE4CAF">
            <w:r w:rsidRPr="00561663">
              <w:t>0,1</w:t>
            </w:r>
            <w:r w:rsidR="00CE4CAF" w:rsidRPr="00561663">
              <w:t>33</w:t>
            </w:r>
          </w:p>
        </w:tc>
      </w:tr>
      <w:tr w:rsidR="00CE4CAF" w:rsidRPr="00561663" w14:paraId="14204204" w14:textId="77777777" w:rsidTr="00CE4CAF">
        <w:tc>
          <w:tcPr>
            <w:tcW w:w="1914" w:type="dxa"/>
          </w:tcPr>
          <w:p w14:paraId="6BA744E0" w14:textId="77777777" w:rsidR="00CE4CAF" w:rsidRPr="00561663" w:rsidRDefault="00CE4CAF" w:rsidP="00CE4CAF">
            <w:proofErr w:type="spellStart"/>
            <w:r w:rsidRPr="00561663">
              <w:t>LeakGAN</w:t>
            </w:r>
            <w:proofErr w:type="spellEnd"/>
          </w:p>
        </w:tc>
        <w:tc>
          <w:tcPr>
            <w:tcW w:w="1914" w:type="dxa"/>
          </w:tcPr>
          <w:p w14:paraId="0B0A4847" w14:textId="271DCD75" w:rsidR="00CE4CAF" w:rsidRPr="00561663" w:rsidRDefault="00561663" w:rsidP="00CE4CAF">
            <w:r w:rsidRPr="00561663">
              <w:t>0,8</w:t>
            </w:r>
            <w:r w:rsidR="00CE4CAF" w:rsidRPr="00561663">
              <w:t>35</w:t>
            </w:r>
          </w:p>
        </w:tc>
        <w:tc>
          <w:tcPr>
            <w:tcW w:w="1914" w:type="dxa"/>
          </w:tcPr>
          <w:p w14:paraId="24838BDC" w14:textId="03A2C897" w:rsidR="00CE4CAF" w:rsidRPr="00561663" w:rsidRDefault="00561663" w:rsidP="00CE4CAF">
            <w:r w:rsidRPr="00561663">
              <w:t>0,6</w:t>
            </w:r>
            <w:r w:rsidR="00CE4CAF" w:rsidRPr="00561663">
              <w:t>48</w:t>
            </w:r>
          </w:p>
        </w:tc>
        <w:tc>
          <w:tcPr>
            <w:tcW w:w="1914" w:type="dxa"/>
          </w:tcPr>
          <w:p w14:paraId="65993602" w14:textId="6D96D4FF" w:rsidR="00CE4CAF" w:rsidRPr="00561663" w:rsidRDefault="00561663" w:rsidP="00CE4CAF">
            <w:r w:rsidRPr="00561663">
              <w:t>0,4</w:t>
            </w:r>
            <w:r w:rsidR="00CE4CAF" w:rsidRPr="00561663">
              <w:t>37</w:t>
            </w:r>
          </w:p>
        </w:tc>
        <w:tc>
          <w:tcPr>
            <w:tcW w:w="1914" w:type="dxa"/>
          </w:tcPr>
          <w:p w14:paraId="41B9E8AE" w14:textId="2E301BD2" w:rsidR="00CE4CAF" w:rsidRPr="00561663" w:rsidRDefault="00561663" w:rsidP="00CE4CAF">
            <w:r w:rsidRPr="00561663">
              <w:t>0,2</w:t>
            </w:r>
            <w:r w:rsidR="00CE4CAF" w:rsidRPr="00561663">
              <w:t>71</w:t>
            </w:r>
          </w:p>
        </w:tc>
      </w:tr>
    </w:tbl>
    <w:p w14:paraId="34914F06" w14:textId="77777777" w:rsidR="00CE4CAF" w:rsidRPr="00561663" w:rsidRDefault="00CE4CAF" w:rsidP="00CE4CAF"/>
    <w:p w14:paraId="45915C2A" w14:textId="20922521" w:rsidR="00CE4CAF" w:rsidRPr="00A04B88" w:rsidRDefault="00CE4CAF" w:rsidP="004A3B55">
      <w:pPr>
        <w:pStyle w:val="-1"/>
        <w:jc w:val="center"/>
      </w:pPr>
      <w:r w:rsidRPr="00561663">
        <w:t xml:space="preserve">Таблица 2 – Пример оценки моделей с помощью </w:t>
      </w:r>
      <w:r w:rsidRPr="00561663">
        <w:rPr>
          <w:lang w:val="en-US"/>
        </w:rPr>
        <w:t>Perplexity</w:t>
      </w:r>
      <w:r w:rsidR="00A04B88">
        <w:t xml:space="preserve"> [</w:t>
      </w:r>
      <w:r w:rsidR="00B8415E">
        <w:t>6</w:t>
      </w:r>
      <w:r w:rsidR="00A04B88">
        <w:t>]</w:t>
      </w:r>
    </w:p>
    <w:tbl>
      <w:tblPr>
        <w:tblStyle w:val="a5"/>
        <w:tblW w:w="0" w:type="auto"/>
        <w:tblLook w:val="04A0" w:firstRow="1" w:lastRow="0" w:firstColumn="1" w:lastColumn="0" w:noHBand="0" w:noVBand="1"/>
      </w:tblPr>
      <w:tblGrid>
        <w:gridCol w:w="4672"/>
        <w:gridCol w:w="4672"/>
      </w:tblGrid>
      <w:tr w:rsidR="00FD3DFA" w:rsidRPr="00561663" w14:paraId="6F13D4DA" w14:textId="77777777" w:rsidTr="00FD3DFA">
        <w:tc>
          <w:tcPr>
            <w:tcW w:w="4785" w:type="dxa"/>
          </w:tcPr>
          <w:p w14:paraId="74899FEE" w14:textId="77777777" w:rsidR="00FD3DFA" w:rsidRPr="00561663" w:rsidRDefault="00FD3DFA" w:rsidP="00CE4CAF">
            <w:r w:rsidRPr="00561663">
              <w:t>Название сети</w:t>
            </w:r>
          </w:p>
        </w:tc>
        <w:tc>
          <w:tcPr>
            <w:tcW w:w="4785" w:type="dxa"/>
          </w:tcPr>
          <w:p w14:paraId="5EC96425" w14:textId="77777777" w:rsidR="00FD3DFA" w:rsidRPr="00561663" w:rsidRDefault="00FD3DFA" w:rsidP="00CE4CAF">
            <w:proofErr w:type="spellStart"/>
            <w:r w:rsidRPr="00561663">
              <w:t>Perpelexity</w:t>
            </w:r>
            <w:proofErr w:type="spellEnd"/>
          </w:p>
        </w:tc>
      </w:tr>
      <w:tr w:rsidR="00FD3DFA" w:rsidRPr="00561663" w14:paraId="3E61245E" w14:textId="77777777" w:rsidTr="00FD3DFA">
        <w:tc>
          <w:tcPr>
            <w:tcW w:w="4785" w:type="dxa"/>
          </w:tcPr>
          <w:p w14:paraId="66D9A13C" w14:textId="77777777" w:rsidR="00FD3DFA" w:rsidRPr="00561663" w:rsidRDefault="00FD3DFA" w:rsidP="00CE4CAF">
            <w:r w:rsidRPr="00561663">
              <w:t>VAE</w:t>
            </w:r>
          </w:p>
        </w:tc>
        <w:tc>
          <w:tcPr>
            <w:tcW w:w="4785" w:type="dxa"/>
          </w:tcPr>
          <w:p w14:paraId="460B6652" w14:textId="295354BF" w:rsidR="00FD3DFA" w:rsidRPr="00561663" w:rsidRDefault="00FD3DFA" w:rsidP="00CE4CAF">
            <w:r w:rsidRPr="00561663">
              <w:t>6</w:t>
            </w:r>
            <w:r w:rsidR="00561663" w:rsidRPr="00561663">
              <w:t>0,1</w:t>
            </w:r>
          </w:p>
        </w:tc>
      </w:tr>
      <w:tr w:rsidR="00FD3DFA" w:rsidRPr="00561663" w14:paraId="28C887DB" w14:textId="77777777" w:rsidTr="00FD3DFA">
        <w:tc>
          <w:tcPr>
            <w:tcW w:w="4785" w:type="dxa"/>
          </w:tcPr>
          <w:p w14:paraId="2FBCF60D" w14:textId="77777777" w:rsidR="00FD3DFA" w:rsidRPr="00561663" w:rsidRDefault="00FD3DFA" w:rsidP="00CE4CAF">
            <w:proofErr w:type="spellStart"/>
            <w:r w:rsidRPr="00561663">
              <w:t>Improved</w:t>
            </w:r>
            <w:proofErr w:type="spellEnd"/>
            <w:r w:rsidRPr="00561663">
              <w:t>- VAE</w:t>
            </w:r>
          </w:p>
        </w:tc>
        <w:tc>
          <w:tcPr>
            <w:tcW w:w="4785" w:type="dxa"/>
          </w:tcPr>
          <w:p w14:paraId="7F382AA2" w14:textId="4071DAF2" w:rsidR="00FD3DFA" w:rsidRPr="00561663" w:rsidRDefault="00FD3DFA" w:rsidP="00CE4CAF">
            <w:r w:rsidRPr="00561663">
              <w:t>6</w:t>
            </w:r>
            <w:r w:rsidR="00561663" w:rsidRPr="00561663">
              <w:t>3,9</w:t>
            </w:r>
          </w:p>
        </w:tc>
      </w:tr>
      <w:tr w:rsidR="00FD3DFA" w:rsidRPr="00561663" w14:paraId="25363F86" w14:textId="77777777" w:rsidTr="00FD3DFA">
        <w:tc>
          <w:tcPr>
            <w:tcW w:w="4785" w:type="dxa"/>
          </w:tcPr>
          <w:p w14:paraId="3010B1E7" w14:textId="77777777" w:rsidR="00FD3DFA" w:rsidRPr="00561663" w:rsidRDefault="00FD3DFA" w:rsidP="00CE4CAF">
            <w:proofErr w:type="spellStart"/>
            <w:r w:rsidRPr="00561663">
              <w:t>Semi</w:t>
            </w:r>
            <w:proofErr w:type="spellEnd"/>
            <w:r w:rsidRPr="00561663">
              <w:t xml:space="preserve"> </w:t>
            </w:r>
            <w:proofErr w:type="spellStart"/>
            <w:r w:rsidRPr="00561663">
              <w:t>Amortized</w:t>
            </w:r>
            <w:proofErr w:type="spellEnd"/>
            <w:r w:rsidRPr="00561663">
              <w:t>-VAE</w:t>
            </w:r>
          </w:p>
        </w:tc>
        <w:tc>
          <w:tcPr>
            <w:tcW w:w="4785" w:type="dxa"/>
          </w:tcPr>
          <w:p w14:paraId="0B85C07D" w14:textId="5B129A23" w:rsidR="00FD3DFA" w:rsidRPr="00561663" w:rsidRDefault="00FD3DFA" w:rsidP="00CE4CAF">
            <w:r w:rsidRPr="00561663">
              <w:t>6</w:t>
            </w:r>
            <w:r w:rsidR="00561663" w:rsidRPr="00561663">
              <w:t>0,4</w:t>
            </w:r>
          </w:p>
        </w:tc>
      </w:tr>
      <w:tr w:rsidR="00FD3DFA" w:rsidRPr="00561663" w14:paraId="0A240B0D" w14:textId="77777777" w:rsidTr="00FD3DFA">
        <w:tc>
          <w:tcPr>
            <w:tcW w:w="4785" w:type="dxa"/>
          </w:tcPr>
          <w:p w14:paraId="2D2FAF6E" w14:textId="77777777" w:rsidR="00FD3DFA" w:rsidRPr="00561663" w:rsidRDefault="00FD3DFA" w:rsidP="00CE4CAF">
            <w:proofErr w:type="spellStart"/>
            <w:r w:rsidRPr="00561663">
              <w:t>Neural</w:t>
            </w:r>
            <w:proofErr w:type="spellEnd"/>
            <w:r w:rsidRPr="00561663">
              <w:t xml:space="preserve"> Editor-VAE</w:t>
            </w:r>
          </w:p>
        </w:tc>
        <w:tc>
          <w:tcPr>
            <w:tcW w:w="4785" w:type="dxa"/>
          </w:tcPr>
          <w:p w14:paraId="1969C7D6" w14:textId="2E67AD91" w:rsidR="00FD3DFA" w:rsidRPr="00561663" w:rsidRDefault="00FD3DFA" w:rsidP="00CE4CAF">
            <w:r w:rsidRPr="00561663">
              <w:t>2</w:t>
            </w:r>
            <w:r w:rsidR="00561663" w:rsidRPr="00561663">
              <w:t>6,8</w:t>
            </w:r>
            <w:r w:rsidRPr="00561663">
              <w:t>7</w:t>
            </w:r>
          </w:p>
        </w:tc>
      </w:tr>
      <w:tr w:rsidR="00FD3DFA" w14:paraId="5023AEB4" w14:textId="77777777" w:rsidTr="00FD3DFA">
        <w:tc>
          <w:tcPr>
            <w:tcW w:w="4785" w:type="dxa"/>
          </w:tcPr>
          <w:p w14:paraId="23C8AEF1" w14:textId="77777777" w:rsidR="00FD3DFA" w:rsidRPr="00561663" w:rsidRDefault="00FD3DFA" w:rsidP="00CE4CAF">
            <w:proofErr w:type="spellStart"/>
            <w:r w:rsidRPr="00561663">
              <w:t>Skip</w:t>
            </w:r>
            <w:proofErr w:type="spellEnd"/>
            <w:r w:rsidRPr="00561663">
              <w:t>-VAE</w:t>
            </w:r>
          </w:p>
        </w:tc>
        <w:tc>
          <w:tcPr>
            <w:tcW w:w="4785" w:type="dxa"/>
          </w:tcPr>
          <w:p w14:paraId="64EC1663" w14:textId="1E9DB1C6" w:rsidR="00FD3DFA" w:rsidRPr="00561663" w:rsidRDefault="00FD3DFA" w:rsidP="00CE4CAF">
            <w:r w:rsidRPr="00561663">
              <w:t>6</w:t>
            </w:r>
            <w:r w:rsidR="00561663" w:rsidRPr="00561663">
              <w:t>0,5</w:t>
            </w:r>
            <w:r w:rsidRPr="00561663">
              <w:t>5</w:t>
            </w:r>
          </w:p>
        </w:tc>
      </w:tr>
    </w:tbl>
    <w:p w14:paraId="03F207F6" w14:textId="77777777" w:rsidR="00CE4CAF" w:rsidRPr="00FD3DFA" w:rsidRDefault="00CE4CAF" w:rsidP="00CE4CAF"/>
    <w:p w14:paraId="7728104D" w14:textId="77777777" w:rsidR="007C4D97" w:rsidRDefault="00E4112A" w:rsidP="00214752">
      <w:pPr>
        <w:pStyle w:val="1"/>
      </w:pPr>
      <w:bookmarkStart w:id="17" w:name="_Toc228290617"/>
      <w:bookmarkEnd w:id="14"/>
      <w:r>
        <w:lastRenderedPageBreak/>
        <w:t xml:space="preserve">Модернизация RNN. LSTM и </w:t>
      </w:r>
      <w:r w:rsidRPr="00E4112A">
        <w:t>GRU</w:t>
      </w:r>
      <w:bookmarkEnd w:id="17"/>
    </w:p>
    <w:p w14:paraId="5706530E" w14:textId="77777777" w:rsidR="00E4112A" w:rsidRDefault="00E4112A" w:rsidP="00E4112A">
      <w:pPr>
        <w:pStyle w:val="2"/>
      </w:pPr>
      <w:bookmarkStart w:id="18" w:name="_Toc228290618"/>
      <w:r>
        <w:t>LSTM</w:t>
      </w:r>
      <w:bookmarkEnd w:id="18"/>
    </w:p>
    <w:p w14:paraId="28AD2E4F" w14:textId="61B58637" w:rsidR="006A787E" w:rsidRDefault="00E4112A" w:rsidP="00E4112A">
      <w:pPr>
        <w:pStyle w:val="1-"/>
      </w:pPr>
      <w:r>
        <w:t>Одна из проблем, с которой сталкиваются при работе с RNN является краткосрочность ее памяти. Если мы работает не с предложением, а с текстом, RNN</w:t>
      </w:r>
      <w:r w:rsidR="006A787E">
        <w:t xml:space="preserve"> в силу особенностей своей реализации начинает забывать начальные мысли и из-за этого делает неправильное предсказание.</w:t>
      </w:r>
      <w:r w:rsidR="006062B0">
        <w:t xml:space="preserve"> </w:t>
      </w:r>
      <w:r w:rsidR="006A787E">
        <w:t xml:space="preserve">Чтобы избежать данной проблемы была разработана модификация </w:t>
      </w:r>
      <w:r w:rsidR="006A787E" w:rsidRPr="006A787E">
        <w:t>рекуррентной нейронной сети</w:t>
      </w:r>
      <w:r w:rsidR="006A787E">
        <w:t xml:space="preserve"> LSTM</w:t>
      </w:r>
      <w:r w:rsidR="001A666D">
        <w:t xml:space="preserve"> [</w:t>
      </w:r>
      <w:r w:rsidR="00BF5F1C" w:rsidRPr="00BF5F1C">
        <w:t>2</w:t>
      </w:r>
      <w:r w:rsidR="001A666D">
        <w:t>]</w:t>
      </w:r>
      <w:r w:rsidR="006A787E">
        <w:t>.</w:t>
      </w:r>
    </w:p>
    <w:p w14:paraId="38B9DC77" w14:textId="00D6800F" w:rsidR="00F31D8C" w:rsidRPr="00F31D8C" w:rsidRDefault="00F31D8C" w:rsidP="00F31D8C">
      <w:pPr>
        <w:pStyle w:val="1-"/>
      </w:pPr>
      <w:bookmarkStart w:id="19" w:name="_Hlk194907311"/>
      <w:r w:rsidRPr="006A787E">
        <w:t xml:space="preserve">LSTM </w:t>
      </w:r>
      <w:r>
        <w:t>–</w:t>
      </w:r>
      <w:r w:rsidRPr="006A787E">
        <w:t xml:space="preserve"> это особый тип рекуррентной нейронной сети (RNN), разработанный для эффективного моделирования долгосрочных зависимостей в последовательных </w:t>
      </w:r>
      <w:r w:rsidR="001E2216" w:rsidRPr="006A787E">
        <w:t>данных</w:t>
      </w:r>
      <w:r w:rsidR="001E2216" w:rsidRPr="002B13E4">
        <w:t xml:space="preserve"> [</w:t>
      </w:r>
      <w:r w:rsidR="00B8415E">
        <w:t>7</w:t>
      </w:r>
      <w:r w:rsidR="002B13E4" w:rsidRPr="002B13E4">
        <w:t>]</w:t>
      </w:r>
      <w:r w:rsidRPr="006A787E">
        <w:t>. В отличие от обычных RNN, LSTM может запоминать информацию на длинных временных промежутках</w:t>
      </w:r>
      <w:r w:rsidR="001A666D">
        <w:t xml:space="preserve"> [</w:t>
      </w:r>
      <w:r w:rsidR="00BF5F1C" w:rsidRPr="00BF5F1C">
        <w:t>2</w:t>
      </w:r>
      <w:r w:rsidR="008F37B3">
        <w:t xml:space="preserve">; </w:t>
      </w:r>
      <w:r w:rsidR="00B8415E">
        <w:t>7</w:t>
      </w:r>
      <w:r w:rsidR="001A666D">
        <w:t>]</w:t>
      </w:r>
      <w:r>
        <w:t>. LSTM справляется с задачей долгосрочной памяти с помощью механизма шлюзов</w:t>
      </w:r>
      <w:r w:rsidR="001A666D">
        <w:t xml:space="preserve"> [</w:t>
      </w:r>
      <w:r w:rsidR="00BF5F1C" w:rsidRPr="00BF5F1C">
        <w:t>2</w:t>
      </w:r>
      <w:r w:rsidR="008F37B3">
        <w:t xml:space="preserve">; </w:t>
      </w:r>
      <w:r w:rsidR="00B8415E">
        <w:t>7</w:t>
      </w:r>
      <w:r w:rsidR="001A666D">
        <w:t>]</w:t>
      </w:r>
      <w:r>
        <w:t xml:space="preserve">. Шлюз в данном случае это некая </w:t>
      </w:r>
      <w:r w:rsidRPr="000A3EB5">
        <w:t xml:space="preserve">это </w:t>
      </w:r>
      <w:proofErr w:type="spellStart"/>
      <w:r w:rsidRPr="000A3EB5">
        <w:t>сигмоида</w:t>
      </w:r>
      <w:proofErr w:type="spellEnd"/>
      <w:r w:rsidRPr="000A3EB5">
        <w:t>, которая выдаёт значение от 0 до 1.</w:t>
      </w:r>
      <w:r>
        <w:t xml:space="preserve"> Входной шлюз определяется формулой </w:t>
      </w:r>
      <m:oMath>
        <m:sSub>
          <m:sSubPr>
            <m:ctrlPr>
              <w:rPr>
                <w:rFonts w:ascii="Cambria Math" w:hAnsi="Cambria Math"/>
                <w:b/>
                <w:bCs/>
                <w:iCs/>
              </w:rPr>
            </m:ctrlPr>
          </m:sSubPr>
          <m:e>
            <m:r>
              <m:rPr>
                <m:sty m:val="b"/>
              </m:rPr>
              <w:rPr>
                <w:rFonts w:ascii="Cambria Math" w:hAnsi="Cambria Math"/>
              </w:rPr>
              <m:t>i</m:t>
            </m:r>
          </m:e>
          <m:sub>
            <m:r>
              <m:rPr>
                <m:sty m:val="b"/>
              </m:rPr>
              <w:rPr>
                <w:rFonts w:ascii="Cambria Math" w:hAnsi="Cambria Math"/>
              </w:rPr>
              <m:t>t</m:t>
            </m:r>
          </m:sub>
        </m:sSub>
        <m:r>
          <w:rPr>
            <w:rFonts w:ascii="Cambria Math" w:hAnsi="Cambria Math"/>
          </w:rPr>
          <m:t>=sigmoid(</m:t>
        </m:r>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i</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U</m:t>
            </m:r>
          </m:e>
          <m:sub>
            <m:r>
              <m:rPr>
                <m:sty m:val="b"/>
              </m:rPr>
              <w:rPr>
                <w:rFonts w:ascii="Cambria Math" w:hAnsi="Cambria Math"/>
              </w:rPr>
              <m:t>i</m:t>
            </m:r>
          </m:sub>
        </m:sSub>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i</m:t>
            </m:r>
          </m:sub>
        </m:sSub>
        <m:r>
          <w:rPr>
            <w:rFonts w:ascii="Cambria Math" w:hAnsi="Cambria Math"/>
          </w:rPr>
          <m:t>)</m:t>
        </m:r>
      </m:oMath>
      <w:r>
        <w:t xml:space="preserve">, выходной шлюз определятся формулой </w:t>
      </w:r>
      <m:oMath>
        <m:sSub>
          <m:sSubPr>
            <m:ctrlPr>
              <w:rPr>
                <w:rFonts w:ascii="Cambria Math" w:hAnsi="Cambria Math"/>
                <w:b/>
                <w:bCs/>
                <w:iCs/>
              </w:rPr>
            </m:ctrlPr>
          </m:sSubPr>
          <m:e>
            <m:r>
              <m:rPr>
                <m:sty m:val="b"/>
              </m:rPr>
              <w:rPr>
                <w:rFonts w:ascii="Cambria Math" w:hAnsi="Cambria Math"/>
              </w:rPr>
              <m:t>o</m:t>
            </m:r>
          </m:e>
          <m:sub>
            <m:r>
              <m:rPr>
                <m:sty m:val="b"/>
              </m:rPr>
              <w:rPr>
                <w:rFonts w:ascii="Cambria Math" w:hAnsi="Cambria Math"/>
              </w:rPr>
              <m:t>t</m:t>
            </m:r>
          </m:sub>
        </m:sSub>
        <m:r>
          <w:rPr>
            <w:rFonts w:ascii="Cambria Math" w:hAnsi="Cambria Math"/>
          </w:rPr>
          <m:t xml:space="preserve">=sigmoid </m:t>
        </m:r>
      </m:oMath>
      <w:r>
        <w:t>(</w:t>
      </w:r>
      <m:oMath>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o</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U</m:t>
            </m:r>
          </m:e>
          <m:sub>
            <m:r>
              <m:rPr>
                <m:sty m:val="b"/>
              </m:rPr>
              <w:rPr>
                <w:rFonts w:ascii="Cambria Math" w:hAnsi="Cambria Math"/>
              </w:rPr>
              <m:t>o</m:t>
            </m:r>
          </m:sub>
        </m:sSub>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o</m:t>
            </m:r>
          </m:sub>
        </m:sSub>
      </m:oMath>
      <w:r>
        <w:t xml:space="preserve">), забытый шлюз определяется формулой </w:t>
      </w:r>
      <m:oMath>
        <m:sSub>
          <m:sSubPr>
            <m:ctrlPr>
              <w:rPr>
                <w:rFonts w:ascii="Cambria Math" w:hAnsi="Cambria Math"/>
                <w:b/>
                <w:bCs/>
                <w:iCs/>
              </w:rPr>
            </m:ctrlPr>
          </m:sSubPr>
          <m:e>
            <m:r>
              <m:rPr>
                <m:sty m:val="b"/>
              </m:rPr>
              <w:rPr>
                <w:rFonts w:ascii="Cambria Math" w:hAnsi="Cambria Math"/>
              </w:rPr>
              <m:t>f</m:t>
            </m:r>
          </m:e>
          <m:sub>
            <m:r>
              <m:rPr>
                <m:sty m:val="b"/>
              </m:rPr>
              <w:rPr>
                <w:rFonts w:ascii="Cambria Math" w:hAnsi="Cambria Math"/>
              </w:rPr>
              <m:t>t</m:t>
            </m:r>
          </m:sub>
        </m:sSub>
        <m:r>
          <w:rPr>
            <w:rFonts w:ascii="Cambria Math" w:hAnsi="Cambria Math"/>
          </w:rPr>
          <m:t>=sigmoid(</m:t>
        </m:r>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f</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U</m:t>
            </m:r>
          </m:e>
          <m:sub>
            <m:r>
              <m:rPr>
                <m:sty m:val="b"/>
              </m:rPr>
              <w:rPr>
                <w:rFonts w:ascii="Cambria Math" w:hAnsi="Cambria Math"/>
              </w:rPr>
              <m:t>f</m:t>
            </m:r>
          </m:sub>
        </m:sSub>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f</m:t>
            </m:r>
          </m:sub>
        </m:sSub>
        <m:r>
          <w:rPr>
            <w:rFonts w:ascii="Cambria Math" w:hAnsi="Cambria Math"/>
          </w:rPr>
          <m:t>)</m:t>
        </m:r>
      </m:oMath>
      <w:r w:rsidR="001A666D">
        <w:t xml:space="preserve"> [</w:t>
      </w:r>
      <w:r w:rsidR="00BF5F1C" w:rsidRPr="00BF5F1C">
        <w:t>2</w:t>
      </w:r>
      <w:r w:rsidR="001A666D">
        <w:t>].</w:t>
      </w:r>
      <w:r>
        <w:t xml:space="preserve"> Также стоит отметить скрытое состояние</w:t>
      </w:r>
      <m:oMath>
        <m:r>
          <w:rPr>
            <w:rFonts w:ascii="Cambria Math" w:hAnsi="Cambria Math"/>
          </w:rPr>
          <m:t xml:space="preserve"> </m:t>
        </m:r>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m:t>
            </m:r>
          </m:sub>
        </m:sSub>
        <m:r>
          <w:rPr>
            <w:rFonts w:ascii="Cambria Math" w:hAnsi="Cambria Math"/>
          </w:rPr>
          <m:t>=</m:t>
        </m:r>
        <m:sSub>
          <m:sSubPr>
            <m:ctrlPr>
              <w:rPr>
                <w:rFonts w:ascii="Cambria Math" w:hAnsi="Cambria Math"/>
                <w:b/>
                <w:bCs/>
                <w:iCs/>
              </w:rPr>
            </m:ctrlPr>
          </m:sSubPr>
          <m:e>
            <m:r>
              <m:rPr>
                <m:sty m:val="b"/>
              </m:rPr>
              <w:rPr>
                <w:rFonts w:ascii="Cambria Math" w:hAnsi="Cambria Math"/>
              </w:rPr>
              <m:t>o</m:t>
            </m:r>
          </m:e>
          <m:sub>
            <m:r>
              <m:rPr>
                <m:sty m:val="b"/>
              </m:rPr>
              <w:rPr>
                <w:rFonts w:ascii="Cambria Math" w:hAnsi="Cambria Math"/>
              </w:rPr>
              <m:t xml:space="preserve">t </m:t>
            </m:r>
          </m:sub>
        </m:sSub>
        <m:r>
          <m:rPr>
            <m:sty m:val="p"/>
          </m:rP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tanh</m:t>
            </m:r>
          </m:fName>
          <m:e>
            <m:sSub>
              <m:sSubPr>
                <m:ctrlPr>
                  <w:rPr>
                    <w:rFonts w:ascii="Cambria Math" w:hAnsi="Cambria Math" w:cs="Cambria Math"/>
                    <w:b/>
                    <w:bCs/>
                    <w:iCs/>
                  </w:rPr>
                </m:ctrlPr>
              </m:sSubPr>
              <m:e>
                <m:r>
                  <m:rPr>
                    <m:sty m:val="b"/>
                  </m:rPr>
                  <w:rPr>
                    <w:rFonts w:ascii="Cambria Math" w:hAnsi="Cambria Math" w:cs="Cambria Math"/>
                  </w:rPr>
                  <m:t>(c</m:t>
                </m:r>
              </m:e>
              <m:sub>
                <m:r>
                  <m:rPr>
                    <m:sty m:val="b"/>
                  </m:rPr>
                  <w:rPr>
                    <w:rFonts w:ascii="Cambria Math" w:hAnsi="Cambria Math" w:cs="Cambria Math"/>
                  </w:rPr>
                  <m:t>t</m:t>
                </m:r>
              </m:sub>
            </m:sSub>
            <m:r>
              <w:rPr>
                <w:rFonts w:ascii="Cambria Math" w:hAnsi="Cambria Math" w:cs="Cambria Math"/>
              </w:rPr>
              <m:t>)</m:t>
            </m:r>
          </m:e>
        </m:func>
      </m:oMath>
      <w:r>
        <w:t xml:space="preserve"> и саму функцию обновления памяти </w:t>
      </w:r>
      <m:oMath>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f</m:t>
            </m:r>
          </m:e>
          <m:sub>
            <m:r>
              <m:rPr>
                <m:sty m:val="b"/>
              </m:rPr>
              <w:rPr>
                <w:rFonts w:ascii="Cambria Math" w:hAnsi="Cambria Math"/>
              </w:rPr>
              <m:t>t</m:t>
            </m:r>
          </m:sub>
        </m:sSub>
        <m:r>
          <w:rPr>
            <w:rFonts w:ascii="Cambria Math" w:hAnsi="Cambria Math"/>
          </w:rPr>
          <m:t>⊙</m:t>
        </m:r>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i</m:t>
            </m:r>
          </m:e>
          <m:sub>
            <m:r>
              <m:rPr>
                <m:sty m:val="b"/>
              </m:rP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c</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U</m:t>
            </m:r>
          </m:e>
          <m:sub>
            <m:r>
              <m:rPr>
                <m:sty m:val="b"/>
              </m:rPr>
              <w:rPr>
                <w:rFonts w:ascii="Cambria Math" w:hAnsi="Cambria Math"/>
              </w:rPr>
              <m:t>c</m:t>
            </m:r>
          </m:sub>
        </m:sSub>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c</m:t>
            </m:r>
          </m:sub>
        </m:sSub>
        <m:r>
          <w:rPr>
            <w:rFonts w:ascii="Cambria Math" w:hAnsi="Cambria Math"/>
          </w:rPr>
          <m:t>)</m:t>
        </m:r>
      </m:oMath>
      <w:r w:rsidR="001A666D">
        <w:t xml:space="preserve"> [</w:t>
      </w:r>
      <w:r w:rsidR="00BF5F1C" w:rsidRPr="00BF5F1C">
        <w:t>2</w:t>
      </w:r>
      <w:r w:rsidR="001A666D">
        <w:t>].</w:t>
      </w:r>
      <w:r>
        <w:t xml:space="preserve"> Можно заметить, что в последней формуле первая часть </w:t>
      </w:r>
      <m:oMath>
        <m:sSub>
          <m:sSubPr>
            <m:ctrlPr>
              <w:rPr>
                <w:rFonts w:ascii="Cambria Math" w:hAnsi="Cambria Math"/>
                <w:b/>
                <w:bCs/>
                <w:iCs/>
              </w:rPr>
            </m:ctrlPr>
          </m:sSubPr>
          <m:e>
            <m:r>
              <m:rPr>
                <m:sty m:val="b"/>
              </m:rPr>
              <w:rPr>
                <w:rFonts w:ascii="Cambria Math" w:hAnsi="Cambria Math"/>
              </w:rPr>
              <m:t>f</m:t>
            </m:r>
          </m:e>
          <m:sub>
            <m:r>
              <m:rPr>
                <m:sty m:val="b"/>
              </m:rPr>
              <w:rPr>
                <w:rFonts w:ascii="Cambria Math" w:hAnsi="Cambria Math"/>
              </w:rPr>
              <m:t>t</m:t>
            </m:r>
          </m:sub>
        </m:sSub>
        <m:r>
          <w:rPr>
            <w:rFonts w:ascii="Cambria Math" w:hAnsi="Cambria Math"/>
          </w:rPr>
          <m:t>⊙</m:t>
        </m:r>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t-1</m:t>
            </m:r>
          </m:sub>
        </m:sSub>
      </m:oMath>
      <w:r>
        <w:t xml:space="preserve"> это часть “забывания”, а вторая часть </w:t>
      </w:r>
      <m:oMath>
        <m:sSub>
          <m:sSubPr>
            <m:ctrlPr>
              <w:rPr>
                <w:rFonts w:ascii="Cambria Math" w:hAnsi="Cambria Math"/>
                <w:b/>
                <w:bCs/>
                <w:iCs/>
              </w:rPr>
            </m:ctrlPr>
          </m:sSubPr>
          <m:e>
            <m:r>
              <m:rPr>
                <m:sty m:val="b"/>
              </m:rPr>
              <w:rPr>
                <w:rFonts w:ascii="Cambria Math" w:hAnsi="Cambria Math"/>
              </w:rPr>
              <m:t>i</m:t>
            </m:r>
          </m:e>
          <m:sub>
            <m:r>
              <m:rPr>
                <m:sty m:val="b"/>
              </m:rP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c</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rPr>
            </m:ctrlPr>
          </m:sSubPr>
          <m:e>
            <m:r>
              <m:rPr>
                <m:sty m:val="b"/>
              </m:rPr>
              <w:rPr>
                <w:rFonts w:ascii="Cambria Math" w:hAnsi="Cambria Math"/>
              </w:rPr>
              <m:t>U</m:t>
            </m:r>
          </m:e>
          <m:sub>
            <m:r>
              <m:rPr>
                <m:sty m:val="b"/>
              </m:rPr>
              <w:rPr>
                <w:rFonts w:ascii="Cambria Math" w:hAnsi="Cambria Math"/>
              </w:rPr>
              <m:t>c</m:t>
            </m:r>
          </m:sub>
        </m:sSub>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c</m:t>
            </m:r>
          </m:sub>
        </m:sSub>
        <m:r>
          <w:rPr>
            <w:rFonts w:ascii="Cambria Math" w:hAnsi="Cambria Math"/>
          </w:rPr>
          <m:t>)</m:t>
        </m:r>
      </m:oMath>
      <w:r>
        <w:t xml:space="preserve"> запоминание. В этих формулах </w:t>
      </w:r>
      <m:oMath>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oMath>
      <w:r w:rsidRPr="00ED7EFA">
        <w:t xml:space="preserve"> </w:t>
      </w:r>
      <w:r>
        <w:t>–</w:t>
      </w:r>
      <w:r w:rsidRPr="00ED7EFA">
        <w:t xml:space="preserve"> входной вектор на шаге t</w:t>
      </w:r>
      <w:r>
        <w:t xml:space="preserve">, </w:t>
      </w:r>
      <m:oMath>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oMath>
      <w:r w:rsidRPr="00ED7EFA">
        <w:t xml:space="preserve"> </w:t>
      </w:r>
      <w:r>
        <w:t>–</w:t>
      </w:r>
      <w:r w:rsidRPr="00ED7EFA">
        <w:t xml:space="preserve"> скрытое состояние с предыдущего шага </w:t>
      </w:r>
      <m:oMath>
        <m:r>
          <w:rPr>
            <w:rFonts w:ascii="Cambria Math" w:hAnsi="Cambria Math"/>
          </w:rPr>
          <m:t>t-1</m:t>
        </m:r>
      </m:oMath>
      <w:r>
        <w:t>,</w:t>
      </w:r>
      <w:r w:rsidRPr="00ED7EFA">
        <w:t xml:space="preserve"> </w:t>
      </w:r>
      <m:oMath>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t-1</m:t>
            </m:r>
          </m:sub>
        </m:sSub>
      </m:oMath>
      <w:r w:rsidRPr="00ED7EFA">
        <w:t xml:space="preserve"> </w:t>
      </w:r>
      <w:r>
        <w:t>–</w:t>
      </w:r>
      <w:r w:rsidRPr="00ED7EFA">
        <w:t xml:space="preserve"> состояние ячейки (долгосрочная память) с предыдущего шага</w:t>
      </w:r>
      <w:r>
        <w:t>,</w:t>
      </w:r>
      <w:r w:rsidRPr="00ED7EFA">
        <w:t xml:space="preserve"> </w:t>
      </w:r>
      <w:r w:rsidRPr="00F31D8C">
        <w:rPr>
          <w:b/>
          <w:bCs/>
        </w:rPr>
        <w:t>W</w:t>
      </w:r>
      <w:r w:rsidRPr="00ED7EFA">
        <w:t xml:space="preserve"> , </w:t>
      </w:r>
      <w:r w:rsidRPr="00F31D8C">
        <w:rPr>
          <w:b/>
          <w:bCs/>
        </w:rPr>
        <w:t>U</w:t>
      </w:r>
      <w:r w:rsidRPr="00ED7EFA">
        <w:t xml:space="preserve"> , </w:t>
      </w:r>
      <w:r w:rsidRPr="00F31D8C">
        <w:rPr>
          <w:b/>
          <w:bCs/>
        </w:rPr>
        <w:t>b</w:t>
      </w:r>
      <w:r w:rsidRPr="00ED7EFA">
        <w:t xml:space="preserve"> </w:t>
      </w:r>
      <w:r>
        <w:t>–</w:t>
      </w:r>
      <w:r w:rsidRPr="00ED7EFA">
        <w:t xml:space="preserve"> обучаемые параметры (матрицы весов и векторы смещений)</w:t>
      </w:r>
      <w:r>
        <w:t>,</w:t>
      </w:r>
      <w:r w:rsidRPr="00ED7EFA">
        <w:rPr>
          <w:rFonts w:ascii="Cambria Math" w:hAnsi="Cambria Math"/>
          <w:i/>
        </w:rPr>
        <w:t xml:space="preserve"> </w:t>
      </w:r>
      <m:oMath>
        <m:r>
          <w:rPr>
            <w:rFonts w:ascii="Cambria Math" w:hAnsi="Cambria Math"/>
          </w:rPr>
          <m:t>sigmoid</m:t>
        </m:r>
      </m:oMath>
      <w:r w:rsidRPr="00ED7EFA">
        <w:t xml:space="preserve"> сжимает значения в диапазон</w:t>
      </w:r>
      <m:oMath>
        <m:r>
          <w:rPr>
            <w:rFonts w:ascii="Cambria Math" w:hAnsi="Cambria Math"/>
          </w:rPr>
          <m:t xml:space="preserve"> </m:t>
        </m:r>
        <m:d>
          <m:dPr>
            <m:begChr m:val="["/>
            <m:endChr m:val="]"/>
            <m:ctrlPr>
              <w:rPr>
                <w:rFonts w:ascii="Cambria Math" w:hAnsi="Cambria Math"/>
                <w:i/>
              </w:rPr>
            </m:ctrlPr>
          </m:dPr>
          <m:e>
            <m:r>
              <w:rPr>
                <w:rFonts w:ascii="Cambria Math" w:hAnsi="Cambria Math"/>
              </w:rPr>
              <m:t>0,1</m:t>
            </m:r>
          </m:e>
        </m:d>
      </m:oMath>
      <w:r>
        <w:t xml:space="preserve">, </w:t>
      </w:r>
      <m:oMath>
        <m:r>
          <w:rPr>
            <w:rFonts w:ascii="Cambria Math" w:hAnsi="Cambria Math" w:cs="Cambria Math"/>
          </w:rPr>
          <m:t>⊙</m:t>
        </m:r>
      </m:oMath>
      <w:r w:rsidRPr="00ED7EFA">
        <w:t xml:space="preserve"> </w:t>
      </w:r>
      <w:r>
        <w:t>–</w:t>
      </w:r>
      <w:r w:rsidRPr="00ED7EFA">
        <w:t xml:space="preserve"> поэлементное умножение</w:t>
      </w:r>
      <w:r>
        <w:t>. На рисунке 3 изображена схема LSTM</w:t>
      </w:r>
      <w:r w:rsidRPr="00F31D8C">
        <w:t>.</w:t>
      </w:r>
    </w:p>
    <w:bookmarkEnd w:id="19"/>
    <w:p w14:paraId="35856338" w14:textId="77777777" w:rsidR="006062B0" w:rsidRDefault="006062B0">
      <w:pPr>
        <w:rPr>
          <w:rFonts w:eastAsiaTheme="minorEastAsia"/>
          <w:sz w:val="28"/>
          <w:szCs w:val="28"/>
        </w:rPr>
      </w:pPr>
      <w:r>
        <w:br w:type="page"/>
      </w:r>
    </w:p>
    <w:p w14:paraId="593C1C61" w14:textId="77777777" w:rsidR="006A787E" w:rsidRDefault="006062B0" w:rsidP="00F06015">
      <w:pPr>
        <w:pStyle w:val="1-"/>
        <w:jc w:val="center"/>
        <w:rPr>
          <w:i/>
        </w:rPr>
      </w:pPr>
      <w:r w:rsidRPr="006062B0">
        <w:rPr>
          <w:i/>
          <w:noProof/>
        </w:rPr>
        <w:lastRenderedPageBreak/>
        <w:drawing>
          <wp:inline distT="0" distB="0" distL="0" distR="0" wp14:anchorId="5C6DEC4E" wp14:editId="000F56D0">
            <wp:extent cx="5425440" cy="3101340"/>
            <wp:effectExtent l="0" t="0" r="3810" b="3810"/>
            <wp:docPr id="1543014588" name="Рисунок 1" descr="Изображение выглядит как диаграмма, зарисовка,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14588" name="Рисунок 1" descr="Изображение выглядит как диаграмма, зарисовка, Технический чертеж, линия&#10;&#10;Контент, сгенерированный ИИ, может содержать ошибки."/>
                    <pic:cNvPicPr/>
                  </pic:nvPicPr>
                  <pic:blipFill>
                    <a:blip r:embed="rId10"/>
                    <a:stretch>
                      <a:fillRect/>
                    </a:stretch>
                  </pic:blipFill>
                  <pic:spPr>
                    <a:xfrm>
                      <a:off x="0" y="0"/>
                      <a:ext cx="5425440" cy="3101340"/>
                    </a:xfrm>
                    <a:prstGeom prst="rect">
                      <a:avLst/>
                    </a:prstGeom>
                  </pic:spPr>
                </pic:pic>
              </a:graphicData>
            </a:graphic>
          </wp:inline>
        </w:drawing>
      </w:r>
    </w:p>
    <w:p w14:paraId="7219A88D" w14:textId="094B3B10" w:rsidR="006062B0" w:rsidRPr="00AE350F" w:rsidRDefault="006062B0" w:rsidP="006062B0">
      <w:pPr>
        <w:pStyle w:val="-"/>
      </w:pPr>
      <w:r>
        <w:t>Рисунок 3 – LSTM архитектура</w:t>
      </w:r>
      <w:r w:rsidR="00AE350F">
        <w:t xml:space="preserve"> [</w:t>
      </w:r>
      <w:r w:rsidR="00B8415E">
        <w:t>4</w:t>
      </w:r>
      <w:r w:rsidR="00AE350F">
        <w:t>]</w:t>
      </w:r>
    </w:p>
    <w:p w14:paraId="5D6417F7" w14:textId="77777777" w:rsidR="005E0737" w:rsidRDefault="005E0737" w:rsidP="005E0737">
      <w:pPr>
        <w:pStyle w:val="2"/>
        <w:rPr>
          <w:lang w:val="en-US"/>
        </w:rPr>
      </w:pPr>
      <w:bookmarkStart w:id="20" w:name="_Toc228290619"/>
      <w:r>
        <w:rPr>
          <w:lang w:val="en-US"/>
        </w:rPr>
        <w:t>GRU</w:t>
      </w:r>
      <w:bookmarkEnd w:id="20"/>
    </w:p>
    <w:p w14:paraId="63F84A8D" w14:textId="644FE3F4" w:rsidR="005E0737" w:rsidRPr="00B125A6" w:rsidRDefault="005E0737" w:rsidP="005E0737">
      <w:pPr>
        <w:pStyle w:val="1-"/>
      </w:pPr>
      <w:r w:rsidRPr="005E0737">
        <w:rPr>
          <w:lang w:val="en-US"/>
        </w:rPr>
        <w:t>GRU</w:t>
      </w:r>
      <w:r w:rsidRPr="005E0737">
        <w:t xml:space="preserve"> (</w:t>
      </w:r>
      <w:r w:rsidRPr="005E0737">
        <w:rPr>
          <w:lang w:val="en-US"/>
        </w:rPr>
        <w:t>Gated</w:t>
      </w:r>
      <w:r w:rsidRPr="005E0737">
        <w:t xml:space="preserve"> </w:t>
      </w:r>
      <w:r w:rsidRPr="005E0737">
        <w:rPr>
          <w:lang w:val="en-US"/>
        </w:rPr>
        <w:t>Recurrent</w:t>
      </w:r>
      <w:r w:rsidRPr="005E0737">
        <w:t xml:space="preserve"> </w:t>
      </w:r>
      <w:r w:rsidRPr="005E0737">
        <w:rPr>
          <w:lang w:val="en-US"/>
        </w:rPr>
        <w:t>Unit</w:t>
      </w:r>
      <w:r w:rsidRPr="005E0737">
        <w:t xml:space="preserve">) </w:t>
      </w:r>
      <w:r w:rsidR="006D2A49">
        <w:t>–</w:t>
      </w:r>
      <w:r w:rsidRPr="005E0737">
        <w:t xml:space="preserve"> это тип рекуррент</w:t>
      </w:r>
      <w:r w:rsidR="00A31683">
        <w:t xml:space="preserve">ной нейронной сети </w:t>
      </w:r>
      <w:r w:rsidRPr="005E0737">
        <w:rPr>
          <w:lang w:val="en-US"/>
        </w:rPr>
        <w:t>RNN</w:t>
      </w:r>
      <w:r w:rsidRPr="005E0737">
        <w:t xml:space="preserve">, который, как и </w:t>
      </w:r>
      <w:r w:rsidRPr="005E0737">
        <w:rPr>
          <w:lang w:val="en-US"/>
        </w:rPr>
        <w:t>LSTM</w:t>
      </w:r>
      <w:r w:rsidRPr="005E0737">
        <w:t xml:space="preserve">, предназначен для борьбы с проблемой исчезающего градиента в классических </w:t>
      </w:r>
      <w:r w:rsidRPr="005E0737">
        <w:rPr>
          <w:lang w:val="en-US"/>
        </w:rPr>
        <w:t>RNN</w:t>
      </w:r>
      <w:r w:rsidRPr="005E0737">
        <w:t>.</w:t>
      </w:r>
      <w:r w:rsidR="001A666D">
        <w:t xml:space="preserve"> </w:t>
      </w:r>
      <w:r>
        <w:t>В</w:t>
      </w:r>
      <w:r w:rsidRPr="005E0737">
        <w:t xml:space="preserve"> </w:t>
      </w:r>
      <w:r>
        <w:t>отличии</w:t>
      </w:r>
      <w:r w:rsidRPr="005E0737">
        <w:t xml:space="preserve"> </w:t>
      </w:r>
      <w:r>
        <w:t>от</w:t>
      </w:r>
      <w:r w:rsidRPr="005E0737">
        <w:t xml:space="preserve"> </w:t>
      </w:r>
      <w:r>
        <w:rPr>
          <w:lang w:val="en-US"/>
        </w:rPr>
        <w:t>LSTM</w:t>
      </w:r>
      <w:r w:rsidRPr="005E0737">
        <w:t xml:space="preserve">, </w:t>
      </w:r>
      <w:r>
        <w:rPr>
          <w:lang w:val="en-US"/>
        </w:rPr>
        <w:t>GRU</w:t>
      </w:r>
      <w:r w:rsidRPr="005E0737">
        <w:t xml:space="preserve"> </w:t>
      </w:r>
      <w:r>
        <w:t>использует</w:t>
      </w:r>
      <w:r w:rsidRPr="005E0737">
        <w:t xml:space="preserve"> </w:t>
      </w:r>
      <w:r>
        <w:t>не</w:t>
      </w:r>
      <w:r w:rsidRPr="005E0737">
        <w:t xml:space="preserve"> 3 </w:t>
      </w:r>
      <w:r>
        <w:t>шлюза</w:t>
      </w:r>
      <w:r w:rsidRPr="005E0737">
        <w:t xml:space="preserve">, </w:t>
      </w:r>
      <w:r>
        <w:t>а</w:t>
      </w:r>
      <w:r w:rsidRPr="005E0737">
        <w:t xml:space="preserve"> 2,</w:t>
      </w:r>
      <w:r>
        <w:t xml:space="preserve"> эти шлюзы называются воротами</w:t>
      </w:r>
      <w:r w:rsidR="00A04B88">
        <w:t xml:space="preserve"> [</w:t>
      </w:r>
      <w:r w:rsidR="00B8415E">
        <w:t>4</w:t>
      </w:r>
      <w:r w:rsidR="00A04B88">
        <w:t>]</w:t>
      </w:r>
      <w:r w:rsidRPr="005E0737">
        <w:t>.</w:t>
      </w:r>
      <w:r>
        <w:t xml:space="preserve"> Первые ворота называются </w:t>
      </w:r>
      <w:r>
        <w:rPr>
          <w:lang w:val="en-US"/>
        </w:rPr>
        <w:t>update</w:t>
      </w:r>
      <w:r w:rsidRPr="000E6C3E">
        <w:t xml:space="preserve"> </w:t>
      </w:r>
      <w:r>
        <w:rPr>
          <w:lang w:val="en-US"/>
        </w:rPr>
        <w:t>gate</w:t>
      </w:r>
      <w:r w:rsidRPr="000E6C3E">
        <w:t xml:space="preserve">, </w:t>
      </w:r>
      <w:r w:rsidR="000E6C3E">
        <w:t>они решаю</w:t>
      </w:r>
      <w:r w:rsidR="000E6C3E" w:rsidRPr="000E6C3E">
        <w:t>т, какая часть прошлой информации сохран</w:t>
      </w:r>
      <w:r w:rsidR="000E6C3E">
        <w:t xml:space="preserve">яется, а какая заменяется новой. Вторые ворота называются </w:t>
      </w:r>
      <w:r w:rsidR="000E6C3E">
        <w:rPr>
          <w:lang w:val="en-US"/>
        </w:rPr>
        <w:t>r</w:t>
      </w:r>
      <w:proofErr w:type="spellStart"/>
      <w:r w:rsidR="000E6C3E" w:rsidRPr="000E6C3E">
        <w:t>eset</w:t>
      </w:r>
      <w:proofErr w:type="spellEnd"/>
      <w:r w:rsidR="000E6C3E" w:rsidRPr="000E6C3E">
        <w:t xml:space="preserve"> </w:t>
      </w:r>
      <w:proofErr w:type="spellStart"/>
      <w:r w:rsidR="000E6C3E" w:rsidRPr="000E6C3E">
        <w:t>gate</w:t>
      </w:r>
      <w:proofErr w:type="spellEnd"/>
      <w:r w:rsidR="000E6C3E">
        <w:t xml:space="preserve">, они </w:t>
      </w:r>
      <w:r w:rsidR="000E6C3E" w:rsidRPr="000E6C3E">
        <w:t>определя</w:t>
      </w:r>
      <w:r w:rsidR="000E6C3E">
        <w:t>ю</w:t>
      </w:r>
      <w:r w:rsidR="000E6C3E" w:rsidRPr="000E6C3E">
        <w:t>т, какая часть прошлого состояния игнорируется при вычислении нового кандидата</w:t>
      </w:r>
      <w:r w:rsidR="002A70E9">
        <w:t xml:space="preserve"> [</w:t>
      </w:r>
      <w:r w:rsidR="00BE26D3">
        <w:t>6</w:t>
      </w:r>
      <w:r w:rsidR="002A70E9">
        <w:t>]</w:t>
      </w:r>
      <w:r w:rsidR="000E6C3E" w:rsidRPr="000E6C3E">
        <w:t>.</w:t>
      </w:r>
      <w:r w:rsidR="000E6C3E">
        <w:t xml:space="preserve"> </w:t>
      </w:r>
      <w:r w:rsidR="000E6C3E">
        <w:rPr>
          <w:lang w:val="en-US"/>
        </w:rPr>
        <w:t>GRU</w:t>
      </w:r>
      <w:r w:rsidR="000E6C3E" w:rsidRPr="000E6C3E">
        <w:t xml:space="preserve"> управляет тем, сколько </w:t>
      </w:r>
      <w:r w:rsidR="000E6C3E">
        <w:t>информации из предыдущего скры</w:t>
      </w:r>
      <w:r w:rsidR="000E6C3E" w:rsidRPr="000E6C3E">
        <w:t>того состояния передается в следующее скрытое состояние, позволяя фиксировать долгоср</w:t>
      </w:r>
      <w:r w:rsidR="000E6C3E">
        <w:t>очные зависимости без необходи</w:t>
      </w:r>
      <w:r w:rsidR="000E6C3E" w:rsidRPr="000E6C3E">
        <w:t>мости име</w:t>
      </w:r>
      <w:r w:rsidR="000E6C3E">
        <w:t>ть состояние ячейки</w:t>
      </w:r>
      <w:r w:rsidR="002A70E9">
        <w:t xml:space="preserve"> [</w:t>
      </w:r>
      <w:r w:rsidR="00BF5F1C" w:rsidRPr="00BF5F1C">
        <w:t>4</w:t>
      </w:r>
      <w:r w:rsidR="002A70E9">
        <w:t>]</w:t>
      </w:r>
      <w:r w:rsidR="000E6C3E">
        <w:t>. Это означа</w:t>
      </w:r>
      <w:r w:rsidR="000E6C3E" w:rsidRPr="000E6C3E">
        <w:t xml:space="preserve">ет, что модуль проще в вычислении, потому что есть меньше параметров. </w:t>
      </w:r>
      <w:r w:rsidR="000E6C3E">
        <w:t>Входные ворота определяются формулой</w:t>
      </w:r>
      <w:r w:rsidR="00E126E8">
        <w:t xml:space="preserve"> (2), а выходные ворота формулой (3)</w:t>
      </w:r>
      <w:r w:rsidR="002A70E9">
        <w:t xml:space="preserve"> [</w:t>
      </w:r>
      <w:r w:rsidR="00294FF9">
        <w:t>2</w:t>
      </w:r>
      <w:r w:rsidR="002A70E9">
        <w:t>]</w:t>
      </w:r>
      <w:r w:rsidR="00E126E8" w:rsidRPr="00B125A6">
        <w:t>.</w:t>
      </w:r>
    </w:p>
    <w:p w14:paraId="4750EBAC" w14:textId="07FEEDB2" w:rsidR="00B125A6" w:rsidRPr="005F2530" w:rsidRDefault="00000000" w:rsidP="005F2530">
      <w:pPr>
        <w:pStyle w:val="1-"/>
        <w:tabs>
          <w:tab w:val="right" w:pos="9354"/>
        </w:tabs>
        <w:ind w:firstLine="0"/>
        <w:jc w:val="left"/>
      </w:pPr>
      <m:oMath>
        <m:sSub>
          <m:sSubPr>
            <m:ctrlPr>
              <w:rPr>
                <w:rFonts w:ascii="Cambria Math" w:hAnsi="Cambria Math"/>
                <w:b/>
                <w:bCs/>
                <w:iCs/>
                <w:lang w:val="en-US"/>
              </w:rPr>
            </m:ctrlPr>
          </m:sSubPr>
          <m:e>
            <m:r>
              <m:rPr>
                <m:sty m:val="b"/>
              </m:rPr>
              <w:rPr>
                <w:rFonts w:ascii="Cambria Math" w:hAnsi="Cambria Math"/>
                <w:lang w:val="en-US"/>
              </w:rPr>
              <m:t>z</m:t>
            </m:r>
          </m:e>
          <m:sub>
            <m:r>
              <m:rPr>
                <m:sty m:val="b"/>
              </m:rPr>
              <w:rPr>
                <w:rFonts w:ascii="Cambria Math" w:hAnsi="Cambria Math"/>
                <w:lang w:val="en-US"/>
              </w:rPr>
              <m:t>t</m:t>
            </m:r>
          </m:sub>
        </m:sSub>
        <m:r>
          <w:rPr>
            <w:rFonts w:ascii="Cambria Math" w:hAnsi="Cambria Math"/>
          </w:rPr>
          <m:t>=</m:t>
        </m:r>
        <m:r>
          <w:rPr>
            <w:rFonts w:ascii="Cambria Math" w:hAnsi="Cambria Math"/>
            <w:lang w:val="en-US"/>
          </w:rPr>
          <m:t>sigmoid</m:t>
        </m:r>
        <m:d>
          <m:dPr>
            <m:ctrlPr>
              <w:rPr>
                <w:rFonts w:ascii="Cambria Math" w:hAnsi="Cambria Math"/>
                <w:i/>
              </w:rPr>
            </m:ctrlPr>
          </m:dPr>
          <m:e>
            <m:sSub>
              <m:sSubPr>
                <m:ctrlPr>
                  <w:rPr>
                    <w:rFonts w:ascii="Cambria Math" w:hAnsi="Cambria Math"/>
                    <w:b/>
                    <w:bCs/>
                    <w:iCs/>
                    <w:lang w:val="en-US"/>
                  </w:rPr>
                </m:ctrlPr>
              </m:sSubPr>
              <m:e>
                <m:r>
                  <m:rPr>
                    <m:sty m:val="b"/>
                  </m:rPr>
                  <w:rPr>
                    <w:rFonts w:ascii="Cambria Math" w:hAnsi="Cambria Math"/>
                    <w:lang w:val="en-US"/>
                  </w:rPr>
                  <m:t>W</m:t>
                </m:r>
              </m:e>
              <m:sub>
                <m:r>
                  <m:rPr>
                    <m:sty m:val="b"/>
                  </m:rPr>
                  <w:rPr>
                    <w:rFonts w:ascii="Cambria Math" w:hAnsi="Cambria Math"/>
                    <w:lang w:val="en-US"/>
                  </w:rPr>
                  <m:t>z</m:t>
                </m:r>
              </m:sub>
            </m:sSub>
            <m:sSub>
              <m:sSubPr>
                <m:ctrlPr>
                  <w:rPr>
                    <w:rFonts w:ascii="Cambria Math" w:hAnsi="Cambria Math"/>
                    <w:b/>
                    <w:bCs/>
                    <w:iCs/>
                    <w:lang w:val="en-US"/>
                  </w:rPr>
                </m:ctrlPr>
              </m:sSubPr>
              <m:e>
                <m:r>
                  <m:rPr>
                    <m:sty m:val="b"/>
                  </m:rPr>
                  <w:rPr>
                    <w:rFonts w:ascii="Cambria Math" w:hAnsi="Cambria Math"/>
                    <w:lang w:val="en-US"/>
                  </w:rPr>
                  <m:t>x</m:t>
                </m:r>
              </m:e>
              <m:sub>
                <m:r>
                  <m:rPr>
                    <m:sty m:val="b"/>
                  </m:rPr>
                  <w:rPr>
                    <w:rFonts w:ascii="Cambria Math" w:hAnsi="Cambria Math"/>
                    <w:lang w:val="en-US"/>
                  </w:rPr>
                  <m:t>t</m:t>
                </m:r>
              </m:sub>
            </m:sSub>
            <m:r>
              <w:rPr>
                <w:rFonts w:ascii="Cambria Math" w:hAnsi="Cambria Math"/>
              </w:rPr>
              <m:t>+</m:t>
            </m:r>
            <m:sSub>
              <m:sSubPr>
                <m:ctrlPr>
                  <w:rPr>
                    <w:rFonts w:ascii="Cambria Math" w:hAnsi="Cambria Math"/>
                    <w:b/>
                    <w:bCs/>
                    <w:iCs/>
                    <w:lang w:val="en-US"/>
                  </w:rPr>
                </m:ctrlPr>
              </m:sSubPr>
              <m:e>
                <m:r>
                  <m:rPr>
                    <m:sty m:val="b"/>
                  </m:rPr>
                  <w:rPr>
                    <w:rFonts w:ascii="Cambria Math" w:hAnsi="Cambria Math"/>
                    <w:lang w:val="en-US"/>
                  </w:rPr>
                  <m:t>U</m:t>
                </m:r>
              </m:e>
              <m:sub>
                <m:r>
                  <m:rPr>
                    <m:sty m:val="b"/>
                  </m:rPr>
                  <w:rPr>
                    <w:rFonts w:ascii="Cambria Math" w:hAnsi="Cambria Math"/>
                    <w:lang w:val="en-US"/>
                  </w:rPr>
                  <m:t>z</m:t>
                </m:r>
              </m:sub>
            </m:sSub>
            <m:sSub>
              <m:sSubPr>
                <m:ctrlPr>
                  <w:rPr>
                    <w:rFonts w:ascii="Cambria Math" w:hAnsi="Cambria Math"/>
                    <w:b/>
                    <w:bCs/>
                    <w:iCs/>
                    <w:lang w:val="en-US"/>
                  </w:rPr>
                </m:ctrlPr>
              </m:sSubPr>
              <m:e>
                <m:r>
                  <m:rPr>
                    <m:sty m:val="b"/>
                  </m:rPr>
                  <w:rPr>
                    <w:rFonts w:ascii="Cambria Math" w:hAnsi="Cambria Math"/>
                  </w:rPr>
                  <m:t>h</m:t>
                </m:r>
              </m:e>
              <m:sub>
                <m:r>
                  <m:rPr>
                    <m:sty m:val="b"/>
                  </m:rPr>
                  <w:rPr>
                    <w:rFonts w:ascii="Cambria Math" w:hAnsi="Cambria Math"/>
                    <w:lang w:val="en-US"/>
                  </w:rPr>
                  <m:t>t</m:t>
                </m:r>
                <m:r>
                  <m:rPr>
                    <m:sty m:val="b"/>
                  </m:rPr>
                  <w:rPr>
                    <w:rFonts w:ascii="Cambria Math" w:hAnsi="Cambria Math"/>
                  </w:rPr>
                  <m:t>-1</m:t>
                </m:r>
              </m:sub>
            </m:sSub>
            <m:r>
              <w:rPr>
                <w:rFonts w:ascii="Cambria Math" w:hAnsi="Cambria Math"/>
              </w:rPr>
              <m:t>+</m:t>
            </m:r>
            <m:sSub>
              <m:sSubPr>
                <m:ctrlPr>
                  <w:rPr>
                    <w:rFonts w:ascii="Cambria Math" w:hAnsi="Cambria Math"/>
                    <w:b/>
                    <w:bCs/>
                    <w:iCs/>
                    <w:lang w:val="en-US"/>
                  </w:rPr>
                </m:ctrlPr>
              </m:sSubPr>
              <m:e>
                <m:r>
                  <m:rPr>
                    <m:sty m:val="b"/>
                  </m:rPr>
                  <w:rPr>
                    <w:rFonts w:ascii="Cambria Math" w:hAnsi="Cambria Math"/>
                    <w:lang w:val="en-US"/>
                  </w:rPr>
                  <m:t>b</m:t>
                </m:r>
              </m:e>
              <m:sub>
                <m:r>
                  <m:rPr>
                    <m:sty m:val="b"/>
                  </m:rPr>
                  <w:rPr>
                    <w:rFonts w:ascii="Cambria Math" w:hAnsi="Cambria Math"/>
                    <w:lang w:val="en-US"/>
                  </w:rPr>
                  <m:t>z</m:t>
                </m:r>
              </m:sub>
            </m:sSub>
          </m:e>
        </m:d>
      </m:oMath>
      <w:r w:rsidR="00561663" w:rsidRPr="005F2530">
        <w:t>;</w:t>
      </w:r>
      <w:r w:rsidR="005F2530" w:rsidRPr="005F2530">
        <w:tab/>
      </w:r>
      <w:r w:rsidR="00B125A6" w:rsidRPr="005F2530">
        <w:t>(2)</w:t>
      </w:r>
    </w:p>
    <w:p w14:paraId="066E0745" w14:textId="5C4F324D" w:rsidR="00B125A6" w:rsidRDefault="00000000" w:rsidP="005F2530">
      <w:pPr>
        <w:pStyle w:val="1-"/>
        <w:tabs>
          <w:tab w:val="right" w:pos="9354"/>
        </w:tabs>
        <w:ind w:firstLine="0"/>
      </w:pPr>
      <m:oMath>
        <m:sSub>
          <m:sSubPr>
            <m:ctrlPr>
              <w:rPr>
                <w:rFonts w:ascii="Cambria Math" w:hAnsi="Cambria Math"/>
                <w:b/>
                <w:bCs/>
                <w:iCs/>
                <w:lang w:val="en-US"/>
              </w:rPr>
            </m:ctrlPr>
          </m:sSubPr>
          <m:e>
            <m:r>
              <m:rPr>
                <m:sty m:val="b"/>
              </m:rPr>
              <w:rPr>
                <w:rFonts w:ascii="Cambria Math" w:hAnsi="Cambria Math"/>
                <w:lang w:val="en-US"/>
              </w:rPr>
              <m:t>r</m:t>
            </m:r>
          </m:e>
          <m:sub>
            <m:r>
              <m:rPr>
                <m:sty m:val="b"/>
              </m:rPr>
              <w:rPr>
                <w:rFonts w:ascii="Cambria Math" w:hAnsi="Cambria Math"/>
                <w:lang w:val="en-US"/>
              </w:rPr>
              <m:t>t</m:t>
            </m:r>
          </m:sub>
        </m:sSub>
        <m:r>
          <w:rPr>
            <w:rFonts w:ascii="Cambria Math" w:hAnsi="Cambria Math"/>
          </w:rPr>
          <m:t>=</m:t>
        </m:r>
        <m:r>
          <w:rPr>
            <w:rFonts w:ascii="Cambria Math" w:hAnsi="Cambria Math"/>
            <w:lang w:val="en-US"/>
          </w:rPr>
          <m:t>sigmoid</m:t>
        </m:r>
        <m:d>
          <m:dPr>
            <m:ctrlPr>
              <w:rPr>
                <w:rFonts w:ascii="Cambria Math" w:hAnsi="Cambria Math"/>
                <w:i/>
              </w:rPr>
            </m:ctrlPr>
          </m:dPr>
          <m:e>
            <m:sSub>
              <m:sSubPr>
                <m:ctrlPr>
                  <w:rPr>
                    <w:rFonts w:ascii="Cambria Math" w:hAnsi="Cambria Math"/>
                    <w:b/>
                    <w:bCs/>
                    <w:iCs/>
                    <w:lang w:val="en-US"/>
                  </w:rPr>
                </m:ctrlPr>
              </m:sSubPr>
              <m:e>
                <m:r>
                  <m:rPr>
                    <m:sty m:val="b"/>
                  </m:rPr>
                  <w:rPr>
                    <w:rFonts w:ascii="Cambria Math" w:hAnsi="Cambria Math"/>
                    <w:lang w:val="en-US"/>
                  </w:rPr>
                  <m:t>W</m:t>
                </m:r>
              </m:e>
              <m:sub>
                <m:r>
                  <m:rPr>
                    <m:sty m:val="b"/>
                  </m:rPr>
                  <w:rPr>
                    <w:rFonts w:ascii="Cambria Math" w:hAnsi="Cambria Math"/>
                    <w:lang w:val="en-US"/>
                  </w:rPr>
                  <m:t>r</m:t>
                </m:r>
              </m:sub>
            </m:sSub>
            <m:sSub>
              <m:sSubPr>
                <m:ctrlPr>
                  <w:rPr>
                    <w:rFonts w:ascii="Cambria Math" w:hAnsi="Cambria Math"/>
                    <w:b/>
                    <w:bCs/>
                    <w:iCs/>
                    <w:lang w:val="en-US"/>
                  </w:rPr>
                </m:ctrlPr>
              </m:sSubPr>
              <m:e>
                <m:r>
                  <m:rPr>
                    <m:sty m:val="b"/>
                  </m:rPr>
                  <w:rPr>
                    <w:rFonts w:ascii="Cambria Math" w:hAnsi="Cambria Math"/>
                    <w:lang w:val="en-US"/>
                  </w:rPr>
                  <m:t>x</m:t>
                </m:r>
              </m:e>
              <m:sub>
                <m:r>
                  <m:rPr>
                    <m:sty m:val="b"/>
                  </m:rPr>
                  <w:rPr>
                    <w:rFonts w:ascii="Cambria Math" w:hAnsi="Cambria Math"/>
                    <w:lang w:val="en-US"/>
                  </w:rPr>
                  <m:t>t</m:t>
                </m:r>
              </m:sub>
            </m:sSub>
            <m:r>
              <w:rPr>
                <w:rFonts w:ascii="Cambria Math" w:hAnsi="Cambria Math"/>
              </w:rPr>
              <m:t>+</m:t>
            </m:r>
            <m:sSub>
              <m:sSubPr>
                <m:ctrlPr>
                  <w:rPr>
                    <w:rFonts w:ascii="Cambria Math" w:hAnsi="Cambria Math"/>
                    <w:b/>
                    <w:bCs/>
                    <w:iCs/>
                    <w:lang w:val="en-US"/>
                  </w:rPr>
                </m:ctrlPr>
              </m:sSubPr>
              <m:e>
                <m:r>
                  <m:rPr>
                    <m:sty m:val="b"/>
                  </m:rPr>
                  <w:rPr>
                    <w:rFonts w:ascii="Cambria Math" w:hAnsi="Cambria Math"/>
                    <w:lang w:val="en-US"/>
                  </w:rPr>
                  <m:t>U</m:t>
                </m:r>
              </m:e>
              <m:sub>
                <m:r>
                  <m:rPr>
                    <m:sty m:val="b"/>
                  </m:rPr>
                  <w:rPr>
                    <w:rFonts w:ascii="Cambria Math" w:hAnsi="Cambria Math"/>
                    <w:lang w:val="en-US"/>
                  </w:rPr>
                  <m:t>r</m:t>
                </m:r>
              </m:sub>
            </m:sSub>
            <m:sSub>
              <m:sSubPr>
                <m:ctrlPr>
                  <w:rPr>
                    <w:rFonts w:ascii="Cambria Math" w:hAnsi="Cambria Math"/>
                    <w:b/>
                    <w:bCs/>
                    <w:iCs/>
                    <w:lang w:val="en-US"/>
                  </w:rPr>
                </m:ctrlPr>
              </m:sSubPr>
              <m:e>
                <m:r>
                  <m:rPr>
                    <m:sty m:val="b"/>
                  </m:rPr>
                  <w:rPr>
                    <w:rFonts w:ascii="Cambria Math" w:hAnsi="Cambria Math"/>
                  </w:rPr>
                  <m:t>h</m:t>
                </m:r>
              </m:e>
              <m:sub>
                <m:r>
                  <m:rPr>
                    <m:sty m:val="b"/>
                  </m:rPr>
                  <w:rPr>
                    <w:rFonts w:ascii="Cambria Math" w:hAnsi="Cambria Math"/>
                    <w:lang w:val="en-US"/>
                  </w:rPr>
                  <m:t>t</m:t>
                </m:r>
                <m:r>
                  <m:rPr>
                    <m:sty m:val="b"/>
                  </m:rPr>
                  <w:rPr>
                    <w:rFonts w:ascii="Cambria Math" w:hAnsi="Cambria Math"/>
                  </w:rPr>
                  <m:t>-1</m:t>
                </m:r>
              </m:sub>
            </m:sSub>
            <m:r>
              <w:rPr>
                <w:rFonts w:ascii="Cambria Math" w:hAnsi="Cambria Math"/>
              </w:rPr>
              <m:t>+</m:t>
            </m:r>
            <m:sSub>
              <m:sSubPr>
                <m:ctrlPr>
                  <w:rPr>
                    <w:rFonts w:ascii="Cambria Math" w:hAnsi="Cambria Math"/>
                    <w:b/>
                    <w:bCs/>
                    <w:iCs/>
                    <w:lang w:val="en-US"/>
                  </w:rPr>
                </m:ctrlPr>
              </m:sSubPr>
              <m:e>
                <m:r>
                  <m:rPr>
                    <m:sty m:val="b"/>
                  </m:rPr>
                  <w:rPr>
                    <w:rFonts w:ascii="Cambria Math" w:hAnsi="Cambria Math"/>
                    <w:lang w:val="en-US"/>
                  </w:rPr>
                  <m:t>b</m:t>
                </m:r>
              </m:e>
              <m:sub>
                <m:r>
                  <m:rPr>
                    <m:sty m:val="b"/>
                  </m:rPr>
                  <w:rPr>
                    <w:rFonts w:ascii="Cambria Math" w:hAnsi="Cambria Math"/>
                    <w:lang w:val="en-US"/>
                  </w:rPr>
                  <m:t>r</m:t>
                </m:r>
              </m:sub>
            </m:sSub>
          </m:e>
        </m:d>
      </m:oMath>
      <w:r w:rsidR="005F2530" w:rsidRPr="005F2530">
        <w:t>.</w:t>
      </w:r>
      <w:r w:rsidR="00B125A6" w:rsidRPr="005F2530">
        <w:tab/>
        <w:t>(3)</w:t>
      </w:r>
    </w:p>
    <w:p w14:paraId="4619971E" w14:textId="5FF8230B" w:rsidR="00B125A6" w:rsidRPr="005F2530" w:rsidRDefault="00B125A6" w:rsidP="00B125A6">
      <w:pPr>
        <w:pStyle w:val="1-"/>
        <w:tabs>
          <w:tab w:val="left" w:pos="8385"/>
        </w:tabs>
        <w:ind w:firstLine="0"/>
      </w:pPr>
      <w:r>
        <w:t xml:space="preserve">Также стоит рассмотреть формулу изменения скрытого </w:t>
      </w:r>
      <w:r w:rsidRPr="005F2530">
        <w:t>состояния</w:t>
      </w:r>
      <w:r w:rsidR="002A70E9">
        <w:t xml:space="preserve"> [1]</w:t>
      </w:r>
      <w:r w:rsidR="005F2530" w:rsidRPr="005F2530">
        <w:t>:</w:t>
      </w:r>
    </w:p>
    <w:p w14:paraId="5EC72473" w14:textId="6031FDB6" w:rsidR="008A3420" w:rsidRPr="005F2530" w:rsidRDefault="00000000" w:rsidP="008A3420">
      <w:pPr>
        <w:pStyle w:val="1-"/>
        <w:tabs>
          <w:tab w:val="left" w:pos="8385"/>
        </w:tabs>
        <w:ind w:firstLine="0"/>
      </w:pPr>
      <m:oMath>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lang w:val="en-US"/>
              </w:rPr>
              <m:t>z</m:t>
            </m:r>
          </m:e>
          <m:sub>
            <m:r>
              <m:rPr>
                <m:sty m:val="b"/>
              </m:rPr>
              <w:rPr>
                <w:rFonts w:ascii="Cambria Math" w:hAnsi="Cambria Math"/>
              </w:rPr>
              <m:t>t</m:t>
            </m:r>
          </m:sub>
        </m:sSub>
        <m:r>
          <w:rPr>
            <w:rFonts w:ascii="Cambria Math" w:hAnsi="Cambria Math"/>
          </w:rPr>
          <m:t xml:space="preserve"> </m:t>
        </m:r>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w:rPr>
            <w:rFonts w:ascii="Cambria Math" w:hAnsi="Cambria Math"/>
          </w:rPr>
          <m:t>+</m:t>
        </m:r>
        <m:d>
          <m:dPr>
            <m:ctrlPr>
              <w:rPr>
                <w:rFonts w:ascii="Cambria Math" w:hAnsi="Cambria Math"/>
                <w:iCs/>
              </w:rPr>
            </m:ctrlPr>
          </m:dPr>
          <m:e>
            <m:r>
              <w:rPr>
                <w:rFonts w:ascii="Cambria Math" w:hAnsi="Cambria Math"/>
              </w:rPr>
              <m:t>1-</m:t>
            </m:r>
            <m:sSub>
              <m:sSubPr>
                <m:ctrlPr>
                  <w:rPr>
                    <w:rFonts w:ascii="Cambria Math" w:hAnsi="Cambria Math"/>
                    <w:b/>
                    <w:bCs/>
                    <w:iCs/>
                  </w:rPr>
                </m:ctrlPr>
              </m:sSubPr>
              <m:e>
                <m:r>
                  <m:rPr>
                    <m:sty m:val="b"/>
                  </m:rPr>
                  <w:rPr>
                    <w:rFonts w:ascii="Cambria Math" w:hAnsi="Cambria Math"/>
                    <w:lang w:val="en-US"/>
                  </w:rPr>
                  <m:t>z</m:t>
                </m:r>
              </m:e>
              <m:sub>
                <m:r>
                  <m:rPr>
                    <m:sty m:val="b"/>
                  </m:rPr>
                  <w:rPr>
                    <w:rFonts w:ascii="Cambria Math" w:hAnsi="Cambria Math"/>
                  </w:rPr>
                  <m:t>t</m:t>
                </m:r>
              </m:sub>
            </m:sSub>
          </m:e>
        </m:d>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b/>
                        <w:bCs/>
                        <w:iCs/>
                      </w:rPr>
                    </m:ctrlPr>
                  </m:sSubPr>
                  <m:e>
                    <m:r>
                      <m:rPr>
                        <m:sty m:val="b"/>
                      </m:rPr>
                      <w:rPr>
                        <w:rFonts w:ascii="Cambria Math" w:hAnsi="Cambria Math"/>
                        <w:lang w:val="en-US"/>
                      </w:rPr>
                      <m:t>W</m:t>
                    </m:r>
                  </m:e>
                  <m:sub>
                    <m:r>
                      <m:rPr>
                        <m:sty m:val="b"/>
                      </m:rPr>
                      <w:rPr>
                        <w:rFonts w:ascii="Cambria Math" w:hAnsi="Cambria Math"/>
                      </w:rPr>
                      <m:t>h</m:t>
                    </m:r>
                  </m:sub>
                </m:sSub>
                <m:sSub>
                  <m:sSubPr>
                    <m:ctrlPr>
                      <w:rPr>
                        <w:rFonts w:ascii="Cambria Math" w:hAnsi="Cambria Math"/>
                        <w:b/>
                        <w:bCs/>
                        <w:iCs/>
                      </w:rPr>
                    </m:ctrlPr>
                  </m:sSubPr>
                  <m:e>
                    <m:r>
                      <m:rPr>
                        <m:sty m:val="b"/>
                      </m:rPr>
                      <w:rPr>
                        <w:rFonts w:ascii="Cambria Math" w:hAnsi="Cambria Math"/>
                        <w:lang w:val="en-US"/>
                      </w:rPr>
                      <m:t>x</m:t>
                    </m:r>
                  </m:e>
                  <m:sub>
                    <m:r>
                      <m:rPr>
                        <m:sty m:val="b"/>
                      </m:rPr>
                      <w:rPr>
                        <w:rFonts w:ascii="Cambria Math" w:hAnsi="Cambria Math"/>
                      </w:rPr>
                      <m:t>t</m:t>
                    </m:r>
                  </m:sub>
                </m:sSub>
                <m:r>
                  <w:rPr>
                    <w:rFonts w:ascii="Cambria Math" w:hAnsi="Cambria Math"/>
                  </w:rPr>
                  <m:t>+</m:t>
                </m:r>
                <m:sSub>
                  <m:sSubPr>
                    <m:ctrlPr>
                      <w:rPr>
                        <w:rFonts w:ascii="Cambria Math" w:hAnsi="Cambria Math"/>
                        <w:b/>
                        <w:bCs/>
                        <w:iCs/>
                      </w:rPr>
                    </m:ctrlPr>
                  </m:sSubPr>
                  <m:e>
                    <m:r>
                      <m:rPr>
                        <m:sty m:val="b"/>
                      </m:rPr>
                      <w:rPr>
                        <w:rFonts w:ascii="Cambria Math" w:hAnsi="Cambria Math"/>
                        <w:lang w:val="en-US"/>
                      </w:rPr>
                      <m:t>U</m:t>
                    </m:r>
                  </m:e>
                  <m:sub>
                    <m:r>
                      <m:rPr>
                        <m:sty m:val="b"/>
                      </m:rPr>
                      <w:rPr>
                        <w:rFonts w:ascii="Cambria Math" w:hAnsi="Cambria Math"/>
                      </w:rPr>
                      <m:t>h</m:t>
                    </m:r>
                  </m:sub>
                </m:sSub>
                <m:d>
                  <m:dPr>
                    <m:ctrlPr>
                      <w:rPr>
                        <w:rFonts w:ascii="Cambria Math" w:hAnsi="Cambria Math"/>
                        <w:i/>
                      </w:rPr>
                    </m:ctrlPr>
                  </m:dPr>
                  <m:e>
                    <m:sSub>
                      <m:sSubPr>
                        <m:ctrlPr>
                          <w:rPr>
                            <w:rFonts w:ascii="Cambria Math" w:hAnsi="Cambria Math"/>
                            <w:b/>
                            <w:bCs/>
                            <w:iCs/>
                          </w:rPr>
                        </m:ctrlPr>
                      </m:sSubPr>
                      <m:e>
                        <m:r>
                          <m:rPr>
                            <m:sty m:val="b"/>
                          </m:rPr>
                          <w:rPr>
                            <w:rFonts w:ascii="Cambria Math" w:hAnsi="Cambria Math"/>
                            <w:lang w:val="en-US"/>
                          </w:rPr>
                          <m:t>r</m:t>
                        </m:r>
                      </m:e>
                      <m:sub>
                        <m:r>
                          <m:rPr>
                            <m:sty m:val="b"/>
                          </m:rPr>
                          <w:rPr>
                            <w:rFonts w:ascii="Cambria Math" w:hAnsi="Cambria Math"/>
                          </w:rPr>
                          <m:t>t</m:t>
                        </m:r>
                      </m:sub>
                    </m:sSub>
                    <m:sSub>
                      <m:sSubPr>
                        <m:ctrlPr>
                          <w:rPr>
                            <w:rFonts w:ascii="Cambria Math" w:hAnsi="Cambria Math"/>
                            <w:b/>
                            <w:bCs/>
                            <w:iCs/>
                          </w:rPr>
                        </m:ctrlPr>
                      </m:sSubPr>
                      <m:e>
                        <m:r>
                          <m:rPr>
                            <m:sty m:val="p"/>
                          </m:rPr>
                          <w:rPr>
                            <w:rFonts w:ascii="Cambria Math" w:hAnsi="Cambria Math"/>
                          </w:rPr>
                          <m:t>⊙</m:t>
                        </m:r>
                        <m:r>
                          <m:rPr>
                            <m:sty m:val="b"/>
                          </m:rPr>
                          <w:rPr>
                            <w:rFonts w:ascii="Cambria Math" w:hAnsi="Cambria Math"/>
                          </w:rPr>
                          <m:t>h</m:t>
                        </m:r>
                      </m:e>
                      <m:sub>
                        <m:r>
                          <m:rPr>
                            <m:sty m:val="b"/>
                          </m:rPr>
                          <w:rPr>
                            <w:rFonts w:ascii="Cambria Math" w:hAnsi="Cambria Math"/>
                          </w:rPr>
                          <m:t>t-1</m:t>
                        </m:r>
                      </m:sub>
                    </m:sSub>
                  </m:e>
                </m:d>
                <m:r>
                  <w:rPr>
                    <w:rFonts w:ascii="Cambria Math" w:hAnsi="Cambria Math"/>
                  </w:rPr>
                  <m:t>+</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h</m:t>
                    </m:r>
                  </m:sub>
                </m:sSub>
              </m:e>
            </m:d>
          </m:e>
        </m:func>
      </m:oMath>
      <w:r w:rsidR="005F2530" w:rsidRPr="00F31D8C">
        <w:t>.</w:t>
      </w:r>
    </w:p>
    <w:p w14:paraId="18CE45B8" w14:textId="77777777" w:rsidR="008A3420" w:rsidRDefault="008A3420" w:rsidP="008A3420">
      <w:pPr>
        <w:pStyle w:val="1-"/>
        <w:tabs>
          <w:tab w:val="left" w:pos="8385"/>
        </w:tabs>
        <w:ind w:firstLine="0"/>
        <w:rPr>
          <w:lang w:val="en-US"/>
        </w:rPr>
      </w:pPr>
      <w:r>
        <w:lastRenderedPageBreak/>
        <w:t xml:space="preserve">Формулы для решений шлюзов в </w:t>
      </w:r>
      <w:r>
        <w:rPr>
          <w:lang w:val="en-US"/>
        </w:rPr>
        <w:t>LSTM</w:t>
      </w:r>
      <w:r>
        <w:t xml:space="preserve"> и ворот в </w:t>
      </w:r>
      <w:r>
        <w:rPr>
          <w:lang w:val="en-US"/>
        </w:rPr>
        <w:t>GRU</w:t>
      </w:r>
      <w:r>
        <w:t xml:space="preserve"> очень похожи, однако в </w:t>
      </w:r>
      <w:r>
        <w:rPr>
          <w:lang w:val="en-US"/>
        </w:rPr>
        <w:t>GRU</w:t>
      </w:r>
      <w:r w:rsidR="00E66FE2">
        <w:t xml:space="preserve"> отсутствуют</w:t>
      </w:r>
      <w:r>
        <w:t xml:space="preserve"> </w:t>
      </w:r>
      <w:r w:rsidR="00E66FE2">
        <w:t>состояния ячейки</w:t>
      </w:r>
      <w:r w:rsidR="00E66FE2" w:rsidRPr="00E66FE2">
        <w:t>.</w:t>
      </w:r>
      <w:r w:rsidR="00E66FE2">
        <w:t xml:space="preserve"> Пример архитектуры </w:t>
      </w:r>
      <w:r w:rsidR="00E66FE2">
        <w:rPr>
          <w:lang w:val="en-US"/>
        </w:rPr>
        <w:t>GRU</w:t>
      </w:r>
      <w:r w:rsidR="00A31683">
        <w:t xml:space="preserve"> показан на рисунке 4</w:t>
      </w:r>
      <w:r w:rsidR="00E66FE2">
        <w:rPr>
          <w:lang w:val="en-US"/>
        </w:rPr>
        <w:t>.</w:t>
      </w:r>
    </w:p>
    <w:p w14:paraId="3C555393" w14:textId="77777777" w:rsidR="00E66FE2" w:rsidRDefault="00A31683" w:rsidP="00F06015">
      <w:pPr>
        <w:pStyle w:val="1-"/>
        <w:tabs>
          <w:tab w:val="left" w:pos="8385"/>
        </w:tabs>
        <w:ind w:firstLine="0"/>
        <w:jc w:val="center"/>
        <w:rPr>
          <w:lang w:val="en-US"/>
        </w:rPr>
      </w:pPr>
      <w:r>
        <w:rPr>
          <w:noProof/>
        </w:rPr>
        <w:drawing>
          <wp:inline distT="0" distB="0" distL="0" distR="0" wp14:anchorId="6782214F" wp14:editId="0644B2F0">
            <wp:extent cx="5242560" cy="3322320"/>
            <wp:effectExtent l="0" t="0" r="0" b="0"/>
            <wp:docPr id="5" name="Рисунок 5" descr="Information 15 00517 g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formation 15 00517 g0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322320"/>
                    </a:xfrm>
                    <a:prstGeom prst="rect">
                      <a:avLst/>
                    </a:prstGeom>
                    <a:noFill/>
                    <a:ln>
                      <a:noFill/>
                    </a:ln>
                  </pic:spPr>
                </pic:pic>
              </a:graphicData>
            </a:graphic>
          </wp:inline>
        </w:drawing>
      </w:r>
    </w:p>
    <w:p w14:paraId="6A265E2A" w14:textId="74D614AE" w:rsidR="004F6B45" w:rsidRPr="002A70E9" w:rsidRDefault="00E66FE2" w:rsidP="004F6B45">
      <w:pPr>
        <w:pStyle w:val="-"/>
      </w:pPr>
      <w:r>
        <w:t>Рисунок 4 –</w:t>
      </w:r>
      <w:r w:rsidRPr="004F6B45">
        <w:t xml:space="preserve"> </w:t>
      </w:r>
      <w:r>
        <w:rPr>
          <w:lang w:val="en-US"/>
        </w:rPr>
        <w:t>GRU</w:t>
      </w:r>
      <w:r w:rsidRPr="004F6B45">
        <w:t xml:space="preserve"> </w:t>
      </w:r>
      <w:r>
        <w:t>архитектура</w:t>
      </w:r>
      <w:r w:rsidR="002A70E9">
        <w:t xml:space="preserve"> [</w:t>
      </w:r>
      <w:r w:rsidR="00294FF9">
        <w:t>8</w:t>
      </w:r>
      <w:r w:rsidR="002A70E9">
        <w:t>]</w:t>
      </w:r>
    </w:p>
    <w:p w14:paraId="4FA6A8D3" w14:textId="03199F8E" w:rsidR="004F6B45" w:rsidRDefault="004F6B45" w:rsidP="004F6B45">
      <w:pPr>
        <w:pStyle w:val="1"/>
      </w:pPr>
      <w:bookmarkStart w:id="21" w:name="X4fd7a3f28645ed1b8ba342f72f6b7c242045b0d"/>
      <w:r>
        <w:lastRenderedPageBreak/>
        <w:t xml:space="preserve"> </w:t>
      </w:r>
      <w:bookmarkStart w:id="22" w:name="_Toc228290620"/>
      <w:r w:rsidR="00911C1B">
        <w:rPr>
          <w:lang w:val="en-US"/>
        </w:rPr>
        <w:t>RNN</w:t>
      </w:r>
      <w:r w:rsidR="00911C1B">
        <w:t xml:space="preserve"> для временных рядов</w:t>
      </w:r>
      <w:bookmarkEnd w:id="22"/>
    </w:p>
    <w:p w14:paraId="090AB72C" w14:textId="7E5FC2B4" w:rsidR="00911C1B" w:rsidRPr="00911C1B" w:rsidRDefault="00911C1B" w:rsidP="00911C1B">
      <w:pPr>
        <w:pStyle w:val="2"/>
      </w:pPr>
      <w:bookmarkStart w:id="23" w:name="_Toc228290621"/>
      <w:r>
        <w:t xml:space="preserve">Архитектуры </w:t>
      </w:r>
      <w:r>
        <w:rPr>
          <w:lang w:val="en-US"/>
        </w:rPr>
        <w:t>RNN</w:t>
      </w:r>
      <w:bookmarkEnd w:id="23"/>
    </w:p>
    <w:p w14:paraId="47A77434" w14:textId="77777777" w:rsidR="004F6B45" w:rsidRDefault="004F6B45" w:rsidP="004F6B45">
      <w:pPr>
        <w:pStyle w:val="1-"/>
      </w:pPr>
      <w:r w:rsidRPr="004F6B45">
        <w:t xml:space="preserve">Для эффективного прогнозирования временных рядов с помощью </w:t>
      </w:r>
      <w:r>
        <w:t>RNN</w:t>
      </w:r>
      <w:r w:rsidRPr="004F6B45">
        <w:t xml:space="preserve"> важно правильно подобрать архитектуру сети, учитывая особенности данных и задачи. </w:t>
      </w:r>
      <w:r>
        <w:t>Рассмотрим подробнее различные варианты архитектур:</w:t>
      </w:r>
    </w:p>
    <w:p w14:paraId="7E21C8A7" w14:textId="2F52D273" w:rsidR="004F6B45" w:rsidRDefault="004F6B45" w:rsidP="00911C1B">
      <w:pPr>
        <w:pStyle w:val="1-"/>
      </w:pPr>
      <w:r>
        <w:t>В отличие от “плоских” RNN с одним скрытым слоем, глубокие RNN используют несколько рекуррентных слоев, расположенных друг над другом. Каждый слой обрабатывает выходные данные предыдущего слоя, что позволяет сети улавливать более сложные иерархические зависимости во временных рядах. Глубокие RNN особенно полезны для моделирования долгосрочных зависимостей и сложных паттернов, но требуют больше вычислительных ресурсов и более тщательной регуляризации для предотвращения переобучения</w:t>
      </w:r>
      <w:r w:rsidR="00AB6377">
        <w:t xml:space="preserve"> </w:t>
      </w:r>
      <w:r w:rsidR="00687984">
        <w:t>[</w:t>
      </w:r>
      <w:r w:rsidR="00BF5F1C" w:rsidRPr="00BF5F1C">
        <w:t>8</w:t>
      </w:r>
      <w:r w:rsidR="00687984">
        <w:t>]</w:t>
      </w:r>
      <w:r>
        <w:t>.</w:t>
      </w:r>
    </w:p>
    <w:p w14:paraId="711B9FBB" w14:textId="5924460F" w:rsidR="004F6B45" w:rsidRDefault="004F6B45" w:rsidP="00911C1B">
      <w:pPr>
        <w:pStyle w:val="1-"/>
      </w:pPr>
      <w:r>
        <w:t xml:space="preserve">Формула для вычисления скрытого состояния в глубокой RNN на слое </w:t>
      </w:r>
      <w:r>
        <w:rPr>
          <w:i/>
          <w:iCs/>
        </w:rPr>
        <w:t>l</w:t>
      </w:r>
      <w:r>
        <w:t xml:space="preserve"> и временном шаге </w:t>
      </w:r>
      <m:oMath>
        <m:r>
          <w:rPr>
            <w:rFonts w:ascii="Cambria Math" w:hAnsi="Cambria Math"/>
          </w:rPr>
          <m:t>t</m:t>
        </m:r>
      </m:oMath>
      <w:r>
        <w:t xml:space="preserve"> может быть представлена как</w:t>
      </w:r>
      <w:r w:rsidR="00992578" w:rsidRPr="00992578">
        <w:t xml:space="preserve"> </w:t>
      </w:r>
      <w:r w:rsidR="00687984">
        <w:t>[</w:t>
      </w:r>
      <w:r w:rsidR="00BF5F1C" w:rsidRPr="00BF5F1C">
        <w:t>8</w:t>
      </w:r>
      <w:r w:rsidR="00687984">
        <w:t>]</w:t>
      </w:r>
      <w:r>
        <w:t>:</w:t>
      </w:r>
    </w:p>
    <w:p w14:paraId="4BCBCCE2" w14:textId="082C36EE" w:rsidR="004F6B45" w:rsidRPr="00BB221A" w:rsidRDefault="00000000" w:rsidP="00911C1B">
      <w:pPr>
        <w:pStyle w:val="1-"/>
      </w:pPr>
      <m:oMath>
        <m:sSubSup>
          <m:sSubSupPr>
            <m:ctrlPr>
              <w:rPr>
                <w:rFonts w:ascii="Cambria Math" w:hAnsi="Cambria Math"/>
                <w:b/>
                <w:bCs/>
              </w:rPr>
            </m:ctrlPr>
          </m:sSubSupPr>
          <m:e>
            <m:r>
              <m:rPr>
                <m:sty m:val="b"/>
              </m:rPr>
              <w:rPr>
                <w:rFonts w:ascii="Cambria Math" w:hAnsi="Cambria Math"/>
              </w:rPr>
              <m:t>h</m:t>
            </m:r>
          </m:e>
          <m:sub>
            <m:r>
              <m:rPr>
                <m:sty m:val="b"/>
              </m:rPr>
              <w:rPr>
                <w:rFonts w:ascii="Cambria Math" w:hAnsi="Cambria Math"/>
              </w:rPr>
              <m:t>t</m:t>
            </m:r>
          </m:sub>
          <m:sup>
            <m:d>
              <m:dPr>
                <m:ctrlPr>
                  <w:rPr>
                    <w:rFonts w:ascii="Cambria Math" w:hAnsi="Cambria Math"/>
                    <w:b/>
                    <w:bCs/>
                  </w:rPr>
                </m:ctrlPr>
              </m:dPr>
              <m:e>
                <m:r>
                  <m:rPr>
                    <m:sty m:val="b"/>
                  </m:rPr>
                  <w:rPr>
                    <w:rFonts w:ascii="Cambria Math" w:hAnsi="Cambria Math"/>
                  </w:rPr>
                  <m:t>l</m:t>
                </m:r>
              </m:e>
            </m:d>
          </m:sup>
        </m:sSubSup>
        <m:r>
          <w:rPr>
            <w:rFonts w:ascii="Cambria Math" w:hAnsi="Cambria Math"/>
          </w:rPr>
          <m:t> = σ</m:t>
        </m:r>
        <m:d>
          <m:dPr>
            <m:ctrlPr>
              <w:rPr>
                <w:rFonts w:ascii="Cambria Math" w:hAnsi="Cambria Math"/>
                <w:i/>
                <w:iCs/>
              </w:rPr>
            </m:ctrlPr>
          </m:dPr>
          <m:e>
            <m:sSubSup>
              <m:sSubSupPr>
                <m:ctrlPr>
                  <w:rPr>
                    <w:rFonts w:ascii="Cambria Math" w:hAnsi="Cambria Math"/>
                    <w:b/>
                    <w:bCs/>
                  </w:rPr>
                </m:ctrlPr>
              </m:sSubSupPr>
              <m:e>
                <m:r>
                  <m:rPr>
                    <m:sty m:val="b"/>
                  </m:rPr>
                  <w:rPr>
                    <w:rFonts w:ascii="Cambria Math" w:hAnsi="Cambria Math"/>
                  </w:rPr>
                  <m:t>W</m:t>
                </m:r>
              </m:e>
              <m:sub>
                <m:r>
                  <m:rPr>
                    <m:sty m:val="b"/>
                  </m:rPr>
                  <w:rPr>
                    <w:rFonts w:ascii="Cambria Math" w:hAnsi="Cambria Math"/>
                  </w:rPr>
                  <m:t>xh</m:t>
                </m:r>
              </m:sub>
              <m:sup>
                <m:d>
                  <m:dPr>
                    <m:ctrlPr>
                      <w:rPr>
                        <w:rFonts w:ascii="Cambria Math" w:hAnsi="Cambria Math"/>
                        <w:b/>
                        <w:bCs/>
                      </w:rPr>
                    </m:ctrlPr>
                  </m:dPr>
                  <m:e>
                    <m:r>
                      <m:rPr>
                        <m:sty m:val="b"/>
                      </m:rPr>
                      <w:rPr>
                        <w:rFonts w:ascii="Cambria Math" w:hAnsi="Cambria Math"/>
                      </w:rPr>
                      <m:t>l</m:t>
                    </m:r>
                  </m:e>
                </m:d>
              </m:sup>
            </m:sSubSup>
            <m:r>
              <m:rPr>
                <m:sty m:val="b"/>
              </m:rPr>
              <w:rPr>
                <w:rFonts w:ascii="Cambria Math" w:hAnsi="Cambria Math"/>
              </w:rPr>
              <m:t> </m:t>
            </m:r>
            <m:sSubSup>
              <m:sSubSupPr>
                <m:ctrlPr>
                  <w:rPr>
                    <w:rFonts w:ascii="Cambria Math" w:hAnsi="Cambria Math"/>
                    <w:b/>
                    <w:bCs/>
                    <w:iCs/>
                  </w:rPr>
                </m:ctrlPr>
              </m:sSubSupPr>
              <m:e>
                <m:r>
                  <m:rPr>
                    <m:sty m:val="b"/>
                  </m:rPr>
                  <w:rPr>
                    <w:rFonts w:ascii="Cambria Math" w:hAnsi="Cambria Math"/>
                  </w:rPr>
                  <m:t>h</m:t>
                </m:r>
              </m:e>
              <m:sub>
                <m:r>
                  <m:rPr>
                    <m:sty m:val="b"/>
                  </m:rPr>
                  <w:rPr>
                    <w:rFonts w:ascii="Cambria Math" w:hAnsi="Cambria Math"/>
                  </w:rPr>
                  <m:t>t</m:t>
                </m:r>
              </m:sub>
              <m:sup>
                <m:d>
                  <m:dPr>
                    <m:ctrlPr>
                      <w:rPr>
                        <w:rFonts w:ascii="Cambria Math" w:hAnsi="Cambria Math"/>
                        <w:b/>
                        <w:bCs/>
                        <w:iCs/>
                      </w:rPr>
                    </m:ctrlPr>
                  </m:dPr>
                  <m:e>
                    <m:r>
                      <m:rPr>
                        <m:sty m:val="b"/>
                      </m:rPr>
                      <w:rPr>
                        <w:rFonts w:ascii="Cambria Math" w:hAnsi="Cambria Math"/>
                      </w:rPr>
                      <m:t>l-1</m:t>
                    </m:r>
                  </m:e>
                </m:d>
              </m:sup>
            </m:sSubSup>
            <m:r>
              <w:rPr>
                <w:rFonts w:ascii="Cambria Math" w:hAnsi="Cambria Math"/>
              </w:rPr>
              <m:t> + </m:t>
            </m:r>
            <m:sSubSup>
              <m:sSubSupPr>
                <m:ctrlPr>
                  <w:rPr>
                    <w:rFonts w:ascii="Cambria Math" w:hAnsi="Cambria Math"/>
                    <w:b/>
                    <w:bCs/>
                  </w:rPr>
                </m:ctrlPr>
              </m:sSubSupPr>
              <m:e>
                <m:r>
                  <m:rPr>
                    <m:sty m:val="b"/>
                  </m:rPr>
                  <w:rPr>
                    <w:rFonts w:ascii="Cambria Math" w:hAnsi="Cambria Math"/>
                  </w:rPr>
                  <m:t>W</m:t>
                </m:r>
              </m:e>
              <m:sub>
                <m:r>
                  <m:rPr>
                    <m:sty m:val="b"/>
                  </m:rPr>
                  <w:rPr>
                    <w:rFonts w:ascii="Cambria Math" w:hAnsi="Cambria Math"/>
                  </w:rPr>
                  <m:t>hh</m:t>
                </m:r>
              </m:sub>
              <m:sup>
                <m:d>
                  <m:dPr>
                    <m:ctrlPr>
                      <w:rPr>
                        <w:rFonts w:ascii="Cambria Math" w:hAnsi="Cambria Math"/>
                        <w:b/>
                        <w:bCs/>
                      </w:rPr>
                    </m:ctrlPr>
                  </m:dPr>
                  <m:e>
                    <m:r>
                      <m:rPr>
                        <m:sty m:val="b"/>
                      </m:rPr>
                      <w:rPr>
                        <w:rFonts w:ascii="Cambria Math" w:hAnsi="Cambria Math"/>
                      </w:rPr>
                      <m:t>l</m:t>
                    </m:r>
                  </m:e>
                </m:d>
              </m:sup>
            </m:sSubSup>
            <m:r>
              <w:rPr>
                <w:rFonts w:ascii="Cambria Math" w:hAnsi="Cambria Math"/>
              </w:rPr>
              <m:t> </m:t>
            </m:r>
            <m:sSubSup>
              <m:sSubSupPr>
                <m:ctrlPr>
                  <w:rPr>
                    <w:rFonts w:ascii="Cambria Math" w:hAnsi="Cambria Math"/>
                    <w:b/>
                    <w:bCs/>
                  </w:rPr>
                </m:ctrlPr>
              </m:sSubSupPr>
              <m:e>
                <m:r>
                  <m:rPr>
                    <m:sty m:val="b"/>
                  </m:rPr>
                  <w:rPr>
                    <w:rFonts w:ascii="Cambria Math" w:hAnsi="Cambria Math"/>
                  </w:rPr>
                  <m:t>h</m:t>
                </m:r>
              </m:e>
              <m:sub>
                <m:r>
                  <m:rPr>
                    <m:sty m:val="b"/>
                  </m:rPr>
                  <w:rPr>
                    <w:rFonts w:ascii="Cambria Math" w:hAnsi="Cambria Math"/>
                  </w:rPr>
                  <m:t>t-1</m:t>
                </m:r>
              </m:sub>
              <m:sup>
                <m:d>
                  <m:dPr>
                    <m:ctrlPr>
                      <w:rPr>
                        <w:rFonts w:ascii="Cambria Math" w:hAnsi="Cambria Math"/>
                        <w:b/>
                        <w:bCs/>
                      </w:rPr>
                    </m:ctrlPr>
                  </m:dPr>
                  <m:e>
                    <m:r>
                      <m:rPr>
                        <m:sty m:val="b"/>
                      </m:rPr>
                      <w:rPr>
                        <w:rFonts w:ascii="Cambria Math" w:hAnsi="Cambria Math"/>
                      </w:rPr>
                      <m:t>l</m:t>
                    </m:r>
                  </m:e>
                </m:d>
              </m:sup>
            </m:sSubSup>
            <m:r>
              <w:rPr>
                <w:rFonts w:ascii="Cambria Math" w:hAnsi="Cambria Math"/>
              </w:rPr>
              <m:t> + </m:t>
            </m:r>
            <m:sSubSup>
              <m:sSubSupPr>
                <m:ctrlPr>
                  <w:rPr>
                    <w:rFonts w:ascii="Cambria Math" w:hAnsi="Cambria Math"/>
                    <w:b/>
                    <w:bCs/>
                  </w:rPr>
                </m:ctrlPr>
              </m:sSubSupPr>
              <m:e>
                <m:r>
                  <m:rPr>
                    <m:sty m:val="b"/>
                  </m:rPr>
                  <w:rPr>
                    <w:rFonts w:ascii="Cambria Math" w:hAnsi="Cambria Math"/>
                  </w:rPr>
                  <m:t>b</m:t>
                </m:r>
              </m:e>
              <m:sub>
                <m:r>
                  <m:rPr>
                    <m:sty m:val="b"/>
                  </m:rPr>
                  <w:rPr>
                    <w:rFonts w:ascii="Cambria Math" w:hAnsi="Cambria Math"/>
                  </w:rPr>
                  <m:t>h</m:t>
                </m:r>
              </m:sub>
              <m:sup>
                <m:d>
                  <m:dPr>
                    <m:ctrlPr>
                      <w:rPr>
                        <w:rFonts w:ascii="Cambria Math" w:hAnsi="Cambria Math"/>
                        <w:b/>
                        <w:bCs/>
                      </w:rPr>
                    </m:ctrlPr>
                  </m:dPr>
                  <m:e>
                    <m:r>
                      <m:rPr>
                        <m:sty m:val="b"/>
                      </m:rPr>
                      <w:rPr>
                        <w:rFonts w:ascii="Cambria Math" w:hAnsi="Cambria Math"/>
                      </w:rPr>
                      <m:t>l</m:t>
                    </m:r>
                  </m:e>
                </m:d>
              </m:sup>
            </m:sSubSup>
          </m:e>
        </m:d>
      </m:oMath>
      <w:r w:rsidR="008948E2" w:rsidRPr="00BB221A">
        <w:t>,</w:t>
      </w:r>
    </w:p>
    <w:p w14:paraId="647FCEFE" w14:textId="04708F74" w:rsidR="004F6B45" w:rsidRDefault="004F6B45" w:rsidP="00E74B31">
      <w:pPr>
        <w:pStyle w:val="1-"/>
        <w:ind w:firstLine="0"/>
      </w:pPr>
      <w:r w:rsidRPr="00BB221A">
        <w:t>где</w:t>
      </w:r>
      <w:r w:rsidR="008948E2" w:rsidRPr="00BB221A">
        <w:t xml:space="preserve"> </w:t>
      </w:r>
      <m:oMath>
        <m:sSubSup>
          <m:sSubSupPr>
            <m:ctrlPr>
              <w:rPr>
                <w:rFonts w:ascii="Cambria Math" w:hAnsi="Cambria Math"/>
                <w:b/>
                <w:bCs/>
                <w:iCs/>
              </w:rPr>
            </m:ctrlPr>
          </m:sSubSupPr>
          <m:e>
            <m:r>
              <m:rPr>
                <m:sty m:val="b"/>
              </m:rPr>
              <w:rPr>
                <w:rFonts w:ascii="Cambria Math" w:hAnsi="Cambria Math"/>
              </w:rPr>
              <m:t>h</m:t>
            </m:r>
          </m:e>
          <m:sub>
            <m:r>
              <m:rPr>
                <m:sty m:val="b"/>
              </m:rPr>
              <w:rPr>
                <w:rFonts w:ascii="Cambria Math" w:hAnsi="Cambria Math"/>
              </w:rPr>
              <m:t>t</m:t>
            </m:r>
          </m:sub>
          <m:sup>
            <m:d>
              <m:dPr>
                <m:ctrlPr>
                  <w:rPr>
                    <w:rFonts w:ascii="Cambria Math" w:hAnsi="Cambria Math"/>
                    <w:b/>
                    <w:bCs/>
                    <w:iCs/>
                  </w:rPr>
                </m:ctrlPr>
              </m:dPr>
              <m:e>
                <m:r>
                  <m:rPr>
                    <m:sty m:val="b"/>
                  </m:rPr>
                  <w:rPr>
                    <w:rFonts w:ascii="Cambria Math" w:hAnsi="Cambria Math"/>
                  </w:rPr>
                  <m:t>l</m:t>
                </m:r>
              </m:e>
            </m:d>
          </m:sup>
        </m:sSubSup>
      </m:oMath>
      <w:r w:rsidRPr="00BB221A">
        <w:t xml:space="preserve"> </w:t>
      </w:r>
      <w:r w:rsidR="008948E2" w:rsidRPr="00BB221A">
        <w:t xml:space="preserve">– </w:t>
      </w:r>
      <w:r w:rsidRPr="00BB221A">
        <w:t xml:space="preserve">скрытое состояние на слое </w:t>
      </w:r>
      <m:oMath>
        <m:r>
          <w:rPr>
            <w:rFonts w:ascii="Cambria Math" w:hAnsi="Cambria Math"/>
          </w:rPr>
          <m:t>l</m:t>
        </m:r>
      </m:oMath>
      <w:r w:rsidRPr="00BB221A">
        <w:t xml:space="preserve"> в момент времени </w:t>
      </w:r>
      <m:oMath>
        <m:r>
          <w:rPr>
            <w:rFonts w:ascii="Cambria Math" w:hAnsi="Cambria Math"/>
          </w:rPr>
          <m:t>t</m:t>
        </m:r>
      </m:oMath>
      <w:r w:rsidRPr="00BB221A">
        <w:t xml:space="preserve">, </w:t>
      </w:r>
      <m:oMath>
        <m:sSubSup>
          <m:sSubSupPr>
            <m:ctrlPr>
              <w:rPr>
                <w:rFonts w:ascii="Cambria Math" w:hAnsi="Cambria Math"/>
                <w:b/>
                <w:bCs/>
                <w:iCs/>
              </w:rPr>
            </m:ctrlPr>
          </m:sSubSupPr>
          <m:e>
            <m:r>
              <m:rPr>
                <m:sty m:val="b"/>
              </m:rPr>
              <w:rPr>
                <w:rFonts w:ascii="Cambria Math" w:hAnsi="Cambria Math"/>
              </w:rPr>
              <m:t>W</m:t>
            </m:r>
          </m:e>
          <m:sub>
            <m:r>
              <m:rPr>
                <m:sty m:val="b"/>
              </m:rPr>
              <w:rPr>
                <w:rFonts w:ascii="Cambria Math" w:hAnsi="Cambria Math"/>
              </w:rPr>
              <m:t>xh</m:t>
            </m:r>
          </m:sub>
          <m:sup>
            <m:d>
              <m:dPr>
                <m:ctrlPr>
                  <w:rPr>
                    <w:rFonts w:ascii="Cambria Math" w:hAnsi="Cambria Math"/>
                    <w:b/>
                    <w:bCs/>
                    <w:iCs/>
                  </w:rPr>
                </m:ctrlPr>
              </m:dPr>
              <m:e>
                <m:r>
                  <m:rPr>
                    <m:sty m:val="b"/>
                  </m:rPr>
                  <w:rPr>
                    <w:rFonts w:ascii="Cambria Math" w:hAnsi="Cambria Math"/>
                  </w:rPr>
                  <m:t>l</m:t>
                </m:r>
              </m:e>
            </m:d>
          </m:sup>
        </m:sSubSup>
      </m:oMath>
      <w:r w:rsidRPr="00BB221A">
        <w:t xml:space="preserve"> и </w:t>
      </w:r>
      <m:oMath>
        <m:sSubSup>
          <m:sSubSupPr>
            <m:ctrlPr>
              <w:rPr>
                <w:rFonts w:ascii="Cambria Math" w:hAnsi="Cambria Math"/>
                <w:b/>
                <w:bCs/>
                <w:iCs/>
              </w:rPr>
            </m:ctrlPr>
          </m:sSubSupPr>
          <m:e>
            <m:r>
              <m:rPr>
                <m:sty m:val="b"/>
              </m:rPr>
              <w:rPr>
                <w:rFonts w:ascii="Cambria Math" w:hAnsi="Cambria Math"/>
              </w:rPr>
              <m:t>W</m:t>
            </m:r>
          </m:e>
          <m:sub>
            <m:r>
              <m:rPr>
                <m:sty m:val="b"/>
              </m:rPr>
              <w:rPr>
                <w:rFonts w:ascii="Cambria Math" w:hAnsi="Cambria Math"/>
              </w:rPr>
              <m:t>hh</m:t>
            </m:r>
          </m:sub>
          <m:sup>
            <m:d>
              <m:dPr>
                <m:ctrlPr>
                  <w:rPr>
                    <w:rFonts w:ascii="Cambria Math" w:hAnsi="Cambria Math"/>
                    <w:b/>
                    <w:bCs/>
                    <w:iCs/>
                  </w:rPr>
                </m:ctrlPr>
              </m:dPr>
              <m:e>
                <m:r>
                  <m:rPr>
                    <m:sty m:val="b"/>
                  </m:rPr>
                  <w:rPr>
                    <w:rFonts w:ascii="Cambria Math" w:hAnsi="Cambria Math"/>
                  </w:rPr>
                  <m:t>l</m:t>
                </m:r>
              </m:e>
            </m:d>
          </m:sup>
        </m:sSubSup>
      </m:oMath>
      <w:r w:rsidRPr="00BB221A">
        <w:t xml:space="preserve"> </w:t>
      </w:r>
      <w:r w:rsidR="006D2A49" w:rsidRPr="00BB221A">
        <w:t>–</w:t>
      </w:r>
      <w:r w:rsidRPr="00BB221A">
        <w:t xml:space="preserve"> матрицы весов для входных и рекуррентных связей на слое </w:t>
      </w:r>
      <m:oMath>
        <m:r>
          <w:rPr>
            <w:rFonts w:ascii="Cambria Math" w:hAnsi="Cambria Math"/>
          </w:rPr>
          <m:t>l</m:t>
        </m:r>
      </m:oMath>
      <w:r w:rsidRPr="00BB221A">
        <w:t xml:space="preserve">, </w:t>
      </w:r>
      <m:oMath>
        <m:sSubSup>
          <m:sSubSupPr>
            <m:ctrlPr>
              <w:rPr>
                <w:rFonts w:ascii="Cambria Math" w:hAnsi="Cambria Math"/>
                <w:b/>
                <w:bCs/>
                <w:i/>
              </w:rPr>
            </m:ctrlPr>
          </m:sSubSupPr>
          <m:e>
            <m:r>
              <m:rPr>
                <m:sty m:val="b"/>
              </m:rPr>
              <w:rPr>
                <w:rFonts w:ascii="Cambria Math" w:hAnsi="Cambria Math"/>
              </w:rPr>
              <m:t>b</m:t>
            </m:r>
          </m:e>
          <m:sub>
            <m:r>
              <m:rPr>
                <m:sty m:val="b"/>
              </m:rPr>
              <w:rPr>
                <w:rFonts w:ascii="Cambria Math" w:hAnsi="Cambria Math"/>
              </w:rPr>
              <m:t>h</m:t>
            </m:r>
          </m:sub>
          <m:sup>
            <m:d>
              <m:dPr>
                <m:ctrlPr>
                  <w:rPr>
                    <w:rFonts w:ascii="Cambria Math" w:hAnsi="Cambria Math"/>
                    <w:b/>
                    <w:bCs/>
                    <w:i/>
                  </w:rPr>
                </m:ctrlPr>
              </m:dPr>
              <m:e>
                <m:r>
                  <m:rPr>
                    <m:sty m:val="b"/>
                  </m:rPr>
                  <w:rPr>
                    <w:rFonts w:ascii="Cambria Math" w:hAnsi="Cambria Math"/>
                  </w:rPr>
                  <m:t>l</m:t>
                </m:r>
              </m:e>
            </m:d>
          </m:sup>
        </m:sSubSup>
      </m:oMath>
      <w:r w:rsidRPr="00BB221A">
        <w:t xml:space="preserve"> </w:t>
      </w:r>
      <w:r w:rsidR="006D2A49" w:rsidRPr="00BB221A">
        <w:t>–</w:t>
      </w:r>
      <w:r>
        <w:t xml:space="preserve"> вектор смещения, а </w:t>
      </w:r>
      <m:oMath>
        <m:r>
          <w:rPr>
            <w:rFonts w:ascii="Cambria Math" w:hAnsi="Cambria Math"/>
          </w:rPr>
          <m:t>σ</m:t>
        </m:r>
      </m:oMath>
      <w:r>
        <w:t xml:space="preserve"> </w:t>
      </w:r>
      <w:r w:rsidR="006D2A49">
        <w:t>–</w:t>
      </w:r>
      <w:r>
        <w:t xml:space="preserve"> функция активации.</w:t>
      </w:r>
    </w:p>
    <w:p w14:paraId="1634DEC3" w14:textId="0EFFF80B" w:rsidR="004F6B45" w:rsidRDefault="004F6B45" w:rsidP="00911C1B">
      <w:pPr>
        <w:pStyle w:val="1-"/>
      </w:pPr>
      <w:r>
        <w:t xml:space="preserve">Стандартные RNN обрабатывают последовательности в прямом направлении (от прошлого к будущему). </w:t>
      </w:r>
      <w:proofErr w:type="spellStart"/>
      <w:r>
        <w:t>BiRNN</w:t>
      </w:r>
      <w:proofErr w:type="spellEnd"/>
      <w:r>
        <w:t xml:space="preserve"> же обрабатывают последовательность в обоих направлениях </w:t>
      </w:r>
      <w:r w:rsidR="006D2A49">
        <w:t>–</w:t>
      </w:r>
      <w:r>
        <w:t xml:space="preserve"> как в прямом, так и в обратном. Это позволяет сети учитывать контекст как из прошлого, так и из будущего, что особенно полезно для задач, где важен полный контекст последовательности, например, для анализа текста или обработки аудио. В задачах прогнозирования временных рядов </w:t>
      </w:r>
      <w:proofErr w:type="spellStart"/>
      <w:r>
        <w:t>BiRNN</w:t>
      </w:r>
      <w:proofErr w:type="spellEnd"/>
      <w:r>
        <w:t xml:space="preserve"> могут быть полезны, если будущее значение зависит не только от прошлых, но и от последующих значений (например, при сглаживании временного ряда или заполнении пропусков)</w:t>
      </w:r>
      <w:r w:rsidR="00E972BE">
        <w:t xml:space="preserve"> </w:t>
      </w:r>
      <w:r w:rsidR="00687984">
        <w:t>[</w:t>
      </w:r>
      <w:r w:rsidR="00BF5F1C" w:rsidRPr="00BF5F1C">
        <w:t>8</w:t>
      </w:r>
      <w:r w:rsidR="00687984">
        <w:t>]</w:t>
      </w:r>
      <w:r>
        <w:t>.</w:t>
      </w:r>
    </w:p>
    <w:p w14:paraId="5BC8E74B" w14:textId="5885D00A" w:rsidR="004F6B45" w:rsidRPr="0000274C" w:rsidRDefault="004F6B45" w:rsidP="0000274C">
      <w:pPr>
        <w:pStyle w:val="1-"/>
      </w:pPr>
      <w:r>
        <w:lastRenderedPageBreak/>
        <w:t xml:space="preserve">Хотя RNN традиционно считались доминирующими в задачах обработки последовательностей, временные сверточные сети (TCN) представляют собой мощную альтернативу. TCN используют сверточные слои с </w:t>
      </w:r>
      <w:r w:rsidRPr="0000274C">
        <w:rPr>
          <w:i/>
          <w:iCs/>
        </w:rPr>
        <w:t>расширением</w:t>
      </w:r>
      <w:r>
        <w:t xml:space="preserve"> (</w:t>
      </w:r>
      <w:proofErr w:type="spellStart"/>
      <w:r>
        <w:t>dilated</w:t>
      </w:r>
      <w:proofErr w:type="spellEnd"/>
      <w:r>
        <w:t xml:space="preserve"> </w:t>
      </w:r>
      <w:proofErr w:type="spellStart"/>
      <w:r>
        <w:t>convolutions</w:t>
      </w:r>
      <w:proofErr w:type="spellEnd"/>
      <w:r>
        <w:t xml:space="preserve">) для эффективного моделирования долгосрочных зависимостей. Ключевым преимуществом TCN является возможность </w:t>
      </w:r>
      <w:proofErr w:type="spellStart"/>
      <w:r>
        <w:t>параллелизации</w:t>
      </w:r>
      <w:proofErr w:type="spellEnd"/>
      <w:r>
        <w:t xml:space="preserve"> вычислений, что делает их более быстрыми в обучении и выводе по сравнению с RNN. Кроме того, TCN демонстрируют стабильность обучения и эффективно работают с длинными последовательностями.</w:t>
      </w:r>
      <w:r w:rsidR="00E972BE">
        <w:t xml:space="preserve"> </w:t>
      </w:r>
      <w:r>
        <w:t xml:space="preserve">Формула для </w:t>
      </w:r>
      <w:proofErr w:type="spellStart"/>
      <w:r>
        <w:t>дилатированной</w:t>
      </w:r>
      <w:proofErr w:type="spellEnd"/>
      <w:r>
        <w:t xml:space="preserve"> свертки в TCN</w:t>
      </w:r>
      <w:r w:rsidR="00E972BE" w:rsidRPr="00E972BE">
        <w:t xml:space="preserve"> </w:t>
      </w:r>
      <w:r w:rsidR="00687984">
        <w:t>[</w:t>
      </w:r>
      <w:r w:rsidR="00BF5F1C" w:rsidRPr="00BF5F1C">
        <w:t>9</w:t>
      </w:r>
      <w:r w:rsidR="00687984">
        <w:t>]</w:t>
      </w:r>
      <w:r>
        <w:t>:</w:t>
      </w:r>
      <m:oMath>
        <m:r>
          <w:rPr>
            <w:rFonts w:ascii="Cambria Math" w:hAnsi="Cambria Math"/>
          </w:rPr>
          <m:t xml:space="preserve"> </m:t>
        </m:r>
        <m:d>
          <m:dPr>
            <m:ctrlPr>
              <w:rPr>
                <w:rStyle w:val="VerbatimChar"/>
                <w:rFonts w:ascii="Cambria Math" w:eastAsiaTheme="majorEastAsia" w:hAnsi="Cambria Math"/>
                <w:i/>
                <w:sz w:val="28"/>
              </w:rPr>
            </m:ctrlPr>
          </m:dPr>
          <m:e>
            <m:r>
              <m:rPr>
                <m:sty m:val="b"/>
              </m:rPr>
              <w:rPr>
                <w:rFonts w:ascii="Cambria Math" w:hAnsi="Cambria Math"/>
              </w:rPr>
              <m:t>x</m:t>
            </m:r>
            <m:sSub>
              <m:sSubPr>
                <m:ctrlPr>
                  <w:rPr>
                    <w:rStyle w:val="VerbatimChar"/>
                    <w:rFonts w:ascii="Cambria Math" w:eastAsiaTheme="majorEastAsia" w:hAnsi="Cambria Math"/>
                    <w:i/>
                    <w:sz w:val="28"/>
                  </w:rPr>
                </m:ctrlPr>
              </m:sSubPr>
              <m:e>
                <m:r>
                  <w:rPr>
                    <w:rStyle w:val="VerbatimChar"/>
                    <w:rFonts w:ascii="Cambria Math" w:eastAsiaTheme="majorEastAsia" w:hAnsi="Cambria Math"/>
                    <w:sz w:val="28"/>
                  </w:rPr>
                  <m:t>*</m:t>
                </m:r>
              </m:e>
              <m:sub>
                <m:r>
                  <w:rPr>
                    <w:rStyle w:val="VerbatimChar"/>
                    <w:rFonts w:ascii="Cambria Math" w:eastAsiaTheme="majorEastAsia" w:hAnsi="Cambria Math"/>
                    <w:sz w:val="28"/>
                  </w:rPr>
                  <m:t>d</m:t>
                </m:r>
              </m:sub>
            </m:sSub>
            <m:r>
              <m:rPr>
                <m:sty m:val="b"/>
              </m:rPr>
              <w:rPr>
                <w:rFonts w:ascii="Cambria Math" w:hAnsi="Cambria Math"/>
              </w:rPr>
              <m:t>w</m:t>
            </m:r>
          </m:e>
        </m:d>
        <m:d>
          <m:dPr>
            <m:ctrlPr>
              <w:rPr>
                <w:rStyle w:val="VerbatimChar"/>
                <w:rFonts w:ascii="Cambria Math" w:eastAsiaTheme="majorEastAsia" w:hAnsi="Cambria Math"/>
                <w:i/>
                <w:sz w:val="28"/>
              </w:rPr>
            </m:ctrlPr>
          </m:dPr>
          <m:e>
            <m:r>
              <w:rPr>
                <w:rStyle w:val="VerbatimChar"/>
                <w:rFonts w:ascii="Cambria Math" w:eastAsiaTheme="majorEastAsia" w:hAnsi="Cambria Math"/>
                <w:sz w:val="28"/>
                <w:lang w:val="en-US"/>
              </w:rPr>
              <m:t>i</m:t>
            </m:r>
          </m:e>
        </m:d>
        <m:r>
          <w:rPr>
            <w:rStyle w:val="VerbatimChar"/>
            <w:rFonts w:ascii="Cambria Math" w:eastAsiaTheme="majorEastAsia" w:hAnsi="Cambria Math"/>
            <w:sz w:val="28"/>
          </w:rPr>
          <m:t> = </m:t>
        </m:r>
        <m:nary>
          <m:naryPr>
            <m:chr m:val="∑"/>
            <m:ctrlPr>
              <w:rPr>
                <w:rStyle w:val="VerbatimChar"/>
                <w:rFonts w:ascii="Cambria Math" w:eastAsiaTheme="majorEastAsia" w:hAnsi="Cambria Math"/>
                <w:i/>
                <w:sz w:val="28"/>
              </w:rPr>
            </m:ctrlPr>
          </m:naryPr>
          <m:sub>
            <m:r>
              <w:rPr>
                <w:rStyle w:val="VerbatimChar"/>
                <w:rFonts w:ascii="Cambria Math" w:eastAsiaTheme="majorEastAsia" w:hAnsi="Cambria Math"/>
                <w:sz w:val="28"/>
              </w:rPr>
              <m:t>j=0</m:t>
            </m:r>
          </m:sub>
          <m:sup>
            <m:r>
              <w:rPr>
                <w:rStyle w:val="VerbatimChar"/>
                <w:rFonts w:ascii="Cambria Math" w:eastAsiaTheme="majorEastAsia" w:hAnsi="Cambria Math"/>
                <w:sz w:val="28"/>
              </w:rPr>
              <m:t>k-1</m:t>
            </m:r>
          </m:sup>
          <m:e>
            <m:r>
              <m:rPr>
                <m:sty m:val="b"/>
              </m:rPr>
              <w:rPr>
                <w:rStyle w:val="VerbatimChar"/>
                <w:rFonts w:ascii="Cambria Math" w:eastAsiaTheme="majorEastAsia" w:hAnsi="Cambria Math"/>
                <w:sz w:val="28"/>
              </w:rPr>
              <m:t>x</m:t>
            </m:r>
            <m:d>
              <m:dPr>
                <m:ctrlPr>
                  <w:rPr>
                    <w:rStyle w:val="VerbatimChar"/>
                    <w:rFonts w:ascii="Cambria Math" w:eastAsiaTheme="majorEastAsia" w:hAnsi="Cambria Math"/>
                    <w:i/>
                    <w:sz w:val="28"/>
                  </w:rPr>
                </m:ctrlPr>
              </m:dPr>
              <m:e>
                <m:r>
                  <w:rPr>
                    <w:rStyle w:val="VerbatimChar"/>
                    <w:rFonts w:ascii="Cambria Math" w:eastAsiaTheme="majorEastAsia" w:hAnsi="Cambria Math"/>
                    <w:sz w:val="28"/>
                  </w:rPr>
                  <m:t>i - dj</m:t>
                </m:r>
              </m:e>
            </m:d>
            <m:r>
              <m:rPr>
                <m:sty m:val="b"/>
              </m:rPr>
              <w:rPr>
                <w:rStyle w:val="VerbatimChar"/>
                <w:rFonts w:ascii="Cambria Math" w:eastAsiaTheme="majorEastAsia" w:hAnsi="Cambria Math"/>
                <w:sz w:val="28"/>
              </w:rPr>
              <m:t>w</m:t>
            </m:r>
            <m:d>
              <m:dPr>
                <m:ctrlPr>
                  <w:rPr>
                    <w:rStyle w:val="VerbatimChar"/>
                    <w:rFonts w:ascii="Cambria Math" w:eastAsiaTheme="majorEastAsia" w:hAnsi="Cambria Math"/>
                    <w:i/>
                    <w:sz w:val="28"/>
                  </w:rPr>
                </m:ctrlPr>
              </m:dPr>
              <m:e>
                <m:r>
                  <w:rPr>
                    <w:rStyle w:val="VerbatimChar"/>
                    <w:rFonts w:ascii="Cambria Math" w:eastAsiaTheme="majorEastAsia" w:hAnsi="Cambria Math"/>
                    <w:sz w:val="28"/>
                  </w:rPr>
                  <m:t>j</m:t>
                </m:r>
              </m:e>
            </m:d>
          </m:e>
        </m:nary>
        <m:r>
          <w:rPr>
            <w:rStyle w:val="VerbatimChar"/>
            <w:rFonts w:ascii="Cambria Math" w:eastAsiaTheme="majorEastAsia" w:hAnsi="Cambria Math"/>
            <w:sz w:val="28"/>
          </w:rPr>
          <m:t> </m:t>
        </m:r>
      </m:oMath>
      <w:r w:rsidR="006D2A49">
        <w:rPr>
          <w:rStyle w:val="VerbatimChar"/>
          <w:rFonts w:ascii="Times New Roman" w:hAnsi="Times New Roman"/>
        </w:rPr>
        <w:t>,</w:t>
      </w:r>
      <w:r w:rsidR="0000274C" w:rsidRPr="0000274C">
        <w:rPr>
          <w:rStyle w:val="VerbatimChar"/>
          <w:rFonts w:ascii="Times New Roman" w:hAnsi="Times New Roman"/>
          <w:sz w:val="28"/>
        </w:rPr>
        <w:t xml:space="preserve"> </w:t>
      </w:r>
      <w:r w:rsidR="0000274C">
        <w:t>где</w:t>
      </w:r>
      <w:r w:rsidR="0000274C">
        <w:rPr>
          <w:rStyle w:val="katex-mathml"/>
        </w:rPr>
        <w:t xml:space="preserve"> </w:t>
      </w:r>
      <w:r w:rsidR="0000274C" w:rsidRPr="0000274C">
        <w:rPr>
          <w:rStyle w:val="mord"/>
          <w:i/>
          <w:iCs/>
        </w:rPr>
        <w:t>d</w:t>
      </w:r>
      <w:r w:rsidR="0000274C">
        <w:t xml:space="preserve"> – коэффициент расширения (</w:t>
      </w:r>
      <w:proofErr w:type="spellStart"/>
      <w:r w:rsidR="0000274C">
        <w:t>dilation</w:t>
      </w:r>
      <w:proofErr w:type="spellEnd"/>
      <w:r w:rsidR="0000274C">
        <w:t xml:space="preserve"> </w:t>
      </w:r>
      <w:proofErr w:type="spellStart"/>
      <w:r w:rsidR="0000274C">
        <w:t>rate</w:t>
      </w:r>
      <w:proofErr w:type="spellEnd"/>
      <w:r w:rsidR="0000274C">
        <w:t>), определяющий шаг между элементами входной последовательности,</w:t>
      </w:r>
      <w:r w:rsidR="0000274C">
        <w:rPr>
          <w:rStyle w:val="katex-mathml"/>
        </w:rPr>
        <w:t xml:space="preserve"> </w:t>
      </w:r>
      <w:r w:rsidR="0000274C" w:rsidRPr="0000274C">
        <w:rPr>
          <w:rStyle w:val="mord"/>
          <w:i/>
          <w:iCs/>
        </w:rPr>
        <w:t>k</w:t>
      </w:r>
      <w:r w:rsidR="0000274C">
        <w:t xml:space="preserve"> – размер ядра свертки,</w:t>
      </w:r>
      <w:r w:rsidR="0000274C">
        <w:rPr>
          <w:rStyle w:val="katex-mathml"/>
        </w:rPr>
        <w:t xml:space="preserve"> </w:t>
      </w:r>
      <w:r w:rsidR="0000274C" w:rsidRPr="00D96BE1">
        <w:rPr>
          <w:rStyle w:val="mord"/>
          <w:b/>
          <w:bCs/>
        </w:rPr>
        <w:t>x</w:t>
      </w:r>
      <w:r w:rsidR="0000274C">
        <w:t xml:space="preserve"> – входная последовательность,</w:t>
      </w:r>
      <w:r w:rsidR="0000274C">
        <w:rPr>
          <w:rStyle w:val="katex-mathml"/>
        </w:rPr>
        <w:t xml:space="preserve"> </w:t>
      </w:r>
      <w:r w:rsidR="0000274C" w:rsidRPr="00D96BE1">
        <w:rPr>
          <w:rStyle w:val="mord"/>
          <w:b/>
          <w:bCs/>
        </w:rPr>
        <w:t>w</w:t>
      </w:r>
      <w:r w:rsidR="0000274C">
        <w:t xml:space="preserve"> – веса фильтра, </w:t>
      </w:r>
      <w:r w:rsidR="0000274C" w:rsidRPr="0000274C">
        <w:rPr>
          <w:rStyle w:val="mord"/>
          <w:i/>
          <w:iCs/>
        </w:rPr>
        <w:t>i</w:t>
      </w:r>
      <w:r w:rsidR="0000274C">
        <w:t xml:space="preserve"> – текущий момент времени, для которого вычисляется результат, а</w:t>
      </w:r>
      <w:r w:rsidR="0000274C">
        <w:rPr>
          <w:rStyle w:val="katex-mathml"/>
        </w:rPr>
        <w:t xml:space="preserve"> </w:t>
      </w:r>
      <w:r w:rsidR="0000274C" w:rsidRPr="0000274C">
        <w:rPr>
          <w:rStyle w:val="mord"/>
          <w:i/>
          <w:iCs/>
        </w:rPr>
        <w:t>j</w:t>
      </w:r>
      <w:r w:rsidR="0000274C">
        <w:t xml:space="preserve"> – индекс в ядре свертки.</w:t>
      </w:r>
    </w:p>
    <w:p w14:paraId="455E0096" w14:textId="5C8E9D71" w:rsidR="004F6B45" w:rsidRDefault="004F6B45" w:rsidP="00911C1B">
      <w:pPr>
        <w:pStyle w:val="1-"/>
      </w:pPr>
      <w:r>
        <w:t>Механизмы внимания позволяют RNN фокусироваться на наиболее важных частях входной последовательности при прогнозировании. В контексте временных рядов это означает, что сеть может динамически выбирать, какие моменты времени в прошлом наиболее релевантны для предсказания будущего. Внимание может быть реализовано различными способами, например, через взвешенное суммирование скрытых состояний RNN на основе весов внимания, которые вычисляются динамически на каждом временном шаге.</w:t>
      </w:r>
    </w:p>
    <w:p w14:paraId="42495A40" w14:textId="22E19203" w:rsidR="004F6B45" w:rsidRDefault="004F6B45" w:rsidP="00911C1B">
      <w:pPr>
        <w:pStyle w:val="1-"/>
      </w:pPr>
      <w:r>
        <w:t xml:space="preserve">Для дальнейшего повышения точности прогнозирования часто используются гибридные модели, комбинирующие RNN с другими архитектурами, такими как сверточные нейронные сети (CNN) или статистические модели. Например, CNN могут использоваться для извлечения признаков из временных рядов, а RNN </w:t>
      </w:r>
      <w:r w:rsidR="006D2A49">
        <w:t>–</w:t>
      </w:r>
      <w:r>
        <w:t xml:space="preserve"> для моделирования временных зависимостей на основе этих признаков. Другой подход </w:t>
      </w:r>
      <w:r w:rsidR="006D2A49">
        <w:t>–</w:t>
      </w:r>
      <w:r>
        <w:t xml:space="preserve"> использование RNN для динамической настройки параметров статистических моделей, таких как экспоненциальное сглаживание (ES-RNN)</w:t>
      </w:r>
      <w:r w:rsidR="00013E13" w:rsidRPr="00013E13">
        <w:t xml:space="preserve"> </w:t>
      </w:r>
      <w:r w:rsidR="00687984">
        <w:t>[</w:t>
      </w:r>
      <w:r w:rsidR="00BF5F1C" w:rsidRPr="00BF5F1C">
        <w:t>10</w:t>
      </w:r>
      <w:r w:rsidR="00687984">
        <w:t>]</w:t>
      </w:r>
      <w:r>
        <w:t>.</w:t>
      </w:r>
    </w:p>
    <w:p w14:paraId="13182856" w14:textId="26B229C9" w:rsidR="004F6B45" w:rsidRDefault="00911C1B" w:rsidP="00911C1B">
      <w:pPr>
        <w:pStyle w:val="2"/>
      </w:pPr>
      <w:bookmarkStart w:id="24" w:name="_Toc228290622"/>
      <w:bookmarkStart w:id="25" w:name="Xc7d284b4c5f36a3ece50f58a8fc399551fed3d7"/>
      <w:bookmarkEnd w:id="21"/>
      <w:r>
        <w:lastRenderedPageBreak/>
        <w:t>Стратегии предсказаний</w:t>
      </w:r>
      <w:bookmarkEnd w:id="24"/>
    </w:p>
    <w:p w14:paraId="20D031FA" w14:textId="03AAA83E" w:rsidR="004F6B45" w:rsidRPr="004F6B45" w:rsidRDefault="004F6B45" w:rsidP="00911C1B">
      <w:pPr>
        <w:pStyle w:val="1-"/>
      </w:pPr>
      <w:r w:rsidRPr="004F6B45">
        <w:t>Для прогнозирования временных р</w:t>
      </w:r>
      <w:r w:rsidR="00911C1B">
        <w:t xml:space="preserve">ядов на несколько шагов вперед </w:t>
      </w:r>
      <w:proofErr w:type="spellStart"/>
      <w:r>
        <w:t>multi</w:t>
      </w:r>
      <w:r w:rsidRPr="004F6B45">
        <w:t>-</w:t>
      </w:r>
      <w:r>
        <w:t>step</w:t>
      </w:r>
      <w:proofErr w:type="spellEnd"/>
      <w:r w:rsidRPr="004F6B45">
        <w:t xml:space="preserve"> </w:t>
      </w:r>
      <w:proofErr w:type="spellStart"/>
      <w:r>
        <w:t>forecasting</w:t>
      </w:r>
      <w:proofErr w:type="spellEnd"/>
      <w:r w:rsidRPr="004F6B45">
        <w:t xml:space="preserve"> с использованием </w:t>
      </w:r>
      <w:r>
        <w:t>RNN</w:t>
      </w:r>
      <w:r w:rsidRPr="004F6B45">
        <w:t xml:space="preserve"> существует несколько стратегий, различающихся по способу использования модели на этапе прогнозирования</w:t>
      </w:r>
      <w:r w:rsidR="008948E2">
        <w:t>.</w:t>
      </w:r>
    </w:p>
    <w:p w14:paraId="6E1A0947" w14:textId="1A5CCAA5" w:rsidR="004F6B45" w:rsidRDefault="004F6B45" w:rsidP="00911C1B">
      <w:pPr>
        <w:pStyle w:val="1-"/>
      </w:pPr>
      <w:r w:rsidRPr="008948E2">
        <w:t>Рекурсивная стратегия (</w:t>
      </w:r>
      <w:proofErr w:type="spellStart"/>
      <w:r w:rsidRPr="008948E2">
        <w:t>Recursive</w:t>
      </w:r>
      <w:proofErr w:type="spellEnd"/>
      <w:r w:rsidRPr="008948E2">
        <w:t xml:space="preserve"> Strategy)</w:t>
      </w:r>
      <w:r w:rsidR="008948E2" w:rsidRPr="008948E2">
        <w:t xml:space="preserve"> </w:t>
      </w:r>
      <w:r w:rsidR="008948E2">
        <w:t>–</w:t>
      </w:r>
      <w:r w:rsidR="008948E2" w:rsidRPr="008948E2">
        <w:t xml:space="preserve"> </w:t>
      </w:r>
      <w:r w:rsidR="008948E2">
        <w:t>э</w:t>
      </w:r>
      <w:r>
        <w:t>то наиболее простой подход, при котором модель обучается предсказывать только следующий шаг (один шаг вперед). Для прогнозирования на несколько шагов вперед, прогноз предыдущего шага используется в качестве входных данных для предсказания следующего шага, и так далее рекурсивно. Рекурсивная стратегия проста в реализации, но подвержена накоплению ошибок, так как ошибки на каждом шаге прогнозирования накапливаются и могут привести к ухудшению качества долгосрочных прогнозов</w:t>
      </w:r>
      <w:r w:rsidR="00013E13" w:rsidRPr="00013E13">
        <w:t xml:space="preserve"> </w:t>
      </w:r>
      <w:r w:rsidR="00687984">
        <w:t>[</w:t>
      </w:r>
      <w:r w:rsidR="00BF5F1C" w:rsidRPr="00BF5F1C">
        <w:t>9</w:t>
      </w:r>
      <w:r w:rsidR="00687984">
        <w:t>]</w:t>
      </w:r>
      <w:r>
        <w:t>.</w:t>
      </w:r>
    </w:p>
    <w:p w14:paraId="77E2D13D" w14:textId="760473B2" w:rsidR="004F6B45" w:rsidRDefault="004F6B45" w:rsidP="00911C1B">
      <w:pPr>
        <w:pStyle w:val="1-"/>
      </w:pPr>
      <w:r w:rsidRPr="008948E2">
        <w:t>Прямая стратегия (Direct Strategy)</w:t>
      </w:r>
      <w:r w:rsidR="008948E2">
        <w:t xml:space="preserve"> – в</w:t>
      </w:r>
      <w:r>
        <w:t xml:space="preserve"> отличие от рекурсивной стратегии, прямая стратегия обучает несколько независимых моделей, каждая из которых предсказывает значение временного ряда на определенный горизонт прогнозирования (например, одна модель для прогноза на 1 шаг вперед, другая </w:t>
      </w:r>
      <w:r w:rsidR="006D2A49">
        <w:t>–</w:t>
      </w:r>
      <w:r>
        <w:t xml:space="preserve"> на 2 шага, и т. д.). Прямая стратегия позволяет избежать накопления ошибок, но требует обучения нескольких моделей, что может быть вычислительно затратно, и не учитывает взаимосвязи между прогнозами на разных горизонтах</w:t>
      </w:r>
      <w:r w:rsidR="00013E13" w:rsidRPr="00013E13">
        <w:t xml:space="preserve"> </w:t>
      </w:r>
      <w:r w:rsidR="00687984">
        <w:t>[</w:t>
      </w:r>
      <w:r w:rsidR="00BF5F1C" w:rsidRPr="00BF5F1C">
        <w:t>9</w:t>
      </w:r>
      <w:r w:rsidR="00687984">
        <w:t>]</w:t>
      </w:r>
      <w:r>
        <w:t>.</w:t>
      </w:r>
    </w:p>
    <w:p w14:paraId="53821974" w14:textId="4A1559BF" w:rsidR="004F6B45" w:rsidRDefault="004F6B45" w:rsidP="00911C1B">
      <w:pPr>
        <w:pStyle w:val="1-"/>
      </w:pPr>
      <w:r w:rsidRPr="008948E2">
        <w:t>Стратегия MIMO (</w:t>
      </w:r>
      <w:proofErr w:type="spellStart"/>
      <w:r w:rsidRPr="008948E2">
        <w:t>Multiple</w:t>
      </w:r>
      <w:proofErr w:type="spellEnd"/>
      <w:r w:rsidRPr="008948E2">
        <w:t xml:space="preserve"> </w:t>
      </w:r>
      <w:proofErr w:type="spellStart"/>
      <w:r w:rsidRPr="008948E2">
        <w:t>Input</w:t>
      </w:r>
      <w:proofErr w:type="spellEnd"/>
      <w:r w:rsidRPr="008948E2">
        <w:t xml:space="preserve"> </w:t>
      </w:r>
      <w:proofErr w:type="spellStart"/>
      <w:r w:rsidRPr="008948E2">
        <w:t>Multiple</w:t>
      </w:r>
      <w:proofErr w:type="spellEnd"/>
      <w:r w:rsidRPr="008948E2">
        <w:t xml:space="preserve"> </w:t>
      </w:r>
      <w:proofErr w:type="spellStart"/>
      <w:r w:rsidRPr="008948E2">
        <w:t>Output</w:t>
      </w:r>
      <w:proofErr w:type="spellEnd"/>
      <w:r w:rsidRPr="008948E2">
        <w:t>)</w:t>
      </w:r>
      <w:r w:rsidR="008948E2">
        <w:t xml:space="preserve"> –</w:t>
      </w:r>
      <w:r w:rsidR="008948E2" w:rsidRPr="008948E2">
        <w:t xml:space="preserve"> </w:t>
      </w:r>
      <w:r w:rsidR="008948E2">
        <w:t>с</w:t>
      </w:r>
      <w:r>
        <w:t>тратегия MIMO обучает одну модель, которая предсказывает сразу всю последовательность будущих значений (на все горизонты прогнозирования) за один проход. MIMO позволяет учесть взаимосвязи между прогнозами на разных горизонтах и избежать накопления ошибок, как в прямой стратегии, но требует более сложной архитектуры модели и обучения</w:t>
      </w:r>
      <w:r w:rsidR="00013E13" w:rsidRPr="00013E13">
        <w:t xml:space="preserve"> </w:t>
      </w:r>
      <w:r w:rsidR="00687984">
        <w:t>[</w:t>
      </w:r>
      <w:r w:rsidR="00BF5F1C" w:rsidRPr="00BF5F1C">
        <w:t>9</w:t>
      </w:r>
      <w:r w:rsidR="00687984">
        <w:t>]</w:t>
      </w:r>
      <w:r>
        <w:t>.</w:t>
      </w:r>
    </w:p>
    <w:p w14:paraId="41176091" w14:textId="52959D00" w:rsidR="004F6B45" w:rsidRDefault="004F6B45" w:rsidP="00911C1B">
      <w:pPr>
        <w:pStyle w:val="1-"/>
      </w:pPr>
      <w:r w:rsidRPr="008948E2">
        <w:t>Стратегия DIRMO (Direct-</w:t>
      </w:r>
      <w:proofErr w:type="spellStart"/>
      <w:r w:rsidRPr="008948E2">
        <w:t>Recursive</w:t>
      </w:r>
      <w:proofErr w:type="spellEnd"/>
      <w:r w:rsidRPr="008948E2">
        <w:t xml:space="preserve"> Multi-</w:t>
      </w:r>
      <w:proofErr w:type="spellStart"/>
      <w:r w:rsidRPr="008948E2">
        <w:t>output</w:t>
      </w:r>
      <w:proofErr w:type="spellEnd"/>
      <w:r w:rsidRPr="008948E2">
        <w:t>)</w:t>
      </w:r>
      <w:r w:rsidR="008948E2">
        <w:t xml:space="preserve"> – </w:t>
      </w:r>
      <w:r>
        <w:t xml:space="preserve">Стратегия DIRMO представляет собой компромисс между прямой и MIMO стратегиями. Она разбивает задачу многошагового прогнозирования на несколько подзадач, каждая из которых решает задачу прогнозирования на более короткий горизонт. Это </w:t>
      </w:r>
      <w:r>
        <w:lastRenderedPageBreak/>
        <w:t>позволяет снизить сложность обучения по сравнению с MIMO, сохраняя при этом преимущества прямого прогнозирования</w:t>
      </w:r>
      <w:r w:rsidR="00013E13" w:rsidRPr="00013E13">
        <w:t xml:space="preserve"> </w:t>
      </w:r>
      <w:r w:rsidR="00687984">
        <w:t>[</w:t>
      </w:r>
      <w:r w:rsidR="00BF5F1C" w:rsidRPr="00BF5F1C">
        <w:t>9</w:t>
      </w:r>
      <w:r w:rsidR="00687984">
        <w:t>]</w:t>
      </w:r>
      <w:r>
        <w:t>.</w:t>
      </w:r>
    </w:p>
    <w:p w14:paraId="3968557D" w14:textId="6898B5B9" w:rsidR="004F6B45" w:rsidRDefault="004F6B45" w:rsidP="00911C1B">
      <w:pPr>
        <w:pStyle w:val="2"/>
      </w:pPr>
      <w:bookmarkStart w:id="26" w:name="_Toc228290623"/>
      <w:bookmarkStart w:id="27" w:name="X3fe20fca0633fea44466b7fb6308315b52c0328"/>
      <w:r>
        <w:t>Проблемы и вызовы в прогнозировании временных рядов с использованием RNN</w:t>
      </w:r>
      <w:bookmarkEnd w:id="26"/>
    </w:p>
    <w:p w14:paraId="72A46370" w14:textId="3BAE048E" w:rsidR="004F6B45" w:rsidRPr="00911C1B" w:rsidRDefault="004F6B45" w:rsidP="00911C1B">
      <w:pPr>
        <w:pStyle w:val="1-"/>
      </w:pPr>
      <w:r w:rsidRPr="004F6B45">
        <w:t xml:space="preserve">Несмотря на впечатляющие успехи, прогнозирование временных рядов с использованием </w:t>
      </w:r>
      <w:r>
        <w:t>RNN</w:t>
      </w:r>
      <w:r w:rsidRPr="004F6B45">
        <w:t xml:space="preserve"> сопряжено с рядом проблем и вызовов, которые необходимо учитывать для достижения высокой точности и надежности прог</w:t>
      </w:r>
      <w:r w:rsidR="00911C1B">
        <w:t>нозов</w:t>
      </w:r>
      <w:r w:rsidR="00911C1B" w:rsidRPr="00911C1B">
        <w:t>.</w:t>
      </w:r>
    </w:p>
    <w:p w14:paraId="2787C762" w14:textId="30075CD2" w:rsidR="004F6B45" w:rsidRDefault="008948E2" w:rsidP="00911C1B">
      <w:pPr>
        <w:pStyle w:val="1-"/>
      </w:pPr>
      <w:r>
        <w:t xml:space="preserve">Многие </w:t>
      </w:r>
      <w:r w:rsidR="004F6B45">
        <w:t>реальные временные ряды, включая погодные данные и экономические показатели, являются нестационарными, то есть их статистические свойства (среднее, дисперсия) меняются со временем. Нестационарность затрудняет обучение RNN, так как модель, обученная на исторических данных, может плохо работать на новых данных с другими статистическими свойствами. Для борьбы с нестационарностью применяются различные методы, такие как дифференцирование, сезонная декомпозиция, вейвлет-преобразование или обучение ансамбля моделей, каждая из которых специализируется на определенном периоде времени или режиме</w:t>
      </w:r>
      <w:r w:rsidR="00F93960">
        <w:t xml:space="preserve"> </w:t>
      </w:r>
      <w:r w:rsidR="00687984">
        <w:t>[</w:t>
      </w:r>
      <w:r w:rsidR="00BF5F1C" w:rsidRPr="00BF5F1C">
        <w:t>8</w:t>
      </w:r>
      <w:r w:rsidR="00687984">
        <w:t>]</w:t>
      </w:r>
      <w:r w:rsidR="004F6B45">
        <w:t>.</w:t>
      </w:r>
    </w:p>
    <w:p w14:paraId="1EF8D2A5" w14:textId="12097EE1" w:rsidR="004F6B45" w:rsidRDefault="004F6B45" w:rsidP="008948E2">
      <w:pPr>
        <w:pStyle w:val="1-"/>
      </w:pPr>
      <w:r>
        <w:t xml:space="preserve">Реальные временные ряды часто содержат шум (случайные колебания) и пропуски (отсутствующие значения). Шум может затруднять RNN выявление истинных закономерностей, а пропуски требуют предварительной обработки данных для заполнения или исключения пропущенных значений. Для борьбы с шумом применяются методы фильтрации и сглаживания, а для обработки пропусков </w:t>
      </w:r>
      <w:r w:rsidR="006D2A49">
        <w:t>–</w:t>
      </w:r>
      <w:r>
        <w:t xml:space="preserve"> различные методы интерполяции или модели, устойчивые к пропускам.</w:t>
      </w:r>
    </w:p>
    <w:p w14:paraId="4AB5C7D3" w14:textId="282FA79D" w:rsidR="004F6B45" w:rsidRDefault="004F6B45" w:rsidP="00911C1B">
      <w:pPr>
        <w:pStyle w:val="1-"/>
      </w:pPr>
      <w:r>
        <w:t>Хотя LSTM и GRU специально разработаны для моделирования долгосрочных зависимостей, обучение RNN на очень длинных последовательностях все равно может быть затруднительным. Проблема исчезающего или взрывающегося градиента может усугубляться с увеличением длины последовательности, затрудняя обучение модели зависимостям на больших временных масштабах. Для решения этой проблемы применяются архитектуры с механизмом внимания, TCN, а также методы регуляризации и оптимизации обучения</w:t>
      </w:r>
      <w:r w:rsidR="00F93960" w:rsidRPr="00F93960">
        <w:t xml:space="preserve"> </w:t>
      </w:r>
      <w:r w:rsidR="00687984">
        <w:t>[</w:t>
      </w:r>
      <w:r w:rsidR="00BF5F1C" w:rsidRPr="00BF5F1C">
        <w:t>10</w:t>
      </w:r>
      <w:r w:rsidR="00687984">
        <w:t>]</w:t>
      </w:r>
      <w:r>
        <w:t>.</w:t>
      </w:r>
    </w:p>
    <w:p w14:paraId="3ABFD939" w14:textId="2EB9599A" w:rsidR="004F6B45" w:rsidRDefault="004F6B45" w:rsidP="00911C1B">
      <w:pPr>
        <w:pStyle w:val="1-"/>
      </w:pPr>
      <w:r>
        <w:lastRenderedPageBreak/>
        <w:t>RNN, как и другие глубокие нейронные сети, часто рассматриваются как “черные ящики”, что затрудняет интерпретацию их решений и объяснение причин тех или иных прогнозов</w:t>
      </w:r>
      <w:r w:rsidR="0025167B" w:rsidRPr="0025167B">
        <w:t xml:space="preserve"> </w:t>
      </w:r>
      <w:r w:rsidR="00687984">
        <w:t>[</w:t>
      </w:r>
      <w:r w:rsidR="00BF5F1C" w:rsidRPr="00BF5F1C">
        <w:t>8</w:t>
      </w:r>
      <w:r w:rsidR="00687984">
        <w:t>]</w:t>
      </w:r>
      <w:r>
        <w:t>. В задачах, где важна не только точность, но и понимание механизма прогнозирования, например, в медицине или финансах, недостаток интерпретируемости может быть серьезным ограничением. Для повышения интерпретируемости RNN разрабатываются методы визуализации внимания, анализа чувствительности и построения объясняющих моделей-суррогатов.</w:t>
      </w:r>
    </w:p>
    <w:p w14:paraId="0A49A851" w14:textId="12B6CC86" w:rsidR="004F6B45" w:rsidRDefault="004F6B45" w:rsidP="008B12DC">
      <w:pPr>
        <w:pStyle w:val="1-"/>
      </w:pPr>
      <w:r>
        <w:t xml:space="preserve">Обучение и применение сложных RNN, особенно глубоких и </w:t>
      </w:r>
      <w:proofErr w:type="spellStart"/>
      <w:r>
        <w:t>бидирекционных</w:t>
      </w:r>
      <w:proofErr w:type="spellEnd"/>
      <w:r>
        <w:t>, требует значительных вычислительных ресурсов, включая время обучения и память. Для обработки больших объемов данных и длинных последовательностей может потребоваться использование мощных графических процессоров (GPU) или специализированных ускорителей (TPU). Для снижения вычислительной сложности разрабатываются более эффективные архитектуры RNN, методы квантизации и дистилляции моделей</w:t>
      </w:r>
      <w:r w:rsidR="00F93960" w:rsidRPr="00F93960">
        <w:t xml:space="preserve"> </w:t>
      </w:r>
      <w:r w:rsidR="00687984">
        <w:t>[</w:t>
      </w:r>
      <w:r w:rsidR="00BF5F1C" w:rsidRPr="00BF5F1C">
        <w:t>8</w:t>
      </w:r>
      <w:r w:rsidR="00687984">
        <w:t>]</w:t>
      </w:r>
      <w:r>
        <w:t>.</w:t>
      </w:r>
      <w:bookmarkEnd w:id="27"/>
    </w:p>
    <w:p w14:paraId="38E063F5" w14:textId="15B322DA" w:rsidR="004F6B45" w:rsidRDefault="004F6B45" w:rsidP="004A3B55">
      <w:pPr>
        <w:pStyle w:val="1"/>
        <w:jc w:val="center"/>
      </w:pPr>
      <w:bookmarkStart w:id="28" w:name="_Toc228290624"/>
      <w:bookmarkStart w:id="29" w:name="X5c43ba0196d769fa30f38e2e71dbebf1a410f04"/>
      <w:bookmarkEnd w:id="25"/>
      <w:r>
        <w:lastRenderedPageBreak/>
        <w:t>Прогнозирование погоды с использованием RNN</w:t>
      </w:r>
      <w:bookmarkEnd w:id="28"/>
    </w:p>
    <w:p w14:paraId="460FE10C" w14:textId="7021D79A" w:rsidR="00911C1B" w:rsidRPr="00911C1B" w:rsidRDefault="00911C1B" w:rsidP="00911C1B">
      <w:pPr>
        <w:pStyle w:val="2"/>
      </w:pPr>
      <w:bookmarkStart w:id="30" w:name="_Toc228290625"/>
      <w:r>
        <w:t xml:space="preserve">Преимущества прогнозирования погоды с использованием </w:t>
      </w:r>
      <w:r>
        <w:rPr>
          <w:lang w:val="en-US"/>
        </w:rPr>
        <w:t>RNN</w:t>
      </w:r>
      <w:bookmarkEnd w:id="30"/>
    </w:p>
    <w:p w14:paraId="13677A36" w14:textId="2D4CDBF7" w:rsidR="004F6B45" w:rsidRPr="008948E2" w:rsidRDefault="004F6B45" w:rsidP="00911C1B">
      <w:pPr>
        <w:pStyle w:val="1-"/>
      </w:pPr>
      <w:r w:rsidRPr="004F6B45">
        <w:t xml:space="preserve">Прогнозирование погоды </w:t>
      </w:r>
      <w:r w:rsidR="006D2A49">
        <w:t>–</w:t>
      </w:r>
      <w:r w:rsidRPr="004F6B45">
        <w:t xml:space="preserve"> это сложная и многогранная задача, требующая учета множества факторов и явлений, влияющих на атмосферные процессы. Традиционные методы прогнозирования погоды, основанные на численных моделях гидродинамики атмосферы, требуют значительных вычислительных ресурсов и не всегда способны точно предсказывать локальные и краткосрочные погодные явления. В этом контексте рекуррентные нейронные сети (</w:t>
      </w:r>
      <w:r>
        <w:t>RNN</w:t>
      </w:r>
      <w:r w:rsidRPr="004F6B45">
        <w:t xml:space="preserve">), особенно </w:t>
      </w:r>
      <w:r>
        <w:t>LSTM</w:t>
      </w:r>
      <w:r w:rsidRPr="004F6B45">
        <w:t xml:space="preserve"> и </w:t>
      </w:r>
      <w:r>
        <w:t>GRU</w:t>
      </w:r>
      <w:r w:rsidRPr="004F6B45">
        <w:t>, предлагают перспективную альтернативу и дополнение к традиционным подходам.</w:t>
      </w:r>
      <w:r w:rsidR="00911C1B">
        <w:t xml:space="preserve"> Далее рассмотрим несколько преимуществ прогнозирования погоды с использованием </w:t>
      </w:r>
      <w:r w:rsidR="00911C1B">
        <w:rPr>
          <w:lang w:val="en-US"/>
        </w:rPr>
        <w:t>RNN</w:t>
      </w:r>
      <w:r w:rsidR="00F93960">
        <w:t xml:space="preserve"> </w:t>
      </w:r>
      <w:r w:rsidR="00687984" w:rsidRPr="0023341E">
        <w:t>[</w:t>
      </w:r>
      <w:r w:rsidR="00BF5F1C" w:rsidRPr="006D1588">
        <w:t>8</w:t>
      </w:r>
      <w:r w:rsidR="00687984" w:rsidRPr="0023341E">
        <w:t>]</w:t>
      </w:r>
      <w:r w:rsidR="00911C1B" w:rsidRPr="0023341E">
        <w:t>.</w:t>
      </w:r>
    </w:p>
    <w:p w14:paraId="2D81655E" w14:textId="74F581BD" w:rsidR="004F6B45" w:rsidRPr="00E74B31" w:rsidRDefault="00E74B31" w:rsidP="005B2021">
      <w:pPr>
        <w:pStyle w:val="1-"/>
        <w:ind w:firstLine="900"/>
      </w:pPr>
      <w:r w:rsidRPr="00E74B31">
        <w:t xml:space="preserve">а) </w:t>
      </w:r>
      <w:r w:rsidR="004F6B45" w:rsidRPr="00E74B31">
        <w:t>RNN способны улавливать сложные временные зависимости и паттерны в метеорологических данных, что критически важно для точного прогнозирования погоды, так как погодные явления развиваются во времени и зависят от предыстории</w:t>
      </w:r>
      <w:r w:rsidR="006D2A49" w:rsidRPr="00E74B31">
        <w:t>;</w:t>
      </w:r>
    </w:p>
    <w:p w14:paraId="581A9DEA" w14:textId="542BDA21" w:rsidR="004F6B45" w:rsidRPr="00E74B31" w:rsidRDefault="00E74B31" w:rsidP="005B2021">
      <w:pPr>
        <w:pStyle w:val="1-"/>
        <w:ind w:firstLine="900"/>
      </w:pPr>
      <w:r w:rsidRPr="00E74B31">
        <w:t xml:space="preserve">б) </w:t>
      </w:r>
      <w:r w:rsidR="004F6B45" w:rsidRPr="00E74B31">
        <w:t>RNN могут обрабатывать метеорологические данные за произвольно длительный период времени, что позволяет учитывать долгосрочные тренды и влияние прошлых погодных условий на текущую ситуацию</w:t>
      </w:r>
      <w:r w:rsidR="006D2A49" w:rsidRPr="00E74B31">
        <w:t>;</w:t>
      </w:r>
    </w:p>
    <w:p w14:paraId="102900E3" w14:textId="064447D2" w:rsidR="004F6B45" w:rsidRPr="00E74B31" w:rsidRDefault="00E74B31" w:rsidP="005B2021">
      <w:pPr>
        <w:pStyle w:val="1-"/>
        <w:ind w:firstLine="900"/>
      </w:pPr>
      <w:r w:rsidRPr="00E74B31">
        <w:t xml:space="preserve">в) </w:t>
      </w:r>
      <w:r w:rsidR="004F6B45" w:rsidRPr="00E74B31">
        <w:t>RNN являются нелинейными моделями, что позволяет им улавливать сложные нелинейные зависимости между метеорологическими параметрами, которые часто встречаются в реальных погодных процессах</w:t>
      </w:r>
      <w:r w:rsidR="0094224B" w:rsidRPr="00E74B31">
        <w:t>;</w:t>
      </w:r>
    </w:p>
    <w:p w14:paraId="7FC6EDD7" w14:textId="37C3104F" w:rsidR="00911C1B" w:rsidRPr="00E74B31" w:rsidRDefault="00E74B31" w:rsidP="005B2021">
      <w:pPr>
        <w:pStyle w:val="1-"/>
        <w:ind w:firstLine="900"/>
      </w:pPr>
      <w:r w:rsidRPr="00E74B31">
        <w:t xml:space="preserve">г) </w:t>
      </w:r>
      <w:r w:rsidR="004F6B45" w:rsidRPr="00E74B31">
        <w:t>RNN могут быть обучены на больших объемах исторических метеорологических данных и адаптироваться к различным климатическим условиям и региональным особенностям погоды.</w:t>
      </w:r>
    </w:p>
    <w:p w14:paraId="644B7007" w14:textId="47947AFB" w:rsidR="0094224B" w:rsidRPr="0094224B" w:rsidRDefault="0094224B" w:rsidP="0094224B">
      <w:pPr>
        <w:rPr>
          <w:rFonts w:eastAsiaTheme="minorEastAsia"/>
          <w:sz w:val="28"/>
          <w:szCs w:val="28"/>
        </w:rPr>
      </w:pPr>
      <w:r>
        <w:br w:type="page"/>
      </w:r>
    </w:p>
    <w:p w14:paraId="3CC8EE2E" w14:textId="0C915EA7" w:rsidR="004F6B45" w:rsidRPr="00547478" w:rsidRDefault="004F6B45" w:rsidP="00911C1B">
      <w:pPr>
        <w:pStyle w:val="2"/>
      </w:pPr>
      <w:bookmarkStart w:id="31" w:name="_Toc228290626"/>
      <w:bookmarkStart w:id="32" w:name="X851f116dd89e71cb14ed1f7e82d50f69c41e656"/>
      <w:bookmarkEnd w:id="29"/>
      <w:r w:rsidRPr="00E74B31">
        <w:lastRenderedPageBreak/>
        <w:t>Преимущества и недостатки различных архитектур RNN для</w:t>
      </w:r>
      <w:r w:rsidRPr="00547478">
        <w:t xml:space="preserve"> прогнозирования погоды</w:t>
      </w:r>
      <w:bookmarkEnd w:id="31"/>
    </w:p>
    <w:p w14:paraId="0366348E" w14:textId="0BD46135" w:rsidR="004F6B45" w:rsidRPr="00911C1B" w:rsidRDefault="004F6B45" w:rsidP="00911C1B">
      <w:pPr>
        <w:pStyle w:val="1-"/>
      </w:pPr>
      <w:r w:rsidRPr="00547478">
        <w:t xml:space="preserve">Выбор конкретной архитектуры </w:t>
      </w:r>
      <w:r>
        <w:t>RNN</w:t>
      </w:r>
      <w:r w:rsidRPr="00547478">
        <w:t xml:space="preserve"> для прогнозирования погоды зависит от компромисса между точностью, вычислительной эффективностью и интерпретируемостью модели. Рассмотрим более подробно преимущества и недостатки различных архитектур в к</w:t>
      </w:r>
      <w:r w:rsidR="00911C1B">
        <w:t>онтексте прогнозирования погоды</w:t>
      </w:r>
      <w:r w:rsidR="00F93960">
        <w:t xml:space="preserve"> </w:t>
      </w:r>
      <w:r w:rsidR="00687984">
        <w:t>[</w:t>
      </w:r>
      <w:r w:rsidR="00970B76" w:rsidRPr="00970B76">
        <w:t>8</w:t>
      </w:r>
      <w:r w:rsidR="00687984">
        <w:t>]</w:t>
      </w:r>
      <w:r w:rsidR="00911C1B" w:rsidRPr="00911C1B">
        <w:t>.</w:t>
      </w:r>
    </w:p>
    <w:p w14:paraId="02FAD6E6" w14:textId="4821EAC6" w:rsidR="004F6B45" w:rsidRPr="00547478" w:rsidRDefault="004F6B45" w:rsidP="00911C1B">
      <w:pPr>
        <w:pStyle w:val="1-"/>
      </w:pPr>
      <w:r>
        <w:t>LSTM</w:t>
      </w:r>
      <w:r w:rsidRPr="00547478">
        <w:t xml:space="preserve"> являются мощным и универсальным инструментом для прогнозирования погоды, способным улавливать сложные долгосрочные зависимости и нелинейные паттерны в метеорологических данных. Они хорошо подходят для задач, где важна высокая точность прогноза и есть достаточно вычислительных ресурсов и данных для обучения. Однако, </w:t>
      </w:r>
      <w:r>
        <w:t>LSTM</w:t>
      </w:r>
      <w:r w:rsidRPr="00547478">
        <w:t xml:space="preserve"> могут быть вычислительно затратными и требовать больше времени для обучения, особенно для глубоких сетей</w:t>
      </w:r>
      <w:r w:rsidR="00F93960">
        <w:t xml:space="preserve"> </w:t>
      </w:r>
      <w:r w:rsidR="00687984">
        <w:t>[</w:t>
      </w:r>
      <w:r w:rsidR="00970B76" w:rsidRPr="00970B76">
        <w:t>8</w:t>
      </w:r>
      <w:r w:rsidR="00687984">
        <w:t>]</w:t>
      </w:r>
      <w:r w:rsidRPr="00547478">
        <w:t>.</w:t>
      </w:r>
    </w:p>
    <w:p w14:paraId="6C12E894" w14:textId="33E07BFF" w:rsidR="004F6B45" w:rsidRPr="00547478" w:rsidRDefault="004F6B45" w:rsidP="00911C1B">
      <w:pPr>
        <w:pStyle w:val="1-"/>
      </w:pPr>
      <w:r>
        <w:t>GRU</w:t>
      </w:r>
      <w:r w:rsidRPr="00547478">
        <w:t xml:space="preserve"> представляют собой более легкую и быструю альтернативу </w:t>
      </w:r>
      <w:r>
        <w:t>LSTM</w:t>
      </w:r>
      <w:r w:rsidRPr="00547478">
        <w:t xml:space="preserve">, сохраняя при этом сопоставимую точность прогнозирования во многих задачах. </w:t>
      </w:r>
      <w:r>
        <w:t>GRU</w:t>
      </w:r>
      <w:r w:rsidRPr="00547478">
        <w:t xml:space="preserve"> могут быть предпочтительны в случаях, когда вычислительные ресурсы ограничены или требуется более быстрая разработка и обучение модели. Однако, в некоторых задачах, где требуется очень точное моделирование сложных долгосрочных зависимостей, </w:t>
      </w:r>
      <w:r>
        <w:t>LSTM</w:t>
      </w:r>
      <w:r w:rsidRPr="00547478">
        <w:t xml:space="preserve"> могут обеспечивать несколько лучшую точность</w:t>
      </w:r>
      <w:r w:rsidR="00F93960">
        <w:t xml:space="preserve"> </w:t>
      </w:r>
      <w:r w:rsidR="00687984">
        <w:t>[</w:t>
      </w:r>
      <w:r w:rsidR="00970B76" w:rsidRPr="00970B76">
        <w:t>8</w:t>
      </w:r>
      <w:r w:rsidR="00687984">
        <w:t>]</w:t>
      </w:r>
      <w:r w:rsidRPr="00547478">
        <w:t>.</w:t>
      </w:r>
    </w:p>
    <w:p w14:paraId="69B37235" w14:textId="60D7A2BD" w:rsidR="00412172" w:rsidRDefault="004F6B45" w:rsidP="00412172">
      <w:pPr>
        <w:pStyle w:val="1-"/>
      </w:pPr>
      <w:r w:rsidRPr="00547478">
        <w:t xml:space="preserve">Выбор оптимальной архитектуры </w:t>
      </w:r>
      <w:r>
        <w:t>RNN</w:t>
      </w:r>
      <w:r w:rsidRPr="00547478">
        <w:t xml:space="preserve"> для прогнозирования погоды </w:t>
      </w:r>
      <w:r w:rsidR="006D2A49">
        <w:t>–</w:t>
      </w:r>
      <w:r w:rsidRPr="00547478">
        <w:t xml:space="preserve"> это сложный процесс, зависящий от конкретной задачи, доступных данных, вычислительных ресурсов и требований к точности и интерпретируемости прогноза. Не существует универсального решения, и часто требуется эмпирическое сравнение различных архитектур и стратегий на конкретном наборе данных для выбора наилучшего варианта. Важно также учитывать возможность </w:t>
      </w:r>
      <w:proofErr w:type="spellStart"/>
      <w:r w:rsidRPr="00547478">
        <w:t>ансамблирования</w:t>
      </w:r>
      <w:proofErr w:type="spellEnd"/>
      <w:r w:rsidRPr="00547478">
        <w:t xml:space="preserve"> моделей, которое позволяет объединить прогнозы нескольких разных моделей и повысить общую надежность и точность прогноза</w:t>
      </w:r>
      <w:r w:rsidR="00F93960">
        <w:t xml:space="preserve"> </w:t>
      </w:r>
      <w:r w:rsidR="00687984">
        <w:t>[</w:t>
      </w:r>
      <w:r w:rsidR="00970B76" w:rsidRPr="00970B76">
        <w:t>8</w:t>
      </w:r>
      <w:r w:rsidR="00687984">
        <w:t>]</w:t>
      </w:r>
      <w:r w:rsidR="00412172">
        <w:t>.</w:t>
      </w:r>
    </w:p>
    <w:p w14:paraId="78CFAFD5" w14:textId="4AA824BC" w:rsidR="00412172" w:rsidRPr="00412172" w:rsidRDefault="00412172" w:rsidP="00412172">
      <w:pPr>
        <w:pStyle w:val="1-"/>
      </w:pPr>
      <w:r>
        <w:lastRenderedPageBreak/>
        <w:t xml:space="preserve">В таблице 3 рассмотрены преимущества и недостатки различных </w:t>
      </w:r>
      <w:r>
        <w:rPr>
          <w:lang w:val="en-US"/>
        </w:rPr>
        <w:t>RNN</w:t>
      </w:r>
      <w:r>
        <w:t xml:space="preserve"> архитектур</w:t>
      </w:r>
      <w:r w:rsidRPr="00412172">
        <w:t>.</w:t>
      </w:r>
    </w:p>
    <w:bookmarkEnd w:id="32"/>
    <w:p w14:paraId="075E4AAD" w14:textId="469B721D" w:rsidR="00412172" w:rsidRPr="0025167B" w:rsidRDefault="00412172" w:rsidP="00412172">
      <w:pPr>
        <w:pStyle w:val="-1"/>
      </w:pPr>
      <w:r>
        <w:t>Таблица 3 – Сравнение различных моделей глубокого обучения для прогнозирования погоды</w:t>
      </w:r>
      <w:r w:rsidRPr="0025167B">
        <w:t xml:space="preserve"> </w:t>
      </w:r>
      <w:r w:rsidR="00687984">
        <w:t>[</w:t>
      </w:r>
      <w:r w:rsidR="00747552" w:rsidRPr="00747552">
        <w:t>9</w:t>
      </w:r>
      <w:r w:rsidR="00687984">
        <w:t>]</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2"/>
        <w:gridCol w:w="2497"/>
        <w:gridCol w:w="2931"/>
        <w:gridCol w:w="2684"/>
      </w:tblGrid>
      <w:tr w:rsidR="00412172" w:rsidRPr="001F2BE5" w14:paraId="69F9772E" w14:textId="77777777" w:rsidTr="0041217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7638758"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Модель</w:t>
            </w:r>
          </w:p>
        </w:tc>
        <w:tc>
          <w:tcPr>
            <w:tcW w:w="0" w:type="auto"/>
            <w:tcBorders>
              <w:bottom w:val="none" w:sz="0" w:space="0" w:color="auto"/>
            </w:tcBorders>
            <w:hideMark/>
          </w:tcPr>
          <w:p w14:paraId="504C1329" w14:textId="77777777" w:rsidR="00412172" w:rsidRPr="00412172" w:rsidRDefault="00412172" w:rsidP="00412172">
            <w:pPr>
              <w:pStyle w:val="aff1"/>
              <w:rPr>
                <w:rFonts w:ascii="Times New Roman" w:hAnsi="Times New Roman" w:cs="Times New Roman"/>
                <w:sz w:val="24"/>
                <w:szCs w:val="24"/>
              </w:rPr>
            </w:pPr>
            <w:proofErr w:type="spellStart"/>
            <w:r w:rsidRPr="00412172">
              <w:rPr>
                <w:rFonts w:ascii="Times New Roman" w:hAnsi="Times New Roman" w:cs="Times New Roman"/>
                <w:sz w:val="24"/>
                <w:szCs w:val="24"/>
              </w:rPr>
              <w:t>Архитектура</w:t>
            </w:r>
            <w:proofErr w:type="spellEnd"/>
          </w:p>
        </w:tc>
        <w:tc>
          <w:tcPr>
            <w:tcW w:w="0" w:type="auto"/>
            <w:tcBorders>
              <w:bottom w:val="none" w:sz="0" w:space="0" w:color="auto"/>
            </w:tcBorders>
            <w:hideMark/>
          </w:tcPr>
          <w:p w14:paraId="1187DDB8" w14:textId="77777777" w:rsidR="00412172" w:rsidRPr="00412172" w:rsidRDefault="00412172" w:rsidP="00412172">
            <w:pPr>
              <w:pStyle w:val="aff1"/>
              <w:rPr>
                <w:rFonts w:ascii="Times New Roman" w:hAnsi="Times New Roman" w:cs="Times New Roman"/>
                <w:sz w:val="24"/>
                <w:szCs w:val="24"/>
              </w:rPr>
            </w:pPr>
            <w:proofErr w:type="spellStart"/>
            <w:r w:rsidRPr="00412172">
              <w:rPr>
                <w:rFonts w:ascii="Times New Roman" w:hAnsi="Times New Roman" w:cs="Times New Roman"/>
                <w:sz w:val="24"/>
                <w:szCs w:val="24"/>
              </w:rPr>
              <w:t>Преимущества</w:t>
            </w:r>
            <w:proofErr w:type="spellEnd"/>
          </w:p>
        </w:tc>
        <w:tc>
          <w:tcPr>
            <w:tcW w:w="0" w:type="auto"/>
            <w:tcBorders>
              <w:bottom w:val="none" w:sz="0" w:space="0" w:color="auto"/>
            </w:tcBorders>
            <w:hideMark/>
          </w:tcPr>
          <w:p w14:paraId="24519CCF" w14:textId="77777777" w:rsidR="00412172" w:rsidRPr="00412172" w:rsidRDefault="00412172" w:rsidP="00412172">
            <w:pPr>
              <w:pStyle w:val="aff1"/>
              <w:rPr>
                <w:rFonts w:ascii="Times New Roman" w:hAnsi="Times New Roman" w:cs="Times New Roman"/>
                <w:sz w:val="24"/>
                <w:szCs w:val="24"/>
              </w:rPr>
            </w:pPr>
            <w:proofErr w:type="spellStart"/>
            <w:r w:rsidRPr="00412172">
              <w:rPr>
                <w:rFonts w:ascii="Times New Roman" w:hAnsi="Times New Roman" w:cs="Times New Roman"/>
                <w:sz w:val="24"/>
                <w:szCs w:val="24"/>
              </w:rPr>
              <w:t>Недостатки</w:t>
            </w:r>
            <w:proofErr w:type="spellEnd"/>
          </w:p>
        </w:tc>
      </w:tr>
      <w:tr w:rsidR="00412172" w:rsidRPr="001F2BE5" w14:paraId="546DC30E" w14:textId="77777777" w:rsidTr="00412172">
        <w:tc>
          <w:tcPr>
            <w:tcW w:w="0" w:type="auto"/>
            <w:hideMark/>
          </w:tcPr>
          <w:p w14:paraId="225E1294"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LSTM-RNN</w:t>
            </w:r>
          </w:p>
        </w:tc>
        <w:tc>
          <w:tcPr>
            <w:tcW w:w="0" w:type="auto"/>
            <w:hideMark/>
          </w:tcPr>
          <w:p w14:paraId="0DFB7CB4" w14:textId="77777777" w:rsidR="00412172" w:rsidRPr="00412172" w:rsidRDefault="00412172" w:rsidP="00412172">
            <w:pPr>
              <w:pStyle w:val="aff1"/>
              <w:rPr>
                <w:rFonts w:ascii="Times New Roman" w:hAnsi="Times New Roman" w:cs="Times New Roman"/>
                <w:sz w:val="24"/>
                <w:szCs w:val="24"/>
              </w:rPr>
            </w:pPr>
            <w:proofErr w:type="spellStart"/>
            <w:r w:rsidRPr="00412172">
              <w:rPr>
                <w:rFonts w:ascii="Times New Roman" w:hAnsi="Times New Roman" w:cs="Times New Roman"/>
                <w:sz w:val="24"/>
                <w:szCs w:val="24"/>
              </w:rPr>
              <w:t>Многослойная</w:t>
            </w:r>
            <w:proofErr w:type="spellEnd"/>
            <w:r w:rsidRPr="00412172">
              <w:rPr>
                <w:rFonts w:ascii="Times New Roman" w:hAnsi="Times New Roman" w:cs="Times New Roman"/>
                <w:sz w:val="24"/>
                <w:szCs w:val="24"/>
              </w:rPr>
              <w:t xml:space="preserve"> LSTM</w:t>
            </w:r>
          </w:p>
        </w:tc>
        <w:tc>
          <w:tcPr>
            <w:tcW w:w="0" w:type="auto"/>
            <w:hideMark/>
          </w:tcPr>
          <w:p w14:paraId="03EBBD11"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Эффективно моделирует долгосрочные зависимости, устойчива к проблеме исчезающего градиента</w:t>
            </w:r>
          </w:p>
        </w:tc>
        <w:tc>
          <w:tcPr>
            <w:tcW w:w="0" w:type="auto"/>
            <w:hideMark/>
          </w:tcPr>
          <w:p w14:paraId="05C0E715"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Вычислительно затратна, требует большого объема данных для обучения</w:t>
            </w:r>
          </w:p>
        </w:tc>
      </w:tr>
      <w:tr w:rsidR="00412172" w:rsidRPr="001F2BE5" w14:paraId="52C66D20" w14:textId="77777777" w:rsidTr="00412172">
        <w:tc>
          <w:tcPr>
            <w:tcW w:w="0" w:type="auto"/>
            <w:hideMark/>
          </w:tcPr>
          <w:p w14:paraId="11E0D34B"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GRU-RNN</w:t>
            </w:r>
          </w:p>
        </w:tc>
        <w:tc>
          <w:tcPr>
            <w:tcW w:w="0" w:type="auto"/>
            <w:hideMark/>
          </w:tcPr>
          <w:p w14:paraId="7916AA9A" w14:textId="77777777" w:rsidR="00412172" w:rsidRPr="00412172" w:rsidRDefault="00412172" w:rsidP="00412172">
            <w:pPr>
              <w:pStyle w:val="aff1"/>
              <w:rPr>
                <w:rFonts w:ascii="Times New Roman" w:hAnsi="Times New Roman" w:cs="Times New Roman"/>
                <w:sz w:val="24"/>
                <w:szCs w:val="24"/>
              </w:rPr>
            </w:pPr>
            <w:proofErr w:type="spellStart"/>
            <w:r w:rsidRPr="00412172">
              <w:rPr>
                <w:rFonts w:ascii="Times New Roman" w:hAnsi="Times New Roman" w:cs="Times New Roman"/>
                <w:sz w:val="24"/>
                <w:szCs w:val="24"/>
              </w:rPr>
              <w:t>Многослойная</w:t>
            </w:r>
            <w:proofErr w:type="spellEnd"/>
            <w:r w:rsidRPr="00412172">
              <w:rPr>
                <w:rFonts w:ascii="Times New Roman" w:hAnsi="Times New Roman" w:cs="Times New Roman"/>
                <w:sz w:val="24"/>
                <w:szCs w:val="24"/>
              </w:rPr>
              <w:t xml:space="preserve"> GRU</w:t>
            </w:r>
          </w:p>
        </w:tc>
        <w:tc>
          <w:tcPr>
            <w:tcW w:w="0" w:type="auto"/>
            <w:hideMark/>
          </w:tcPr>
          <w:p w14:paraId="759BC549"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 xml:space="preserve">Сопоставима по точности с </w:t>
            </w:r>
            <w:r w:rsidRPr="00412172">
              <w:rPr>
                <w:rFonts w:ascii="Times New Roman" w:hAnsi="Times New Roman" w:cs="Times New Roman"/>
                <w:sz w:val="24"/>
                <w:szCs w:val="24"/>
              </w:rPr>
              <w:t>LSTM</w:t>
            </w:r>
            <w:r w:rsidRPr="00412172">
              <w:rPr>
                <w:rFonts w:ascii="Times New Roman" w:hAnsi="Times New Roman" w:cs="Times New Roman"/>
                <w:sz w:val="24"/>
                <w:szCs w:val="24"/>
                <w:lang w:val="ru-RU"/>
              </w:rPr>
              <w:t>, более быстрая тренировка, меньше параметров</w:t>
            </w:r>
          </w:p>
        </w:tc>
        <w:tc>
          <w:tcPr>
            <w:tcW w:w="0" w:type="auto"/>
            <w:hideMark/>
          </w:tcPr>
          <w:p w14:paraId="73EC7EB9"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 xml:space="preserve">Может уступать </w:t>
            </w:r>
            <w:r w:rsidRPr="00412172">
              <w:rPr>
                <w:rFonts w:ascii="Times New Roman" w:hAnsi="Times New Roman" w:cs="Times New Roman"/>
                <w:sz w:val="24"/>
                <w:szCs w:val="24"/>
              </w:rPr>
              <w:t>LSTM</w:t>
            </w:r>
            <w:r w:rsidRPr="00412172">
              <w:rPr>
                <w:rFonts w:ascii="Times New Roman" w:hAnsi="Times New Roman" w:cs="Times New Roman"/>
                <w:sz w:val="24"/>
                <w:szCs w:val="24"/>
                <w:lang w:val="ru-RU"/>
              </w:rPr>
              <w:t xml:space="preserve"> в точности для задач, требующих очень детального моделирования</w:t>
            </w:r>
          </w:p>
        </w:tc>
      </w:tr>
      <w:tr w:rsidR="00412172" w:rsidRPr="001F2BE5" w14:paraId="0C38176A" w14:textId="77777777" w:rsidTr="00412172">
        <w:tc>
          <w:tcPr>
            <w:tcW w:w="0" w:type="auto"/>
            <w:hideMark/>
          </w:tcPr>
          <w:p w14:paraId="21555073"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TCN (Temporal Convolutional Network)</w:t>
            </w:r>
          </w:p>
        </w:tc>
        <w:tc>
          <w:tcPr>
            <w:tcW w:w="0" w:type="auto"/>
            <w:hideMark/>
          </w:tcPr>
          <w:p w14:paraId="60FC0DDD"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Сверточные слои с расширением, каузальная свертка, остаточные соединения</w:t>
            </w:r>
          </w:p>
        </w:tc>
        <w:tc>
          <w:tcPr>
            <w:tcW w:w="0" w:type="auto"/>
            <w:hideMark/>
          </w:tcPr>
          <w:p w14:paraId="40ACB911"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 xml:space="preserve">Параллельная обработка последовательностей, стабильность обучения, эффективно работает с длинными последовательностями, меньшая вычислительная сложность, чем у </w:t>
            </w:r>
            <w:r w:rsidRPr="00412172">
              <w:rPr>
                <w:rFonts w:ascii="Times New Roman" w:hAnsi="Times New Roman" w:cs="Times New Roman"/>
                <w:sz w:val="24"/>
                <w:szCs w:val="24"/>
              </w:rPr>
              <w:t>RNN</w:t>
            </w:r>
          </w:p>
        </w:tc>
        <w:tc>
          <w:tcPr>
            <w:tcW w:w="0" w:type="auto"/>
            <w:hideMark/>
          </w:tcPr>
          <w:p w14:paraId="3D449C97"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 xml:space="preserve">Может быть менее интуитивно понятна для моделирования последовательностей, чем </w:t>
            </w:r>
            <w:r w:rsidRPr="00412172">
              <w:rPr>
                <w:rFonts w:ascii="Times New Roman" w:hAnsi="Times New Roman" w:cs="Times New Roman"/>
                <w:sz w:val="24"/>
                <w:szCs w:val="24"/>
              </w:rPr>
              <w:t>RNN</w:t>
            </w:r>
            <w:r w:rsidRPr="00412172">
              <w:rPr>
                <w:rFonts w:ascii="Times New Roman" w:hAnsi="Times New Roman" w:cs="Times New Roman"/>
                <w:sz w:val="24"/>
                <w:szCs w:val="24"/>
                <w:lang w:val="ru-RU"/>
              </w:rPr>
              <w:t xml:space="preserve">, требует тщательной настройки </w:t>
            </w:r>
            <w:proofErr w:type="spellStart"/>
            <w:r w:rsidRPr="00412172">
              <w:rPr>
                <w:rFonts w:ascii="Times New Roman" w:hAnsi="Times New Roman" w:cs="Times New Roman"/>
                <w:sz w:val="24"/>
                <w:szCs w:val="24"/>
                <w:lang w:val="ru-RU"/>
              </w:rPr>
              <w:t>гиперпараметров</w:t>
            </w:r>
            <w:proofErr w:type="spellEnd"/>
            <w:r w:rsidRPr="00412172">
              <w:rPr>
                <w:rFonts w:ascii="Times New Roman" w:hAnsi="Times New Roman" w:cs="Times New Roman"/>
                <w:sz w:val="24"/>
                <w:szCs w:val="24"/>
                <w:lang w:val="ru-RU"/>
              </w:rPr>
              <w:t>, таких как размер ядра свертки и расширение</w:t>
            </w:r>
          </w:p>
        </w:tc>
      </w:tr>
      <w:tr w:rsidR="00412172" w:rsidRPr="001F2BE5" w14:paraId="37412EE1" w14:textId="77777777" w:rsidTr="00412172">
        <w:tc>
          <w:tcPr>
            <w:tcW w:w="0" w:type="auto"/>
            <w:hideMark/>
          </w:tcPr>
          <w:p w14:paraId="5EE6E6B8"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ES-RNN (Hybrid)</w:t>
            </w:r>
          </w:p>
        </w:tc>
        <w:tc>
          <w:tcPr>
            <w:tcW w:w="0" w:type="auto"/>
            <w:hideMark/>
          </w:tcPr>
          <w:p w14:paraId="5B2DF6EF"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 xml:space="preserve">Гибридная модель: Экспоненциальное сглаживание + </w:t>
            </w:r>
            <w:r w:rsidRPr="00412172">
              <w:rPr>
                <w:rFonts w:ascii="Times New Roman" w:hAnsi="Times New Roman" w:cs="Times New Roman"/>
                <w:sz w:val="24"/>
                <w:szCs w:val="24"/>
              </w:rPr>
              <w:t>RNN</w:t>
            </w:r>
          </w:p>
        </w:tc>
        <w:tc>
          <w:tcPr>
            <w:tcW w:w="0" w:type="auto"/>
            <w:hideMark/>
          </w:tcPr>
          <w:p w14:paraId="0D6723B7"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Сочетает преимущества статистических методов и глубокого обучения, эффективно улавливает тренды и сезонность, улучшает обобщающую способность модели</w:t>
            </w:r>
          </w:p>
        </w:tc>
        <w:tc>
          <w:tcPr>
            <w:tcW w:w="0" w:type="auto"/>
            <w:hideMark/>
          </w:tcPr>
          <w:p w14:paraId="48D1E4BE"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Более сложная архитектура, требует настройки параметров как статистической, так и нейросетевой части модели</w:t>
            </w:r>
          </w:p>
        </w:tc>
      </w:tr>
      <w:tr w:rsidR="00412172" w:rsidRPr="001F2BE5" w14:paraId="272B3298" w14:textId="77777777" w:rsidTr="00412172">
        <w:tc>
          <w:tcPr>
            <w:tcW w:w="0" w:type="auto"/>
            <w:hideMark/>
          </w:tcPr>
          <w:p w14:paraId="5AB0501E"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Probabilistic RNN</w:t>
            </w:r>
          </w:p>
        </w:tc>
        <w:tc>
          <w:tcPr>
            <w:tcW w:w="0" w:type="auto"/>
            <w:hideMark/>
          </w:tcPr>
          <w:p w14:paraId="38FE7BB2" w14:textId="77777777" w:rsidR="00412172" w:rsidRPr="00412172" w:rsidRDefault="00412172" w:rsidP="00412172">
            <w:pPr>
              <w:pStyle w:val="aff1"/>
              <w:rPr>
                <w:rFonts w:ascii="Times New Roman" w:hAnsi="Times New Roman" w:cs="Times New Roman"/>
                <w:sz w:val="24"/>
                <w:szCs w:val="24"/>
              </w:rPr>
            </w:pPr>
            <w:r w:rsidRPr="00412172">
              <w:rPr>
                <w:rFonts w:ascii="Times New Roman" w:hAnsi="Times New Roman" w:cs="Times New Roman"/>
                <w:sz w:val="24"/>
                <w:szCs w:val="24"/>
              </w:rPr>
              <w:t xml:space="preserve">RNN с </w:t>
            </w:r>
            <w:proofErr w:type="spellStart"/>
            <w:r w:rsidRPr="00412172">
              <w:rPr>
                <w:rFonts w:ascii="Times New Roman" w:hAnsi="Times New Roman" w:cs="Times New Roman"/>
                <w:sz w:val="24"/>
                <w:szCs w:val="24"/>
              </w:rPr>
              <w:t>вероятностным</w:t>
            </w:r>
            <w:proofErr w:type="spellEnd"/>
            <w:r w:rsidRPr="00412172">
              <w:rPr>
                <w:rFonts w:ascii="Times New Roman" w:hAnsi="Times New Roman" w:cs="Times New Roman"/>
                <w:sz w:val="24"/>
                <w:szCs w:val="24"/>
              </w:rPr>
              <w:t xml:space="preserve"> </w:t>
            </w:r>
            <w:proofErr w:type="spellStart"/>
            <w:r w:rsidRPr="00412172">
              <w:rPr>
                <w:rFonts w:ascii="Times New Roman" w:hAnsi="Times New Roman" w:cs="Times New Roman"/>
                <w:sz w:val="24"/>
                <w:szCs w:val="24"/>
              </w:rPr>
              <w:t>выходным</w:t>
            </w:r>
            <w:proofErr w:type="spellEnd"/>
            <w:r w:rsidRPr="00412172">
              <w:rPr>
                <w:rFonts w:ascii="Times New Roman" w:hAnsi="Times New Roman" w:cs="Times New Roman"/>
                <w:sz w:val="24"/>
                <w:szCs w:val="24"/>
              </w:rPr>
              <w:t xml:space="preserve"> </w:t>
            </w:r>
            <w:proofErr w:type="spellStart"/>
            <w:r w:rsidRPr="00412172">
              <w:rPr>
                <w:rFonts w:ascii="Times New Roman" w:hAnsi="Times New Roman" w:cs="Times New Roman"/>
                <w:sz w:val="24"/>
                <w:szCs w:val="24"/>
              </w:rPr>
              <w:t>слоем</w:t>
            </w:r>
            <w:proofErr w:type="spellEnd"/>
            <w:r w:rsidRPr="00412172">
              <w:rPr>
                <w:rFonts w:ascii="Times New Roman" w:hAnsi="Times New Roman" w:cs="Times New Roman"/>
                <w:sz w:val="24"/>
                <w:szCs w:val="24"/>
              </w:rPr>
              <w:t xml:space="preserve"> (</w:t>
            </w:r>
            <w:proofErr w:type="spellStart"/>
            <w:r w:rsidRPr="00412172">
              <w:rPr>
                <w:rFonts w:ascii="Times New Roman" w:hAnsi="Times New Roman" w:cs="Times New Roman"/>
                <w:sz w:val="24"/>
                <w:szCs w:val="24"/>
              </w:rPr>
              <w:t>например</w:t>
            </w:r>
            <w:proofErr w:type="spellEnd"/>
            <w:r w:rsidRPr="00412172">
              <w:rPr>
                <w:rFonts w:ascii="Times New Roman" w:hAnsi="Times New Roman" w:cs="Times New Roman"/>
                <w:sz w:val="24"/>
                <w:szCs w:val="24"/>
              </w:rPr>
              <w:t>, Gaussian Mixture Model, Conditional Variational Autoencoder)</w:t>
            </w:r>
          </w:p>
        </w:tc>
        <w:tc>
          <w:tcPr>
            <w:tcW w:w="0" w:type="auto"/>
            <w:hideMark/>
          </w:tcPr>
          <w:p w14:paraId="15DC2B9E"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Обеспечивает не только точечные прогнозы, но и оценки неопределенности, позволяет генерировать вероятностные прогнозы и доверительные интервалы</w:t>
            </w:r>
          </w:p>
        </w:tc>
        <w:tc>
          <w:tcPr>
            <w:tcW w:w="0" w:type="auto"/>
            <w:hideMark/>
          </w:tcPr>
          <w:p w14:paraId="3A81F89B" w14:textId="77777777" w:rsidR="00412172" w:rsidRPr="00412172" w:rsidRDefault="00412172" w:rsidP="00412172">
            <w:pPr>
              <w:pStyle w:val="aff1"/>
              <w:rPr>
                <w:rFonts w:ascii="Times New Roman" w:hAnsi="Times New Roman" w:cs="Times New Roman"/>
                <w:sz w:val="24"/>
                <w:szCs w:val="24"/>
                <w:lang w:val="ru-RU"/>
              </w:rPr>
            </w:pPr>
            <w:r w:rsidRPr="00412172">
              <w:rPr>
                <w:rFonts w:ascii="Times New Roman" w:hAnsi="Times New Roman" w:cs="Times New Roman"/>
                <w:sz w:val="24"/>
                <w:szCs w:val="24"/>
                <w:lang w:val="ru-RU"/>
              </w:rPr>
              <w:t>Более сложная интерпретация результатов, требует разработки и настройки вероятностного выходного слоя и функции потерь</w:t>
            </w:r>
          </w:p>
        </w:tc>
      </w:tr>
    </w:tbl>
    <w:p w14:paraId="795DC4DE" w14:textId="0207B7C8" w:rsidR="00DC675C" w:rsidRPr="005A3F12" w:rsidRDefault="005A3F12" w:rsidP="00604E29">
      <w:pPr>
        <w:pStyle w:val="afc"/>
      </w:pPr>
      <w:bookmarkStart w:id="33" w:name="_Toc228290627"/>
      <w:r w:rsidRPr="005A3F12">
        <w:lastRenderedPageBreak/>
        <w:t>ЗАКЛЮЧЕНИЕ</w:t>
      </w:r>
      <w:bookmarkEnd w:id="33"/>
    </w:p>
    <w:p w14:paraId="2A38FDC4" w14:textId="77777777" w:rsidR="008B12DC" w:rsidRDefault="008B12DC" w:rsidP="008B12DC">
      <w:pPr>
        <w:pStyle w:val="1-"/>
      </w:pPr>
      <w:r>
        <w:t xml:space="preserve">В условиях стремительного роста объемов информации и увеличения доли последовательных данных рекуррентные нейронные сети становятся ключевым инструментом для анализа и обработки таких данных. Их </w:t>
      </w:r>
      <w:proofErr w:type="spellStart"/>
      <w:r>
        <w:t>уникаль</w:t>
      </w:r>
      <w:proofErr w:type="spellEnd"/>
      <w:r>
        <w:t xml:space="preserve">-ная способность сохранять контекст через скрытые состояния позволяет </w:t>
      </w:r>
      <w:proofErr w:type="gramStart"/>
      <w:r>
        <w:t>эф-</w:t>
      </w:r>
      <w:proofErr w:type="spellStart"/>
      <w:r>
        <w:t>фективно</w:t>
      </w:r>
      <w:proofErr w:type="spellEnd"/>
      <w:proofErr w:type="gramEnd"/>
      <w:r>
        <w:t xml:space="preserve"> учитывать временные и порядковые зависимости, что критически важно для задач машинного перевода, распознавания речи, прогнозирования и генерации текста. </w:t>
      </w:r>
    </w:p>
    <w:p w14:paraId="676C19A6" w14:textId="321F6816" w:rsidR="008B12DC" w:rsidRDefault="008B12DC" w:rsidP="008B12DC">
      <w:pPr>
        <w:pStyle w:val="1-"/>
      </w:pPr>
      <w:r>
        <w:t>RNN особенно востребованы в задачах генерации текста, где требуется не только понимание языковой структуры, но и предсказание последующих элементов на основе предыдущего контекста. Кроме того, их применение в анализе временных рядов демонстрирует высокую эффективность в выявл</w:t>
      </w:r>
      <w:r w:rsidRPr="008B12DC">
        <w:t>е</w:t>
      </w:r>
      <w:r>
        <w:t xml:space="preserve">нии сложных паттернов и прогнозировании динамических процессов. </w:t>
      </w:r>
    </w:p>
    <w:p w14:paraId="71B24566" w14:textId="4AAE1342" w:rsidR="00A836A4" w:rsidRDefault="008B12DC" w:rsidP="008B12DC">
      <w:pPr>
        <w:pStyle w:val="1-"/>
      </w:pPr>
      <w:r>
        <w:t>Таким образом, RNN остаются мощным и универсальным инструментом для работы с последовательными данными, а их развитие, включая такие архитектуры, как LSTM и GRU, продолжает расширять возможности обработки информации в самых разных областях.</w:t>
      </w:r>
    </w:p>
    <w:p w14:paraId="1325BA79" w14:textId="77777777" w:rsidR="00A836A4" w:rsidRDefault="00A836A4">
      <w:pPr>
        <w:rPr>
          <w:rFonts w:eastAsiaTheme="minorEastAsia"/>
          <w:sz w:val="28"/>
          <w:szCs w:val="28"/>
        </w:rPr>
      </w:pPr>
      <w:r>
        <w:br w:type="page"/>
      </w:r>
    </w:p>
    <w:p w14:paraId="171CE5F1" w14:textId="681BCF23" w:rsidR="000C691F" w:rsidRDefault="00A836A4" w:rsidP="00A836A4">
      <w:pPr>
        <w:pStyle w:val="afc"/>
      </w:pPr>
      <w:bookmarkStart w:id="34" w:name="_Toc228290628"/>
      <w:r>
        <w:lastRenderedPageBreak/>
        <w:t>Список использованных источников</w:t>
      </w:r>
      <w:bookmarkEnd w:id="34"/>
    </w:p>
    <w:p w14:paraId="6FE2190E" w14:textId="7FDD016E" w:rsidR="00F06015" w:rsidRDefault="00F06015" w:rsidP="004A3B55">
      <w:pPr>
        <w:pStyle w:val="a0"/>
      </w:pPr>
      <w:proofErr w:type="spellStart"/>
      <w:r>
        <w:t>Частикова</w:t>
      </w:r>
      <w:proofErr w:type="spellEnd"/>
      <w:r>
        <w:t xml:space="preserve">, В. А. Аналитический обзор методов идентификации личности на основе биометрических характеристик / В. А. </w:t>
      </w:r>
      <w:proofErr w:type="spellStart"/>
      <w:r>
        <w:t>Частикова</w:t>
      </w:r>
      <w:proofErr w:type="spellEnd"/>
      <w:r>
        <w:t xml:space="preserve">, А. А. Титова, Д. О. </w:t>
      </w:r>
      <w:proofErr w:type="spellStart"/>
      <w:r>
        <w:t>Войлова</w:t>
      </w:r>
      <w:proofErr w:type="spellEnd"/>
      <w:r>
        <w:t xml:space="preserve">. – DOI: 10.53598/2410-3225-2022-1-296-92-112 // Вестник АГУ. – 2022. – </w:t>
      </w:r>
      <w:proofErr w:type="spellStart"/>
      <w:r>
        <w:t>Вып</w:t>
      </w:r>
      <w:proofErr w:type="spellEnd"/>
      <w:r>
        <w:t>. 1 (296). – С. 92–112. – URL: https://cyberleninka.ru/article/n/analiticheskiy-obzor-metodov-identifikatsii-lichnosti-na-osnove-biometricheskih-harakteristik/viewer (дата обращения: 27.02.2025).</w:t>
      </w:r>
    </w:p>
    <w:p w14:paraId="53B24A1D" w14:textId="7A176DF4" w:rsidR="008F6B98" w:rsidRPr="00AA2F5B" w:rsidRDefault="0042595C" w:rsidP="00A836A4">
      <w:pPr>
        <w:pStyle w:val="a0"/>
      </w:pPr>
      <w:r w:rsidRPr="00D326D1">
        <w:t>Казаков</w:t>
      </w:r>
      <w:r w:rsidR="00822113" w:rsidRPr="00822113">
        <w:t>,</w:t>
      </w:r>
      <w:r w:rsidRPr="00D326D1">
        <w:t xml:space="preserve"> Ф.А</w:t>
      </w:r>
      <w:r>
        <w:t>. И</w:t>
      </w:r>
      <w:r w:rsidRPr="00D326D1">
        <w:t>спользование нейронных сетей с временными рядами данных для анализа потоков данных</w:t>
      </w:r>
      <w:r>
        <w:t xml:space="preserve"> / </w:t>
      </w:r>
      <w:r w:rsidRPr="00D326D1">
        <w:t>Ф.А.</w:t>
      </w:r>
      <w:r w:rsidR="00822113" w:rsidRPr="00822113">
        <w:t xml:space="preserve"> </w:t>
      </w:r>
      <w:r w:rsidR="00822113" w:rsidRPr="00D326D1">
        <w:t>Казаков</w:t>
      </w:r>
      <w:r w:rsidRPr="00D326D1">
        <w:t>, А.В.</w:t>
      </w:r>
      <w:r>
        <w:t xml:space="preserve"> </w:t>
      </w:r>
      <w:r w:rsidR="00822113" w:rsidRPr="00D326D1">
        <w:t>Шнайдер</w:t>
      </w:r>
      <w:r w:rsidR="00822113">
        <w:t xml:space="preserve"> </w:t>
      </w:r>
      <w:r>
        <w:t xml:space="preserve">// </w:t>
      </w:r>
      <w:r w:rsidR="00160127">
        <w:t>С</w:t>
      </w:r>
      <w:r w:rsidR="00160127" w:rsidRPr="00D326D1">
        <w:t>овременные</w:t>
      </w:r>
      <w:r w:rsidRPr="00D326D1">
        <w:t xml:space="preserve"> наукоемкие технологии</w:t>
      </w:r>
      <w:r>
        <w:t xml:space="preserve">. </w:t>
      </w:r>
      <w:r w:rsidR="00AA2F5B">
        <w:t>–</w:t>
      </w:r>
      <w:r>
        <w:t xml:space="preserve"> 2021</w:t>
      </w:r>
      <w:r w:rsidR="00AA2F5B">
        <w:t xml:space="preserve">. – № 6. – </w:t>
      </w:r>
      <w:r w:rsidR="00AA2F5B">
        <w:rPr>
          <w:lang w:val="en-US"/>
        </w:rPr>
        <w:t>C</w:t>
      </w:r>
      <w:r w:rsidR="00AA2F5B" w:rsidRPr="00A832CC">
        <w:t>.</w:t>
      </w:r>
      <w:r w:rsidR="00822113" w:rsidRPr="00822113">
        <w:t xml:space="preserve"> </w:t>
      </w:r>
      <w:r w:rsidR="00AA2F5B" w:rsidRPr="00A832CC">
        <w:t>260</w:t>
      </w:r>
      <w:r w:rsidR="00822113" w:rsidRPr="00822113">
        <w:t xml:space="preserve"> </w:t>
      </w:r>
      <w:r w:rsidR="00822113">
        <w:t>–</w:t>
      </w:r>
      <w:r w:rsidR="00822113" w:rsidRPr="00822113">
        <w:t xml:space="preserve"> </w:t>
      </w:r>
      <w:r w:rsidR="00AA2F5B" w:rsidRPr="00A832CC">
        <w:t>265</w:t>
      </w:r>
      <w:r w:rsidR="00AA2F5B">
        <w:t xml:space="preserve">. </w:t>
      </w:r>
      <w:r w:rsidR="0023341E" w:rsidRPr="0023341E">
        <w:t xml:space="preserve">– </w:t>
      </w:r>
      <w:r w:rsidR="00AA2F5B" w:rsidRPr="0023341E">
        <w:rPr>
          <w:lang w:val="en-US"/>
        </w:rPr>
        <w:t>U</w:t>
      </w:r>
      <w:r w:rsidR="00AA2F5B" w:rsidRPr="00D574F3">
        <w:rPr>
          <w:lang w:val="en-US"/>
        </w:rPr>
        <w:t>RL</w:t>
      </w:r>
      <w:r w:rsidR="00AA2F5B" w:rsidRPr="00AA2F5B">
        <w:t>:</w:t>
      </w:r>
      <w:r w:rsidR="00AA2F5B" w:rsidRPr="00AA2F5B">
        <w:rPr>
          <w:spacing w:val="-9"/>
        </w:rPr>
        <w:t xml:space="preserve"> </w:t>
      </w:r>
      <w:r w:rsidR="00AA2F5B" w:rsidRPr="00E015B2">
        <w:rPr>
          <w:lang w:val="en-US"/>
        </w:rPr>
        <w:t>https</w:t>
      </w:r>
      <w:r w:rsidR="00AA2F5B" w:rsidRPr="00AA2F5B">
        <w:t>://</w:t>
      </w:r>
      <w:r w:rsidR="00AA2F5B" w:rsidRPr="00E015B2">
        <w:rPr>
          <w:lang w:val="en-US"/>
        </w:rPr>
        <w:t>s</w:t>
      </w:r>
      <w:r w:rsidR="00AA2F5B" w:rsidRPr="00AA2F5B">
        <w:t>.</w:t>
      </w:r>
      <w:r w:rsidR="00AA2F5B" w:rsidRPr="00E015B2">
        <w:rPr>
          <w:lang w:val="en-US"/>
        </w:rPr>
        <w:t>top</w:t>
      </w:r>
      <w:r w:rsidR="00AA2F5B" w:rsidRPr="00AA2F5B">
        <w:t>-</w:t>
      </w:r>
      <w:r w:rsidR="00AA2F5B" w:rsidRPr="00E015B2">
        <w:rPr>
          <w:lang w:val="en-US"/>
        </w:rPr>
        <w:t>technologies</w:t>
      </w:r>
      <w:r w:rsidR="00AA2F5B" w:rsidRPr="00AA2F5B">
        <w:t>.</w:t>
      </w:r>
      <w:proofErr w:type="spellStart"/>
      <w:r w:rsidR="00AA2F5B" w:rsidRPr="00E015B2">
        <w:rPr>
          <w:lang w:val="en-US"/>
        </w:rPr>
        <w:t>ru</w:t>
      </w:r>
      <w:proofErr w:type="spellEnd"/>
      <w:r w:rsidR="00AA2F5B" w:rsidRPr="00AA2F5B">
        <w:t>/</w:t>
      </w:r>
      <w:r w:rsidR="00AA2F5B" w:rsidRPr="00E015B2">
        <w:rPr>
          <w:lang w:val="en-US"/>
        </w:rPr>
        <w:t>pdf</w:t>
      </w:r>
      <w:r w:rsidR="00AA2F5B" w:rsidRPr="00AA2F5B">
        <w:t>/2021/2021_6_2.</w:t>
      </w:r>
      <w:r w:rsidR="00AA2F5B" w:rsidRPr="00E015B2">
        <w:rPr>
          <w:lang w:val="en-US"/>
        </w:rPr>
        <w:t>pdf</w:t>
      </w:r>
      <w:r w:rsidR="00AA2F5B" w:rsidRPr="00AA2F5B">
        <w:t>#</w:t>
      </w:r>
      <w:r w:rsidR="00AA2F5B" w:rsidRPr="00E015B2">
        <w:rPr>
          <w:lang w:val="en-US"/>
        </w:rPr>
        <w:t>page</w:t>
      </w:r>
      <w:r w:rsidR="00AA2F5B" w:rsidRPr="00AA2F5B">
        <w:t>=28</w:t>
      </w:r>
      <w:r w:rsidR="00412172">
        <w:t xml:space="preserve"> </w:t>
      </w:r>
      <w:r w:rsidR="00AA2F5B" w:rsidRPr="00AA2F5B">
        <w:t xml:space="preserve">(дата обращения: </w:t>
      </w:r>
      <w:r w:rsidR="00AA2F5B">
        <w:t>27</w:t>
      </w:r>
      <w:r w:rsidR="00AA2F5B" w:rsidRPr="00AA2F5B">
        <w:t>.03.202</w:t>
      </w:r>
      <w:r w:rsidR="00AA2F5B">
        <w:t>5</w:t>
      </w:r>
      <w:r w:rsidR="00AA2F5B" w:rsidRPr="00AA2F5B">
        <w:t>).</w:t>
      </w:r>
    </w:p>
    <w:p w14:paraId="610F0278" w14:textId="78073504" w:rsidR="00AA2F5B" w:rsidRPr="004A3B55" w:rsidRDefault="00AA2F5B" w:rsidP="0027698F">
      <w:pPr>
        <w:pStyle w:val="a0"/>
      </w:pPr>
      <w:r w:rsidRPr="00DA4B0D">
        <w:rPr>
          <w:lang w:val="en-US"/>
        </w:rPr>
        <w:t>Goodfellow</w:t>
      </w:r>
      <w:r w:rsidRPr="004A3B55">
        <w:t xml:space="preserve">, </w:t>
      </w:r>
      <w:r w:rsidRPr="00DA4B0D">
        <w:rPr>
          <w:lang w:val="en-US"/>
        </w:rPr>
        <w:t>I</w:t>
      </w:r>
      <w:r w:rsidRPr="004A3B55">
        <w:t xml:space="preserve">. </w:t>
      </w:r>
      <w:r w:rsidR="0027698F" w:rsidRPr="0027698F">
        <w:rPr>
          <w:lang w:val="en-US"/>
        </w:rPr>
        <w:t>Sequence</w:t>
      </w:r>
      <w:r w:rsidR="0027698F" w:rsidRPr="004A3B55">
        <w:t xml:space="preserve"> </w:t>
      </w:r>
      <w:r w:rsidR="0027698F" w:rsidRPr="0027698F">
        <w:rPr>
          <w:lang w:val="en-US"/>
        </w:rPr>
        <w:t>Modeling</w:t>
      </w:r>
      <w:r w:rsidR="0027698F" w:rsidRPr="004A3B55">
        <w:t xml:space="preserve">: </w:t>
      </w:r>
      <w:r w:rsidR="0027698F" w:rsidRPr="0027698F">
        <w:rPr>
          <w:lang w:val="en-US"/>
        </w:rPr>
        <w:t>Recurrent</w:t>
      </w:r>
      <w:r w:rsidR="0027698F" w:rsidRPr="004A3B55">
        <w:t xml:space="preserve"> </w:t>
      </w:r>
      <w:r w:rsidR="0027698F" w:rsidRPr="0027698F">
        <w:rPr>
          <w:lang w:val="en-US"/>
        </w:rPr>
        <w:t>and</w:t>
      </w:r>
      <w:r w:rsidR="0027698F" w:rsidRPr="004A3B55">
        <w:t xml:space="preserve"> </w:t>
      </w:r>
      <w:r w:rsidR="0027698F" w:rsidRPr="0027698F">
        <w:rPr>
          <w:lang w:val="en-US"/>
        </w:rPr>
        <w:t>Recursive</w:t>
      </w:r>
      <w:r w:rsidR="0027698F" w:rsidRPr="004A3B55">
        <w:t xml:space="preserve"> </w:t>
      </w:r>
      <w:r w:rsidR="0027698F" w:rsidRPr="0027698F">
        <w:rPr>
          <w:lang w:val="en-US"/>
        </w:rPr>
        <w:t>Nets</w:t>
      </w:r>
      <w:r w:rsidR="0027698F" w:rsidRPr="004A3B55">
        <w:t xml:space="preserve"> </w:t>
      </w:r>
      <w:r w:rsidRPr="004A3B55">
        <w:t xml:space="preserve">/ </w:t>
      </w:r>
      <w:r w:rsidR="00970B76" w:rsidRPr="00143352">
        <w:rPr>
          <w:lang w:val="en-US"/>
        </w:rPr>
        <w:t>Goodfellow</w:t>
      </w:r>
      <w:r w:rsidR="00970B76" w:rsidRPr="004A3B55">
        <w:t xml:space="preserve"> </w:t>
      </w:r>
      <w:r w:rsidR="00970B76" w:rsidRPr="00A742E7">
        <w:rPr>
          <w:lang w:val="en-US"/>
        </w:rPr>
        <w:t>Ian</w:t>
      </w:r>
      <w:r w:rsidR="00970B76" w:rsidRPr="004A3B55">
        <w:t xml:space="preserve">, </w:t>
      </w:r>
      <w:r w:rsidR="00970B76" w:rsidRPr="00A742E7">
        <w:rPr>
          <w:bCs/>
          <w:lang w:val="en-US"/>
        </w:rPr>
        <w:t>Yoshua</w:t>
      </w:r>
      <w:r w:rsidR="00970B76" w:rsidRPr="004A3B55">
        <w:t xml:space="preserve"> </w:t>
      </w:r>
      <w:r w:rsidR="00970B76" w:rsidRPr="00143352">
        <w:rPr>
          <w:lang w:val="en-US"/>
        </w:rPr>
        <w:t>Bengio</w:t>
      </w:r>
      <w:r w:rsidR="00970B76" w:rsidRPr="004A3B55">
        <w:t xml:space="preserve">, </w:t>
      </w:r>
      <w:r w:rsidR="00970B76" w:rsidRPr="00A742E7">
        <w:rPr>
          <w:lang w:val="en-US"/>
        </w:rPr>
        <w:t>Aaron</w:t>
      </w:r>
      <w:r w:rsidR="00970B76" w:rsidRPr="004A3B55">
        <w:t xml:space="preserve"> </w:t>
      </w:r>
      <w:r w:rsidR="00970B76" w:rsidRPr="00143352">
        <w:rPr>
          <w:lang w:val="en-US"/>
        </w:rPr>
        <w:t>Courville</w:t>
      </w:r>
      <w:r w:rsidR="0027698F" w:rsidRPr="004A3B55">
        <w:t xml:space="preserve"> // </w:t>
      </w:r>
      <w:r w:rsidR="0027698F" w:rsidRPr="00DA4B0D">
        <w:rPr>
          <w:lang w:val="en-US"/>
        </w:rPr>
        <w:t>Deep</w:t>
      </w:r>
      <w:r w:rsidR="0027698F" w:rsidRPr="004A3B55">
        <w:t xml:space="preserve"> </w:t>
      </w:r>
      <w:r w:rsidR="0027698F" w:rsidRPr="00DA4B0D">
        <w:rPr>
          <w:lang w:val="en-US"/>
        </w:rPr>
        <w:t>Learning</w:t>
      </w:r>
      <w:r w:rsidR="0027698F" w:rsidRPr="004A3B55">
        <w:t xml:space="preserve"> </w:t>
      </w:r>
      <w:r w:rsidR="00970B76" w:rsidRPr="00143352">
        <w:rPr>
          <w:lang w:val="en-US"/>
        </w:rPr>
        <w:t>Goodfellow</w:t>
      </w:r>
      <w:r w:rsidR="00970B76" w:rsidRPr="004A3B55">
        <w:t xml:space="preserve"> </w:t>
      </w:r>
      <w:r w:rsidR="00970B76" w:rsidRPr="00A742E7">
        <w:rPr>
          <w:lang w:val="en-US"/>
        </w:rPr>
        <w:t>Ian</w:t>
      </w:r>
      <w:r w:rsidR="00970B76" w:rsidRPr="004A3B55">
        <w:t xml:space="preserve">, </w:t>
      </w:r>
      <w:r w:rsidR="00970B76" w:rsidRPr="00A742E7">
        <w:rPr>
          <w:bCs/>
          <w:lang w:val="en-US"/>
        </w:rPr>
        <w:t>Yoshua</w:t>
      </w:r>
      <w:r w:rsidR="00970B76" w:rsidRPr="004A3B55">
        <w:t xml:space="preserve"> </w:t>
      </w:r>
      <w:r w:rsidR="00970B76" w:rsidRPr="00143352">
        <w:rPr>
          <w:lang w:val="en-US"/>
        </w:rPr>
        <w:t>Bengio</w:t>
      </w:r>
      <w:r w:rsidR="00970B76" w:rsidRPr="004A3B55">
        <w:t xml:space="preserve">, </w:t>
      </w:r>
      <w:r w:rsidR="00970B76" w:rsidRPr="00A742E7">
        <w:rPr>
          <w:lang w:val="en-US"/>
        </w:rPr>
        <w:t>Aaron</w:t>
      </w:r>
      <w:r w:rsidR="00970B76" w:rsidRPr="004A3B55">
        <w:t xml:space="preserve"> </w:t>
      </w:r>
      <w:r w:rsidR="00970B76" w:rsidRPr="00143352">
        <w:rPr>
          <w:lang w:val="en-US"/>
        </w:rPr>
        <w:t>Courville</w:t>
      </w:r>
      <w:r w:rsidR="0027698F" w:rsidRPr="004A3B55">
        <w:t>.</w:t>
      </w:r>
      <w:r w:rsidRPr="004A3B55">
        <w:t xml:space="preserve"> – </w:t>
      </w:r>
      <w:r w:rsidRPr="00D138EB">
        <w:rPr>
          <w:lang w:val="en-US"/>
        </w:rPr>
        <w:t>MIT</w:t>
      </w:r>
      <w:r w:rsidRPr="004A3B55">
        <w:t xml:space="preserve"> </w:t>
      </w:r>
      <w:r w:rsidRPr="00D138EB">
        <w:rPr>
          <w:lang w:val="en-US"/>
        </w:rPr>
        <w:t>Press</w:t>
      </w:r>
      <w:r w:rsidRPr="004A3B55">
        <w:t xml:space="preserve">, 2016. – 800 </w:t>
      </w:r>
      <w:r w:rsidR="00822113">
        <w:rPr>
          <w:lang w:val="en-US"/>
        </w:rPr>
        <w:t>p</w:t>
      </w:r>
      <w:r w:rsidRPr="004A3B55">
        <w:t xml:space="preserve">. – </w:t>
      </w:r>
      <w:r w:rsidRPr="00D574F3">
        <w:rPr>
          <w:lang w:val="en-US"/>
        </w:rPr>
        <w:t>URL</w:t>
      </w:r>
      <w:r w:rsidRPr="004A3B55">
        <w:t>:</w:t>
      </w:r>
      <w:r w:rsidRPr="004A3B55">
        <w:rPr>
          <w:spacing w:val="-9"/>
        </w:rPr>
        <w:t xml:space="preserve"> </w:t>
      </w:r>
      <w:r w:rsidRPr="00822113">
        <w:rPr>
          <w:lang w:val="en-US"/>
        </w:rPr>
        <w:t>https</w:t>
      </w:r>
      <w:r w:rsidRPr="004A3B55">
        <w:t>://</w:t>
      </w:r>
      <w:r w:rsidRPr="00822113">
        <w:rPr>
          <w:lang w:val="en-US"/>
        </w:rPr>
        <w:t>www</w:t>
      </w:r>
      <w:r w:rsidRPr="004A3B55">
        <w:t>.</w:t>
      </w:r>
      <w:proofErr w:type="spellStart"/>
      <w:r w:rsidRPr="00822113">
        <w:rPr>
          <w:lang w:val="en-US"/>
        </w:rPr>
        <w:t>deeplearningbook</w:t>
      </w:r>
      <w:proofErr w:type="spellEnd"/>
      <w:r w:rsidRPr="004A3B55">
        <w:t>.</w:t>
      </w:r>
      <w:r w:rsidRPr="00822113">
        <w:rPr>
          <w:lang w:val="en-US"/>
        </w:rPr>
        <w:t>org</w:t>
      </w:r>
      <w:r w:rsidRPr="004A3B55">
        <w:t>/</w:t>
      </w:r>
      <w:r w:rsidRPr="00822113">
        <w:rPr>
          <w:lang w:val="en-US"/>
        </w:rPr>
        <w:t>contents</w:t>
      </w:r>
      <w:r w:rsidRPr="004A3B55">
        <w:t>/</w:t>
      </w:r>
      <w:proofErr w:type="spellStart"/>
      <w:r w:rsidRPr="00822113">
        <w:rPr>
          <w:lang w:val="en-US"/>
        </w:rPr>
        <w:t>rnn</w:t>
      </w:r>
      <w:proofErr w:type="spellEnd"/>
      <w:r w:rsidRPr="004A3B55">
        <w:t>.</w:t>
      </w:r>
      <w:r w:rsidRPr="00822113">
        <w:rPr>
          <w:lang w:val="en-US"/>
        </w:rPr>
        <w:t>html</w:t>
      </w:r>
      <w:r w:rsidRPr="004A3B55">
        <w:t xml:space="preserve"> (</w:t>
      </w:r>
      <w:r w:rsidRPr="008F6B98">
        <w:t>дата</w:t>
      </w:r>
      <w:r w:rsidRPr="004A3B55">
        <w:t xml:space="preserve"> </w:t>
      </w:r>
      <w:r w:rsidRPr="008F6B98">
        <w:t>обращения</w:t>
      </w:r>
      <w:r w:rsidRPr="004A3B55">
        <w:t xml:space="preserve">: 27.02.2025). – </w:t>
      </w:r>
      <w:r w:rsidRPr="008F6B98">
        <w:t>Режим</w:t>
      </w:r>
      <w:r w:rsidRPr="004A3B55">
        <w:t xml:space="preserve"> </w:t>
      </w:r>
      <w:r w:rsidRPr="008F6B98">
        <w:t>доступа</w:t>
      </w:r>
      <w:r w:rsidRPr="004A3B55">
        <w:t xml:space="preserve">: </w:t>
      </w:r>
      <w:r w:rsidRPr="008F6B98">
        <w:t>после</w:t>
      </w:r>
      <w:r w:rsidRPr="004A3B55">
        <w:t xml:space="preserve"> </w:t>
      </w:r>
      <w:r w:rsidRPr="008F6B98">
        <w:t>покупки</w:t>
      </w:r>
      <w:r w:rsidRPr="004A3B55">
        <w:t xml:space="preserve">. – </w:t>
      </w:r>
      <w:r w:rsidRPr="00D138EB">
        <w:rPr>
          <w:lang w:val="en-US"/>
        </w:rPr>
        <w:t>ISBN</w:t>
      </w:r>
      <w:r w:rsidRPr="004A3B55">
        <w:t>: 0262035618.</w:t>
      </w:r>
    </w:p>
    <w:p w14:paraId="37F493FA" w14:textId="77777777" w:rsidR="00D90615" w:rsidRPr="004A3B55" w:rsidRDefault="00D90615" w:rsidP="00D90615">
      <w:pPr>
        <w:pStyle w:val="a0"/>
      </w:pPr>
      <w:r w:rsidRPr="00A742E7">
        <w:rPr>
          <w:lang w:val="en-US"/>
        </w:rPr>
        <w:t>Kannada</w:t>
      </w:r>
      <w:r w:rsidRPr="004A3B55">
        <w:t xml:space="preserve"> </w:t>
      </w:r>
      <w:r w:rsidRPr="00A742E7">
        <w:rPr>
          <w:lang w:val="en-US"/>
        </w:rPr>
        <w:t>to</w:t>
      </w:r>
      <w:r w:rsidRPr="004A3B55">
        <w:t xml:space="preserve"> </w:t>
      </w:r>
      <w:r w:rsidRPr="00A742E7">
        <w:rPr>
          <w:lang w:val="en-US"/>
        </w:rPr>
        <w:t>English</w:t>
      </w:r>
      <w:r w:rsidRPr="004A3B55">
        <w:t xml:space="preserve"> </w:t>
      </w:r>
      <w:r w:rsidRPr="00A742E7">
        <w:rPr>
          <w:lang w:val="en-US"/>
        </w:rPr>
        <w:t>Machine</w:t>
      </w:r>
      <w:r w:rsidRPr="004A3B55">
        <w:t xml:space="preserve"> </w:t>
      </w:r>
      <w:r w:rsidRPr="00A742E7">
        <w:rPr>
          <w:lang w:val="en-US"/>
        </w:rPr>
        <w:t>Translation</w:t>
      </w:r>
      <w:r w:rsidRPr="004A3B55">
        <w:t xml:space="preserve"> </w:t>
      </w:r>
      <w:r w:rsidRPr="00A742E7">
        <w:rPr>
          <w:lang w:val="en-US"/>
        </w:rPr>
        <w:t>Using</w:t>
      </w:r>
      <w:r w:rsidRPr="004A3B55">
        <w:t xml:space="preserve"> </w:t>
      </w:r>
      <w:r w:rsidRPr="00A742E7">
        <w:rPr>
          <w:lang w:val="en-US"/>
        </w:rPr>
        <w:t>Deep</w:t>
      </w:r>
      <w:r w:rsidRPr="004A3B55">
        <w:t xml:space="preserve"> </w:t>
      </w:r>
      <w:r w:rsidRPr="00A742E7">
        <w:rPr>
          <w:lang w:val="en-US"/>
        </w:rPr>
        <w:t>Neural</w:t>
      </w:r>
      <w:r w:rsidRPr="004A3B55">
        <w:t xml:space="preserve"> </w:t>
      </w:r>
      <w:r w:rsidRPr="00A742E7">
        <w:rPr>
          <w:lang w:val="en-US"/>
        </w:rPr>
        <w:t>Network</w:t>
      </w:r>
      <w:r w:rsidRPr="004A3B55">
        <w:t xml:space="preserve"> / </w:t>
      </w:r>
      <w:r w:rsidRPr="00A742E7">
        <w:rPr>
          <w:lang w:val="en-US"/>
        </w:rPr>
        <w:t>Pushpalatha</w:t>
      </w:r>
      <w:r w:rsidRPr="004A3B55">
        <w:t xml:space="preserve"> </w:t>
      </w:r>
      <w:proofErr w:type="spellStart"/>
      <w:r w:rsidRPr="00A742E7">
        <w:rPr>
          <w:lang w:val="en-US"/>
        </w:rPr>
        <w:t>Kadavigere</w:t>
      </w:r>
      <w:proofErr w:type="spellEnd"/>
      <w:r w:rsidRPr="004A3B55">
        <w:t xml:space="preserve"> </w:t>
      </w:r>
      <w:r w:rsidRPr="00A742E7">
        <w:rPr>
          <w:lang w:val="en-US"/>
        </w:rPr>
        <w:t>Nagaraj</w:t>
      </w:r>
      <w:r w:rsidRPr="004A3B55">
        <w:t xml:space="preserve">, </w:t>
      </w:r>
      <w:proofErr w:type="spellStart"/>
      <w:r w:rsidRPr="00A742E7">
        <w:rPr>
          <w:lang w:val="en-US"/>
        </w:rPr>
        <w:t>Kshamitha</w:t>
      </w:r>
      <w:proofErr w:type="spellEnd"/>
      <w:r w:rsidRPr="004A3B55">
        <w:t xml:space="preserve"> </w:t>
      </w:r>
      <w:r w:rsidRPr="00A742E7">
        <w:rPr>
          <w:lang w:val="en-US"/>
        </w:rPr>
        <w:t>Shobha</w:t>
      </w:r>
      <w:r w:rsidRPr="004A3B55">
        <w:t xml:space="preserve"> </w:t>
      </w:r>
      <w:r w:rsidRPr="00A742E7">
        <w:rPr>
          <w:lang w:val="en-US"/>
        </w:rPr>
        <w:t>Ravikumar</w:t>
      </w:r>
      <w:r w:rsidRPr="004A3B55">
        <w:t xml:space="preserve">, </w:t>
      </w:r>
      <w:proofErr w:type="spellStart"/>
      <w:r w:rsidRPr="00A742E7">
        <w:rPr>
          <w:lang w:val="en-US"/>
        </w:rPr>
        <w:t>Mydugolam</w:t>
      </w:r>
      <w:proofErr w:type="spellEnd"/>
      <w:r w:rsidRPr="004A3B55">
        <w:t xml:space="preserve"> </w:t>
      </w:r>
      <w:r w:rsidRPr="00A742E7">
        <w:rPr>
          <w:lang w:val="en-US"/>
        </w:rPr>
        <w:t>Sreenivas</w:t>
      </w:r>
      <w:r w:rsidRPr="004A3B55">
        <w:t xml:space="preserve"> </w:t>
      </w:r>
      <w:proofErr w:type="spellStart"/>
      <w:r w:rsidRPr="00A742E7">
        <w:rPr>
          <w:lang w:val="en-US"/>
        </w:rPr>
        <w:t>Kasyap</w:t>
      </w:r>
      <w:proofErr w:type="spellEnd"/>
      <w:r w:rsidRPr="004A3B55">
        <w:t xml:space="preserve"> [</w:t>
      </w:r>
      <w:r w:rsidRPr="00A742E7">
        <w:rPr>
          <w:lang w:val="en-US"/>
        </w:rPr>
        <w:t>et</w:t>
      </w:r>
      <w:r w:rsidRPr="004A3B55">
        <w:t xml:space="preserve"> </w:t>
      </w:r>
      <w:r w:rsidRPr="00A742E7">
        <w:rPr>
          <w:lang w:val="en-US"/>
        </w:rPr>
        <w:t>al</w:t>
      </w:r>
      <w:r w:rsidRPr="004A3B55">
        <w:t xml:space="preserve">.]. – </w:t>
      </w:r>
      <w:r w:rsidRPr="00A742E7">
        <w:rPr>
          <w:lang w:val="en-US"/>
        </w:rPr>
        <w:t>DOI</w:t>
      </w:r>
      <w:r w:rsidRPr="004A3B55">
        <w:t>: 10.18280/</w:t>
      </w:r>
      <w:proofErr w:type="spellStart"/>
      <w:r w:rsidRPr="00A742E7">
        <w:rPr>
          <w:lang w:val="en-US"/>
        </w:rPr>
        <w:t>isi</w:t>
      </w:r>
      <w:proofErr w:type="spellEnd"/>
      <w:r w:rsidRPr="004A3B55">
        <w:t xml:space="preserve">.260113 // </w:t>
      </w:r>
      <w:r w:rsidRPr="00A742E7">
        <w:rPr>
          <w:lang w:val="en-US"/>
        </w:rPr>
        <w:t>Ing</w:t>
      </w:r>
      <w:r w:rsidRPr="004A3B55">
        <w:t>é</w:t>
      </w:r>
      <w:proofErr w:type="spellStart"/>
      <w:r w:rsidRPr="00A742E7">
        <w:rPr>
          <w:lang w:val="en-US"/>
        </w:rPr>
        <w:t>nierie</w:t>
      </w:r>
      <w:proofErr w:type="spellEnd"/>
      <w:r w:rsidRPr="004A3B55">
        <w:t xml:space="preserve"> </w:t>
      </w:r>
      <w:r w:rsidRPr="00A742E7">
        <w:rPr>
          <w:lang w:val="en-US"/>
        </w:rPr>
        <w:t>des</w:t>
      </w:r>
      <w:r w:rsidRPr="004A3B55">
        <w:t xml:space="preserve"> </w:t>
      </w:r>
      <w:r w:rsidRPr="00A742E7">
        <w:rPr>
          <w:lang w:val="en-US"/>
        </w:rPr>
        <w:t>Syst</w:t>
      </w:r>
      <w:r w:rsidRPr="004A3B55">
        <w:t>è</w:t>
      </w:r>
      <w:proofErr w:type="spellStart"/>
      <w:r w:rsidRPr="00A742E7">
        <w:rPr>
          <w:lang w:val="en-US"/>
        </w:rPr>
        <w:t>mes</w:t>
      </w:r>
      <w:proofErr w:type="spellEnd"/>
      <w:r w:rsidRPr="004A3B55">
        <w:t xml:space="preserve"> </w:t>
      </w:r>
      <w:r w:rsidRPr="00A742E7">
        <w:rPr>
          <w:lang w:val="en-US"/>
        </w:rPr>
        <w:t>d</w:t>
      </w:r>
      <w:r w:rsidRPr="004A3B55">
        <w:t>’</w:t>
      </w:r>
      <w:r w:rsidRPr="00A742E7">
        <w:rPr>
          <w:lang w:val="en-US"/>
        </w:rPr>
        <w:t>Information</w:t>
      </w:r>
      <w:r w:rsidRPr="004A3B55">
        <w:t xml:space="preserve">. – 2021. – </w:t>
      </w:r>
      <w:r w:rsidRPr="00A742E7">
        <w:rPr>
          <w:lang w:val="en-US"/>
        </w:rPr>
        <w:t>Vol</w:t>
      </w:r>
      <w:r w:rsidRPr="004A3B55">
        <w:t xml:space="preserve">. 26, </w:t>
      </w:r>
      <w:proofErr w:type="spellStart"/>
      <w:r w:rsidRPr="00A742E7">
        <w:rPr>
          <w:lang w:val="en-US"/>
        </w:rPr>
        <w:t>iss</w:t>
      </w:r>
      <w:proofErr w:type="spellEnd"/>
      <w:r w:rsidRPr="004A3B55">
        <w:t xml:space="preserve">. 1. – </w:t>
      </w:r>
      <w:r w:rsidRPr="00A742E7">
        <w:rPr>
          <w:lang w:val="en-US"/>
        </w:rPr>
        <w:t>P</w:t>
      </w:r>
      <w:r w:rsidRPr="004A3B55">
        <w:t xml:space="preserve">. 123–127. – </w:t>
      </w:r>
      <w:r w:rsidRPr="00A742E7">
        <w:rPr>
          <w:lang w:val="en-US"/>
        </w:rPr>
        <w:t>URL</w:t>
      </w:r>
      <w:r w:rsidRPr="004A3B55">
        <w:t xml:space="preserve">: </w:t>
      </w:r>
      <w:r w:rsidRPr="00A742E7">
        <w:rPr>
          <w:lang w:val="en-US"/>
        </w:rPr>
        <w:t>https</w:t>
      </w:r>
      <w:r w:rsidRPr="004A3B55">
        <w:t>://</w:t>
      </w:r>
      <w:r w:rsidRPr="00A742E7">
        <w:rPr>
          <w:lang w:val="en-US"/>
        </w:rPr>
        <w:t>www</w:t>
      </w:r>
      <w:r w:rsidRPr="004A3B55">
        <w:t>.</w:t>
      </w:r>
      <w:proofErr w:type="spellStart"/>
      <w:r w:rsidRPr="00A742E7">
        <w:rPr>
          <w:lang w:val="en-US"/>
        </w:rPr>
        <w:t>iieta</w:t>
      </w:r>
      <w:proofErr w:type="spellEnd"/>
      <w:r w:rsidRPr="004A3B55">
        <w:t>.</w:t>
      </w:r>
      <w:r w:rsidRPr="00A742E7">
        <w:rPr>
          <w:lang w:val="en-US"/>
        </w:rPr>
        <w:t>org</w:t>
      </w:r>
      <w:r w:rsidRPr="004A3B55">
        <w:t>/</w:t>
      </w:r>
      <w:r w:rsidRPr="00A742E7">
        <w:rPr>
          <w:lang w:val="en-US"/>
        </w:rPr>
        <w:t>journals</w:t>
      </w:r>
      <w:r w:rsidRPr="004A3B55">
        <w:t>/</w:t>
      </w:r>
      <w:proofErr w:type="spellStart"/>
      <w:r w:rsidRPr="00A742E7">
        <w:rPr>
          <w:lang w:val="en-US"/>
        </w:rPr>
        <w:t>isi</w:t>
      </w:r>
      <w:proofErr w:type="spellEnd"/>
      <w:r w:rsidRPr="004A3B55">
        <w:t>/</w:t>
      </w:r>
      <w:r w:rsidRPr="00A742E7">
        <w:rPr>
          <w:lang w:val="en-US"/>
        </w:rPr>
        <w:t>paper</w:t>
      </w:r>
      <w:r w:rsidRPr="004A3B55">
        <w:t>/10.18280/</w:t>
      </w:r>
      <w:proofErr w:type="spellStart"/>
      <w:r w:rsidRPr="00A742E7">
        <w:rPr>
          <w:lang w:val="en-US"/>
        </w:rPr>
        <w:t>isi</w:t>
      </w:r>
      <w:proofErr w:type="spellEnd"/>
      <w:r w:rsidRPr="004A3B55">
        <w:t xml:space="preserve">.260113 (дата обращения: 27.02.2025). – Режим доступа: после покупки. </w:t>
      </w:r>
    </w:p>
    <w:p w14:paraId="5381246E" w14:textId="499AAD25" w:rsidR="001E2216" w:rsidRPr="001E2216" w:rsidRDefault="001E2216" w:rsidP="001E2216">
      <w:pPr>
        <w:pStyle w:val="a0"/>
        <w:rPr>
          <w:lang w:val="en-US"/>
        </w:rPr>
      </w:pPr>
      <w:r>
        <w:rPr>
          <w:lang w:val="en-US"/>
        </w:rPr>
        <w:t xml:space="preserve">Learning Phrase Representations using RNN Encoder–Decoder for Statistical Machine Translation / </w:t>
      </w:r>
      <w:proofErr w:type="spellStart"/>
      <w:r>
        <w:rPr>
          <w:lang w:val="en-US"/>
        </w:rPr>
        <w:t>Kyunghyun</w:t>
      </w:r>
      <w:proofErr w:type="spellEnd"/>
      <w:r>
        <w:rPr>
          <w:lang w:val="en-US"/>
        </w:rPr>
        <w:t xml:space="preserve"> Cho, Bart van Merriënboer, Caglar </w:t>
      </w:r>
      <w:proofErr w:type="spellStart"/>
      <w:r>
        <w:rPr>
          <w:lang w:val="en-US"/>
        </w:rPr>
        <w:t>Gulcehre</w:t>
      </w:r>
      <w:proofErr w:type="spellEnd"/>
      <w:r>
        <w:rPr>
          <w:lang w:val="en-US"/>
        </w:rPr>
        <w:t xml:space="preserve"> [et al.]. – DOI: 10.3115/v1/D14-1179 // Proceedings of the 2014 Conference on Empirical Methods in Natural Language Processing (EMNLP). – Doha, </w:t>
      </w:r>
      <w:proofErr w:type="gramStart"/>
      <w:r>
        <w:rPr>
          <w:lang w:val="en-US"/>
        </w:rPr>
        <w:t>Qatar :</w:t>
      </w:r>
      <w:proofErr w:type="gramEnd"/>
      <w:r>
        <w:rPr>
          <w:lang w:val="en-US"/>
        </w:rPr>
        <w:t xml:space="preserve"> Association for Computational Linguistics, 2014. – P. 1724–1734. – URL: https://aclanthology.org/D14-1179/ (</w:t>
      </w:r>
      <w:r>
        <w:t>дата</w:t>
      </w:r>
      <w:r>
        <w:rPr>
          <w:lang w:val="en-US"/>
        </w:rPr>
        <w:t xml:space="preserve"> </w:t>
      </w:r>
      <w:r>
        <w:t>обращения</w:t>
      </w:r>
      <w:r>
        <w:rPr>
          <w:lang w:val="en-US"/>
        </w:rPr>
        <w:t>: 27.02.2025).</w:t>
      </w:r>
    </w:p>
    <w:p w14:paraId="7AD90998" w14:textId="77777777" w:rsidR="00970B76" w:rsidRPr="002A70E9" w:rsidRDefault="00970B76" w:rsidP="00970B76">
      <w:pPr>
        <w:pStyle w:val="a0"/>
        <w:rPr>
          <w:lang w:val="en-US"/>
        </w:rPr>
      </w:pPr>
      <w:r w:rsidRPr="00A742E7">
        <w:rPr>
          <w:lang w:val="en-US"/>
        </w:rPr>
        <w:lastRenderedPageBreak/>
        <w:t>Iqbal T</w:t>
      </w:r>
      <w:r w:rsidRPr="00992578">
        <w:rPr>
          <w:lang w:val="en-US"/>
        </w:rPr>
        <w:t xml:space="preserve">. </w:t>
      </w:r>
      <w:r w:rsidRPr="00E015B2">
        <w:rPr>
          <w:lang w:val="en-US"/>
        </w:rPr>
        <w:t>Text generation models in deep learning</w:t>
      </w:r>
      <w:r w:rsidRPr="00992578">
        <w:rPr>
          <w:lang w:val="en-US"/>
        </w:rPr>
        <w:t xml:space="preserve"> / </w:t>
      </w:r>
      <w:proofErr w:type="spellStart"/>
      <w:r w:rsidRPr="00A742E7">
        <w:rPr>
          <w:lang w:val="en-US"/>
        </w:rPr>
        <w:t>Touseef</w:t>
      </w:r>
      <w:proofErr w:type="spellEnd"/>
      <w:r w:rsidRPr="00A742E7">
        <w:rPr>
          <w:lang w:val="en-US"/>
        </w:rPr>
        <w:t xml:space="preserve"> Iqbal, Shaima Qureshia</w:t>
      </w:r>
      <w:r w:rsidRPr="00992578">
        <w:rPr>
          <w:lang w:val="en-US"/>
        </w:rPr>
        <w:t>.</w:t>
      </w:r>
      <w:r w:rsidRPr="00263F7E">
        <w:rPr>
          <w:lang w:val="en-US"/>
        </w:rPr>
        <w:t xml:space="preserve"> </w:t>
      </w:r>
      <w:r w:rsidRPr="0019258C">
        <w:rPr>
          <w:lang w:val="en-US"/>
        </w:rPr>
        <w:t xml:space="preserve">– </w:t>
      </w:r>
      <w:r w:rsidRPr="006D0175">
        <w:rPr>
          <w:lang w:val="en-US"/>
        </w:rPr>
        <w:t>DOI: 10.1016/j.jksuci.2020.04.001</w:t>
      </w:r>
      <w:r w:rsidRPr="00992578">
        <w:rPr>
          <w:lang w:val="en-US"/>
        </w:rPr>
        <w:t xml:space="preserve"> // </w:t>
      </w:r>
      <w:r w:rsidRPr="00E015B2">
        <w:rPr>
          <w:lang w:val="en-US"/>
        </w:rPr>
        <w:t>Journal of King Saud University Computer and Information Sciences</w:t>
      </w:r>
      <w:r w:rsidRPr="00992578">
        <w:rPr>
          <w:lang w:val="en-US"/>
        </w:rPr>
        <w:t>. – 2022. – Vol. 34. – P.</w:t>
      </w:r>
      <w:r w:rsidRPr="006D0175">
        <w:rPr>
          <w:lang w:val="en-US"/>
        </w:rPr>
        <w:t xml:space="preserve"> </w:t>
      </w:r>
      <w:r>
        <w:rPr>
          <w:lang w:val="en-US"/>
        </w:rPr>
        <w:t>2516-2528</w:t>
      </w:r>
      <w:r w:rsidRPr="00992578">
        <w:rPr>
          <w:lang w:val="en-US"/>
        </w:rPr>
        <w:t xml:space="preserve">. – </w:t>
      </w:r>
      <w:r w:rsidRPr="00D574F3">
        <w:rPr>
          <w:lang w:val="en-US"/>
        </w:rPr>
        <w:t>URL:</w:t>
      </w:r>
      <w:r w:rsidRPr="00D574F3">
        <w:rPr>
          <w:spacing w:val="-9"/>
          <w:lang w:val="en-US"/>
        </w:rPr>
        <w:t xml:space="preserve"> </w:t>
      </w:r>
      <w:r w:rsidRPr="00822113">
        <w:rPr>
          <w:lang w:val="en-US"/>
        </w:rPr>
        <w:t>https://www.sciencedirect.com/science/article/pii/S1319157820303360</w:t>
      </w:r>
      <w:r w:rsidRPr="00992578">
        <w:rPr>
          <w:lang w:val="en-US"/>
        </w:rPr>
        <w:t xml:space="preserve"> </w:t>
      </w:r>
      <w:r w:rsidRPr="0019258C">
        <w:rPr>
          <w:lang w:val="en-US"/>
        </w:rPr>
        <w:t>(</w:t>
      </w:r>
      <w:r w:rsidRPr="0019258C">
        <w:t>дата</w:t>
      </w:r>
      <w:r w:rsidRPr="0019258C">
        <w:rPr>
          <w:lang w:val="en-US"/>
        </w:rPr>
        <w:t xml:space="preserve"> </w:t>
      </w:r>
      <w:r w:rsidRPr="0019258C">
        <w:t>обращения</w:t>
      </w:r>
      <w:r w:rsidRPr="0019258C">
        <w:rPr>
          <w:lang w:val="en-US"/>
        </w:rPr>
        <w:t xml:space="preserve">: </w:t>
      </w:r>
      <w:r w:rsidRPr="00992578">
        <w:rPr>
          <w:lang w:val="en-US"/>
        </w:rPr>
        <w:t>27</w:t>
      </w:r>
      <w:r w:rsidRPr="0019258C">
        <w:rPr>
          <w:lang w:val="en-US"/>
        </w:rPr>
        <w:t>.0</w:t>
      </w:r>
      <w:r w:rsidRPr="00992578">
        <w:rPr>
          <w:lang w:val="en-US"/>
        </w:rPr>
        <w:t>2</w:t>
      </w:r>
      <w:r w:rsidRPr="0019258C">
        <w:rPr>
          <w:lang w:val="en-US"/>
        </w:rPr>
        <w:t>.202</w:t>
      </w:r>
      <w:r w:rsidRPr="00992578">
        <w:rPr>
          <w:lang w:val="en-US"/>
        </w:rPr>
        <w:t>5</w:t>
      </w:r>
      <w:r w:rsidRPr="0019258C">
        <w:rPr>
          <w:lang w:val="en-US"/>
        </w:rPr>
        <w:t xml:space="preserve">). – </w:t>
      </w:r>
      <w:r w:rsidRPr="0019258C">
        <w:t>Режим</w:t>
      </w:r>
      <w:r w:rsidRPr="0019258C">
        <w:rPr>
          <w:lang w:val="en-US"/>
        </w:rPr>
        <w:t xml:space="preserve"> </w:t>
      </w:r>
      <w:r w:rsidRPr="0019258C">
        <w:t>доступа</w:t>
      </w:r>
      <w:r w:rsidRPr="0019258C">
        <w:rPr>
          <w:lang w:val="en-US"/>
        </w:rPr>
        <w:t xml:space="preserve">: </w:t>
      </w:r>
      <w:r w:rsidRPr="0019258C">
        <w:t>после</w:t>
      </w:r>
      <w:r w:rsidRPr="0019258C">
        <w:rPr>
          <w:lang w:val="en-US"/>
        </w:rPr>
        <w:t xml:space="preserve"> </w:t>
      </w:r>
      <w:r w:rsidRPr="0019258C">
        <w:t>покупки</w:t>
      </w:r>
      <w:r>
        <w:rPr>
          <w:lang w:val="en-US"/>
        </w:rPr>
        <w:t>.</w:t>
      </w:r>
    </w:p>
    <w:p w14:paraId="5A5704DF" w14:textId="00ADFBD9" w:rsidR="001E2216" w:rsidRPr="001E2216" w:rsidRDefault="001E2216" w:rsidP="001E2216">
      <w:pPr>
        <w:pStyle w:val="a0"/>
      </w:pPr>
      <w:r>
        <w:t xml:space="preserve">Ци, Д. Исследование методов прогнозирования временных рядов для предсказания качества воздуха: объяснительный сравнительный анализ / Д. Ци, В. М. Буре. – </w:t>
      </w:r>
      <w:r>
        <w:rPr>
          <w:lang w:val="en-US"/>
        </w:rPr>
        <w:t>DOI</w:t>
      </w:r>
      <w:r>
        <w:t>: 10.21638/</w:t>
      </w:r>
      <w:proofErr w:type="spellStart"/>
      <w:r>
        <w:rPr>
          <w:lang w:val="en-US"/>
        </w:rPr>
        <w:t>spbu</w:t>
      </w:r>
      <w:proofErr w:type="spellEnd"/>
      <w:r>
        <w:t xml:space="preserve">10.2024.206 // Вестник Санкт-Петербургского университета. Прикладная математика. Информатика. Процессы управления. – 2024. – Т. 20, </w:t>
      </w:r>
      <w:proofErr w:type="spellStart"/>
      <w:r>
        <w:t>вып</w:t>
      </w:r>
      <w:proofErr w:type="spellEnd"/>
      <w:r>
        <w:t xml:space="preserve">. 2. – С. 206–219. – </w:t>
      </w:r>
      <w:r>
        <w:rPr>
          <w:lang w:val="en-US"/>
        </w:rPr>
        <w:t>URL</w:t>
      </w:r>
      <w:r>
        <w:t xml:space="preserve">: </w:t>
      </w:r>
      <w:r w:rsidRPr="00B8415E">
        <w:rPr>
          <w:rFonts w:eastAsiaTheme="majorEastAsia"/>
          <w:lang w:val="en-US"/>
        </w:rPr>
        <w:t>https</w:t>
      </w:r>
      <w:r w:rsidRPr="00B8415E">
        <w:rPr>
          <w:rFonts w:eastAsiaTheme="majorEastAsia"/>
        </w:rPr>
        <w:t>://</w:t>
      </w:r>
      <w:proofErr w:type="spellStart"/>
      <w:r w:rsidRPr="00B8415E">
        <w:rPr>
          <w:rFonts w:eastAsiaTheme="majorEastAsia"/>
          <w:lang w:val="en-US"/>
        </w:rPr>
        <w:t>dspace</w:t>
      </w:r>
      <w:proofErr w:type="spellEnd"/>
      <w:r w:rsidRPr="00B8415E">
        <w:rPr>
          <w:rFonts w:eastAsiaTheme="majorEastAsia"/>
        </w:rPr>
        <w:t>.</w:t>
      </w:r>
      <w:proofErr w:type="spellStart"/>
      <w:r w:rsidRPr="00B8415E">
        <w:rPr>
          <w:rFonts w:eastAsiaTheme="majorEastAsia"/>
          <w:lang w:val="en-US"/>
        </w:rPr>
        <w:t>spbu</w:t>
      </w:r>
      <w:proofErr w:type="spellEnd"/>
      <w:r w:rsidRPr="00B8415E">
        <w:rPr>
          <w:rFonts w:eastAsiaTheme="majorEastAsia"/>
        </w:rPr>
        <w:t>.</w:t>
      </w:r>
      <w:proofErr w:type="spellStart"/>
      <w:r w:rsidRPr="00B8415E">
        <w:rPr>
          <w:rFonts w:eastAsiaTheme="majorEastAsia"/>
          <w:lang w:val="en-US"/>
        </w:rPr>
        <w:t>ru</w:t>
      </w:r>
      <w:proofErr w:type="spellEnd"/>
      <w:r w:rsidRPr="00B8415E">
        <w:rPr>
          <w:rFonts w:eastAsiaTheme="majorEastAsia"/>
        </w:rPr>
        <w:t>/</w:t>
      </w:r>
      <w:r w:rsidRPr="00B8415E">
        <w:rPr>
          <w:rFonts w:eastAsiaTheme="majorEastAsia"/>
          <w:lang w:val="en-US"/>
        </w:rPr>
        <w:t>bitstream</w:t>
      </w:r>
      <w:r w:rsidRPr="00B8415E">
        <w:rPr>
          <w:rFonts w:eastAsiaTheme="majorEastAsia"/>
        </w:rPr>
        <w:t>/11701/47267/1/</w:t>
      </w:r>
      <w:proofErr w:type="spellStart"/>
      <w:r w:rsidRPr="00B8415E">
        <w:rPr>
          <w:rFonts w:eastAsiaTheme="majorEastAsia"/>
          <w:lang w:val="en-US"/>
        </w:rPr>
        <w:t>vestnik</w:t>
      </w:r>
      <w:proofErr w:type="spellEnd"/>
      <w:r w:rsidRPr="00B8415E">
        <w:rPr>
          <w:rFonts w:eastAsiaTheme="majorEastAsia"/>
        </w:rPr>
        <w:t>_</w:t>
      </w:r>
      <w:proofErr w:type="spellStart"/>
      <w:r w:rsidRPr="00B8415E">
        <w:rPr>
          <w:rFonts w:eastAsiaTheme="majorEastAsia"/>
          <w:lang w:val="en-US"/>
        </w:rPr>
        <w:t>spbu</w:t>
      </w:r>
      <w:proofErr w:type="spellEnd"/>
      <w:r w:rsidRPr="00B8415E">
        <w:rPr>
          <w:rFonts w:eastAsiaTheme="majorEastAsia"/>
        </w:rPr>
        <w:t>10_2024_206.</w:t>
      </w:r>
      <w:r w:rsidRPr="00B8415E">
        <w:rPr>
          <w:rFonts w:eastAsiaTheme="majorEastAsia"/>
          <w:lang w:val="en-US"/>
        </w:rPr>
        <w:t>pdf</w:t>
      </w:r>
      <w:r>
        <w:t xml:space="preserve"> (дата обращения: 27.02.2025).</w:t>
      </w:r>
    </w:p>
    <w:p w14:paraId="6A2B3405" w14:textId="77777777" w:rsidR="00970B76" w:rsidRPr="00E972BE" w:rsidRDefault="00970B76" w:rsidP="00970B76">
      <w:pPr>
        <w:pStyle w:val="a0"/>
        <w:rPr>
          <w:lang w:val="en-US"/>
        </w:rPr>
      </w:pPr>
      <w:proofErr w:type="spellStart"/>
      <w:r w:rsidRPr="00E972BE">
        <w:rPr>
          <w:lang w:val="en-US"/>
        </w:rPr>
        <w:t>Mienye</w:t>
      </w:r>
      <w:proofErr w:type="spellEnd"/>
      <w:r w:rsidRPr="00E972BE">
        <w:rPr>
          <w:lang w:val="en-US"/>
        </w:rPr>
        <w:t xml:space="preserve"> I. D. Recurrent Neural Networks: A Comprehensive Review of Architectures, Variants, and Applications / </w:t>
      </w:r>
      <w:proofErr w:type="spellStart"/>
      <w:r w:rsidRPr="00A51FAA">
        <w:rPr>
          <w:lang w:val="en-US"/>
        </w:rPr>
        <w:t>Ibomoiye</w:t>
      </w:r>
      <w:proofErr w:type="spellEnd"/>
      <w:r w:rsidRPr="00A51FAA">
        <w:rPr>
          <w:lang w:val="en-US"/>
        </w:rPr>
        <w:t xml:space="preserve"> </w:t>
      </w:r>
      <w:proofErr w:type="spellStart"/>
      <w:r w:rsidRPr="00A51FAA">
        <w:rPr>
          <w:lang w:val="en-US"/>
        </w:rPr>
        <w:t>Domor</w:t>
      </w:r>
      <w:proofErr w:type="spellEnd"/>
      <w:r w:rsidRPr="00A51FAA">
        <w:rPr>
          <w:lang w:val="en-US"/>
        </w:rPr>
        <w:t xml:space="preserve"> </w:t>
      </w:r>
      <w:r w:rsidRPr="00E972BE">
        <w:rPr>
          <w:lang w:val="en-US"/>
        </w:rPr>
        <w:t xml:space="preserve">Mienye, </w:t>
      </w:r>
      <w:r w:rsidRPr="00A51FAA">
        <w:rPr>
          <w:lang w:val="en-US"/>
        </w:rPr>
        <w:t xml:space="preserve">Theo G. </w:t>
      </w:r>
      <w:r w:rsidRPr="00E972BE">
        <w:rPr>
          <w:lang w:val="en-US"/>
        </w:rPr>
        <w:t xml:space="preserve">Swart, </w:t>
      </w:r>
      <w:r w:rsidRPr="00A51FAA">
        <w:rPr>
          <w:lang w:val="en-US"/>
        </w:rPr>
        <w:t>George Obaido</w:t>
      </w:r>
      <w:r w:rsidRPr="00E972BE">
        <w:rPr>
          <w:lang w:val="en-US"/>
        </w:rPr>
        <w:t xml:space="preserve">. – DOI: 10.3390/info15090517 // Information. – 2024. – Vol. 15, </w:t>
      </w:r>
      <w:proofErr w:type="spellStart"/>
      <w:r w:rsidRPr="00E972BE">
        <w:rPr>
          <w:lang w:val="en-US"/>
        </w:rPr>
        <w:t>iss</w:t>
      </w:r>
      <w:proofErr w:type="spellEnd"/>
      <w:r w:rsidRPr="00E972BE">
        <w:rPr>
          <w:lang w:val="en-US"/>
        </w:rPr>
        <w:t>. 9. – P. 517. – URL: https://www.mdpi.com/2078-2489/15/9/517 (</w:t>
      </w:r>
      <w:r>
        <w:t>дата</w:t>
      </w:r>
      <w:r w:rsidRPr="00E972BE">
        <w:rPr>
          <w:lang w:val="en-US"/>
        </w:rPr>
        <w:t xml:space="preserve"> </w:t>
      </w:r>
      <w:r>
        <w:t>обращения</w:t>
      </w:r>
      <w:r w:rsidRPr="00E972BE">
        <w:rPr>
          <w:lang w:val="en-US"/>
        </w:rPr>
        <w:t>: 27.02.2025).</w:t>
      </w:r>
    </w:p>
    <w:p w14:paraId="779A64F9" w14:textId="77777777" w:rsidR="00970B76" w:rsidRDefault="00970B76" w:rsidP="00970B76">
      <w:pPr>
        <w:pStyle w:val="a0"/>
        <w:rPr>
          <w:lang w:val="en-US"/>
        </w:rPr>
      </w:pPr>
      <w:proofErr w:type="spellStart"/>
      <w:r w:rsidRPr="00E972BE">
        <w:rPr>
          <w:lang w:val="en-US"/>
        </w:rPr>
        <w:t>Gasparin</w:t>
      </w:r>
      <w:proofErr w:type="spellEnd"/>
      <w:r w:rsidRPr="00E972BE">
        <w:rPr>
          <w:lang w:val="en-US"/>
        </w:rPr>
        <w:t xml:space="preserve">, A. Deep learning for time series forecasting: The electric load case / </w:t>
      </w:r>
      <w:r w:rsidRPr="00A51FAA">
        <w:rPr>
          <w:lang w:val="en-US"/>
        </w:rPr>
        <w:t>Alberto Gasparin, Slobodan Lukovic, Cesare Alippi.</w:t>
      </w:r>
      <w:r w:rsidRPr="00E972BE">
        <w:rPr>
          <w:lang w:val="en-US"/>
        </w:rPr>
        <w:t xml:space="preserve"> – DOI: 10.1049/cit2.12060 // CAAI Transactions on Intelligence Technology. – 2022. – Vol. 7, </w:t>
      </w:r>
      <w:proofErr w:type="spellStart"/>
      <w:r w:rsidRPr="00E972BE">
        <w:rPr>
          <w:lang w:val="en-US"/>
        </w:rPr>
        <w:t>iss</w:t>
      </w:r>
      <w:proofErr w:type="spellEnd"/>
      <w:r w:rsidRPr="00E972BE">
        <w:rPr>
          <w:lang w:val="en-US"/>
        </w:rPr>
        <w:t xml:space="preserve">. 1. – P. 105–127. – URL: </w:t>
      </w:r>
      <w:r w:rsidRPr="00822113">
        <w:rPr>
          <w:lang w:val="en-US"/>
        </w:rPr>
        <w:t>https://ietresearch.onlinelibrary.wiley.com/doi/full/10.1049/cit2.12060</w:t>
      </w:r>
      <w:r w:rsidRPr="00E972BE">
        <w:rPr>
          <w:lang w:val="en-US"/>
        </w:rPr>
        <w:t xml:space="preserve"> (</w:t>
      </w:r>
      <w:r>
        <w:t>дата</w:t>
      </w:r>
      <w:r w:rsidRPr="00E972BE">
        <w:rPr>
          <w:lang w:val="en-US"/>
        </w:rPr>
        <w:t xml:space="preserve"> </w:t>
      </w:r>
      <w:r>
        <w:t>обращения</w:t>
      </w:r>
      <w:r w:rsidRPr="00E972BE">
        <w:rPr>
          <w:lang w:val="en-US"/>
        </w:rPr>
        <w:t>: 27.02.2025).</w:t>
      </w:r>
    </w:p>
    <w:p w14:paraId="35C9B3FE" w14:textId="543D0FDF" w:rsidR="00B84185" w:rsidRPr="00970B76" w:rsidRDefault="00970B76" w:rsidP="00970B76">
      <w:pPr>
        <w:pStyle w:val="a0"/>
        <w:rPr>
          <w:lang w:val="en-US"/>
        </w:rPr>
      </w:pPr>
      <w:r>
        <w:rPr>
          <w:lang w:val="en-US"/>
        </w:rPr>
        <w:t>Lim, B. Time Series Forecasting</w:t>
      </w:r>
      <w:r w:rsidRPr="00822113">
        <w:rPr>
          <w:lang w:val="en-US"/>
        </w:rPr>
        <w:t xml:space="preserve"> </w:t>
      </w:r>
      <w:proofErr w:type="gramStart"/>
      <w:r w:rsidRPr="00B84185">
        <w:rPr>
          <w:lang w:val="en-US"/>
        </w:rPr>
        <w:t>With</w:t>
      </w:r>
      <w:proofErr w:type="gramEnd"/>
      <w:r w:rsidRPr="00B84185">
        <w:rPr>
          <w:lang w:val="en-US"/>
        </w:rPr>
        <w:t xml:space="preserve"> Deep Learning: A Survey / </w:t>
      </w:r>
      <w:r w:rsidRPr="00A51FAA">
        <w:rPr>
          <w:lang w:val="en-US"/>
        </w:rPr>
        <w:t>Bryan Lim, Stefan Zohren</w:t>
      </w:r>
      <w:r w:rsidRPr="00B84185">
        <w:rPr>
          <w:lang w:val="en-US"/>
        </w:rPr>
        <w:t xml:space="preserve">. – DOI: 10.1098/rsta.2020.0209 // Philosophical Transactions of the Royal Society A: Mathematical, Physical and Engineering Sciences. – 2021. – Vol. 379, </w:t>
      </w:r>
      <w:proofErr w:type="spellStart"/>
      <w:r w:rsidRPr="00B84185">
        <w:rPr>
          <w:lang w:val="en-US"/>
        </w:rPr>
        <w:t>iss</w:t>
      </w:r>
      <w:proofErr w:type="spellEnd"/>
      <w:r w:rsidRPr="00B84185">
        <w:rPr>
          <w:lang w:val="en-US"/>
        </w:rPr>
        <w:t>. 2194. – Art. no. 20200209. – URL: https://royalsocietypublishing.org/doi/10.1098/rsta.2020.0209 (</w:t>
      </w:r>
      <w:r>
        <w:t>дата</w:t>
      </w:r>
      <w:r w:rsidRPr="00E972BE">
        <w:rPr>
          <w:lang w:val="en-US"/>
        </w:rPr>
        <w:t xml:space="preserve"> </w:t>
      </w:r>
      <w:r>
        <w:t>обращения</w:t>
      </w:r>
      <w:r w:rsidRPr="00B84185">
        <w:rPr>
          <w:lang w:val="en-US"/>
        </w:rPr>
        <w:t xml:space="preserve">: </w:t>
      </w:r>
      <w:r w:rsidRPr="00E972BE">
        <w:rPr>
          <w:lang w:val="en-US"/>
        </w:rPr>
        <w:t>27.02.2025</w:t>
      </w:r>
      <w:r w:rsidRPr="00B84185">
        <w:rPr>
          <w:lang w:val="en-US"/>
        </w:rPr>
        <w:t>).</w:t>
      </w:r>
    </w:p>
    <w:sectPr w:rsidR="00B84185" w:rsidRPr="00970B76" w:rsidSect="00B5339B">
      <w:footerReference w:type="default" r:id="rId12"/>
      <w:footerReference w:type="first" r:id="rId13"/>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3ABA0" w14:textId="77777777" w:rsidR="00AC0128" w:rsidRDefault="00AC0128">
      <w:r>
        <w:separator/>
      </w:r>
    </w:p>
  </w:endnote>
  <w:endnote w:type="continuationSeparator" w:id="0">
    <w:p w14:paraId="0EC79320" w14:textId="77777777" w:rsidR="00AC0128" w:rsidRDefault="00AC0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55741"/>
      <w:docPartObj>
        <w:docPartGallery w:val="Page Numbers (Bottom of Page)"/>
        <w:docPartUnique/>
      </w:docPartObj>
    </w:sdtPr>
    <w:sdtContent>
      <w:p w14:paraId="6B3C6765" w14:textId="5F3F3CED" w:rsidR="00F93479" w:rsidRDefault="00F93479">
        <w:pPr>
          <w:pStyle w:val="a8"/>
          <w:jc w:val="center"/>
        </w:pPr>
        <w:r>
          <w:fldChar w:fldCharType="begin"/>
        </w:r>
        <w:r>
          <w:instrText>PAGE   \* MERGEFORMAT</w:instrText>
        </w:r>
        <w:r>
          <w:fldChar w:fldCharType="separate"/>
        </w:r>
        <w:r w:rsidR="001D287C">
          <w:rPr>
            <w:noProof/>
          </w:rPr>
          <w:t>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4A38" w14:textId="77777777" w:rsidR="00F93479" w:rsidRDefault="00F93479">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58FB" w14:textId="77777777" w:rsidR="00AC0128" w:rsidRDefault="00AC0128">
      <w:r>
        <w:separator/>
      </w:r>
    </w:p>
  </w:footnote>
  <w:footnote w:type="continuationSeparator" w:id="0">
    <w:p w14:paraId="0458C34D" w14:textId="77777777" w:rsidR="00AC0128" w:rsidRDefault="00AC0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7C72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9C023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0"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3" w15:restartNumberingAfterBreak="0">
    <w:nsid w:val="063D0FAC"/>
    <w:multiLevelType w:val="multilevel"/>
    <w:tmpl w:val="C34A75D4"/>
    <w:numStyleLink w:val="a"/>
  </w:abstractNum>
  <w:abstractNum w:abstractNumId="4" w15:restartNumberingAfterBreak="0">
    <w:nsid w:val="0B654190"/>
    <w:multiLevelType w:val="hybridMultilevel"/>
    <w:tmpl w:val="DB7A759A"/>
    <w:lvl w:ilvl="0" w:tplc="ED627DAE">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6" w15:restartNumberingAfterBreak="0">
    <w:nsid w:val="14C7456E"/>
    <w:multiLevelType w:val="hybridMultilevel"/>
    <w:tmpl w:val="7B4EE79C"/>
    <w:lvl w:ilvl="0" w:tplc="ED627DA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14E42786"/>
    <w:multiLevelType w:val="hybridMultilevel"/>
    <w:tmpl w:val="014E8C90"/>
    <w:lvl w:ilvl="0" w:tplc="DAB84AA6">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8" w15:restartNumberingAfterBreak="0">
    <w:nsid w:val="190044F2"/>
    <w:multiLevelType w:val="hybridMultilevel"/>
    <w:tmpl w:val="9476148E"/>
    <w:lvl w:ilvl="0" w:tplc="04190001">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9" w15:restartNumberingAfterBreak="0">
    <w:nsid w:val="20AF226F"/>
    <w:multiLevelType w:val="multilevel"/>
    <w:tmpl w:val="1FF08DA8"/>
    <w:lvl w:ilvl="0">
      <w:start w:val="1"/>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10" w15:restartNumberingAfterBreak="0">
    <w:nsid w:val="2B5C3548"/>
    <w:multiLevelType w:val="hybridMultilevel"/>
    <w:tmpl w:val="70608D10"/>
    <w:lvl w:ilvl="0" w:tplc="FD8CA4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309335A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C7080D"/>
    <w:multiLevelType w:val="hybridMultilevel"/>
    <w:tmpl w:val="F9083964"/>
    <w:lvl w:ilvl="0" w:tplc="E59C554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85629A"/>
    <w:multiLevelType w:val="multilevel"/>
    <w:tmpl w:val="C34A75D4"/>
    <w:numStyleLink w:val="a"/>
  </w:abstractNum>
  <w:abstractNum w:abstractNumId="14" w15:restartNumberingAfterBreak="0">
    <w:nsid w:val="36870E68"/>
    <w:multiLevelType w:val="multilevel"/>
    <w:tmpl w:val="C34A75D4"/>
    <w:numStyleLink w:val="a"/>
  </w:abstractNum>
  <w:abstractNum w:abstractNumId="15" w15:restartNumberingAfterBreak="0">
    <w:nsid w:val="3D534E60"/>
    <w:multiLevelType w:val="hybridMultilevel"/>
    <w:tmpl w:val="003410DA"/>
    <w:lvl w:ilvl="0" w:tplc="1E4E0AB6">
      <w:start w:val="1"/>
      <w:numFmt w:val="decimal"/>
      <w:lvlText w:val="%1)"/>
      <w:lvlJc w:val="left"/>
      <w:pPr>
        <w:tabs>
          <w:tab w:val="num" w:pos="870"/>
        </w:tabs>
        <w:ind w:left="870" w:hanging="360"/>
      </w:pPr>
      <w:rPr>
        <w:rFonts w:ascii="Times New Roman" w:hAnsi="Times New Roman" w:hint="default"/>
        <w:b w:val="0"/>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D5D6949"/>
    <w:multiLevelType w:val="hybridMultilevel"/>
    <w:tmpl w:val="DEAE5DEC"/>
    <w:lvl w:ilvl="0" w:tplc="9FC84A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39F72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47719D"/>
    <w:multiLevelType w:val="hybridMultilevel"/>
    <w:tmpl w:val="5C5825BE"/>
    <w:lvl w:ilvl="0" w:tplc="A908047C">
      <w:start w:val="1"/>
      <w:numFmt w:val="decimal"/>
      <w:lvlText w:val="%1)"/>
      <w:lvlJc w:val="left"/>
      <w:pPr>
        <w:tabs>
          <w:tab w:val="num" w:pos="870"/>
        </w:tabs>
        <w:ind w:left="870" w:hanging="36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19" w15:restartNumberingAfterBreak="0">
    <w:nsid w:val="4C8136C1"/>
    <w:multiLevelType w:val="multilevel"/>
    <w:tmpl w:val="1E16B020"/>
    <w:lvl w:ilvl="0">
      <w:start w:val="1"/>
      <w:numFmt w:val="decimal"/>
      <w:suff w:val="space"/>
      <w:lvlText w:val="%1.1.1"/>
      <w:lvlJc w:val="left"/>
      <w:pPr>
        <w:ind w:left="284" w:firstLine="425"/>
      </w:pPr>
      <w:rPr>
        <w:rFonts w:ascii="Times New Roman" w:hAnsi="Times New Roman" w:hint="default"/>
        <w:b/>
        <w:i w:val="0"/>
        <w:caps w:val="0"/>
        <w:smallCaps w:val="0"/>
        <w:strike w:val="0"/>
        <w:dstrike w:val="0"/>
        <w:vanish w:val="0"/>
        <w:color w:val="auto"/>
        <w:sz w:val="28"/>
        <w:vertAlign w:val="baseline"/>
      </w:rPr>
    </w:lvl>
    <w:lvl w:ilvl="1">
      <w:start w:val="1"/>
      <w:numFmt w:val="decimal"/>
      <w:lvlText w:val="%2)"/>
      <w:lvlJc w:val="left"/>
      <w:pPr>
        <w:ind w:left="33" w:hanging="360"/>
      </w:pPr>
      <w:rPr>
        <w:rFonts w:ascii="Times New Roman" w:hAnsi="Times New Roman" w:hint="default"/>
        <w:b/>
        <w:sz w:val="28"/>
      </w:rPr>
    </w:lvl>
    <w:lvl w:ilvl="2">
      <w:start w:val="1"/>
      <w:numFmt w:val="lowerRoman"/>
      <w:lvlText w:val="%3)"/>
      <w:lvlJc w:val="left"/>
      <w:pPr>
        <w:ind w:left="393" w:hanging="360"/>
      </w:pPr>
      <w:rPr>
        <w:rFonts w:ascii="Times New Roman" w:hAnsi="Times New Roman" w:hint="default"/>
        <w:b/>
        <w:sz w:val="28"/>
      </w:rPr>
    </w:lvl>
    <w:lvl w:ilvl="3">
      <w:start w:val="1"/>
      <w:numFmt w:val="decimal"/>
      <w:lvlText w:val="(%4)"/>
      <w:lvlJc w:val="left"/>
      <w:pPr>
        <w:ind w:left="753" w:hanging="360"/>
      </w:pPr>
      <w:rPr>
        <w:rFonts w:hint="default"/>
      </w:rPr>
    </w:lvl>
    <w:lvl w:ilvl="4">
      <w:start w:val="1"/>
      <w:numFmt w:val="lowerLetter"/>
      <w:lvlText w:val="(%5)"/>
      <w:lvlJc w:val="left"/>
      <w:pPr>
        <w:ind w:left="1113" w:hanging="360"/>
      </w:pPr>
      <w:rPr>
        <w:rFonts w:hint="default"/>
      </w:rPr>
    </w:lvl>
    <w:lvl w:ilvl="5">
      <w:start w:val="1"/>
      <w:numFmt w:val="lowerRoman"/>
      <w:lvlText w:val="(%6)"/>
      <w:lvlJc w:val="left"/>
      <w:pPr>
        <w:ind w:left="1473" w:hanging="360"/>
      </w:pPr>
      <w:rPr>
        <w:rFonts w:hint="default"/>
      </w:rPr>
    </w:lvl>
    <w:lvl w:ilvl="6">
      <w:start w:val="1"/>
      <w:numFmt w:val="decimal"/>
      <w:lvlText w:val="%7."/>
      <w:lvlJc w:val="left"/>
      <w:pPr>
        <w:ind w:left="1833" w:hanging="360"/>
      </w:pPr>
      <w:rPr>
        <w:rFonts w:hint="default"/>
      </w:rPr>
    </w:lvl>
    <w:lvl w:ilvl="7">
      <w:start w:val="1"/>
      <w:numFmt w:val="lowerLetter"/>
      <w:lvlText w:val="%8."/>
      <w:lvlJc w:val="left"/>
      <w:pPr>
        <w:ind w:left="2193" w:hanging="360"/>
      </w:pPr>
      <w:rPr>
        <w:rFonts w:hint="default"/>
      </w:rPr>
    </w:lvl>
    <w:lvl w:ilvl="8">
      <w:start w:val="1"/>
      <w:numFmt w:val="lowerRoman"/>
      <w:lvlText w:val="%9."/>
      <w:lvlJc w:val="left"/>
      <w:pPr>
        <w:ind w:left="2553" w:hanging="360"/>
      </w:pPr>
      <w:rPr>
        <w:rFonts w:hint="default"/>
      </w:rPr>
    </w:lvl>
  </w:abstractNum>
  <w:abstractNum w:abstractNumId="20" w15:restartNumberingAfterBreak="0">
    <w:nsid w:val="509D6F8E"/>
    <w:multiLevelType w:val="hybridMultilevel"/>
    <w:tmpl w:val="0FA22286"/>
    <w:lvl w:ilvl="0" w:tplc="8AB24C9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2E31F2B"/>
    <w:multiLevelType w:val="multilevel"/>
    <w:tmpl w:val="C34A75D4"/>
    <w:numStyleLink w:val="a"/>
  </w:abstractNum>
  <w:abstractNum w:abstractNumId="22" w15:restartNumberingAfterBreak="0">
    <w:nsid w:val="53676BD4"/>
    <w:multiLevelType w:val="hybridMultilevel"/>
    <w:tmpl w:val="AD262342"/>
    <w:lvl w:ilvl="0" w:tplc="0434BAA0">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5C2C4680"/>
    <w:multiLevelType w:val="hybridMultilevel"/>
    <w:tmpl w:val="A6F45DD8"/>
    <w:lvl w:ilvl="0" w:tplc="AE3C9F7A">
      <w:start w:val="1"/>
      <w:numFmt w:val="lowerLetter"/>
      <w:lvlText w:val="%1)"/>
      <w:lvlJc w:val="left"/>
      <w:pPr>
        <w:tabs>
          <w:tab w:val="num" w:pos="1980"/>
        </w:tabs>
        <w:ind w:left="1980" w:hanging="360"/>
      </w:pPr>
      <w:rPr>
        <w:rFonts w:hint="default"/>
      </w:rPr>
    </w:lvl>
    <w:lvl w:ilvl="1" w:tplc="04190019" w:tentative="1">
      <w:start w:val="1"/>
      <w:numFmt w:val="lowerLetter"/>
      <w:lvlText w:val="%2."/>
      <w:lvlJc w:val="left"/>
      <w:pPr>
        <w:tabs>
          <w:tab w:val="num" w:pos="2700"/>
        </w:tabs>
        <w:ind w:left="2700" w:hanging="360"/>
      </w:pPr>
    </w:lvl>
    <w:lvl w:ilvl="2" w:tplc="0419001B" w:tentative="1">
      <w:start w:val="1"/>
      <w:numFmt w:val="lowerRoman"/>
      <w:lvlText w:val="%3."/>
      <w:lvlJc w:val="right"/>
      <w:pPr>
        <w:tabs>
          <w:tab w:val="num" w:pos="3420"/>
        </w:tabs>
        <w:ind w:left="3420" w:hanging="180"/>
      </w:pPr>
    </w:lvl>
    <w:lvl w:ilvl="3" w:tplc="0419000F" w:tentative="1">
      <w:start w:val="1"/>
      <w:numFmt w:val="decimal"/>
      <w:lvlText w:val="%4."/>
      <w:lvlJc w:val="left"/>
      <w:pPr>
        <w:tabs>
          <w:tab w:val="num" w:pos="4140"/>
        </w:tabs>
        <w:ind w:left="4140" w:hanging="360"/>
      </w:pPr>
    </w:lvl>
    <w:lvl w:ilvl="4" w:tplc="04190019" w:tentative="1">
      <w:start w:val="1"/>
      <w:numFmt w:val="lowerLetter"/>
      <w:lvlText w:val="%5."/>
      <w:lvlJc w:val="left"/>
      <w:pPr>
        <w:tabs>
          <w:tab w:val="num" w:pos="4860"/>
        </w:tabs>
        <w:ind w:left="4860" w:hanging="360"/>
      </w:pPr>
    </w:lvl>
    <w:lvl w:ilvl="5" w:tplc="0419001B" w:tentative="1">
      <w:start w:val="1"/>
      <w:numFmt w:val="lowerRoman"/>
      <w:lvlText w:val="%6."/>
      <w:lvlJc w:val="right"/>
      <w:pPr>
        <w:tabs>
          <w:tab w:val="num" w:pos="5580"/>
        </w:tabs>
        <w:ind w:left="5580" w:hanging="180"/>
      </w:pPr>
    </w:lvl>
    <w:lvl w:ilvl="6" w:tplc="0419000F" w:tentative="1">
      <w:start w:val="1"/>
      <w:numFmt w:val="decimal"/>
      <w:lvlText w:val="%7."/>
      <w:lvlJc w:val="left"/>
      <w:pPr>
        <w:tabs>
          <w:tab w:val="num" w:pos="6300"/>
        </w:tabs>
        <w:ind w:left="6300" w:hanging="360"/>
      </w:pPr>
    </w:lvl>
    <w:lvl w:ilvl="7" w:tplc="04190019" w:tentative="1">
      <w:start w:val="1"/>
      <w:numFmt w:val="lowerLetter"/>
      <w:lvlText w:val="%8."/>
      <w:lvlJc w:val="left"/>
      <w:pPr>
        <w:tabs>
          <w:tab w:val="num" w:pos="7020"/>
        </w:tabs>
        <w:ind w:left="7020" w:hanging="360"/>
      </w:pPr>
    </w:lvl>
    <w:lvl w:ilvl="8" w:tplc="0419001B" w:tentative="1">
      <w:start w:val="1"/>
      <w:numFmt w:val="lowerRoman"/>
      <w:lvlText w:val="%9."/>
      <w:lvlJc w:val="right"/>
      <w:pPr>
        <w:tabs>
          <w:tab w:val="num" w:pos="7740"/>
        </w:tabs>
        <w:ind w:left="7740" w:hanging="180"/>
      </w:pPr>
    </w:lvl>
  </w:abstractNum>
  <w:abstractNum w:abstractNumId="24" w15:restartNumberingAfterBreak="0">
    <w:nsid w:val="5E27395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69E7703"/>
    <w:multiLevelType w:val="hybridMultilevel"/>
    <w:tmpl w:val="B554C3F8"/>
    <w:lvl w:ilvl="0" w:tplc="AE16097C">
      <w:start w:val="1"/>
      <w:numFmt w:val="decimal"/>
      <w:pStyle w:val="a0"/>
      <w:suff w:val="space"/>
      <w:lvlText w:val="%1"/>
      <w:lvlJc w:val="left"/>
      <w:pPr>
        <w:ind w:left="0" w:firstLine="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7A91285"/>
    <w:multiLevelType w:val="hybridMultilevel"/>
    <w:tmpl w:val="4CFE3780"/>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27" w15:restartNumberingAfterBreak="0">
    <w:nsid w:val="68FE1AD8"/>
    <w:multiLevelType w:val="singleLevel"/>
    <w:tmpl w:val="19261838"/>
    <w:lvl w:ilvl="0">
      <w:numFmt w:val="bullet"/>
      <w:lvlText w:val="-"/>
      <w:lvlJc w:val="left"/>
      <w:pPr>
        <w:tabs>
          <w:tab w:val="num" w:pos="720"/>
        </w:tabs>
        <w:ind w:left="720" w:hanging="360"/>
      </w:pPr>
    </w:lvl>
  </w:abstractNum>
  <w:abstractNum w:abstractNumId="28" w15:restartNumberingAfterBreak="0">
    <w:nsid w:val="6FB12A63"/>
    <w:multiLevelType w:val="hybridMultilevel"/>
    <w:tmpl w:val="1E365586"/>
    <w:lvl w:ilvl="0" w:tplc="33EA10FE">
      <w:start w:val="5"/>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759223A9"/>
    <w:multiLevelType w:val="hybridMultilevel"/>
    <w:tmpl w:val="7DB89AC8"/>
    <w:lvl w:ilvl="0" w:tplc="D1DA1EAA">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765321D"/>
    <w:multiLevelType w:val="singleLevel"/>
    <w:tmpl w:val="0419000F"/>
    <w:lvl w:ilvl="0">
      <w:start w:val="1"/>
      <w:numFmt w:val="decimal"/>
      <w:lvlText w:val="%1."/>
      <w:lvlJc w:val="left"/>
      <w:pPr>
        <w:tabs>
          <w:tab w:val="num" w:pos="360"/>
        </w:tabs>
        <w:ind w:left="360" w:hanging="360"/>
      </w:pPr>
    </w:lvl>
  </w:abstractNum>
  <w:abstractNum w:abstractNumId="31" w15:restartNumberingAfterBreak="0">
    <w:nsid w:val="78F2366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ABA7CA7"/>
    <w:multiLevelType w:val="multilevel"/>
    <w:tmpl w:val="C34A75D4"/>
    <w:numStyleLink w:val="a"/>
  </w:abstractNum>
  <w:abstractNum w:abstractNumId="33" w15:restartNumberingAfterBreak="0">
    <w:nsid w:val="7C367321"/>
    <w:multiLevelType w:val="hybridMultilevel"/>
    <w:tmpl w:val="63402AC4"/>
    <w:lvl w:ilvl="0" w:tplc="7A86C8F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EC47D60"/>
    <w:multiLevelType w:val="multilevel"/>
    <w:tmpl w:val="C34A75D4"/>
    <w:numStyleLink w:val="a"/>
  </w:abstractNum>
  <w:num w:numId="1" w16cid:durableId="1145077193">
    <w:abstractNumId w:val="27"/>
  </w:num>
  <w:num w:numId="2" w16cid:durableId="439646264">
    <w:abstractNumId w:val="18"/>
  </w:num>
  <w:num w:numId="3" w16cid:durableId="1759446748">
    <w:abstractNumId w:val="16"/>
  </w:num>
  <w:num w:numId="4" w16cid:durableId="1468547491">
    <w:abstractNumId w:val="23"/>
  </w:num>
  <w:num w:numId="5" w16cid:durableId="1219437644">
    <w:abstractNumId w:val="15"/>
  </w:num>
  <w:num w:numId="6" w16cid:durableId="1415321842">
    <w:abstractNumId w:val="26"/>
  </w:num>
  <w:num w:numId="7" w16cid:durableId="606811936">
    <w:abstractNumId w:val="22"/>
  </w:num>
  <w:num w:numId="8" w16cid:durableId="1357465604">
    <w:abstractNumId w:val="4"/>
  </w:num>
  <w:num w:numId="9" w16cid:durableId="685063442">
    <w:abstractNumId w:val="6"/>
  </w:num>
  <w:num w:numId="10" w16cid:durableId="1470004765">
    <w:abstractNumId w:val="28"/>
  </w:num>
  <w:num w:numId="11" w16cid:durableId="1048796910">
    <w:abstractNumId w:val="30"/>
    <w:lvlOverride w:ilvl="0">
      <w:startOverride w:val="1"/>
    </w:lvlOverride>
  </w:num>
  <w:num w:numId="12" w16cid:durableId="524248164">
    <w:abstractNumId w:val="20"/>
  </w:num>
  <w:num w:numId="13" w16cid:durableId="1176000444">
    <w:abstractNumId w:val="29"/>
  </w:num>
  <w:num w:numId="14" w16cid:durableId="13313024">
    <w:abstractNumId w:val="10"/>
  </w:num>
  <w:num w:numId="15" w16cid:durableId="1277716193">
    <w:abstractNumId w:val="25"/>
  </w:num>
  <w:num w:numId="16" w16cid:durableId="370038378">
    <w:abstractNumId w:val="8"/>
  </w:num>
  <w:num w:numId="17" w16cid:durableId="730080274">
    <w:abstractNumId w:val="7"/>
  </w:num>
  <w:num w:numId="18" w16cid:durableId="1861697663">
    <w:abstractNumId w:val="17"/>
  </w:num>
  <w:num w:numId="19" w16cid:durableId="1956212655">
    <w:abstractNumId w:val="5"/>
  </w:num>
  <w:num w:numId="20" w16cid:durableId="1402875178">
    <w:abstractNumId w:val="9"/>
  </w:num>
  <w:num w:numId="21" w16cid:durableId="1540625465">
    <w:abstractNumId w:val="31"/>
  </w:num>
  <w:num w:numId="22" w16cid:durableId="1553619638">
    <w:abstractNumId w:val="24"/>
  </w:num>
  <w:num w:numId="23" w16cid:durableId="1183281123">
    <w:abstractNumId w:val="19"/>
  </w:num>
  <w:num w:numId="24" w16cid:durableId="1189679151">
    <w:abstractNumId w:val="2"/>
  </w:num>
  <w:num w:numId="25" w16cid:durableId="1238321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8777486">
    <w:abstractNumId w:val="11"/>
  </w:num>
  <w:num w:numId="27" w16cid:durableId="288510649">
    <w:abstractNumId w:val="13"/>
  </w:num>
  <w:num w:numId="28" w16cid:durableId="345837842">
    <w:abstractNumId w:val="3"/>
  </w:num>
  <w:num w:numId="29" w16cid:durableId="2083747607">
    <w:abstractNumId w:val="14"/>
  </w:num>
  <w:num w:numId="30" w16cid:durableId="1495417337">
    <w:abstractNumId w:val="34"/>
  </w:num>
  <w:num w:numId="31" w16cid:durableId="1992245114">
    <w:abstractNumId w:val="32"/>
  </w:num>
  <w:num w:numId="32" w16cid:durableId="1536042254">
    <w:abstractNumId w:val="21"/>
  </w:num>
  <w:num w:numId="33" w16cid:durableId="188492219">
    <w:abstractNumId w:val="33"/>
  </w:num>
  <w:num w:numId="34" w16cid:durableId="627052608">
    <w:abstractNumId w:val="1"/>
  </w:num>
  <w:num w:numId="35" w16cid:durableId="1775830159">
    <w:abstractNumId w:val="0"/>
  </w:num>
  <w:num w:numId="36" w16cid:durableId="885484002">
    <w:abstractNumId w:val="1"/>
  </w:num>
  <w:num w:numId="37" w16cid:durableId="639657343">
    <w:abstractNumId w:val="12"/>
  </w:num>
  <w:num w:numId="38" w16cid:durableId="591546895">
    <w:abstractNumId w:val="2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7E"/>
    <w:rsid w:val="00000458"/>
    <w:rsid w:val="00000999"/>
    <w:rsid w:val="00000CA4"/>
    <w:rsid w:val="00001975"/>
    <w:rsid w:val="0000274C"/>
    <w:rsid w:val="00002BBE"/>
    <w:rsid w:val="00003328"/>
    <w:rsid w:val="0000355A"/>
    <w:rsid w:val="00003EA0"/>
    <w:rsid w:val="00004152"/>
    <w:rsid w:val="000051B4"/>
    <w:rsid w:val="00006D97"/>
    <w:rsid w:val="00006FD8"/>
    <w:rsid w:val="0000758C"/>
    <w:rsid w:val="000101D2"/>
    <w:rsid w:val="00011839"/>
    <w:rsid w:val="00012096"/>
    <w:rsid w:val="00012BCF"/>
    <w:rsid w:val="00012ED8"/>
    <w:rsid w:val="00013D9F"/>
    <w:rsid w:val="00013E13"/>
    <w:rsid w:val="00014ABD"/>
    <w:rsid w:val="00015EB4"/>
    <w:rsid w:val="00016301"/>
    <w:rsid w:val="00022241"/>
    <w:rsid w:val="00023BF0"/>
    <w:rsid w:val="00023DE3"/>
    <w:rsid w:val="0002457D"/>
    <w:rsid w:val="0002506C"/>
    <w:rsid w:val="000254F5"/>
    <w:rsid w:val="0002706D"/>
    <w:rsid w:val="0002740F"/>
    <w:rsid w:val="00031A67"/>
    <w:rsid w:val="00035933"/>
    <w:rsid w:val="00036DE1"/>
    <w:rsid w:val="00036FC7"/>
    <w:rsid w:val="0004331A"/>
    <w:rsid w:val="00043400"/>
    <w:rsid w:val="00045DCB"/>
    <w:rsid w:val="000466EB"/>
    <w:rsid w:val="00051597"/>
    <w:rsid w:val="00053D28"/>
    <w:rsid w:val="000558E6"/>
    <w:rsid w:val="00060795"/>
    <w:rsid w:val="0006357F"/>
    <w:rsid w:val="000636BC"/>
    <w:rsid w:val="00065D35"/>
    <w:rsid w:val="00066CBB"/>
    <w:rsid w:val="000676CD"/>
    <w:rsid w:val="00067730"/>
    <w:rsid w:val="000679E3"/>
    <w:rsid w:val="00070449"/>
    <w:rsid w:val="000707D3"/>
    <w:rsid w:val="00071A60"/>
    <w:rsid w:val="000748B9"/>
    <w:rsid w:val="000756D1"/>
    <w:rsid w:val="00083340"/>
    <w:rsid w:val="000836DC"/>
    <w:rsid w:val="00083E6A"/>
    <w:rsid w:val="0008603A"/>
    <w:rsid w:val="00091442"/>
    <w:rsid w:val="00092FC0"/>
    <w:rsid w:val="00095673"/>
    <w:rsid w:val="00096046"/>
    <w:rsid w:val="00096146"/>
    <w:rsid w:val="0009637C"/>
    <w:rsid w:val="000966A5"/>
    <w:rsid w:val="00096D9F"/>
    <w:rsid w:val="000A0567"/>
    <w:rsid w:val="000A0BF3"/>
    <w:rsid w:val="000A1C41"/>
    <w:rsid w:val="000A1FAA"/>
    <w:rsid w:val="000A3EB5"/>
    <w:rsid w:val="000A482C"/>
    <w:rsid w:val="000A7CEE"/>
    <w:rsid w:val="000B047B"/>
    <w:rsid w:val="000B25FA"/>
    <w:rsid w:val="000B30CF"/>
    <w:rsid w:val="000B30E9"/>
    <w:rsid w:val="000B3E08"/>
    <w:rsid w:val="000B670A"/>
    <w:rsid w:val="000B76B9"/>
    <w:rsid w:val="000C0266"/>
    <w:rsid w:val="000C06AC"/>
    <w:rsid w:val="000C1B58"/>
    <w:rsid w:val="000C47BA"/>
    <w:rsid w:val="000C5AA0"/>
    <w:rsid w:val="000C691F"/>
    <w:rsid w:val="000D0744"/>
    <w:rsid w:val="000D0B78"/>
    <w:rsid w:val="000D1562"/>
    <w:rsid w:val="000D2953"/>
    <w:rsid w:val="000D3A79"/>
    <w:rsid w:val="000D5517"/>
    <w:rsid w:val="000D5F4E"/>
    <w:rsid w:val="000D6731"/>
    <w:rsid w:val="000E04C3"/>
    <w:rsid w:val="000E1AFC"/>
    <w:rsid w:val="000E1F55"/>
    <w:rsid w:val="000E3278"/>
    <w:rsid w:val="000E44D8"/>
    <w:rsid w:val="000E4CB3"/>
    <w:rsid w:val="000E4E0A"/>
    <w:rsid w:val="000E5B0E"/>
    <w:rsid w:val="000E61EE"/>
    <w:rsid w:val="000E6C3E"/>
    <w:rsid w:val="000E7907"/>
    <w:rsid w:val="000E79C6"/>
    <w:rsid w:val="000F09E8"/>
    <w:rsid w:val="000F17F9"/>
    <w:rsid w:val="000F21EF"/>
    <w:rsid w:val="000F34B2"/>
    <w:rsid w:val="000F3997"/>
    <w:rsid w:val="000F5C9F"/>
    <w:rsid w:val="000F6014"/>
    <w:rsid w:val="000F6874"/>
    <w:rsid w:val="000F6D3D"/>
    <w:rsid w:val="000F7ED6"/>
    <w:rsid w:val="0010611F"/>
    <w:rsid w:val="00111F83"/>
    <w:rsid w:val="0011238E"/>
    <w:rsid w:val="00112C81"/>
    <w:rsid w:val="00112F52"/>
    <w:rsid w:val="001149D1"/>
    <w:rsid w:val="001162B3"/>
    <w:rsid w:val="00116AAA"/>
    <w:rsid w:val="00120CA9"/>
    <w:rsid w:val="00120D72"/>
    <w:rsid w:val="001221B7"/>
    <w:rsid w:val="00123B66"/>
    <w:rsid w:val="00124C73"/>
    <w:rsid w:val="00125885"/>
    <w:rsid w:val="00125C75"/>
    <w:rsid w:val="001270A6"/>
    <w:rsid w:val="00127954"/>
    <w:rsid w:val="00130EB7"/>
    <w:rsid w:val="001330D7"/>
    <w:rsid w:val="00134076"/>
    <w:rsid w:val="00135451"/>
    <w:rsid w:val="0013581B"/>
    <w:rsid w:val="0013692D"/>
    <w:rsid w:val="0014090E"/>
    <w:rsid w:val="00140C01"/>
    <w:rsid w:val="00141510"/>
    <w:rsid w:val="001440AE"/>
    <w:rsid w:val="00145AF3"/>
    <w:rsid w:val="0014694C"/>
    <w:rsid w:val="00150350"/>
    <w:rsid w:val="00150B0B"/>
    <w:rsid w:val="00153BD9"/>
    <w:rsid w:val="00153D42"/>
    <w:rsid w:val="0015533A"/>
    <w:rsid w:val="00155972"/>
    <w:rsid w:val="00155B94"/>
    <w:rsid w:val="00156766"/>
    <w:rsid w:val="0016011A"/>
    <w:rsid w:val="00160127"/>
    <w:rsid w:val="0016021E"/>
    <w:rsid w:val="00162758"/>
    <w:rsid w:val="00164A94"/>
    <w:rsid w:val="00165265"/>
    <w:rsid w:val="001671D7"/>
    <w:rsid w:val="0017158A"/>
    <w:rsid w:val="00173460"/>
    <w:rsid w:val="00174DED"/>
    <w:rsid w:val="001754D9"/>
    <w:rsid w:val="0017562D"/>
    <w:rsid w:val="0017709E"/>
    <w:rsid w:val="001801ED"/>
    <w:rsid w:val="00190447"/>
    <w:rsid w:val="0019258C"/>
    <w:rsid w:val="00192CF2"/>
    <w:rsid w:val="00193A2F"/>
    <w:rsid w:val="0019489A"/>
    <w:rsid w:val="00195869"/>
    <w:rsid w:val="00196280"/>
    <w:rsid w:val="0019637B"/>
    <w:rsid w:val="001A000A"/>
    <w:rsid w:val="001A00BB"/>
    <w:rsid w:val="001A0A95"/>
    <w:rsid w:val="001A17FB"/>
    <w:rsid w:val="001A23D9"/>
    <w:rsid w:val="001A324A"/>
    <w:rsid w:val="001A3C15"/>
    <w:rsid w:val="001A3F8B"/>
    <w:rsid w:val="001A499F"/>
    <w:rsid w:val="001A6212"/>
    <w:rsid w:val="001A666D"/>
    <w:rsid w:val="001A7481"/>
    <w:rsid w:val="001B005F"/>
    <w:rsid w:val="001B0307"/>
    <w:rsid w:val="001B409D"/>
    <w:rsid w:val="001B42CE"/>
    <w:rsid w:val="001C3BE3"/>
    <w:rsid w:val="001C4FC9"/>
    <w:rsid w:val="001C512F"/>
    <w:rsid w:val="001C58DF"/>
    <w:rsid w:val="001C6352"/>
    <w:rsid w:val="001C7B0B"/>
    <w:rsid w:val="001D019C"/>
    <w:rsid w:val="001D14A3"/>
    <w:rsid w:val="001D287C"/>
    <w:rsid w:val="001D2C26"/>
    <w:rsid w:val="001D3414"/>
    <w:rsid w:val="001D525A"/>
    <w:rsid w:val="001D6BA6"/>
    <w:rsid w:val="001E0602"/>
    <w:rsid w:val="001E0C60"/>
    <w:rsid w:val="001E2216"/>
    <w:rsid w:val="001E252E"/>
    <w:rsid w:val="001E2ABE"/>
    <w:rsid w:val="001E2D16"/>
    <w:rsid w:val="001E3D7C"/>
    <w:rsid w:val="001E4383"/>
    <w:rsid w:val="001E6F4A"/>
    <w:rsid w:val="001E7C37"/>
    <w:rsid w:val="001F065E"/>
    <w:rsid w:val="001F1477"/>
    <w:rsid w:val="001F2039"/>
    <w:rsid w:val="001F220E"/>
    <w:rsid w:val="001F23D2"/>
    <w:rsid w:val="001F27FD"/>
    <w:rsid w:val="001F2BE5"/>
    <w:rsid w:val="001F396B"/>
    <w:rsid w:val="001F56AE"/>
    <w:rsid w:val="00200BDB"/>
    <w:rsid w:val="00200CAD"/>
    <w:rsid w:val="00203B88"/>
    <w:rsid w:val="00204923"/>
    <w:rsid w:val="00205668"/>
    <w:rsid w:val="00206763"/>
    <w:rsid w:val="00206C9B"/>
    <w:rsid w:val="00210850"/>
    <w:rsid w:val="0021218F"/>
    <w:rsid w:val="00212D44"/>
    <w:rsid w:val="00214752"/>
    <w:rsid w:val="002154D6"/>
    <w:rsid w:val="002156F8"/>
    <w:rsid w:val="00216E82"/>
    <w:rsid w:val="002170A8"/>
    <w:rsid w:val="00217652"/>
    <w:rsid w:val="002202C8"/>
    <w:rsid w:val="00220CCE"/>
    <w:rsid w:val="0022510C"/>
    <w:rsid w:val="0022615E"/>
    <w:rsid w:val="002269CA"/>
    <w:rsid w:val="00227160"/>
    <w:rsid w:val="0023341E"/>
    <w:rsid w:val="00233B3C"/>
    <w:rsid w:val="00234E50"/>
    <w:rsid w:val="00234F20"/>
    <w:rsid w:val="00241E85"/>
    <w:rsid w:val="00243C0F"/>
    <w:rsid w:val="00247472"/>
    <w:rsid w:val="0024756E"/>
    <w:rsid w:val="002508D0"/>
    <w:rsid w:val="00250F0C"/>
    <w:rsid w:val="0025167B"/>
    <w:rsid w:val="00253990"/>
    <w:rsid w:val="002550A1"/>
    <w:rsid w:val="002557F6"/>
    <w:rsid w:val="002618B1"/>
    <w:rsid w:val="00263F7E"/>
    <w:rsid w:val="00266182"/>
    <w:rsid w:val="002678AD"/>
    <w:rsid w:val="00273A0B"/>
    <w:rsid w:val="00273B67"/>
    <w:rsid w:val="00273CF3"/>
    <w:rsid w:val="00274209"/>
    <w:rsid w:val="0027523A"/>
    <w:rsid w:val="0027698F"/>
    <w:rsid w:val="00277A5C"/>
    <w:rsid w:val="0028159E"/>
    <w:rsid w:val="00282495"/>
    <w:rsid w:val="002853A8"/>
    <w:rsid w:val="00287FF2"/>
    <w:rsid w:val="002902A8"/>
    <w:rsid w:val="002903D8"/>
    <w:rsid w:val="0029130D"/>
    <w:rsid w:val="0029271F"/>
    <w:rsid w:val="0029363B"/>
    <w:rsid w:val="00293650"/>
    <w:rsid w:val="00293AB9"/>
    <w:rsid w:val="00294952"/>
    <w:rsid w:val="00294FF9"/>
    <w:rsid w:val="0029552B"/>
    <w:rsid w:val="00295FCF"/>
    <w:rsid w:val="002960C8"/>
    <w:rsid w:val="002962DD"/>
    <w:rsid w:val="0029689D"/>
    <w:rsid w:val="002A00D8"/>
    <w:rsid w:val="002A0BC2"/>
    <w:rsid w:val="002A0C91"/>
    <w:rsid w:val="002A0CB0"/>
    <w:rsid w:val="002A0E54"/>
    <w:rsid w:val="002A3376"/>
    <w:rsid w:val="002A4ADC"/>
    <w:rsid w:val="002A70E9"/>
    <w:rsid w:val="002B00A2"/>
    <w:rsid w:val="002B12E6"/>
    <w:rsid w:val="002B13E4"/>
    <w:rsid w:val="002B3CE8"/>
    <w:rsid w:val="002B4438"/>
    <w:rsid w:val="002B7B77"/>
    <w:rsid w:val="002B7C7E"/>
    <w:rsid w:val="002C0239"/>
    <w:rsid w:val="002C0FD5"/>
    <w:rsid w:val="002C2043"/>
    <w:rsid w:val="002C2D84"/>
    <w:rsid w:val="002C3346"/>
    <w:rsid w:val="002C5FA1"/>
    <w:rsid w:val="002C7753"/>
    <w:rsid w:val="002D00AE"/>
    <w:rsid w:val="002D27BC"/>
    <w:rsid w:val="002D4E48"/>
    <w:rsid w:val="002D4FEB"/>
    <w:rsid w:val="002D68C3"/>
    <w:rsid w:val="002E2E0A"/>
    <w:rsid w:val="002E3436"/>
    <w:rsid w:val="002E34B4"/>
    <w:rsid w:val="002E371A"/>
    <w:rsid w:val="002E67CA"/>
    <w:rsid w:val="002E6C93"/>
    <w:rsid w:val="002E7F4E"/>
    <w:rsid w:val="002F0B03"/>
    <w:rsid w:val="002F224F"/>
    <w:rsid w:val="002F22EA"/>
    <w:rsid w:val="002F2EB3"/>
    <w:rsid w:val="002F431F"/>
    <w:rsid w:val="002F5073"/>
    <w:rsid w:val="002F7BE7"/>
    <w:rsid w:val="003016F9"/>
    <w:rsid w:val="00304CF3"/>
    <w:rsid w:val="003067FF"/>
    <w:rsid w:val="0030694B"/>
    <w:rsid w:val="0030752F"/>
    <w:rsid w:val="00307EE0"/>
    <w:rsid w:val="00310318"/>
    <w:rsid w:val="003110F9"/>
    <w:rsid w:val="003117DC"/>
    <w:rsid w:val="00312A75"/>
    <w:rsid w:val="00313B27"/>
    <w:rsid w:val="0032158C"/>
    <w:rsid w:val="00324098"/>
    <w:rsid w:val="00325123"/>
    <w:rsid w:val="00325D69"/>
    <w:rsid w:val="00326759"/>
    <w:rsid w:val="00326A9A"/>
    <w:rsid w:val="00326E4F"/>
    <w:rsid w:val="00327C75"/>
    <w:rsid w:val="00330324"/>
    <w:rsid w:val="00330826"/>
    <w:rsid w:val="00330B0D"/>
    <w:rsid w:val="0033336D"/>
    <w:rsid w:val="003334B4"/>
    <w:rsid w:val="0034090C"/>
    <w:rsid w:val="00340DB0"/>
    <w:rsid w:val="003441F6"/>
    <w:rsid w:val="003442B7"/>
    <w:rsid w:val="00350CC3"/>
    <w:rsid w:val="003512D5"/>
    <w:rsid w:val="003514AF"/>
    <w:rsid w:val="003523D9"/>
    <w:rsid w:val="0035607B"/>
    <w:rsid w:val="00357991"/>
    <w:rsid w:val="003605D7"/>
    <w:rsid w:val="00360941"/>
    <w:rsid w:val="003625F0"/>
    <w:rsid w:val="00365E77"/>
    <w:rsid w:val="0037092D"/>
    <w:rsid w:val="003753E4"/>
    <w:rsid w:val="0037608C"/>
    <w:rsid w:val="00376AB7"/>
    <w:rsid w:val="003824CF"/>
    <w:rsid w:val="00382D8B"/>
    <w:rsid w:val="003837BE"/>
    <w:rsid w:val="00384948"/>
    <w:rsid w:val="00384BA3"/>
    <w:rsid w:val="003913A3"/>
    <w:rsid w:val="00392388"/>
    <w:rsid w:val="00393F4A"/>
    <w:rsid w:val="00394264"/>
    <w:rsid w:val="0039493D"/>
    <w:rsid w:val="00394C94"/>
    <w:rsid w:val="0039749B"/>
    <w:rsid w:val="003A1D8F"/>
    <w:rsid w:val="003B2432"/>
    <w:rsid w:val="003B2761"/>
    <w:rsid w:val="003B3EFC"/>
    <w:rsid w:val="003B54B5"/>
    <w:rsid w:val="003B5E88"/>
    <w:rsid w:val="003B7302"/>
    <w:rsid w:val="003C0308"/>
    <w:rsid w:val="003C0945"/>
    <w:rsid w:val="003C1642"/>
    <w:rsid w:val="003C4F84"/>
    <w:rsid w:val="003C5700"/>
    <w:rsid w:val="003C6C29"/>
    <w:rsid w:val="003D3C1F"/>
    <w:rsid w:val="003D4C6B"/>
    <w:rsid w:val="003D6206"/>
    <w:rsid w:val="003D67C8"/>
    <w:rsid w:val="003D78AC"/>
    <w:rsid w:val="003E26DA"/>
    <w:rsid w:val="003E2786"/>
    <w:rsid w:val="003E3A83"/>
    <w:rsid w:val="003E61F1"/>
    <w:rsid w:val="003F0D77"/>
    <w:rsid w:val="003F0DE0"/>
    <w:rsid w:val="003F26F4"/>
    <w:rsid w:val="003F296D"/>
    <w:rsid w:val="003F34DD"/>
    <w:rsid w:val="003F495F"/>
    <w:rsid w:val="003F59C8"/>
    <w:rsid w:val="00405AA4"/>
    <w:rsid w:val="00406B01"/>
    <w:rsid w:val="004076B7"/>
    <w:rsid w:val="00412028"/>
    <w:rsid w:val="00412172"/>
    <w:rsid w:val="004126AB"/>
    <w:rsid w:val="0041358E"/>
    <w:rsid w:val="00417806"/>
    <w:rsid w:val="004213AA"/>
    <w:rsid w:val="00421DB2"/>
    <w:rsid w:val="00422D5D"/>
    <w:rsid w:val="004235DA"/>
    <w:rsid w:val="00423923"/>
    <w:rsid w:val="00423E71"/>
    <w:rsid w:val="0042595C"/>
    <w:rsid w:val="0043019C"/>
    <w:rsid w:val="00430290"/>
    <w:rsid w:val="004303DC"/>
    <w:rsid w:val="00431515"/>
    <w:rsid w:val="00431CF1"/>
    <w:rsid w:val="00432856"/>
    <w:rsid w:val="004341FA"/>
    <w:rsid w:val="00435620"/>
    <w:rsid w:val="00435A50"/>
    <w:rsid w:val="00436D7B"/>
    <w:rsid w:val="00441C0A"/>
    <w:rsid w:val="00442FB1"/>
    <w:rsid w:val="00443328"/>
    <w:rsid w:val="00443C48"/>
    <w:rsid w:val="004453EA"/>
    <w:rsid w:val="00445BB6"/>
    <w:rsid w:val="004460A4"/>
    <w:rsid w:val="00447530"/>
    <w:rsid w:val="00447B6C"/>
    <w:rsid w:val="004504C7"/>
    <w:rsid w:val="004518FC"/>
    <w:rsid w:val="004548FC"/>
    <w:rsid w:val="00455E89"/>
    <w:rsid w:val="00463935"/>
    <w:rsid w:val="004658E5"/>
    <w:rsid w:val="00466139"/>
    <w:rsid w:val="00467803"/>
    <w:rsid w:val="00470944"/>
    <w:rsid w:val="00470A18"/>
    <w:rsid w:val="00472967"/>
    <w:rsid w:val="00472C75"/>
    <w:rsid w:val="004732F3"/>
    <w:rsid w:val="004739A2"/>
    <w:rsid w:val="00473D09"/>
    <w:rsid w:val="00473D74"/>
    <w:rsid w:val="00476FB7"/>
    <w:rsid w:val="004808C6"/>
    <w:rsid w:val="004836C2"/>
    <w:rsid w:val="00483CCF"/>
    <w:rsid w:val="00483EBF"/>
    <w:rsid w:val="00484C4F"/>
    <w:rsid w:val="00485850"/>
    <w:rsid w:val="00486E76"/>
    <w:rsid w:val="00487CE8"/>
    <w:rsid w:val="0049086A"/>
    <w:rsid w:val="0049232F"/>
    <w:rsid w:val="00493251"/>
    <w:rsid w:val="0049399B"/>
    <w:rsid w:val="00494191"/>
    <w:rsid w:val="00495663"/>
    <w:rsid w:val="0049681D"/>
    <w:rsid w:val="0049747E"/>
    <w:rsid w:val="004A10D0"/>
    <w:rsid w:val="004A25C5"/>
    <w:rsid w:val="004A3B55"/>
    <w:rsid w:val="004A4509"/>
    <w:rsid w:val="004A561B"/>
    <w:rsid w:val="004A5BEA"/>
    <w:rsid w:val="004A71A4"/>
    <w:rsid w:val="004B04E3"/>
    <w:rsid w:val="004B0D6A"/>
    <w:rsid w:val="004B115F"/>
    <w:rsid w:val="004B1C23"/>
    <w:rsid w:val="004B5579"/>
    <w:rsid w:val="004B6E69"/>
    <w:rsid w:val="004C1732"/>
    <w:rsid w:val="004C3A4B"/>
    <w:rsid w:val="004C5226"/>
    <w:rsid w:val="004C6BD2"/>
    <w:rsid w:val="004C787F"/>
    <w:rsid w:val="004D0D11"/>
    <w:rsid w:val="004D1648"/>
    <w:rsid w:val="004D3114"/>
    <w:rsid w:val="004D5D91"/>
    <w:rsid w:val="004D7422"/>
    <w:rsid w:val="004E406A"/>
    <w:rsid w:val="004E533C"/>
    <w:rsid w:val="004E58E3"/>
    <w:rsid w:val="004E6EE2"/>
    <w:rsid w:val="004E7E49"/>
    <w:rsid w:val="004F059F"/>
    <w:rsid w:val="004F13DD"/>
    <w:rsid w:val="004F5F53"/>
    <w:rsid w:val="004F6B45"/>
    <w:rsid w:val="00500D47"/>
    <w:rsid w:val="0050508B"/>
    <w:rsid w:val="00505111"/>
    <w:rsid w:val="005058F0"/>
    <w:rsid w:val="0050779F"/>
    <w:rsid w:val="00510EE9"/>
    <w:rsid w:val="00512C7D"/>
    <w:rsid w:val="00513E60"/>
    <w:rsid w:val="00516642"/>
    <w:rsid w:val="00517B1C"/>
    <w:rsid w:val="005200A4"/>
    <w:rsid w:val="00520154"/>
    <w:rsid w:val="00520DDB"/>
    <w:rsid w:val="0052103B"/>
    <w:rsid w:val="00521366"/>
    <w:rsid w:val="0052173C"/>
    <w:rsid w:val="0052205F"/>
    <w:rsid w:val="00522509"/>
    <w:rsid w:val="00522E9D"/>
    <w:rsid w:val="005237FE"/>
    <w:rsid w:val="00525997"/>
    <w:rsid w:val="00532024"/>
    <w:rsid w:val="0053259B"/>
    <w:rsid w:val="005328E4"/>
    <w:rsid w:val="00534001"/>
    <w:rsid w:val="00534B54"/>
    <w:rsid w:val="0053761F"/>
    <w:rsid w:val="00540855"/>
    <w:rsid w:val="00542076"/>
    <w:rsid w:val="005422EA"/>
    <w:rsid w:val="00542FFA"/>
    <w:rsid w:val="00543FC7"/>
    <w:rsid w:val="00544DDE"/>
    <w:rsid w:val="00545126"/>
    <w:rsid w:val="0054577A"/>
    <w:rsid w:val="0054720A"/>
    <w:rsid w:val="0054787E"/>
    <w:rsid w:val="005508BD"/>
    <w:rsid w:val="00550D39"/>
    <w:rsid w:val="005537C8"/>
    <w:rsid w:val="00553859"/>
    <w:rsid w:val="00553922"/>
    <w:rsid w:val="0055446E"/>
    <w:rsid w:val="00554CD4"/>
    <w:rsid w:val="00561663"/>
    <w:rsid w:val="005626BF"/>
    <w:rsid w:val="00562A62"/>
    <w:rsid w:val="00562FBE"/>
    <w:rsid w:val="00565F09"/>
    <w:rsid w:val="005739F8"/>
    <w:rsid w:val="0057569A"/>
    <w:rsid w:val="0057737B"/>
    <w:rsid w:val="00577841"/>
    <w:rsid w:val="00580484"/>
    <w:rsid w:val="00582126"/>
    <w:rsid w:val="00582EF6"/>
    <w:rsid w:val="00583602"/>
    <w:rsid w:val="00583862"/>
    <w:rsid w:val="00586D86"/>
    <w:rsid w:val="00586E43"/>
    <w:rsid w:val="00587317"/>
    <w:rsid w:val="005908D8"/>
    <w:rsid w:val="00593E74"/>
    <w:rsid w:val="0059430D"/>
    <w:rsid w:val="00594DB3"/>
    <w:rsid w:val="005952A1"/>
    <w:rsid w:val="00596158"/>
    <w:rsid w:val="005A1A51"/>
    <w:rsid w:val="005A2F85"/>
    <w:rsid w:val="005A309C"/>
    <w:rsid w:val="005A366B"/>
    <w:rsid w:val="005A3B4F"/>
    <w:rsid w:val="005A3F12"/>
    <w:rsid w:val="005A63CA"/>
    <w:rsid w:val="005A6FC3"/>
    <w:rsid w:val="005A6FF1"/>
    <w:rsid w:val="005B042F"/>
    <w:rsid w:val="005B1AFA"/>
    <w:rsid w:val="005B1DD6"/>
    <w:rsid w:val="005B2021"/>
    <w:rsid w:val="005B33BE"/>
    <w:rsid w:val="005B37C3"/>
    <w:rsid w:val="005B5233"/>
    <w:rsid w:val="005B5D93"/>
    <w:rsid w:val="005B6E26"/>
    <w:rsid w:val="005B6E65"/>
    <w:rsid w:val="005C32E8"/>
    <w:rsid w:val="005C53B4"/>
    <w:rsid w:val="005C5A77"/>
    <w:rsid w:val="005D1D2E"/>
    <w:rsid w:val="005D21A1"/>
    <w:rsid w:val="005D4758"/>
    <w:rsid w:val="005D5DFE"/>
    <w:rsid w:val="005E0737"/>
    <w:rsid w:val="005E0825"/>
    <w:rsid w:val="005E132D"/>
    <w:rsid w:val="005E1395"/>
    <w:rsid w:val="005E26D0"/>
    <w:rsid w:val="005E33C3"/>
    <w:rsid w:val="005E3733"/>
    <w:rsid w:val="005E45A6"/>
    <w:rsid w:val="005E5A29"/>
    <w:rsid w:val="005E5D71"/>
    <w:rsid w:val="005F1E07"/>
    <w:rsid w:val="005F24DD"/>
    <w:rsid w:val="005F2530"/>
    <w:rsid w:val="005F4B4E"/>
    <w:rsid w:val="005F71AF"/>
    <w:rsid w:val="005F780E"/>
    <w:rsid w:val="00601A84"/>
    <w:rsid w:val="006029F8"/>
    <w:rsid w:val="0060324B"/>
    <w:rsid w:val="0060417E"/>
    <w:rsid w:val="00604E29"/>
    <w:rsid w:val="006055C9"/>
    <w:rsid w:val="006057B8"/>
    <w:rsid w:val="006062B0"/>
    <w:rsid w:val="006072DD"/>
    <w:rsid w:val="0060733E"/>
    <w:rsid w:val="00611300"/>
    <w:rsid w:val="0061354D"/>
    <w:rsid w:val="006160CF"/>
    <w:rsid w:val="00616776"/>
    <w:rsid w:val="00616BAE"/>
    <w:rsid w:val="006171CB"/>
    <w:rsid w:val="006175B2"/>
    <w:rsid w:val="00620626"/>
    <w:rsid w:val="006244AA"/>
    <w:rsid w:val="00624F59"/>
    <w:rsid w:val="006260D1"/>
    <w:rsid w:val="00626646"/>
    <w:rsid w:val="00631935"/>
    <w:rsid w:val="006330A8"/>
    <w:rsid w:val="00633917"/>
    <w:rsid w:val="006346E1"/>
    <w:rsid w:val="00634A0E"/>
    <w:rsid w:val="00634B14"/>
    <w:rsid w:val="00634BA2"/>
    <w:rsid w:val="006409F5"/>
    <w:rsid w:val="006424B4"/>
    <w:rsid w:val="0064290D"/>
    <w:rsid w:val="00645861"/>
    <w:rsid w:val="00645CA1"/>
    <w:rsid w:val="006477DF"/>
    <w:rsid w:val="00647B2E"/>
    <w:rsid w:val="00651630"/>
    <w:rsid w:val="0065166F"/>
    <w:rsid w:val="00652068"/>
    <w:rsid w:val="006527DB"/>
    <w:rsid w:val="0065408F"/>
    <w:rsid w:val="00654F50"/>
    <w:rsid w:val="006557FB"/>
    <w:rsid w:val="00655EB1"/>
    <w:rsid w:val="00656221"/>
    <w:rsid w:val="00657439"/>
    <w:rsid w:val="006601A8"/>
    <w:rsid w:val="00660422"/>
    <w:rsid w:val="00661037"/>
    <w:rsid w:val="00661459"/>
    <w:rsid w:val="006619FE"/>
    <w:rsid w:val="00663842"/>
    <w:rsid w:val="00666FF5"/>
    <w:rsid w:val="00667D83"/>
    <w:rsid w:val="00673289"/>
    <w:rsid w:val="0067429B"/>
    <w:rsid w:val="006808FD"/>
    <w:rsid w:val="00683F08"/>
    <w:rsid w:val="00683F78"/>
    <w:rsid w:val="00684D56"/>
    <w:rsid w:val="00687663"/>
    <w:rsid w:val="00687984"/>
    <w:rsid w:val="00693470"/>
    <w:rsid w:val="00693B83"/>
    <w:rsid w:val="00694207"/>
    <w:rsid w:val="00695B40"/>
    <w:rsid w:val="006A21DE"/>
    <w:rsid w:val="006A2557"/>
    <w:rsid w:val="006A28F3"/>
    <w:rsid w:val="006A4907"/>
    <w:rsid w:val="006A54F8"/>
    <w:rsid w:val="006A5545"/>
    <w:rsid w:val="006A67C7"/>
    <w:rsid w:val="006A7070"/>
    <w:rsid w:val="006A750A"/>
    <w:rsid w:val="006A787E"/>
    <w:rsid w:val="006B2197"/>
    <w:rsid w:val="006B48B1"/>
    <w:rsid w:val="006B7859"/>
    <w:rsid w:val="006C13F3"/>
    <w:rsid w:val="006C1565"/>
    <w:rsid w:val="006C2261"/>
    <w:rsid w:val="006C38E3"/>
    <w:rsid w:val="006C42FC"/>
    <w:rsid w:val="006C5A0F"/>
    <w:rsid w:val="006C7156"/>
    <w:rsid w:val="006C7B4D"/>
    <w:rsid w:val="006D0175"/>
    <w:rsid w:val="006D0C58"/>
    <w:rsid w:val="006D1588"/>
    <w:rsid w:val="006D22A8"/>
    <w:rsid w:val="006D2A49"/>
    <w:rsid w:val="006D2E90"/>
    <w:rsid w:val="006D508E"/>
    <w:rsid w:val="006D52EF"/>
    <w:rsid w:val="006D583A"/>
    <w:rsid w:val="006D5BBE"/>
    <w:rsid w:val="006D7015"/>
    <w:rsid w:val="006E0410"/>
    <w:rsid w:val="006E15FE"/>
    <w:rsid w:val="006E213F"/>
    <w:rsid w:val="006E2518"/>
    <w:rsid w:val="006E3327"/>
    <w:rsid w:val="006E41BF"/>
    <w:rsid w:val="006E4F5B"/>
    <w:rsid w:val="006E50DF"/>
    <w:rsid w:val="006E56EA"/>
    <w:rsid w:val="006E5A84"/>
    <w:rsid w:val="006E6BB9"/>
    <w:rsid w:val="006E7C3B"/>
    <w:rsid w:val="006F109D"/>
    <w:rsid w:val="006F31DD"/>
    <w:rsid w:val="006F3595"/>
    <w:rsid w:val="006F4578"/>
    <w:rsid w:val="006F4AF5"/>
    <w:rsid w:val="006F4C8B"/>
    <w:rsid w:val="006F6340"/>
    <w:rsid w:val="006F704C"/>
    <w:rsid w:val="006F7937"/>
    <w:rsid w:val="006F796F"/>
    <w:rsid w:val="00703528"/>
    <w:rsid w:val="007035BD"/>
    <w:rsid w:val="00707AE3"/>
    <w:rsid w:val="00707F06"/>
    <w:rsid w:val="00711D8E"/>
    <w:rsid w:val="0071210E"/>
    <w:rsid w:val="00712F3E"/>
    <w:rsid w:val="00714EC2"/>
    <w:rsid w:val="00717AFC"/>
    <w:rsid w:val="00720EE8"/>
    <w:rsid w:val="0072318B"/>
    <w:rsid w:val="00723308"/>
    <w:rsid w:val="00724CA6"/>
    <w:rsid w:val="00725E4C"/>
    <w:rsid w:val="00726155"/>
    <w:rsid w:val="00730AB8"/>
    <w:rsid w:val="007318FA"/>
    <w:rsid w:val="00731EC6"/>
    <w:rsid w:val="00733C33"/>
    <w:rsid w:val="00733E28"/>
    <w:rsid w:val="00734C21"/>
    <w:rsid w:val="00735CB5"/>
    <w:rsid w:val="00735F42"/>
    <w:rsid w:val="00736699"/>
    <w:rsid w:val="0074197E"/>
    <w:rsid w:val="0074245B"/>
    <w:rsid w:val="0074271F"/>
    <w:rsid w:val="00742F3A"/>
    <w:rsid w:val="00743D92"/>
    <w:rsid w:val="00745C85"/>
    <w:rsid w:val="00747552"/>
    <w:rsid w:val="00753204"/>
    <w:rsid w:val="007600DC"/>
    <w:rsid w:val="00761962"/>
    <w:rsid w:val="007625C0"/>
    <w:rsid w:val="00762BF5"/>
    <w:rsid w:val="00763AFC"/>
    <w:rsid w:val="00763B4E"/>
    <w:rsid w:val="00766566"/>
    <w:rsid w:val="007668E6"/>
    <w:rsid w:val="00772E01"/>
    <w:rsid w:val="00780D60"/>
    <w:rsid w:val="0078271A"/>
    <w:rsid w:val="00782A55"/>
    <w:rsid w:val="00783F98"/>
    <w:rsid w:val="00784307"/>
    <w:rsid w:val="00785724"/>
    <w:rsid w:val="007865FB"/>
    <w:rsid w:val="007866E6"/>
    <w:rsid w:val="00791096"/>
    <w:rsid w:val="00792350"/>
    <w:rsid w:val="00793C8D"/>
    <w:rsid w:val="0079629E"/>
    <w:rsid w:val="00796D4F"/>
    <w:rsid w:val="0079723C"/>
    <w:rsid w:val="007A012F"/>
    <w:rsid w:val="007A13FD"/>
    <w:rsid w:val="007A14A9"/>
    <w:rsid w:val="007A28F7"/>
    <w:rsid w:val="007A5EC4"/>
    <w:rsid w:val="007A662A"/>
    <w:rsid w:val="007B0073"/>
    <w:rsid w:val="007B1181"/>
    <w:rsid w:val="007B5135"/>
    <w:rsid w:val="007B52A6"/>
    <w:rsid w:val="007B530F"/>
    <w:rsid w:val="007B6108"/>
    <w:rsid w:val="007B6353"/>
    <w:rsid w:val="007B63A0"/>
    <w:rsid w:val="007B700A"/>
    <w:rsid w:val="007B7569"/>
    <w:rsid w:val="007C0B26"/>
    <w:rsid w:val="007C0F35"/>
    <w:rsid w:val="007C29E0"/>
    <w:rsid w:val="007C411C"/>
    <w:rsid w:val="007C4D97"/>
    <w:rsid w:val="007C51B4"/>
    <w:rsid w:val="007D10D2"/>
    <w:rsid w:val="007D2296"/>
    <w:rsid w:val="007D23C5"/>
    <w:rsid w:val="007D322F"/>
    <w:rsid w:val="007D38F0"/>
    <w:rsid w:val="007D5D19"/>
    <w:rsid w:val="007E1AEA"/>
    <w:rsid w:val="007E20C4"/>
    <w:rsid w:val="007E2182"/>
    <w:rsid w:val="007E4029"/>
    <w:rsid w:val="007E627D"/>
    <w:rsid w:val="007F12BB"/>
    <w:rsid w:val="007F1DA6"/>
    <w:rsid w:val="007F1E8A"/>
    <w:rsid w:val="007F4464"/>
    <w:rsid w:val="007F5686"/>
    <w:rsid w:val="007F573D"/>
    <w:rsid w:val="007F5ECF"/>
    <w:rsid w:val="007F6355"/>
    <w:rsid w:val="007F6AF4"/>
    <w:rsid w:val="007F7A0C"/>
    <w:rsid w:val="00800E75"/>
    <w:rsid w:val="00801122"/>
    <w:rsid w:val="00801568"/>
    <w:rsid w:val="00801629"/>
    <w:rsid w:val="00804B4D"/>
    <w:rsid w:val="008065D6"/>
    <w:rsid w:val="00810EA5"/>
    <w:rsid w:val="008117CB"/>
    <w:rsid w:val="00811921"/>
    <w:rsid w:val="00811DA2"/>
    <w:rsid w:val="0081214F"/>
    <w:rsid w:val="00812F30"/>
    <w:rsid w:val="00816613"/>
    <w:rsid w:val="00822113"/>
    <w:rsid w:val="00824631"/>
    <w:rsid w:val="0082687F"/>
    <w:rsid w:val="00830A0D"/>
    <w:rsid w:val="008337D1"/>
    <w:rsid w:val="008346A9"/>
    <w:rsid w:val="00835847"/>
    <w:rsid w:val="0083742F"/>
    <w:rsid w:val="00837E7F"/>
    <w:rsid w:val="008402FE"/>
    <w:rsid w:val="008414B7"/>
    <w:rsid w:val="008415C3"/>
    <w:rsid w:val="008415CE"/>
    <w:rsid w:val="00841DB5"/>
    <w:rsid w:val="008423D2"/>
    <w:rsid w:val="00842C2B"/>
    <w:rsid w:val="00846740"/>
    <w:rsid w:val="00855EC3"/>
    <w:rsid w:val="0086102D"/>
    <w:rsid w:val="00861337"/>
    <w:rsid w:val="00861DF9"/>
    <w:rsid w:val="0086464C"/>
    <w:rsid w:val="0086487F"/>
    <w:rsid w:val="00864919"/>
    <w:rsid w:val="00864EA5"/>
    <w:rsid w:val="0086598F"/>
    <w:rsid w:val="00865C28"/>
    <w:rsid w:val="008706B7"/>
    <w:rsid w:val="00870BE2"/>
    <w:rsid w:val="00873732"/>
    <w:rsid w:val="0087504B"/>
    <w:rsid w:val="0087650C"/>
    <w:rsid w:val="0087768A"/>
    <w:rsid w:val="00880AD4"/>
    <w:rsid w:val="00880FFD"/>
    <w:rsid w:val="0088206C"/>
    <w:rsid w:val="00882BDB"/>
    <w:rsid w:val="00882DDA"/>
    <w:rsid w:val="00882FA2"/>
    <w:rsid w:val="00883154"/>
    <w:rsid w:val="00883E2C"/>
    <w:rsid w:val="008852C4"/>
    <w:rsid w:val="00885474"/>
    <w:rsid w:val="00887205"/>
    <w:rsid w:val="00887D7D"/>
    <w:rsid w:val="008907ED"/>
    <w:rsid w:val="00890993"/>
    <w:rsid w:val="00890F55"/>
    <w:rsid w:val="0089241A"/>
    <w:rsid w:val="00893647"/>
    <w:rsid w:val="008948E2"/>
    <w:rsid w:val="00895B65"/>
    <w:rsid w:val="008960EF"/>
    <w:rsid w:val="00897DC2"/>
    <w:rsid w:val="008A114C"/>
    <w:rsid w:val="008A1CEB"/>
    <w:rsid w:val="008A3420"/>
    <w:rsid w:val="008A3F0B"/>
    <w:rsid w:val="008B06A1"/>
    <w:rsid w:val="008B12DC"/>
    <w:rsid w:val="008B1751"/>
    <w:rsid w:val="008B18CB"/>
    <w:rsid w:val="008B2AB6"/>
    <w:rsid w:val="008B4265"/>
    <w:rsid w:val="008B4D5A"/>
    <w:rsid w:val="008B5B74"/>
    <w:rsid w:val="008B5E74"/>
    <w:rsid w:val="008B6EC0"/>
    <w:rsid w:val="008B77AC"/>
    <w:rsid w:val="008C06D4"/>
    <w:rsid w:val="008C36D7"/>
    <w:rsid w:val="008C6D27"/>
    <w:rsid w:val="008C7536"/>
    <w:rsid w:val="008C7A5C"/>
    <w:rsid w:val="008D0CB7"/>
    <w:rsid w:val="008D3782"/>
    <w:rsid w:val="008D4479"/>
    <w:rsid w:val="008D5F8D"/>
    <w:rsid w:val="008D6D89"/>
    <w:rsid w:val="008D7B52"/>
    <w:rsid w:val="008D7E13"/>
    <w:rsid w:val="008E286F"/>
    <w:rsid w:val="008E4EFB"/>
    <w:rsid w:val="008E59BE"/>
    <w:rsid w:val="008E5C2D"/>
    <w:rsid w:val="008E7FE1"/>
    <w:rsid w:val="008F1384"/>
    <w:rsid w:val="008F2BA2"/>
    <w:rsid w:val="008F35FA"/>
    <w:rsid w:val="008F37B3"/>
    <w:rsid w:val="008F3A4E"/>
    <w:rsid w:val="008F3C19"/>
    <w:rsid w:val="008F40BE"/>
    <w:rsid w:val="008F6B98"/>
    <w:rsid w:val="008F70D1"/>
    <w:rsid w:val="00900C59"/>
    <w:rsid w:val="0090108F"/>
    <w:rsid w:val="009010C0"/>
    <w:rsid w:val="009022F0"/>
    <w:rsid w:val="009023B7"/>
    <w:rsid w:val="00903565"/>
    <w:rsid w:val="00904348"/>
    <w:rsid w:val="0090516D"/>
    <w:rsid w:val="0090772B"/>
    <w:rsid w:val="00910FB4"/>
    <w:rsid w:val="00911C1B"/>
    <w:rsid w:val="00914B5D"/>
    <w:rsid w:val="00914FC2"/>
    <w:rsid w:val="009207C0"/>
    <w:rsid w:val="00922D1F"/>
    <w:rsid w:val="00924D7B"/>
    <w:rsid w:val="00924E7D"/>
    <w:rsid w:val="00925150"/>
    <w:rsid w:val="00927D1A"/>
    <w:rsid w:val="00927DEE"/>
    <w:rsid w:val="009312FA"/>
    <w:rsid w:val="00932A97"/>
    <w:rsid w:val="00933BAA"/>
    <w:rsid w:val="0093538F"/>
    <w:rsid w:val="00935902"/>
    <w:rsid w:val="0093627D"/>
    <w:rsid w:val="009373AA"/>
    <w:rsid w:val="009416E8"/>
    <w:rsid w:val="0094224B"/>
    <w:rsid w:val="009459EE"/>
    <w:rsid w:val="00945DB7"/>
    <w:rsid w:val="00946131"/>
    <w:rsid w:val="009470D7"/>
    <w:rsid w:val="009474DE"/>
    <w:rsid w:val="00947BA2"/>
    <w:rsid w:val="00947C98"/>
    <w:rsid w:val="009506A5"/>
    <w:rsid w:val="00952120"/>
    <w:rsid w:val="00952CE5"/>
    <w:rsid w:val="00952DF1"/>
    <w:rsid w:val="009536C6"/>
    <w:rsid w:val="00953819"/>
    <w:rsid w:val="00956435"/>
    <w:rsid w:val="00957266"/>
    <w:rsid w:val="00960586"/>
    <w:rsid w:val="00960898"/>
    <w:rsid w:val="00960D04"/>
    <w:rsid w:val="00963416"/>
    <w:rsid w:val="00964197"/>
    <w:rsid w:val="00966BEC"/>
    <w:rsid w:val="00967121"/>
    <w:rsid w:val="00970B76"/>
    <w:rsid w:val="00972675"/>
    <w:rsid w:val="00972E0C"/>
    <w:rsid w:val="00973139"/>
    <w:rsid w:val="00973F48"/>
    <w:rsid w:val="00974A73"/>
    <w:rsid w:val="0097528F"/>
    <w:rsid w:val="00975899"/>
    <w:rsid w:val="00975BCA"/>
    <w:rsid w:val="009778BD"/>
    <w:rsid w:val="009803B3"/>
    <w:rsid w:val="0098251B"/>
    <w:rsid w:val="00982EC0"/>
    <w:rsid w:val="00982EC9"/>
    <w:rsid w:val="009906FF"/>
    <w:rsid w:val="00990C61"/>
    <w:rsid w:val="00992578"/>
    <w:rsid w:val="00992898"/>
    <w:rsid w:val="00993063"/>
    <w:rsid w:val="00993A47"/>
    <w:rsid w:val="00996C1C"/>
    <w:rsid w:val="00996D3F"/>
    <w:rsid w:val="00997DF8"/>
    <w:rsid w:val="009A0402"/>
    <w:rsid w:val="009A09EE"/>
    <w:rsid w:val="009A5E45"/>
    <w:rsid w:val="009A618C"/>
    <w:rsid w:val="009A761A"/>
    <w:rsid w:val="009B0763"/>
    <w:rsid w:val="009B12C4"/>
    <w:rsid w:val="009B24D4"/>
    <w:rsid w:val="009B3DB2"/>
    <w:rsid w:val="009B5958"/>
    <w:rsid w:val="009B5A8D"/>
    <w:rsid w:val="009B5AA9"/>
    <w:rsid w:val="009B7755"/>
    <w:rsid w:val="009C04F8"/>
    <w:rsid w:val="009C0721"/>
    <w:rsid w:val="009C0B84"/>
    <w:rsid w:val="009C0C18"/>
    <w:rsid w:val="009C1C9C"/>
    <w:rsid w:val="009C2454"/>
    <w:rsid w:val="009C2A2D"/>
    <w:rsid w:val="009C3856"/>
    <w:rsid w:val="009C41EC"/>
    <w:rsid w:val="009C504A"/>
    <w:rsid w:val="009C7185"/>
    <w:rsid w:val="009C7ED2"/>
    <w:rsid w:val="009D0878"/>
    <w:rsid w:val="009D1506"/>
    <w:rsid w:val="009D79C5"/>
    <w:rsid w:val="009E1619"/>
    <w:rsid w:val="009E266E"/>
    <w:rsid w:val="009E2FF2"/>
    <w:rsid w:val="009E3200"/>
    <w:rsid w:val="009E5AAE"/>
    <w:rsid w:val="009E60BA"/>
    <w:rsid w:val="009F0668"/>
    <w:rsid w:val="009F0AA8"/>
    <w:rsid w:val="009F1130"/>
    <w:rsid w:val="009F13B2"/>
    <w:rsid w:val="009F22E5"/>
    <w:rsid w:val="009F2AAC"/>
    <w:rsid w:val="009F5235"/>
    <w:rsid w:val="009F6673"/>
    <w:rsid w:val="009F738C"/>
    <w:rsid w:val="009F77A0"/>
    <w:rsid w:val="009F7A01"/>
    <w:rsid w:val="00A002C7"/>
    <w:rsid w:val="00A008B1"/>
    <w:rsid w:val="00A030BC"/>
    <w:rsid w:val="00A03391"/>
    <w:rsid w:val="00A035C6"/>
    <w:rsid w:val="00A035F6"/>
    <w:rsid w:val="00A04B88"/>
    <w:rsid w:val="00A052C3"/>
    <w:rsid w:val="00A06CB2"/>
    <w:rsid w:val="00A111C2"/>
    <w:rsid w:val="00A115A0"/>
    <w:rsid w:val="00A12824"/>
    <w:rsid w:val="00A14DC1"/>
    <w:rsid w:val="00A17C39"/>
    <w:rsid w:val="00A20B77"/>
    <w:rsid w:val="00A20C6C"/>
    <w:rsid w:val="00A20D73"/>
    <w:rsid w:val="00A221DD"/>
    <w:rsid w:val="00A22A43"/>
    <w:rsid w:val="00A23966"/>
    <w:rsid w:val="00A23B29"/>
    <w:rsid w:val="00A23F6F"/>
    <w:rsid w:val="00A24686"/>
    <w:rsid w:val="00A25C30"/>
    <w:rsid w:val="00A26253"/>
    <w:rsid w:val="00A30DB0"/>
    <w:rsid w:val="00A31683"/>
    <w:rsid w:val="00A32D46"/>
    <w:rsid w:val="00A33D18"/>
    <w:rsid w:val="00A344EB"/>
    <w:rsid w:val="00A34D00"/>
    <w:rsid w:val="00A357AE"/>
    <w:rsid w:val="00A36740"/>
    <w:rsid w:val="00A37AD0"/>
    <w:rsid w:val="00A37CC9"/>
    <w:rsid w:val="00A40710"/>
    <w:rsid w:val="00A40FF4"/>
    <w:rsid w:val="00A42083"/>
    <w:rsid w:val="00A42969"/>
    <w:rsid w:val="00A476BA"/>
    <w:rsid w:val="00A50511"/>
    <w:rsid w:val="00A50596"/>
    <w:rsid w:val="00A51708"/>
    <w:rsid w:val="00A51740"/>
    <w:rsid w:val="00A54517"/>
    <w:rsid w:val="00A5455A"/>
    <w:rsid w:val="00A56E7B"/>
    <w:rsid w:val="00A60DC5"/>
    <w:rsid w:val="00A648BA"/>
    <w:rsid w:val="00A6734E"/>
    <w:rsid w:val="00A70DBA"/>
    <w:rsid w:val="00A7275A"/>
    <w:rsid w:val="00A73A37"/>
    <w:rsid w:val="00A73EF3"/>
    <w:rsid w:val="00A75204"/>
    <w:rsid w:val="00A76ED5"/>
    <w:rsid w:val="00A81A63"/>
    <w:rsid w:val="00A836A4"/>
    <w:rsid w:val="00A83C5A"/>
    <w:rsid w:val="00A84177"/>
    <w:rsid w:val="00A84A00"/>
    <w:rsid w:val="00A867BF"/>
    <w:rsid w:val="00A8697F"/>
    <w:rsid w:val="00A91A3B"/>
    <w:rsid w:val="00A92A97"/>
    <w:rsid w:val="00A94184"/>
    <w:rsid w:val="00A9426D"/>
    <w:rsid w:val="00A958C3"/>
    <w:rsid w:val="00AA119A"/>
    <w:rsid w:val="00AA1BB3"/>
    <w:rsid w:val="00AA2A9D"/>
    <w:rsid w:val="00AA2F5B"/>
    <w:rsid w:val="00AA40E8"/>
    <w:rsid w:val="00AA6010"/>
    <w:rsid w:val="00AA627C"/>
    <w:rsid w:val="00AB11C0"/>
    <w:rsid w:val="00AB25E1"/>
    <w:rsid w:val="00AB4737"/>
    <w:rsid w:val="00AB6377"/>
    <w:rsid w:val="00AB64D6"/>
    <w:rsid w:val="00AB6AE5"/>
    <w:rsid w:val="00AB6DE8"/>
    <w:rsid w:val="00AC0128"/>
    <w:rsid w:val="00AC2452"/>
    <w:rsid w:val="00AC3761"/>
    <w:rsid w:val="00AC426F"/>
    <w:rsid w:val="00AC4729"/>
    <w:rsid w:val="00AC5BC9"/>
    <w:rsid w:val="00AC620D"/>
    <w:rsid w:val="00AC7497"/>
    <w:rsid w:val="00AC7915"/>
    <w:rsid w:val="00AD0477"/>
    <w:rsid w:val="00AD08B4"/>
    <w:rsid w:val="00AD3613"/>
    <w:rsid w:val="00AD401A"/>
    <w:rsid w:val="00AD58FC"/>
    <w:rsid w:val="00AD5F0C"/>
    <w:rsid w:val="00AD622C"/>
    <w:rsid w:val="00AD6617"/>
    <w:rsid w:val="00AD6D18"/>
    <w:rsid w:val="00AD6D58"/>
    <w:rsid w:val="00AD79D0"/>
    <w:rsid w:val="00AD7A47"/>
    <w:rsid w:val="00AE350F"/>
    <w:rsid w:val="00AE4D13"/>
    <w:rsid w:val="00AE60E6"/>
    <w:rsid w:val="00AE6E19"/>
    <w:rsid w:val="00AE7FDE"/>
    <w:rsid w:val="00AF1370"/>
    <w:rsid w:val="00AF1D14"/>
    <w:rsid w:val="00AF216E"/>
    <w:rsid w:val="00AF2C06"/>
    <w:rsid w:val="00AF6321"/>
    <w:rsid w:val="00AF6730"/>
    <w:rsid w:val="00B025C7"/>
    <w:rsid w:val="00B02ACF"/>
    <w:rsid w:val="00B02F96"/>
    <w:rsid w:val="00B03092"/>
    <w:rsid w:val="00B061BE"/>
    <w:rsid w:val="00B06A5C"/>
    <w:rsid w:val="00B074B6"/>
    <w:rsid w:val="00B11279"/>
    <w:rsid w:val="00B125A6"/>
    <w:rsid w:val="00B129AC"/>
    <w:rsid w:val="00B13A4E"/>
    <w:rsid w:val="00B15EA6"/>
    <w:rsid w:val="00B1753F"/>
    <w:rsid w:val="00B2319C"/>
    <w:rsid w:val="00B243A8"/>
    <w:rsid w:val="00B249E5"/>
    <w:rsid w:val="00B2760F"/>
    <w:rsid w:val="00B31708"/>
    <w:rsid w:val="00B32157"/>
    <w:rsid w:val="00B32E78"/>
    <w:rsid w:val="00B37F03"/>
    <w:rsid w:val="00B4090C"/>
    <w:rsid w:val="00B409BF"/>
    <w:rsid w:val="00B42B4F"/>
    <w:rsid w:val="00B4372F"/>
    <w:rsid w:val="00B43832"/>
    <w:rsid w:val="00B43910"/>
    <w:rsid w:val="00B43C2F"/>
    <w:rsid w:val="00B43D3E"/>
    <w:rsid w:val="00B47376"/>
    <w:rsid w:val="00B50244"/>
    <w:rsid w:val="00B50DB4"/>
    <w:rsid w:val="00B51E05"/>
    <w:rsid w:val="00B51F11"/>
    <w:rsid w:val="00B5339B"/>
    <w:rsid w:val="00B5352F"/>
    <w:rsid w:val="00B53865"/>
    <w:rsid w:val="00B56238"/>
    <w:rsid w:val="00B56AE7"/>
    <w:rsid w:val="00B5784B"/>
    <w:rsid w:val="00B60C8F"/>
    <w:rsid w:val="00B610ED"/>
    <w:rsid w:val="00B61DC5"/>
    <w:rsid w:val="00B62644"/>
    <w:rsid w:val="00B637AE"/>
    <w:rsid w:val="00B6454F"/>
    <w:rsid w:val="00B649E5"/>
    <w:rsid w:val="00B65D84"/>
    <w:rsid w:val="00B67FD1"/>
    <w:rsid w:val="00B71DAB"/>
    <w:rsid w:val="00B76439"/>
    <w:rsid w:val="00B76A88"/>
    <w:rsid w:val="00B76DC0"/>
    <w:rsid w:val="00B7708E"/>
    <w:rsid w:val="00B823F0"/>
    <w:rsid w:val="00B8310A"/>
    <w:rsid w:val="00B8415E"/>
    <w:rsid w:val="00B84185"/>
    <w:rsid w:val="00B860D5"/>
    <w:rsid w:val="00B865FC"/>
    <w:rsid w:val="00B904F6"/>
    <w:rsid w:val="00B91070"/>
    <w:rsid w:val="00B9237C"/>
    <w:rsid w:val="00B9376A"/>
    <w:rsid w:val="00B93CAA"/>
    <w:rsid w:val="00B94492"/>
    <w:rsid w:val="00B96EDA"/>
    <w:rsid w:val="00B97655"/>
    <w:rsid w:val="00BA0822"/>
    <w:rsid w:val="00BA413A"/>
    <w:rsid w:val="00BA4BA1"/>
    <w:rsid w:val="00BA5FD1"/>
    <w:rsid w:val="00BA609E"/>
    <w:rsid w:val="00BA69A8"/>
    <w:rsid w:val="00BA6F7E"/>
    <w:rsid w:val="00BB1FAA"/>
    <w:rsid w:val="00BB221A"/>
    <w:rsid w:val="00BB3EFA"/>
    <w:rsid w:val="00BC0EB3"/>
    <w:rsid w:val="00BC3586"/>
    <w:rsid w:val="00BC5604"/>
    <w:rsid w:val="00BD00F5"/>
    <w:rsid w:val="00BD267F"/>
    <w:rsid w:val="00BD3399"/>
    <w:rsid w:val="00BD350E"/>
    <w:rsid w:val="00BD6B40"/>
    <w:rsid w:val="00BD70D0"/>
    <w:rsid w:val="00BD73D7"/>
    <w:rsid w:val="00BD7450"/>
    <w:rsid w:val="00BD74D7"/>
    <w:rsid w:val="00BD7F4D"/>
    <w:rsid w:val="00BD7F7C"/>
    <w:rsid w:val="00BE05C9"/>
    <w:rsid w:val="00BE0D42"/>
    <w:rsid w:val="00BE10C1"/>
    <w:rsid w:val="00BE1DA0"/>
    <w:rsid w:val="00BE1E68"/>
    <w:rsid w:val="00BE26D3"/>
    <w:rsid w:val="00BE2AB8"/>
    <w:rsid w:val="00BE2AD4"/>
    <w:rsid w:val="00BE3484"/>
    <w:rsid w:val="00BE4560"/>
    <w:rsid w:val="00BE49C6"/>
    <w:rsid w:val="00BE4C8F"/>
    <w:rsid w:val="00BE6C71"/>
    <w:rsid w:val="00BF003E"/>
    <w:rsid w:val="00BF1242"/>
    <w:rsid w:val="00BF350A"/>
    <w:rsid w:val="00BF48CA"/>
    <w:rsid w:val="00BF5CDA"/>
    <w:rsid w:val="00BF5F1C"/>
    <w:rsid w:val="00BF601B"/>
    <w:rsid w:val="00BF7DD7"/>
    <w:rsid w:val="00C03184"/>
    <w:rsid w:val="00C035DD"/>
    <w:rsid w:val="00C04E73"/>
    <w:rsid w:val="00C05959"/>
    <w:rsid w:val="00C10AF5"/>
    <w:rsid w:val="00C11A4C"/>
    <w:rsid w:val="00C11B20"/>
    <w:rsid w:val="00C12023"/>
    <w:rsid w:val="00C124FA"/>
    <w:rsid w:val="00C14EF2"/>
    <w:rsid w:val="00C1532A"/>
    <w:rsid w:val="00C1666A"/>
    <w:rsid w:val="00C171AB"/>
    <w:rsid w:val="00C201CD"/>
    <w:rsid w:val="00C20EE6"/>
    <w:rsid w:val="00C21870"/>
    <w:rsid w:val="00C2407C"/>
    <w:rsid w:val="00C24880"/>
    <w:rsid w:val="00C24CEE"/>
    <w:rsid w:val="00C26988"/>
    <w:rsid w:val="00C27A57"/>
    <w:rsid w:val="00C32185"/>
    <w:rsid w:val="00C33715"/>
    <w:rsid w:val="00C340C8"/>
    <w:rsid w:val="00C3510F"/>
    <w:rsid w:val="00C35C8C"/>
    <w:rsid w:val="00C3714E"/>
    <w:rsid w:val="00C37BB4"/>
    <w:rsid w:val="00C40F2A"/>
    <w:rsid w:val="00C435B7"/>
    <w:rsid w:val="00C43FBB"/>
    <w:rsid w:val="00C45987"/>
    <w:rsid w:val="00C45DAC"/>
    <w:rsid w:val="00C47184"/>
    <w:rsid w:val="00C47FF1"/>
    <w:rsid w:val="00C5219B"/>
    <w:rsid w:val="00C52C52"/>
    <w:rsid w:val="00C53362"/>
    <w:rsid w:val="00C54840"/>
    <w:rsid w:val="00C563B3"/>
    <w:rsid w:val="00C57480"/>
    <w:rsid w:val="00C6340B"/>
    <w:rsid w:val="00C64F6A"/>
    <w:rsid w:val="00C6565B"/>
    <w:rsid w:val="00C73678"/>
    <w:rsid w:val="00C73740"/>
    <w:rsid w:val="00C73BE4"/>
    <w:rsid w:val="00C80A65"/>
    <w:rsid w:val="00C823EF"/>
    <w:rsid w:val="00C8269C"/>
    <w:rsid w:val="00C85E1E"/>
    <w:rsid w:val="00C86220"/>
    <w:rsid w:val="00C8696A"/>
    <w:rsid w:val="00C86D2D"/>
    <w:rsid w:val="00C94C79"/>
    <w:rsid w:val="00C95364"/>
    <w:rsid w:val="00C95EEF"/>
    <w:rsid w:val="00C96CFB"/>
    <w:rsid w:val="00CA002F"/>
    <w:rsid w:val="00CA121F"/>
    <w:rsid w:val="00CA2521"/>
    <w:rsid w:val="00CA2DA3"/>
    <w:rsid w:val="00CA347B"/>
    <w:rsid w:val="00CA3A1A"/>
    <w:rsid w:val="00CA4368"/>
    <w:rsid w:val="00CA4BC5"/>
    <w:rsid w:val="00CA566B"/>
    <w:rsid w:val="00CB04E3"/>
    <w:rsid w:val="00CB173E"/>
    <w:rsid w:val="00CB190F"/>
    <w:rsid w:val="00CB2208"/>
    <w:rsid w:val="00CB43DA"/>
    <w:rsid w:val="00CB479E"/>
    <w:rsid w:val="00CB4C42"/>
    <w:rsid w:val="00CB6775"/>
    <w:rsid w:val="00CB695D"/>
    <w:rsid w:val="00CC13FE"/>
    <w:rsid w:val="00CC2CDC"/>
    <w:rsid w:val="00CC417D"/>
    <w:rsid w:val="00CC5479"/>
    <w:rsid w:val="00CC6A52"/>
    <w:rsid w:val="00CD1246"/>
    <w:rsid w:val="00CD2713"/>
    <w:rsid w:val="00CD35CC"/>
    <w:rsid w:val="00CD3926"/>
    <w:rsid w:val="00CD397D"/>
    <w:rsid w:val="00CD450F"/>
    <w:rsid w:val="00CD5B7D"/>
    <w:rsid w:val="00CE4889"/>
    <w:rsid w:val="00CE4A7C"/>
    <w:rsid w:val="00CE4CAF"/>
    <w:rsid w:val="00CE5C79"/>
    <w:rsid w:val="00CE723C"/>
    <w:rsid w:val="00CF1AF9"/>
    <w:rsid w:val="00CF560B"/>
    <w:rsid w:val="00CF58E2"/>
    <w:rsid w:val="00CF75B8"/>
    <w:rsid w:val="00CF7C54"/>
    <w:rsid w:val="00D00A2F"/>
    <w:rsid w:val="00D0261F"/>
    <w:rsid w:val="00D029D6"/>
    <w:rsid w:val="00D07945"/>
    <w:rsid w:val="00D12AC8"/>
    <w:rsid w:val="00D12E2D"/>
    <w:rsid w:val="00D131E2"/>
    <w:rsid w:val="00D1514F"/>
    <w:rsid w:val="00D1641A"/>
    <w:rsid w:val="00D176B8"/>
    <w:rsid w:val="00D17904"/>
    <w:rsid w:val="00D17B9E"/>
    <w:rsid w:val="00D24BD9"/>
    <w:rsid w:val="00D24C6B"/>
    <w:rsid w:val="00D24FD0"/>
    <w:rsid w:val="00D258DB"/>
    <w:rsid w:val="00D25A7C"/>
    <w:rsid w:val="00D26058"/>
    <w:rsid w:val="00D2689A"/>
    <w:rsid w:val="00D26E82"/>
    <w:rsid w:val="00D2717B"/>
    <w:rsid w:val="00D300AC"/>
    <w:rsid w:val="00D32151"/>
    <w:rsid w:val="00D332C8"/>
    <w:rsid w:val="00D337F6"/>
    <w:rsid w:val="00D342C5"/>
    <w:rsid w:val="00D343BF"/>
    <w:rsid w:val="00D34536"/>
    <w:rsid w:val="00D3553B"/>
    <w:rsid w:val="00D36299"/>
    <w:rsid w:val="00D37612"/>
    <w:rsid w:val="00D41291"/>
    <w:rsid w:val="00D41C7A"/>
    <w:rsid w:val="00D44939"/>
    <w:rsid w:val="00D52477"/>
    <w:rsid w:val="00D53BAE"/>
    <w:rsid w:val="00D547B5"/>
    <w:rsid w:val="00D557F8"/>
    <w:rsid w:val="00D55A42"/>
    <w:rsid w:val="00D56706"/>
    <w:rsid w:val="00D57644"/>
    <w:rsid w:val="00D5783B"/>
    <w:rsid w:val="00D57F3C"/>
    <w:rsid w:val="00D61B68"/>
    <w:rsid w:val="00D648F8"/>
    <w:rsid w:val="00D65DC9"/>
    <w:rsid w:val="00D66020"/>
    <w:rsid w:val="00D70057"/>
    <w:rsid w:val="00D730B7"/>
    <w:rsid w:val="00D7337C"/>
    <w:rsid w:val="00D740DE"/>
    <w:rsid w:val="00D76024"/>
    <w:rsid w:val="00D76F40"/>
    <w:rsid w:val="00D778E5"/>
    <w:rsid w:val="00D80836"/>
    <w:rsid w:val="00D840B6"/>
    <w:rsid w:val="00D85A2B"/>
    <w:rsid w:val="00D870BE"/>
    <w:rsid w:val="00D8775E"/>
    <w:rsid w:val="00D87EF2"/>
    <w:rsid w:val="00D90615"/>
    <w:rsid w:val="00D90BB5"/>
    <w:rsid w:val="00D90BC5"/>
    <w:rsid w:val="00D90BE6"/>
    <w:rsid w:val="00D91606"/>
    <w:rsid w:val="00D91B4B"/>
    <w:rsid w:val="00D94491"/>
    <w:rsid w:val="00D945F3"/>
    <w:rsid w:val="00D96192"/>
    <w:rsid w:val="00D961DE"/>
    <w:rsid w:val="00D96BE1"/>
    <w:rsid w:val="00D972B2"/>
    <w:rsid w:val="00D97508"/>
    <w:rsid w:val="00DA1A2F"/>
    <w:rsid w:val="00DA3548"/>
    <w:rsid w:val="00DA3658"/>
    <w:rsid w:val="00DA44AE"/>
    <w:rsid w:val="00DA4A72"/>
    <w:rsid w:val="00DA4B0D"/>
    <w:rsid w:val="00DA6576"/>
    <w:rsid w:val="00DA682A"/>
    <w:rsid w:val="00DB09C5"/>
    <w:rsid w:val="00DB2CDB"/>
    <w:rsid w:val="00DB4AE3"/>
    <w:rsid w:val="00DB55F4"/>
    <w:rsid w:val="00DB634C"/>
    <w:rsid w:val="00DC03FE"/>
    <w:rsid w:val="00DC05C8"/>
    <w:rsid w:val="00DC1240"/>
    <w:rsid w:val="00DC1F81"/>
    <w:rsid w:val="00DC55DC"/>
    <w:rsid w:val="00DC675C"/>
    <w:rsid w:val="00DD0622"/>
    <w:rsid w:val="00DD3DF1"/>
    <w:rsid w:val="00DD460B"/>
    <w:rsid w:val="00DD67CA"/>
    <w:rsid w:val="00DD6B6B"/>
    <w:rsid w:val="00DD6F30"/>
    <w:rsid w:val="00DD7043"/>
    <w:rsid w:val="00DE33C8"/>
    <w:rsid w:val="00DE5D8E"/>
    <w:rsid w:val="00DE7F0D"/>
    <w:rsid w:val="00DF33DB"/>
    <w:rsid w:val="00DF3676"/>
    <w:rsid w:val="00DF533F"/>
    <w:rsid w:val="00DF5354"/>
    <w:rsid w:val="00DF6CDD"/>
    <w:rsid w:val="00DF7AC7"/>
    <w:rsid w:val="00E00435"/>
    <w:rsid w:val="00E04975"/>
    <w:rsid w:val="00E065F4"/>
    <w:rsid w:val="00E1018C"/>
    <w:rsid w:val="00E11437"/>
    <w:rsid w:val="00E11F5D"/>
    <w:rsid w:val="00E126E8"/>
    <w:rsid w:val="00E12CBE"/>
    <w:rsid w:val="00E212B5"/>
    <w:rsid w:val="00E228B9"/>
    <w:rsid w:val="00E22DFF"/>
    <w:rsid w:val="00E231E7"/>
    <w:rsid w:val="00E25074"/>
    <w:rsid w:val="00E25483"/>
    <w:rsid w:val="00E255EE"/>
    <w:rsid w:val="00E268DE"/>
    <w:rsid w:val="00E3145F"/>
    <w:rsid w:val="00E321CF"/>
    <w:rsid w:val="00E3262A"/>
    <w:rsid w:val="00E33EAC"/>
    <w:rsid w:val="00E34F03"/>
    <w:rsid w:val="00E36E9A"/>
    <w:rsid w:val="00E4112A"/>
    <w:rsid w:val="00E41B66"/>
    <w:rsid w:val="00E41FE5"/>
    <w:rsid w:val="00E438FB"/>
    <w:rsid w:val="00E448B4"/>
    <w:rsid w:val="00E44F86"/>
    <w:rsid w:val="00E45F05"/>
    <w:rsid w:val="00E51349"/>
    <w:rsid w:val="00E53823"/>
    <w:rsid w:val="00E53D8B"/>
    <w:rsid w:val="00E5510E"/>
    <w:rsid w:val="00E55162"/>
    <w:rsid w:val="00E55674"/>
    <w:rsid w:val="00E55DD1"/>
    <w:rsid w:val="00E5750E"/>
    <w:rsid w:val="00E6071E"/>
    <w:rsid w:val="00E60767"/>
    <w:rsid w:val="00E61F8D"/>
    <w:rsid w:val="00E62721"/>
    <w:rsid w:val="00E63299"/>
    <w:rsid w:val="00E6448B"/>
    <w:rsid w:val="00E66CA8"/>
    <w:rsid w:val="00E66FE2"/>
    <w:rsid w:val="00E6772A"/>
    <w:rsid w:val="00E70A87"/>
    <w:rsid w:val="00E71B04"/>
    <w:rsid w:val="00E736F8"/>
    <w:rsid w:val="00E74B31"/>
    <w:rsid w:val="00E76A10"/>
    <w:rsid w:val="00E77C7F"/>
    <w:rsid w:val="00E845C3"/>
    <w:rsid w:val="00E8514A"/>
    <w:rsid w:val="00E85520"/>
    <w:rsid w:val="00E858D7"/>
    <w:rsid w:val="00E85EEE"/>
    <w:rsid w:val="00E9052F"/>
    <w:rsid w:val="00E905CB"/>
    <w:rsid w:val="00E90CF0"/>
    <w:rsid w:val="00E91257"/>
    <w:rsid w:val="00E92287"/>
    <w:rsid w:val="00E93B6C"/>
    <w:rsid w:val="00E9469F"/>
    <w:rsid w:val="00E950AD"/>
    <w:rsid w:val="00E95CC6"/>
    <w:rsid w:val="00E96016"/>
    <w:rsid w:val="00E972BE"/>
    <w:rsid w:val="00E97481"/>
    <w:rsid w:val="00E97D15"/>
    <w:rsid w:val="00EA369A"/>
    <w:rsid w:val="00EA5E76"/>
    <w:rsid w:val="00EA6B57"/>
    <w:rsid w:val="00EA6C72"/>
    <w:rsid w:val="00EB0279"/>
    <w:rsid w:val="00EB1D03"/>
    <w:rsid w:val="00EB1F97"/>
    <w:rsid w:val="00EB276C"/>
    <w:rsid w:val="00EB3A33"/>
    <w:rsid w:val="00EB5CE0"/>
    <w:rsid w:val="00EB60E0"/>
    <w:rsid w:val="00EB629E"/>
    <w:rsid w:val="00EC03CA"/>
    <w:rsid w:val="00EC12FE"/>
    <w:rsid w:val="00EC181F"/>
    <w:rsid w:val="00EC3B89"/>
    <w:rsid w:val="00EC76C6"/>
    <w:rsid w:val="00ED014A"/>
    <w:rsid w:val="00ED03D0"/>
    <w:rsid w:val="00ED258B"/>
    <w:rsid w:val="00ED7803"/>
    <w:rsid w:val="00ED79FC"/>
    <w:rsid w:val="00ED7AEC"/>
    <w:rsid w:val="00ED7EFA"/>
    <w:rsid w:val="00EE072F"/>
    <w:rsid w:val="00EE4AE3"/>
    <w:rsid w:val="00EE50C5"/>
    <w:rsid w:val="00EE68F7"/>
    <w:rsid w:val="00EE7473"/>
    <w:rsid w:val="00EE7A31"/>
    <w:rsid w:val="00EF2F78"/>
    <w:rsid w:val="00EF2FB2"/>
    <w:rsid w:val="00EF489B"/>
    <w:rsid w:val="00EF5268"/>
    <w:rsid w:val="00EF65A1"/>
    <w:rsid w:val="00EF7102"/>
    <w:rsid w:val="00EF72DC"/>
    <w:rsid w:val="00EF7341"/>
    <w:rsid w:val="00F0096D"/>
    <w:rsid w:val="00F02FF0"/>
    <w:rsid w:val="00F053BA"/>
    <w:rsid w:val="00F059B4"/>
    <w:rsid w:val="00F05C62"/>
    <w:rsid w:val="00F06015"/>
    <w:rsid w:val="00F077F3"/>
    <w:rsid w:val="00F07F6A"/>
    <w:rsid w:val="00F1187A"/>
    <w:rsid w:val="00F12B42"/>
    <w:rsid w:val="00F12BB1"/>
    <w:rsid w:val="00F12F0F"/>
    <w:rsid w:val="00F14D29"/>
    <w:rsid w:val="00F14F46"/>
    <w:rsid w:val="00F17448"/>
    <w:rsid w:val="00F2124B"/>
    <w:rsid w:val="00F227E0"/>
    <w:rsid w:val="00F2502B"/>
    <w:rsid w:val="00F25943"/>
    <w:rsid w:val="00F25FEE"/>
    <w:rsid w:val="00F27874"/>
    <w:rsid w:val="00F31D8C"/>
    <w:rsid w:val="00F33BBB"/>
    <w:rsid w:val="00F3457B"/>
    <w:rsid w:val="00F34AF4"/>
    <w:rsid w:val="00F42EB6"/>
    <w:rsid w:val="00F47813"/>
    <w:rsid w:val="00F506ED"/>
    <w:rsid w:val="00F50AA1"/>
    <w:rsid w:val="00F50BCF"/>
    <w:rsid w:val="00F50BFC"/>
    <w:rsid w:val="00F53CBA"/>
    <w:rsid w:val="00F53EFB"/>
    <w:rsid w:val="00F561DE"/>
    <w:rsid w:val="00F56A22"/>
    <w:rsid w:val="00F570B7"/>
    <w:rsid w:val="00F6044A"/>
    <w:rsid w:val="00F608A2"/>
    <w:rsid w:val="00F6348F"/>
    <w:rsid w:val="00F63C13"/>
    <w:rsid w:val="00F6492F"/>
    <w:rsid w:val="00F66A8C"/>
    <w:rsid w:val="00F70B59"/>
    <w:rsid w:val="00F71A52"/>
    <w:rsid w:val="00F76E05"/>
    <w:rsid w:val="00F77B06"/>
    <w:rsid w:val="00F8019D"/>
    <w:rsid w:val="00F80CF4"/>
    <w:rsid w:val="00F811CC"/>
    <w:rsid w:val="00F81FA7"/>
    <w:rsid w:val="00F820F3"/>
    <w:rsid w:val="00F82676"/>
    <w:rsid w:val="00F86D57"/>
    <w:rsid w:val="00F8721D"/>
    <w:rsid w:val="00F87EA7"/>
    <w:rsid w:val="00F90827"/>
    <w:rsid w:val="00F9170D"/>
    <w:rsid w:val="00F91A07"/>
    <w:rsid w:val="00F92A4A"/>
    <w:rsid w:val="00F93479"/>
    <w:rsid w:val="00F93960"/>
    <w:rsid w:val="00F943ED"/>
    <w:rsid w:val="00F94F6C"/>
    <w:rsid w:val="00F95BC6"/>
    <w:rsid w:val="00F95EFD"/>
    <w:rsid w:val="00F96BD8"/>
    <w:rsid w:val="00F97A36"/>
    <w:rsid w:val="00FA0677"/>
    <w:rsid w:val="00FA2C59"/>
    <w:rsid w:val="00FA2FE6"/>
    <w:rsid w:val="00FA3B28"/>
    <w:rsid w:val="00FA403F"/>
    <w:rsid w:val="00FA4257"/>
    <w:rsid w:val="00FA4701"/>
    <w:rsid w:val="00FA594F"/>
    <w:rsid w:val="00FA7189"/>
    <w:rsid w:val="00FB061B"/>
    <w:rsid w:val="00FB313B"/>
    <w:rsid w:val="00FB36E9"/>
    <w:rsid w:val="00FB45F0"/>
    <w:rsid w:val="00FB5C94"/>
    <w:rsid w:val="00FB7324"/>
    <w:rsid w:val="00FC05AF"/>
    <w:rsid w:val="00FC0B82"/>
    <w:rsid w:val="00FC11C6"/>
    <w:rsid w:val="00FC2304"/>
    <w:rsid w:val="00FC2F55"/>
    <w:rsid w:val="00FC2FAF"/>
    <w:rsid w:val="00FC4982"/>
    <w:rsid w:val="00FC4F75"/>
    <w:rsid w:val="00FD18F6"/>
    <w:rsid w:val="00FD2559"/>
    <w:rsid w:val="00FD3573"/>
    <w:rsid w:val="00FD3727"/>
    <w:rsid w:val="00FD3DFA"/>
    <w:rsid w:val="00FD445E"/>
    <w:rsid w:val="00FD47FF"/>
    <w:rsid w:val="00FD72EA"/>
    <w:rsid w:val="00FE070C"/>
    <w:rsid w:val="00FE2677"/>
    <w:rsid w:val="00FE3981"/>
    <w:rsid w:val="00FE4A10"/>
    <w:rsid w:val="00FE69CE"/>
    <w:rsid w:val="00FE7444"/>
    <w:rsid w:val="00FF0AD6"/>
    <w:rsid w:val="00FF0CF8"/>
    <w:rsid w:val="00FF1541"/>
    <w:rsid w:val="00FF1C67"/>
    <w:rsid w:val="00FF2912"/>
    <w:rsid w:val="00FF35B7"/>
    <w:rsid w:val="00FF3BEC"/>
    <w:rsid w:val="00FF50F7"/>
    <w:rsid w:val="00FF6636"/>
    <w:rsid w:val="00FF7329"/>
    <w:rsid w:val="00FF75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D7B65"/>
  <w15:docId w15:val="{07775131-6E54-41AF-947B-6BE2E2D2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55674"/>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uiPriority w:val="9"/>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19"/>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1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uiPriority w:val="9"/>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3B5E88"/>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5"/>
      </w:numPr>
      <w:tabs>
        <w:tab w:val="left" w:pos="1134"/>
      </w:tabs>
      <w:spacing w:line="360" w:lineRule="auto"/>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32"/>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24"/>
      </w:numPr>
    </w:pPr>
  </w:style>
  <w:style w:type="paragraph" w:customStyle="1" w:styleId="aff4">
    <w:name w:val="+КлючСловаРеферат"/>
    <w:basedOn w:val="1-"/>
    <w:qFormat/>
    <w:rsid w:val="002C7753"/>
    <w:pPr>
      <w:suppressAutoHyphens/>
      <w:spacing w:before="360" w:after="240"/>
    </w:pPr>
    <w:rPr>
      <w:caps/>
    </w:rPr>
  </w:style>
  <w:style w:type="character" w:styleId="aff5">
    <w:name w:val="Placeholder Text"/>
    <w:basedOn w:val="a2"/>
    <w:uiPriority w:val="99"/>
    <w:semiHidden/>
    <w:rsid w:val="006055C9"/>
    <w:rPr>
      <w:color w:val="666666"/>
    </w:rPr>
  </w:style>
  <w:style w:type="paragraph" w:customStyle="1" w:styleId="FirstParagraph">
    <w:name w:val="First Paragraph"/>
    <w:basedOn w:val="afa"/>
    <w:next w:val="afa"/>
    <w:qFormat/>
    <w:rsid w:val="004F6B45"/>
    <w:pPr>
      <w:spacing w:before="180" w:after="180"/>
      <w:jc w:val="left"/>
    </w:pPr>
    <w:rPr>
      <w:rFonts w:asciiTheme="minorHAnsi" w:eastAsiaTheme="minorHAnsi" w:hAnsiTheme="minorHAnsi" w:cstheme="minorBidi"/>
      <w:szCs w:val="24"/>
      <w:lang w:val="en-US" w:eastAsia="en-US"/>
    </w:rPr>
  </w:style>
  <w:style w:type="paragraph" w:customStyle="1" w:styleId="Compact">
    <w:name w:val="Compact"/>
    <w:basedOn w:val="afa"/>
    <w:qFormat/>
    <w:rsid w:val="004F6B45"/>
    <w:pPr>
      <w:spacing w:before="36" w:after="36"/>
      <w:jc w:val="left"/>
    </w:pPr>
    <w:rPr>
      <w:rFonts w:asciiTheme="minorHAnsi" w:eastAsiaTheme="minorHAnsi" w:hAnsiTheme="minorHAnsi" w:cstheme="minorBidi"/>
      <w:szCs w:val="24"/>
      <w:lang w:val="en-US" w:eastAsia="en-US"/>
    </w:rPr>
  </w:style>
  <w:style w:type="character" w:customStyle="1" w:styleId="VerbatimChar">
    <w:name w:val="Verbatim Char"/>
    <w:basedOn w:val="a2"/>
    <w:link w:val="SourceCode"/>
    <w:locked/>
    <w:rsid w:val="004F6B45"/>
    <w:rPr>
      <w:rFonts w:ascii="Consolas" w:hAnsi="Consolas"/>
      <w:sz w:val="22"/>
    </w:rPr>
  </w:style>
  <w:style w:type="paragraph" w:customStyle="1" w:styleId="SourceCode">
    <w:name w:val="Source Code"/>
    <w:basedOn w:val="a1"/>
    <w:link w:val="VerbatimChar"/>
    <w:rsid w:val="004F6B45"/>
    <w:pPr>
      <w:wordWrap w:val="0"/>
      <w:spacing w:after="200"/>
    </w:pPr>
    <w:rPr>
      <w:rFonts w:ascii="Consolas" w:hAnsi="Consolas"/>
      <w:sz w:val="22"/>
      <w:szCs w:val="20"/>
    </w:rPr>
  </w:style>
  <w:style w:type="table" w:customStyle="1" w:styleId="Table">
    <w:name w:val="Table"/>
    <w:semiHidden/>
    <w:qFormat/>
    <w:rsid w:val="004F6B45"/>
    <w:pPr>
      <w:spacing w:after="200"/>
    </w:pPr>
    <w:rPr>
      <w:rFonts w:asciiTheme="minorHAnsi" w:eastAsiaTheme="minorHAnsi" w:hAnsi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katex-mathml">
    <w:name w:val="katex-mathml"/>
    <w:basedOn w:val="a2"/>
    <w:rsid w:val="0000274C"/>
  </w:style>
  <w:style w:type="character" w:customStyle="1" w:styleId="mord">
    <w:name w:val="mord"/>
    <w:basedOn w:val="a2"/>
    <w:rsid w:val="0000274C"/>
  </w:style>
  <w:style w:type="character" w:customStyle="1" w:styleId="14">
    <w:name w:val="Неразрешенное упоминание1"/>
    <w:basedOn w:val="a2"/>
    <w:uiPriority w:val="99"/>
    <w:semiHidden/>
    <w:unhideWhenUsed/>
    <w:rsid w:val="008F6B98"/>
    <w:rPr>
      <w:color w:val="605E5C"/>
      <w:shd w:val="clear" w:color="auto" w:fill="E1DFDD"/>
    </w:rPr>
  </w:style>
  <w:style w:type="character" w:styleId="aff6">
    <w:name w:val="FollowedHyperlink"/>
    <w:basedOn w:val="a2"/>
    <w:rsid w:val="00A04B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46567">
      <w:bodyDiv w:val="1"/>
      <w:marLeft w:val="0"/>
      <w:marRight w:val="0"/>
      <w:marTop w:val="0"/>
      <w:marBottom w:val="0"/>
      <w:divBdr>
        <w:top w:val="none" w:sz="0" w:space="0" w:color="auto"/>
        <w:left w:val="none" w:sz="0" w:space="0" w:color="auto"/>
        <w:bottom w:val="none" w:sz="0" w:space="0" w:color="auto"/>
        <w:right w:val="none" w:sz="0" w:space="0" w:color="auto"/>
      </w:divBdr>
    </w:div>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136605824">
      <w:bodyDiv w:val="1"/>
      <w:marLeft w:val="0"/>
      <w:marRight w:val="0"/>
      <w:marTop w:val="0"/>
      <w:marBottom w:val="0"/>
      <w:divBdr>
        <w:top w:val="none" w:sz="0" w:space="0" w:color="auto"/>
        <w:left w:val="none" w:sz="0" w:space="0" w:color="auto"/>
        <w:bottom w:val="none" w:sz="0" w:space="0" w:color="auto"/>
        <w:right w:val="none" w:sz="0" w:space="0" w:color="auto"/>
      </w:divBdr>
    </w:div>
    <w:div w:id="200483873">
      <w:bodyDiv w:val="1"/>
      <w:marLeft w:val="0"/>
      <w:marRight w:val="0"/>
      <w:marTop w:val="0"/>
      <w:marBottom w:val="0"/>
      <w:divBdr>
        <w:top w:val="none" w:sz="0" w:space="0" w:color="auto"/>
        <w:left w:val="none" w:sz="0" w:space="0" w:color="auto"/>
        <w:bottom w:val="none" w:sz="0" w:space="0" w:color="auto"/>
        <w:right w:val="none" w:sz="0" w:space="0" w:color="auto"/>
      </w:divBdr>
      <w:divsChild>
        <w:div w:id="140772314">
          <w:marLeft w:val="0"/>
          <w:marRight w:val="0"/>
          <w:marTop w:val="0"/>
          <w:marBottom w:val="0"/>
          <w:divBdr>
            <w:top w:val="none" w:sz="0" w:space="0" w:color="auto"/>
            <w:left w:val="none" w:sz="0" w:space="0" w:color="auto"/>
            <w:bottom w:val="none" w:sz="0" w:space="0" w:color="auto"/>
            <w:right w:val="none" w:sz="0" w:space="0" w:color="auto"/>
          </w:divBdr>
        </w:div>
        <w:div w:id="1138841941">
          <w:marLeft w:val="0"/>
          <w:marRight w:val="0"/>
          <w:marTop w:val="0"/>
          <w:marBottom w:val="0"/>
          <w:divBdr>
            <w:top w:val="none" w:sz="0" w:space="0" w:color="auto"/>
            <w:left w:val="none" w:sz="0" w:space="0" w:color="auto"/>
            <w:bottom w:val="none" w:sz="0" w:space="0" w:color="auto"/>
            <w:right w:val="none" w:sz="0" w:space="0" w:color="auto"/>
          </w:divBdr>
        </w:div>
        <w:div w:id="1051347414">
          <w:marLeft w:val="0"/>
          <w:marRight w:val="0"/>
          <w:marTop w:val="0"/>
          <w:marBottom w:val="0"/>
          <w:divBdr>
            <w:top w:val="none" w:sz="0" w:space="0" w:color="auto"/>
            <w:left w:val="none" w:sz="0" w:space="0" w:color="auto"/>
            <w:bottom w:val="none" w:sz="0" w:space="0" w:color="auto"/>
            <w:right w:val="none" w:sz="0" w:space="0" w:color="auto"/>
          </w:divBdr>
        </w:div>
        <w:div w:id="580136431">
          <w:marLeft w:val="0"/>
          <w:marRight w:val="0"/>
          <w:marTop w:val="0"/>
          <w:marBottom w:val="0"/>
          <w:divBdr>
            <w:top w:val="none" w:sz="0" w:space="0" w:color="auto"/>
            <w:left w:val="none" w:sz="0" w:space="0" w:color="auto"/>
            <w:bottom w:val="none" w:sz="0" w:space="0" w:color="auto"/>
            <w:right w:val="none" w:sz="0" w:space="0" w:color="auto"/>
          </w:divBdr>
        </w:div>
        <w:div w:id="987825803">
          <w:marLeft w:val="0"/>
          <w:marRight w:val="0"/>
          <w:marTop w:val="0"/>
          <w:marBottom w:val="0"/>
          <w:divBdr>
            <w:top w:val="none" w:sz="0" w:space="0" w:color="auto"/>
            <w:left w:val="none" w:sz="0" w:space="0" w:color="auto"/>
            <w:bottom w:val="none" w:sz="0" w:space="0" w:color="auto"/>
            <w:right w:val="none" w:sz="0" w:space="0" w:color="auto"/>
          </w:divBdr>
        </w:div>
      </w:divsChild>
    </w:div>
    <w:div w:id="234970493">
      <w:bodyDiv w:val="1"/>
      <w:marLeft w:val="0"/>
      <w:marRight w:val="0"/>
      <w:marTop w:val="0"/>
      <w:marBottom w:val="0"/>
      <w:divBdr>
        <w:top w:val="none" w:sz="0" w:space="0" w:color="auto"/>
        <w:left w:val="none" w:sz="0" w:space="0" w:color="auto"/>
        <w:bottom w:val="none" w:sz="0" w:space="0" w:color="auto"/>
        <w:right w:val="none" w:sz="0" w:space="0" w:color="auto"/>
      </w:divBdr>
    </w:div>
    <w:div w:id="331446142">
      <w:bodyDiv w:val="1"/>
      <w:marLeft w:val="0"/>
      <w:marRight w:val="0"/>
      <w:marTop w:val="0"/>
      <w:marBottom w:val="0"/>
      <w:divBdr>
        <w:top w:val="none" w:sz="0" w:space="0" w:color="auto"/>
        <w:left w:val="none" w:sz="0" w:space="0" w:color="auto"/>
        <w:bottom w:val="none" w:sz="0" w:space="0" w:color="auto"/>
        <w:right w:val="none" w:sz="0" w:space="0" w:color="auto"/>
      </w:divBdr>
    </w:div>
    <w:div w:id="419913013">
      <w:bodyDiv w:val="1"/>
      <w:marLeft w:val="0"/>
      <w:marRight w:val="0"/>
      <w:marTop w:val="0"/>
      <w:marBottom w:val="0"/>
      <w:divBdr>
        <w:top w:val="none" w:sz="0" w:space="0" w:color="auto"/>
        <w:left w:val="none" w:sz="0" w:space="0" w:color="auto"/>
        <w:bottom w:val="none" w:sz="0" w:space="0" w:color="auto"/>
        <w:right w:val="none" w:sz="0" w:space="0" w:color="auto"/>
      </w:divBdr>
    </w:div>
    <w:div w:id="433668632">
      <w:bodyDiv w:val="1"/>
      <w:marLeft w:val="0"/>
      <w:marRight w:val="0"/>
      <w:marTop w:val="0"/>
      <w:marBottom w:val="0"/>
      <w:divBdr>
        <w:top w:val="none" w:sz="0" w:space="0" w:color="auto"/>
        <w:left w:val="none" w:sz="0" w:space="0" w:color="auto"/>
        <w:bottom w:val="none" w:sz="0" w:space="0" w:color="auto"/>
        <w:right w:val="none" w:sz="0" w:space="0" w:color="auto"/>
      </w:divBdr>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460921905">
      <w:bodyDiv w:val="1"/>
      <w:marLeft w:val="0"/>
      <w:marRight w:val="0"/>
      <w:marTop w:val="0"/>
      <w:marBottom w:val="0"/>
      <w:divBdr>
        <w:top w:val="none" w:sz="0" w:space="0" w:color="auto"/>
        <w:left w:val="none" w:sz="0" w:space="0" w:color="auto"/>
        <w:bottom w:val="none" w:sz="0" w:space="0" w:color="auto"/>
        <w:right w:val="none" w:sz="0" w:space="0" w:color="auto"/>
      </w:divBdr>
    </w:div>
    <w:div w:id="550069476">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977758928">
      <w:bodyDiv w:val="1"/>
      <w:marLeft w:val="0"/>
      <w:marRight w:val="0"/>
      <w:marTop w:val="0"/>
      <w:marBottom w:val="0"/>
      <w:divBdr>
        <w:top w:val="none" w:sz="0" w:space="0" w:color="auto"/>
        <w:left w:val="none" w:sz="0" w:space="0" w:color="auto"/>
        <w:bottom w:val="none" w:sz="0" w:space="0" w:color="auto"/>
        <w:right w:val="none" w:sz="0" w:space="0" w:color="auto"/>
      </w:divBdr>
    </w:div>
    <w:div w:id="989141671">
      <w:bodyDiv w:val="1"/>
      <w:marLeft w:val="0"/>
      <w:marRight w:val="0"/>
      <w:marTop w:val="0"/>
      <w:marBottom w:val="0"/>
      <w:divBdr>
        <w:top w:val="none" w:sz="0" w:space="0" w:color="auto"/>
        <w:left w:val="none" w:sz="0" w:space="0" w:color="auto"/>
        <w:bottom w:val="none" w:sz="0" w:space="0" w:color="auto"/>
        <w:right w:val="none" w:sz="0" w:space="0" w:color="auto"/>
      </w:divBdr>
    </w:div>
    <w:div w:id="1029524838">
      <w:bodyDiv w:val="1"/>
      <w:marLeft w:val="0"/>
      <w:marRight w:val="0"/>
      <w:marTop w:val="0"/>
      <w:marBottom w:val="0"/>
      <w:divBdr>
        <w:top w:val="none" w:sz="0" w:space="0" w:color="auto"/>
        <w:left w:val="none" w:sz="0" w:space="0" w:color="auto"/>
        <w:bottom w:val="none" w:sz="0" w:space="0" w:color="auto"/>
        <w:right w:val="none" w:sz="0" w:space="0" w:color="auto"/>
      </w:divBdr>
    </w:div>
    <w:div w:id="1034160857">
      <w:bodyDiv w:val="1"/>
      <w:marLeft w:val="0"/>
      <w:marRight w:val="0"/>
      <w:marTop w:val="0"/>
      <w:marBottom w:val="0"/>
      <w:divBdr>
        <w:top w:val="none" w:sz="0" w:space="0" w:color="auto"/>
        <w:left w:val="none" w:sz="0" w:space="0" w:color="auto"/>
        <w:bottom w:val="none" w:sz="0" w:space="0" w:color="auto"/>
        <w:right w:val="none" w:sz="0" w:space="0" w:color="auto"/>
      </w:divBdr>
    </w:div>
    <w:div w:id="1047222793">
      <w:bodyDiv w:val="1"/>
      <w:marLeft w:val="0"/>
      <w:marRight w:val="0"/>
      <w:marTop w:val="0"/>
      <w:marBottom w:val="0"/>
      <w:divBdr>
        <w:top w:val="none" w:sz="0" w:space="0" w:color="auto"/>
        <w:left w:val="none" w:sz="0" w:space="0" w:color="auto"/>
        <w:bottom w:val="none" w:sz="0" w:space="0" w:color="auto"/>
        <w:right w:val="none" w:sz="0" w:space="0" w:color="auto"/>
      </w:divBdr>
    </w:div>
    <w:div w:id="1047801961">
      <w:bodyDiv w:val="1"/>
      <w:marLeft w:val="0"/>
      <w:marRight w:val="0"/>
      <w:marTop w:val="0"/>
      <w:marBottom w:val="0"/>
      <w:divBdr>
        <w:top w:val="none" w:sz="0" w:space="0" w:color="auto"/>
        <w:left w:val="none" w:sz="0" w:space="0" w:color="auto"/>
        <w:bottom w:val="none" w:sz="0" w:space="0" w:color="auto"/>
        <w:right w:val="none" w:sz="0" w:space="0" w:color="auto"/>
      </w:divBdr>
    </w:div>
    <w:div w:id="1163739717">
      <w:bodyDiv w:val="1"/>
      <w:marLeft w:val="0"/>
      <w:marRight w:val="0"/>
      <w:marTop w:val="0"/>
      <w:marBottom w:val="0"/>
      <w:divBdr>
        <w:top w:val="none" w:sz="0" w:space="0" w:color="auto"/>
        <w:left w:val="none" w:sz="0" w:space="0" w:color="auto"/>
        <w:bottom w:val="none" w:sz="0" w:space="0" w:color="auto"/>
        <w:right w:val="none" w:sz="0" w:space="0" w:color="auto"/>
      </w:divBdr>
    </w:div>
    <w:div w:id="1214196311">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334189830">
      <w:bodyDiv w:val="1"/>
      <w:marLeft w:val="0"/>
      <w:marRight w:val="0"/>
      <w:marTop w:val="0"/>
      <w:marBottom w:val="0"/>
      <w:divBdr>
        <w:top w:val="none" w:sz="0" w:space="0" w:color="auto"/>
        <w:left w:val="none" w:sz="0" w:space="0" w:color="auto"/>
        <w:bottom w:val="none" w:sz="0" w:space="0" w:color="auto"/>
        <w:right w:val="none" w:sz="0" w:space="0" w:color="auto"/>
      </w:divBdr>
    </w:div>
    <w:div w:id="1444835808">
      <w:bodyDiv w:val="1"/>
      <w:marLeft w:val="0"/>
      <w:marRight w:val="0"/>
      <w:marTop w:val="0"/>
      <w:marBottom w:val="0"/>
      <w:divBdr>
        <w:top w:val="none" w:sz="0" w:space="0" w:color="auto"/>
        <w:left w:val="none" w:sz="0" w:space="0" w:color="auto"/>
        <w:bottom w:val="none" w:sz="0" w:space="0" w:color="auto"/>
        <w:right w:val="none" w:sz="0" w:space="0" w:color="auto"/>
      </w:divBdr>
      <w:divsChild>
        <w:div w:id="1222059216">
          <w:marLeft w:val="0"/>
          <w:marRight w:val="0"/>
          <w:marTop w:val="0"/>
          <w:marBottom w:val="0"/>
          <w:divBdr>
            <w:top w:val="none" w:sz="0" w:space="0" w:color="auto"/>
            <w:left w:val="none" w:sz="0" w:space="0" w:color="auto"/>
            <w:bottom w:val="none" w:sz="0" w:space="0" w:color="auto"/>
            <w:right w:val="none" w:sz="0" w:space="0" w:color="auto"/>
          </w:divBdr>
        </w:div>
        <w:div w:id="1424187682">
          <w:marLeft w:val="0"/>
          <w:marRight w:val="0"/>
          <w:marTop w:val="0"/>
          <w:marBottom w:val="0"/>
          <w:divBdr>
            <w:top w:val="none" w:sz="0" w:space="0" w:color="auto"/>
            <w:left w:val="none" w:sz="0" w:space="0" w:color="auto"/>
            <w:bottom w:val="none" w:sz="0" w:space="0" w:color="auto"/>
            <w:right w:val="none" w:sz="0" w:space="0" w:color="auto"/>
          </w:divBdr>
        </w:div>
        <w:div w:id="76054056">
          <w:marLeft w:val="0"/>
          <w:marRight w:val="0"/>
          <w:marTop w:val="0"/>
          <w:marBottom w:val="0"/>
          <w:divBdr>
            <w:top w:val="none" w:sz="0" w:space="0" w:color="auto"/>
            <w:left w:val="none" w:sz="0" w:space="0" w:color="auto"/>
            <w:bottom w:val="none" w:sz="0" w:space="0" w:color="auto"/>
            <w:right w:val="none" w:sz="0" w:space="0" w:color="auto"/>
          </w:divBdr>
        </w:div>
        <w:div w:id="1647054210">
          <w:marLeft w:val="0"/>
          <w:marRight w:val="0"/>
          <w:marTop w:val="0"/>
          <w:marBottom w:val="0"/>
          <w:divBdr>
            <w:top w:val="none" w:sz="0" w:space="0" w:color="auto"/>
            <w:left w:val="none" w:sz="0" w:space="0" w:color="auto"/>
            <w:bottom w:val="none" w:sz="0" w:space="0" w:color="auto"/>
            <w:right w:val="none" w:sz="0" w:space="0" w:color="auto"/>
          </w:divBdr>
        </w:div>
        <w:div w:id="848838676">
          <w:marLeft w:val="0"/>
          <w:marRight w:val="0"/>
          <w:marTop w:val="0"/>
          <w:marBottom w:val="0"/>
          <w:divBdr>
            <w:top w:val="none" w:sz="0" w:space="0" w:color="auto"/>
            <w:left w:val="none" w:sz="0" w:space="0" w:color="auto"/>
            <w:bottom w:val="none" w:sz="0" w:space="0" w:color="auto"/>
            <w:right w:val="none" w:sz="0" w:space="0" w:color="auto"/>
          </w:divBdr>
        </w:div>
      </w:divsChild>
    </w:div>
    <w:div w:id="1460148221">
      <w:bodyDiv w:val="1"/>
      <w:marLeft w:val="0"/>
      <w:marRight w:val="0"/>
      <w:marTop w:val="0"/>
      <w:marBottom w:val="0"/>
      <w:divBdr>
        <w:top w:val="none" w:sz="0" w:space="0" w:color="auto"/>
        <w:left w:val="none" w:sz="0" w:space="0" w:color="auto"/>
        <w:bottom w:val="none" w:sz="0" w:space="0" w:color="auto"/>
        <w:right w:val="none" w:sz="0" w:space="0" w:color="auto"/>
      </w:divBdr>
    </w:div>
    <w:div w:id="1476796366">
      <w:bodyDiv w:val="1"/>
      <w:marLeft w:val="0"/>
      <w:marRight w:val="0"/>
      <w:marTop w:val="0"/>
      <w:marBottom w:val="0"/>
      <w:divBdr>
        <w:top w:val="none" w:sz="0" w:space="0" w:color="auto"/>
        <w:left w:val="none" w:sz="0" w:space="0" w:color="auto"/>
        <w:bottom w:val="none" w:sz="0" w:space="0" w:color="auto"/>
        <w:right w:val="none" w:sz="0" w:space="0" w:color="auto"/>
      </w:divBdr>
    </w:div>
    <w:div w:id="1560819544">
      <w:bodyDiv w:val="1"/>
      <w:marLeft w:val="0"/>
      <w:marRight w:val="0"/>
      <w:marTop w:val="0"/>
      <w:marBottom w:val="0"/>
      <w:divBdr>
        <w:top w:val="none" w:sz="0" w:space="0" w:color="auto"/>
        <w:left w:val="none" w:sz="0" w:space="0" w:color="auto"/>
        <w:bottom w:val="none" w:sz="0" w:space="0" w:color="auto"/>
        <w:right w:val="none" w:sz="0" w:space="0" w:color="auto"/>
      </w:divBdr>
    </w:div>
    <w:div w:id="1567955615">
      <w:bodyDiv w:val="1"/>
      <w:marLeft w:val="0"/>
      <w:marRight w:val="0"/>
      <w:marTop w:val="0"/>
      <w:marBottom w:val="0"/>
      <w:divBdr>
        <w:top w:val="none" w:sz="0" w:space="0" w:color="auto"/>
        <w:left w:val="none" w:sz="0" w:space="0" w:color="auto"/>
        <w:bottom w:val="none" w:sz="0" w:space="0" w:color="auto"/>
        <w:right w:val="none" w:sz="0" w:space="0" w:color="auto"/>
      </w:divBdr>
    </w:div>
    <w:div w:id="1674340273">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713533510">
      <w:bodyDiv w:val="1"/>
      <w:marLeft w:val="0"/>
      <w:marRight w:val="0"/>
      <w:marTop w:val="0"/>
      <w:marBottom w:val="0"/>
      <w:divBdr>
        <w:top w:val="none" w:sz="0" w:space="0" w:color="auto"/>
        <w:left w:val="none" w:sz="0" w:space="0" w:color="auto"/>
        <w:bottom w:val="none" w:sz="0" w:space="0" w:color="auto"/>
        <w:right w:val="none" w:sz="0" w:space="0" w:color="auto"/>
      </w:divBdr>
    </w:div>
    <w:div w:id="1716926878">
      <w:bodyDiv w:val="1"/>
      <w:marLeft w:val="0"/>
      <w:marRight w:val="0"/>
      <w:marTop w:val="0"/>
      <w:marBottom w:val="0"/>
      <w:divBdr>
        <w:top w:val="none" w:sz="0" w:space="0" w:color="auto"/>
        <w:left w:val="none" w:sz="0" w:space="0" w:color="auto"/>
        <w:bottom w:val="none" w:sz="0" w:space="0" w:color="auto"/>
        <w:right w:val="none" w:sz="0" w:space="0" w:color="auto"/>
      </w:divBdr>
    </w:div>
    <w:div w:id="1813983603">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48058649">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1922982738">
      <w:bodyDiv w:val="1"/>
      <w:marLeft w:val="0"/>
      <w:marRight w:val="0"/>
      <w:marTop w:val="0"/>
      <w:marBottom w:val="0"/>
      <w:divBdr>
        <w:top w:val="none" w:sz="0" w:space="0" w:color="auto"/>
        <w:left w:val="none" w:sz="0" w:space="0" w:color="auto"/>
        <w:bottom w:val="none" w:sz="0" w:space="0" w:color="auto"/>
        <w:right w:val="none" w:sz="0" w:space="0" w:color="auto"/>
      </w:divBdr>
    </w:div>
    <w:div w:id="2056461331">
      <w:bodyDiv w:val="1"/>
      <w:marLeft w:val="0"/>
      <w:marRight w:val="0"/>
      <w:marTop w:val="0"/>
      <w:marBottom w:val="0"/>
      <w:divBdr>
        <w:top w:val="none" w:sz="0" w:space="0" w:color="auto"/>
        <w:left w:val="none" w:sz="0" w:space="0" w:color="auto"/>
        <w:bottom w:val="none" w:sz="0" w:space="0" w:color="auto"/>
        <w:right w:val="none" w:sz="0" w:space="0" w:color="auto"/>
      </w:divBdr>
      <w:divsChild>
        <w:div w:id="1195801913">
          <w:marLeft w:val="0"/>
          <w:marRight w:val="0"/>
          <w:marTop w:val="0"/>
          <w:marBottom w:val="0"/>
          <w:divBdr>
            <w:top w:val="none" w:sz="0" w:space="0" w:color="auto"/>
            <w:left w:val="none" w:sz="0" w:space="0" w:color="auto"/>
            <w:bottom w:val="none" w:sz="0" w:space="0" w:color="auto"/>
            <w:right w:val="none" w:sz="0" w:space="0" w:color="auto"/>
          </w:divBdr>
        </w:div>
        <w:div w:id="535854279">
          <w:marLeft w:val="0"/>
          <w:marRight w:val="0"/>
          <w:marTop w:val="0"/>
          <w:marBottom w:val="0"/>
          <w:divBdr>
            <w:top w:val="none" w:sz="0" w:space="0" w:color="auto"/>
            <w:left w:val="none" w:sz="0" w:space="0" w:color="auto"/>
            <w:bottom w:val="none" w:sz="0" w:space="0" w:color="auto"/>
            <w:right w:val="none" w:sz="0" w:space="0" w:color="auto"/>
          </w:divBdr>
        </w:div>
      </w:divsChild>
    </w:div>
    <w:div w:id="2071227397">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F976EF-EB03-4015-BE37-FE5B3ED5E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4699</Words>
  <Characters>26790</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svs-ssd</dc:creator>
  <cp:lastModifiedBy>Никита Лебедев</cp:lastModifiedBy>
  <cp:revision>3</cp:revision>
  <cp:lastPrinted>2025-03-25T12:55:00Z</cp:lastPrinted>
  <dcterms:created xsi:type="dcterms:W3CDTF">2026-04-28T13:44:00Z</dcterms:created>
  <dcterms:modified xsi:type="dcterms:W3CDTF">2026-04-28T13:51:00Z</dcterms:modified>
</cp:coreProperties>
</file>