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9354601" w:displacedByCustomXml="next"/>
    <w:bookmarkStart w:id="1" w:name="_Toc329354822"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FCF" w:rsidRPr="00CA0E2B" w:rsidRDefault="00156FCF">
                                <w:pPr>
                                  <w:pStyle w:val="Informacindecontacto"/>
                                  <w:rPr>
                                    <w:sz w:val="28"/>
                                    <w:lang w:val="en-US"/>
                                  </w:rPr>
                                </w:pPr>
                                <w:sdt>
                                  <w:sdtPr>
                                    <w:rPr>
                                      <w:sz w:val="28"/>
                                      <w:lang w:val="en-US"/>
                                    </w:rPr>
                                    <w:alias w:val="Nombre"/>
                                    <w:tag w:val=""/>
                                    <w:id w:val="-1158611879"/>
                                    <w:dataBinding w:prefixMappings="xmlns:ns0='http://purl.org/dc/elements/1.1/' xmlns:ns1='http://schemas.openxmlformats.org/package/2006/metadata/core-properties' " w:xpath="/ns1:coreProperties[1]/ns0:creator[1]" w:storeItemID="{6C3C8BC8-F283-45AE-878A-BAB7291924A1}"/>
                                    <w:text/>
                                  </w:sdtPr>
                                  <w:sdtContent>
                                    <w:r w:rsidRPr="00CA0E2B">
                                      <w:rPr>
                                        <w:sz w:val="28"/>
                                        <w:lang w:val="en-US"/>
                                      </w:rPr>
                                      <w:t>KSCHOOL</w:t>
                                    </w:r>
                                  </w:sdtContent>
                                </w:sdt>
                                <w:r w:rsidRPr="00CA0E2B">
                                  <w:rPr>
                                    <w:sz w:val="28"/>
                                    <w:lang w:val="en-US"/>
                                  </w:rPr>
                                  <w:t xml:space="preserve"> | DATA SCIENCE MASTER | JULY </w:t>
                                </w:r>
                                <w:r w:rsidRPr="00CA0E2B">
                                  <w:rPr>
                                    <w:sz w:val="44"/>
                                    <w:lang w:val="en-US"/>
                                  </w:rPr>
                                  <w:t>2021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156FCF" w:rsidRPr="00CA0E2B" w:rsidRDefault="00156FCF">
                          <w:pPr>
                            <w:pStyle w:val="Informacindecontacto"/>
                            <w:rPr>
                              <w:sz w:val="28"/>
                              <w:lang w:val="en-US"/>
                            </w:rPr>
                          </w:pPr>
                          <w:sdt>
                            <w:sdtPr>
                              <w:rPr>
                                <w:sz w:val="28"/>
                                <w:lang w:val="en-US"/>
                              </w:rPr>
                              <w:alias w:val="Nombre"/>
                              <w:tag w:val=""/>
                              <w:id w:val="-1158611879"/>
                              <w:dataBinding w:prefixMappings="xmlns:ns0='http://purl.org/dc/elements/1.1/' xmlns:ns1='http://schemas.openxmlformats.org/package/2006/metadata/core-properties' " w:xpath="/ns1:coreProperties[1]/ns0:creator[1]" w:storeItemID="{6C3C8BC8-F283-45AE-878A-BAB7291924A1}"/>
                              <w:text/>
                            </w:sdtPr>
                            <w:sdtContent>
                              <w:r w:rsidRPr="00CA0E2B">
                                <w:rPr>
                                  <w:sz w:val="28"/>
                                  <w:lang w:val="en-US"/>
                                </w:rPr>
                                <w:t>KSCHOOL</w:t>
                              </w:r>
                            </w:sdtContent>
                          </w:sdt>
                          <w:r w:rsidRPr="00CA0E2B">
                            <w:rPr>
                              <w:sz w:val="28"/>
                              <w:lang w:val="en-US"/>
                            </w:rPr>
                            <w:t xml:space="preserve"> | DATA SCIENCE MASTER | JULY </w:t>
                          </w:r>
                          <w:r w:rsidRPr="00CA0E2B">
                            <w:rPr>
                              <w:sz w:val="44"/>
                              <w:lang w:val="en-US"/>
                            </w:rPr>
                            <w:t>2021</w:t>
                          </w:r>
                        </w:p>
                      </w:txbxContent>
                    </v:textbox>
                    <w10:wrap type="square" anchorx="margin" anchory="margin"/>
                  </v:shape>
                </w:pict>
              </mc:Fallback>
            </mc:AlternateContent>
          </w:r>
        </w:p>
        <w:p w:rsidR="0087552D" w:rsidRDefault="0077075A">
          <w:pPr>
            <w:spacing w:after="200"/>
          </w:pPr>
          <w:r>
            <w:rPr>
              <w:noProof/>
              <w:lang w:val="en-US" w:eastAsia="en-US"/>
            </w:rPr>
            <mc:AlternateContent>
              <mc:Choice Requires="wps">
                <w:drawing>
                  <wp:anchor distT="0" distB="0" distL="114300" distR="114300" simplePos="0" relativeHeight="251663360" behindDoc="0" locked="0" layoutInCell="1" allowOverlap="0" wp14:anchorId="67F2C972" wp14:editId="68270B1B">
                    <wp:simplePos x="0" y="0"/>
                    <wp:positionH relativeFrom="margin">
                      <wp:posOffset>183515</wp:posOffset>
                    </wp:positionH>
                    <wp:positionV relativeFrom="page">
                      <wp:align>center</wp:align>
                    </wp:positionV>
                    <wp:extent cx="3943350" cy="265176"/>
                    <wp:effectExtent l="0" t="0" r="5715" b="6350"/>
                    <wp:wrapSquare wrapText="bothSides"/>
                    <wp:docPr id="2"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FCF" w:rsidRPr="00CA0E2B" w:rsidRDefault="00156FCF" w:rsidP="0077075A">
                                <w:pPr>
                                  <w:pStyle w:val="Informacindecontacto"/>
                                  <w:rPr>
                                    <w:sz w:val="28"/>
                                    <w:lang w:val="en-US"/>
                                  </w:rPr>
                                </w:pPr>
                                <w:r>
                                  <w:rPr>
                                    <w:sz w:val="28"/>
                                    <w:lang w:val="en-US"/>
                                  </w:rPr>
                                  <w:t>MARCOS MARISCAL GARCÍA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7F2C972" id="_x0000_s1027" type="#_x0000_t202" style="position:absolute;margin-left:14.45pt;margin-top:0;width:310.5pt;height:20.9pt;z-index:251663360;visibility:visible;mso-wrap-style:square;mso-width-percent:950;mso-height-percent:0;mso-wrap-distance-left:9pt;mso-wrap-distance-top:0;mso-wrap-distance-right:9pt;mso-wrap-distance-bottom:0;mso-position-horizontal:absolute;mso-position-horizontal-relative:margin;mso-position-vertical:center;mso-position-vertical-relative:page;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" o:allowoverlap="f" filled="f" stroked="f" strokeweight=".5pt">
                    <v:textbox style="mso-fit-shape-to-text:t" inset="0,,0">
                      <w:txbxContent>
                        <w:p w:rsidR="00156FCF" w:rsidRPr="00CA0E2B" w:rsidRDefault="00156FCF" w:rsidP="0077075A">
                          <w:pPr>
                            <w:pStyle w:val="Informacindecontacto"/>
                            <w:rPr>
                              <w:sz w:val="28"/>
                              <w:lang w:val="en-US"/>
                            </w:rPr>
                          </w:pPr>
                          <w:r>
                            <w:rPr>
                              <w:sz w:val="28"/>
                              <w:lang w:val="en-US"/>
                            </w:rPr>
                            <w:t>MARCOS MARISCAL GARCÍA</w:t>
                          </w:r>
                        </w:p>
                      </w:txbxContent>
                    </v:textbox>
                    <w10:wrap type="square" anchorx="margin" anchory="page"/>
                  </v:shape>
                </w:pict>
              </mc:Fallback>
            </mc:AlternateContent>
          </w:r>
          <w:r w:rsidR="00CA0E2B">
            <w:rPr>
              <w:noProof/>
              <w:lang w:val="en-US"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2329815</wp:posOffset>
                    </wp:positionV>
                    <wp:extent cx="3943350" cy="1325880"/>
                    <wp:effectExtent l="0" t="0" r="5715"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US"/>
                                  </w:rPr>
                                  <w:alias w:val="Título"/>
                                  <w:tag w:val=""/>
                                  <w:id w:val="-630090873"/>
                                  <w:dataBinding w:prefixMappings="xmlns:ns0='http://purl.org/dc/elements/1.1/' xmlns:ns1='http://schemas.openxmlformats.org/package/2006/metadata/core-properties' " w:xpath="/ns1:coreProperties[1]/ns0:title[1]" w:storeItemID="{6C3C8BC8-F283-45AE-878A-BAB7291924A1}"/>
                                  <w:text/>
                                </w:sdtPr>
                                <w:sdtContent>
                                  <w:p w:rsidR="00156FCF" w:rsidRPr="00CA0E2B" w:rsidRDefault="00156FCF">
                                    <w:pPr>
                                      <w:pStyle w:val="Ttulo"/>
                                      <w:rPr>
                                        <w:lang w:val="en-US"/>
                                      </w:rPr>
                                    </w:pPr>
                                    <w:r w:rsidRPr="00CA0E2B">
                                      <w:rPr>
                                        <w:lang w:val="en-US"/>
                                      </w:rPr>
                                      <w:t>HEALTH IS IN AIR</w:t>
                                    </w:r>
                                  </w:p>
                                </w:sdtContent>
                              </w:sdt>
                              <w:p w:rsidR="00156FCF" w:rsidRPr="00CA0E2B" w:rsidRDefault="00156FCF">
                                <w:pPr>
                                  <w:pStyle w:val="Subttulo"/>
                                  <w:rPr>
                                    <w:lang w:val="en-US"/>
                                  </w:rPr>
                                </w:pPr>
                                <w:sdt>
                                  <w:sdtPr>
                                    <w:rPr>
                                      <w:rFonts w:cs="Segoe UI"/>
                                      <w:color w:val="24292E"/>
                                      <w:shd w:val="clear" w:color="auto" w:fill="FFFFFF"/>
                                      <w:lang w:val="en-US"/>
                                    </w:rPr>
                                    <w:alias w:val="Subtítulo"/>
                                    <w:tag w:val=""/>
                                    <w:id w:val="304206852"/>
                                    <w:dataBinding w:prefixMappings="xmlns:ns0='http://purl.org/dc/elements/1.1/' xmlns:ns1='http://schemas.openxmlformats.org/package/2006/metadata/core-properties' " w:xpath="/ns1:coreProperties[1]/ns0:subject[1]" w:storeItemID="{6C3C8BC8-F283-45AE-878A-BAB7291924A1}"/>
                                    <w:text/>
                                  </w:sdtPr>
                                  <w:sdtContent>
                                    <w:r w:rsidRPr="00CA0E2B">
                                      <w:rPr>
                                        <w:rFonts w:cs="Segoe UI"/>
                                        <w:color w:val="24292E"/>
                                        <w:shd w:val="clear" w:color="auto" w:fill="FFFFFF"/>
                                        <w:lang w:val="en-US"/>
                                      </w:rPr>
                                      <w:t>Air Quality Impact in Human's Health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Cuadro de texto  21" o:spid="_x0000_s1028" type="#_x0000_t202" style="position:absolute;margin-left:0;margin-top:183.4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o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" o:allowoverlap="f" filled="f" stroked="f" strokeweight=".5pt">
                    <v:textbox style="mso-fit-shape-to-text:t" inset="0,0,0,0">
                      <w:txbxContent>
                        <w:sdt>
                          <w:sdtPr>
                            <w:rPr>
                              <w:lang w:val="en-US"/>
                            </w:rPr>
                            <w:alias w:val="Título"/>
                            <w:tag w:val=""/>
                            <w:id w:val="-630090873"/>
                            <w:dataBinding w:prefixMappings="xmlns:ns0='http://purl.org/dc/elements/1.1/' xmlns:ns1='http://schemas.openxmlformats.org/package/2006/metadata/core-properties' " w:xpath="/ns1:coreProperties[1]/ns0:title[1]" w:storeItemID="{6C3C8BC8-F283-45AE-878A-BAB7291924A1}"/>
                            <w:text/>
                          </w:sdtPr>
                          <w:sdtContent>
                            <w:p w:rsidR="00156FCF" w:rsidRPr="00CA0E2B" w:rsidRDefault="00156FCF">
                              <w:pPr>
                                <w:pStyle w:val="Ttulo"/>
                                <w:rPr>
                                  <w:lang w:val="en-US"/>
                                </w:rPr>
                              </w:pPr>
                              <w:r w:rsidRPr="00CA0E2B">
                                <w:rPr>
                                  <w:lang w:val="en-US"/>
                                </w:rPr>
                                <w:t>HEALTH IS IN AIR</w:t>
                              </w:r>
                            </w:p>
                          </w:sdtContent>
                        </w:sdt>
                        <w:p w:rsidR="00156FCF" w:rsidRPr="00CA0E2B" w:rsidRDefault="00156FCF">
                          <w:pPr>
                            <w:pStyle w:val="Subttulo"/>
                            <w:rPr>
                              <w:lang w:val="en-US"/>
                            </w:rPr>
                          </w:pPr>
                          <w:sdt>
                            <w:sdtPr>
                              <w:rPr>
                                <w:rFonts w:cs="Segoe UI"/>
                                <w:color w:val="24292E"/>
                                <w:shd w:val="clear" w:color="auto" w:fill="FFFFFF"/>
                                <w:lang w:val="en-US"/>
                              </w:rPr>
                              <w:alias w:val="Subtítulo"/>
                              <w:tag w:val=""/>
                              <w:id w:val="304206852"/>
                              <w:dataBinding w:prefixMappings="xmlns:ns0='http://purl.org/dc/elements/1.1/' xmlns:ns1='http://schemas.openxmlformats.org/package/2006/metadata/core-properties' " w:xpath="/ns1:coreProperties[1]/ns0:subject[1]" w:storeItemID="{6C3C8BC8-F283-45AE-878A-BAB7291924A1}"/>
                              <w:text/>
                            </w:sdtPr>
                            <w:sdtContent>
                              <w:r w:rsidRPr="00CA0E2B">
                                <w:rPr>
                                  <w:rFonts w:cs="Segoe UI"/>
                                  <w:color w:val="24292E"/>
                                  <w:shd w:val="clear" w:color="auto" w:fill="FFFFFF"/>
                                  <w:lang w:val="en-US"/>
                                </w:rPr>
                                <w:t>Air Quality Impact in Human's Health</w:t>
                              </w:r>
                            </w:sdtContent>
                          </w:sdt>
                        </w:p>
                      </w:txbxContent>
                    </v:textbox>
                    <w10:wrap type="square" anchorx="margin" anchory="margin"/>
                  </v:shape>
                </w:pict>
              </mc:Fallback>
            </mc:AlternateContent>
          </w:r>
          <w:r w:rsidR="0087552D">
            <w:br w:type="page"/>
          </w:r>
        </w:p>
      </w:sdtContent>
    </w:sdt>
    <w:bookmarkEnd w:id="1"/>
    <w:bookmarkEnd w:id="0"/>
    <w:p w:rsidR="00BA08D6" w:rsidRDefault="006A45DC">
      <w:pPr>
        <w:spacing w:after="200"/>
        <w:rPr>
          <w:noProof/>
        </w:rPr>
      </w:pPr>
      <w:r>
        <w:rPr>
          <w:rFonts w:ascii="Arial" w:hAnsi="Arial" w:cs="Arial"/>
          <w:lang w:val="en-US"/>
        </w:rPr>
        <w:lastRenderedPageBreak/>
        <w:br w:type="page"/>
      </w:r>
      <w:r>
        <w:rPr>
          <w:rFonts w:ascii="Arial" w:hAnsi="Arial" w:cs="Arial"/>
          <w:lang w:val="en-US"/>
        </w:rPr>
        <w:fldChar w:fldCharType="begin"/>
      </w:r>
      <w:r>
        <w:rPr>
          <w:rFonts w:ascii="Arial" w:hAnsi="Arial" w:cs="Arial"/>
          <w:lang w:val="en-US"/>
        </w:rPr>
        <w:instrText xml:space="preserve"> TOC \o "1-3" \h \z \u </w:instrText>
      </w:r>
      <w:r>
        <w:rPr>
          <w:rFonts w:ascii="Arial" w:hAnsi="Arial" w:cs="Arial"/>
          <w:lang w:val="en-US"/>
        </w:rPr>
        <w:fldChar w:fldCharType="separate"/>
      </w:r>
    </w:p>
    <w:p w:rsidR="00BA08D6" w:rsidRDefault="00BA08D6">
      <w:pPr>
        <w:pStyle w:val="TDC1"/>
        <w:tabs>
          <w:tab w:val="right" w:leader="dot" w:pos="8728"/>
        </w:tabs>
        <w:rPr>
          <w:rFonts w:eastAsiaTheme="minorEastAsia"/>
          <w:noProof/>
          <w:color w:val="auto"/>
          <w:sz w:val="22"/>
          <w:szCs w:val="22"/>
          <w:lang w:val="en-US" w:eastAsia="en-US"/>
        </w:rPr>
      </w:pPr>
      <w:hyperlink w:anchor="_Toc76682920" w:history="1">
        <w:r w:rsidRPr="00FB4739">
          <w:rPr>
            <w:rStyle w:val="Hipervnculo"/>
            <w:rFonts w:ascii="Arial" w:hAnsi="Arial" w:cs="Arial"/>
            <w:noProof/>
            <w:lang w:val="en-US"/>
          </w:rPr>
          <w:t>INTRODUCTION</w:t>
        </w:r>
        <w:r>
          <w:rPr>
            <w:noProof/>
            <w:webHidden/>
          </w:rPr>
          <w:tab/>
        </w:r>
        <w:r>
          <w:rPr>
            <w:noProof/>
            <w:webHidden/>
          </w:rPr>
          <w:fldChar w:fldCharType="begin"/>
        </w:r>
        <w:r>
          <w:rPr>
            <w:noProof/>
            <w:webHidden/>
          </w:rPr>
          <w:instrText xml:space="preserve"> PAGEREF _Toc76682920 \h </w:instrText>
        </w:r>
        <w:r>
          <w:rPr>
            <w:noProof/>
            <w:webHidden/>
          </w:rPr>
        </w:r>
        <w:r>
          <w:rPr>
            <w:noProof/>
            <w:webHidden/>
          </w:rPr>
          <w:fldChar w:fldCharType="separate"/>
        </w:r>
        <w:r>
          <w:rPr>
            <w:noProof/>
            <w:webHidden/>
          </w:rPr>
          <w:t>3</w:t>
        </w:r>
        <w:r>
          <w:rPr>
            <w:noProof/>
            <w:webHidden/>
          </w:rPr>
          <w:fldChar w:fldCharType="end"/>
        </w:r>
      </w:hyperlink>
    </w:p>
    <w:p w:rsidR="00BA08D6" w:rsidRDefault="00BA08D6">
      <w:pPr>
        <w:pStyle w:val="TDC3"/>
        <w:tabs>
          <w:tab w:val="right" w:leader="dot" w:pos="8728"/>
        </w:tabs>
        <w:rPr>
          <w:rFonts w:eastAsiaTheme="minorEastAsia"/>
          <w:i w:val="0"/>
          <w:iCs w:val="0"/>
          <w:noProof/>
          <w:color w:val="auto"/>
          <w:sz w:val="22"/>
          <w:szCs w:val="22"/>
          <w:lang w:val="en-US" w:eastAsia="en-US"/>
        </w:rPr>
      </w:pPr>
      <w:hyperlink w:anchor="_Toc76682921" w:history="1">
        <w:r w:rsidRPr="00FB4739">
          <w:rPr>
            <w:rStyle w:val="Hipervnculo"/>
            <w:rFonts w:ascii="Arial" w:hAnsi="Arial" w:cs="Arial"/>
            <w:noProof/>
            <w:lang w:val="en-US"/>
          </w:rPr>
          <w:t>Preface</w:t>
        </w:r>
        <w:r>
          <w:rPr>
            <w:noProof/>
            <w:webHidden/>
          </w:rPr>
          <w:tab/>
        </w:r>
        <w:r>
          <w:rPr>
            <w:noProof/>
            <w:webHidden/>
          </w:rPr>
          <w:fldChar w:fldCharType="begin"/>
        </w:r>
        <w:r>
          <w:rPr>
            <w:noProof/>
            <w:webHidden/>
          </w:rPr>
          <w:instrText xml:space="preserve"> PAGEREF _Toc76682921 \h </w:instrText>
        </w:r>
        <w:r>
          <w:rPr>
            <w:noProof/>
            <w:webHidden/>
          </w:rPr>
        </w:r>
        <w:r>
          <w:rPr>
            <w:noProof/>
            <w:webHidden/>
          </w:rPr>
          <w:fldChar w:fldCharType="separate"/>
        </w:r>
        <w:r>
          <w:rPr>
            <w:noProof/>
            <w:webHidden/>
          </w:rPr>
          <w:t>3</w:t>
        </w:r>
        <w:r>
          <w:rPr>
            <w:noProof/>
            <w:webHidden/>
          </w:rPr>
          <w:fldChar w:fldCharType="end"/>
        </w:r>
      </w:hyperlink>
    </w:p>
    <w:p w:rsidR="00BA08D6" w:rsidRDefault="00BA08D6">
      <w:pPr>
        <w:pStyle w:val="TDC3"/>
        <w:tabs>
          <w:tab w:val="right" w:leader="dot" w:pos="8728"/>
        </w:tabs>
        <w:rPr>
          <w:rFonts w:eastAsiaTheme="minorEastAsia"/>
          <w:i w:val="0"/>
          <w:iCs w:val="0"/>
          <w:noProof/>
          <w:color w:val="auto"/>
          <w:sz w:val="22"/>
          <w:szCs w:val="22"/>
          <w:lang w:val="en-US" w:eastAsia="en-US"/>
        </w:rPr>
      </w:pPr>
      <w:hyperlink w:anchor="_Toc76682922" w:history="1">
        <w:r w:rsidRPr="00FB4739">
          <w:rPr>
            <w:rStyle w:val="Hipervnculo"/>
            <w:rFonts w:ascii="Arial" w:hAnsi="Arial" w:cs="Arial"/>
            <w:noProof/>
            <w:lang w:val="en-US"/>
          </w:rPr>
          <w:t>Motivation</w:t>
        </w:r>
        <w:r>
          <w:rPr>
            <w:noProof/>
            <w:webHidden/>
          </w:rPr>
          <w:tab/>
        </w:r>
        <w:r>
          <w:rPr>
            <w:noProof/>
            <w:webHidden/>
          </w:rPr>
          <w:fldChar w:fldCharType="begin"/>
        </w:r>
        <w:r>
          <w:rPr>
            <w:noProof/>
            <w:webHidden/>
          </w:rPr>
          <w:instrText xml:space="preserve"> PAGEREF _Toc76682922 \h </w:instrText>
        </w:r>
        <w:r>
          <w:rPr>
            <w:noProof/>
            <w:webHidden/>
          </w:rPr>
        </w:r>
        <w:r>
          <w:rPr>
            <w:noProof/>
            <w:webHidden/>
          </w:rPr>
          <w:fldChar w:fldCharType="separate"/>
        </w:r>
        <w:r>
          <w:rPr>
            <w:noProof/>
            <w:webHidden/>
          </w:rPr>
          <w:t>3</w:t>
        </w:r>
        <w:r>
          <w:rPr>
            <w:noProof/>
            <w:webHidden/>
          </w:rPr>
          <w:fldChar w:fldCharType="end"/>
        </w:r>
      </w:hyperlink>
    </w:p>
    <w:p w:rsidR="00BA08D6" w:rsidRDefault="00BA08D6">
      <w:pPr>
        <w:pStyle w:val="TDC3"/>
        <w:tabs>
          <w:tab w:val="right" w:leader="dot" w:pos="8728"/>
        </w:tabs>
        <w:rPr>
          <w:rFonts w:eastAsiaTheme="minorEastAsia"/>
          <w:i w:val="0"/>
          <w:iCs w:val="0"/>
          <w:noProof/>
          <w:color w:val="auto"/>
          <w:sz w:val="22"/>
          <w:szCs w:val="22"/>
          <w:lang w:val="en-US" w:eastAsia="en-US"/>
        </w:rPr>
      </w:pPr>
      <w:hyperlink w:anchor="_Toc76682923" w:history="1">
        <w:r w:rsidRPr="00FB4739">
          <w:rPr>
            <w:rStyle w:val="Hipervnculo"/>
            <w:rFonts w:ascii="Arial" w:hAnsi="Arial" w:cs="Arial"/>
            <w:noProof/>
            <w:lang w:val="en-US"/>
          </w:rPr>
          <w:t>History</w:t>
        </w:r>
        <w:r>
          <w:rPr>
            <w:noProof/>
            <w:webHidden/>
          </w:rPr>
          <w:tab/>
        </w:r>
        <w:r>
          <w:rPr>
            <w:noProof/>
            <w:webHidden/>
          </w:rPr>
          <w:fldChar w:fldCharType="begin"/>
        </w:r>
        <w:r>
          <w:rPr>
            <w:noProof/>
            <w:webHidden/>
          </w:rPr>
          <w:instrText xml:space="preserve"> PAGEREF _Toc76682923 \h </w:instrText>
        </w:r>
        <w:r>
          <w:rPr>
            <w:noProof/>
            <w:webHidden/>
          </w:rPr>
        </w:r>
        <w:r>
          <w:rPr>
            <w:noProof/>
            <w:webHidden/>
          </w:rPr>
          <w:fldChar w:fldCharType="separate"/>
        </w:r>
        <w:r>
          <w:rPr>
            <w:noProof/>
            <w:webHidden/>
          </w:rPr>
          <w:t>3</w:t>
        </w:r>
        <w:r>
          <w:rPr>
            <w:noProof/>
            <w:webHidden/>
          </w:rPr>
          <w:fldChar w:fldCharType="end"/>
        </w:r>
      </w:hyperlink>
    </w:p>
    <w:p w:rsidR="00BA08D6" w:rsidRDefault="00BA08D6">
      <w:pPr>
        <w:pStyle w:val="TDC3"/>
        <w:tabs>
          <w:tab w:val="right" w:leader="dot" w:pos="8728"/>
        </w:tabs>
        <w:rPr>
          <w:rFonts w:eastAsiaTheme="minorEastAsia"/>
          <w:i w:val="0"/>
          <w:iCs w:val="0"/>
          <w:noProof/>
          <w:color w:val="auto"/>
          <w:sz w:val="22"/>
          <w:szCs w:val="22"/>
          <w:lang w:val="en-US" w:eastAsia="en-US"/>
        </w:rPr>
      </w:pPr>
      <w:hyperlink w:anchor="_Toc76682924" w:history="1">
        <w:r w:rsidRPr="00FB4739">
          <w:rPr>
            <w:rStyle w:val="Hipervnculo"/>
            <w:rFonts w:ascii="Arial" w:hAnsi="Arial" w:cs="Arial"/>
            <w:noProof/>
            <w:lang w:val="en-US"/>
          </w:rPr>
          <w:t>About Air Quality data</w:t>
        </w:r>
        <w:r>
          <w:rPr>
            <w:noProof/>
            <w:webHidden/>
          </w:rPr>
          <w:tab/>
        </w:r>
        <w:r>
          <w:rPr>
            <w:noProof/>
            <w:webHidden/>
          </w:rPr>
          <w:fldChar w:fldCharType="begin"/>
        </w:r>
        <w:r>
          <w:rPr>
            <w:noProof/>
            <w:webHidden/>
          </w:rPr>
          <w:instrText xml:space="preserve"> PAGEREF _Toc76682924 \h </w:instrText>
        </w:r>
        <w:r>
          <w:rPr>
            <w:noProof/>
            <w:webHidden/>
          </w:rPr>
        </w:r>
        <w:r>
          <w:rPr>
            <w:noProof/>
            <w:webHidden/>
          </w:rPr>
          <w:fldChar w:fldCharType="separate"/>
        </w:r>
        <w:r>
          <w:rPr>
            <w:noProof/>
            <w:webHidden/>
          </w:rPr>
          <w:t>4</w:t>
        </w:r>
        <w:r>
          <w:rPr>
            <w:noProof/>
            <w:webHidden/>
          </w:rPr>
          <w:fldChar w:fldCharType="end"/>
        </w:r>
      </w:hyperlink>
    </w:p>
    <w:p w:rsidR="006A45DC" w:rsidRDefault="006A45DC">
      <w:pPr>
        <w:spacing w:after="200"/>
        <w:rPr>
          <w:rFonts w:ascii="Arial" w:eastAsiaTheme="majorEastAsia" w:hAnsi="Arial" w:cs="Arial"/>
          <w:color w:val="00A0B8" w:themeColor="accent1"/>
          <w:sz w:val="30"/>
          <w:lang w:val="en-US"/>
        </w:rPr>
      </w:pPr>
      <w:r>
        <w:rPr>
          <w:rFonts w:ascii="Arial" w:hAnsi="Arial" w:cs="Arial"/>
          <w:lang w:val="en-US"/>
        </w:rPr>
        <w:fldChar w:fldCharType="end"/>
      </w:r>
    </w:p>
    <w:p w:rsidR="00BA08D6" w:rsidRDefault="00BA08D6">
      <w:pPr>
        <w:spacing w:after="200"/>
        <w:rPr>
          <w:rFonts w:ascii="Arial" w:eastAsiaTheme="majorEastAsia" w:hAnsi="Arial" w:cs="Arial"/>
          <w:color w:val="00A0B8" w:themeColor="accent1"/>
          <w:sz w:val="30"/>
          <w:lang w:val="en-US"/>
        </w:rPr>
      </w:pPr>
      <w:r>
        <w:rPr>
          <w:rFonts w:ascii="Arial" w:hAnsi="Arial" w:cs="Arial"/>
          <w:lang w:val="en-US"/>
        </w:rPr>
        <w:br w:type="page"/>
      </w:r>
    </w:p>
    <w:p w:rsidR="007E2A09" w:rsidRPr="00E97513" w:rsidRDefault="00664560" w:rsidP="00CA0E2B">
      <w:pPr>
        <w:pStyle w:val="Ttulo1"/>
        <w:rPr>
          <w:rFonts w:ascii="Arial" w:hAnsi="Arial" w:cs="Arial"/>
          <w:lang w:val="en-US"/>
        </w:rPr>
      </w:pPr>
      <w:bookmarkStart w:id="2" w:name="_Toc76682920"/>
      <w:r w:rsidRPr="00E97513">
        <w:rPr>
          <w:rFonts w:ascii="Arial" w:hAnsi="Arial" w:cs="Arial"/>
          <w:lang w:val="en-US"/>
        </w:rPr>
        <w:lastRenderedPageBreak/>
        <w:t>INTRODUCTION</w:t>
      </w:r>
      <w:bookmarkEnd w:id="2"/>
    </w:p>
    <w:p w:rsidR="00664560" w:rsidRDefault="00664560" w:rsidP="00664560">
      <w:pPr>
        <w:rPr>
          <w:rFonts w:ascii="Arial" w:hAnsi="Arial" w:cs="Arial"/>
          <w:lang w:val="en-US"/>
        </w:rPr>
      </w:pPr>
    </w:p>
    <w:p w:rsidR="00D47E11" w:rsidRPr="00E97513" w:rsidRDefault="00D47E11" w:rsidP="00D47E11">
      <w:pPr>
        <w:pStyle w:val="Ttulo3"/>
        <w:rPr>
          <w:rFonts w:ascii="Arial" w:hAnsi="Arial" w:cs="Arial"/>
          <w:sz w:val="28"/>
          <w:lang w:val="en-US"/>
        </w:rPr>
      </w:pPr>
      <w:bookmarkStart w:id="3" w:name="_Toc76682921"/>
      <w:r w:rsidRPr="00E97513">
        <w:rPr>
          <w:rFonts w:ascii="Arial" w:hAnsi="Arial" w:cs="Arial"/>
          <w:sz w:val="28"/>
          <w:lang w:val="en-US"/>
        </w:rPr>
        <w:t>Preface</w:t>
      </w:r>
      <w:bookmarkEnd w:id="3"/>
    </w:p>
    <w:p w:rsidR="00A4060E" w:rsidRDefault="00A4060E" w:rsidP="00B44845">
      <w:pPr>
        <w:rPr>
          <w:rFonts w:ascii="Arial" w:hAnsi="Arial" w:cs="Arial"/>
          <w:sz w:val="24"/>
          <w:szCs w:val="24"/>
          <w:lang w:val="en-US"/>
        </w:rPr>
      </w:pPr>
    </w:p>
    <w:p w:rsidR="00000000" w:rsidRPr="00B44845" w:rsidRDefault="00D330CD" w:rsidP="00B44845">
      <w:pPr>
        <w:rPr>
          <w:rFonts w:ascii="Arial" w:hAnsi="Arial" w:cs="Arial"/>
          <w:sz w:val="24"/>
          <w:szCs w:val="24"/>
          <w:lang w:val="en-US"/>
        </w:rPr>
      </w:pPr>
      <w:r w:rsidRPr="00B44845">
        <w:rPr>
          <w:rFonts w:ascii="Arial" w:hAnsi="Arial" w:cs="Arial"/>
          <w:sz w:val="24"/>
          <w:szCs w:val="24"/>
          <w:lang w:val="en-US"/>
        </w:rPr>
        <w:t xml:space="preserve">Last December 2020, a </w:t>
      </w:r>
      <w:r w:rsidRPr="00B44845">
        <w:rPr>
          <w:rFonts w:ascii="Arial" w:hAnsi="Arial" w:cs="Arial"/>
          <w:sz w:val="24"/>
          <w:szCs w:val="24"/>
          <w:lang w:val="en-US"/>
        </w:rPr>
        <w:t>historic</w:t>
      </w:r>
      <w:r w:rsidRPr="00B44845">
        <w:rPr>
          <w:rFonts w:ascii="Arial" w:hAnsi="Arial" w:cs="Arial"/>
          <w:sz w:val="24"/>
          <w:szCs w:val="24"/>
          <w:lang w:val="en-US"/>
        </w:rPr>
        <w:t xml:space="preserve"> </w:t>
      </w:r>
      <w:r w:rsidRPr="00B44845">
        <w:rPr>
          <w:rFonts w:ascii="Arial" w:hAnsi="Arial" w:cs="Arial"/>
          <w:sz w:val="24"/>
          <w:szCs w:val="24"/>
          <w:lang w:val="en-US"/>
        </w:rPr>
        <w:t>decision</w:t>
      </w:r>
      <w:r w:rsidRPr="00B44845">
        <w:rPr>
          <w:rFonts w:ascii="Arial" w:hAnsi="Arial" w:cs="Arial"/>
          <w:sz w:val="24"/>
          <w:szCs w:val="24"/>
          <w:lang w:val="en-US"/>
        </w:rPr>
        <w:t xml:space="preserve"> of the </w:t>
      </w:r>
      <w:r w:rsidRPr="00B44845">
        <w:rPr>
          <w:rFonts w:ascii="Arial" w:hAnsi="Arial" w:cs="Arial"/>
          <w:sz w:val="24"/>
          <w:szCs w:val="24"/>
          <w:lang w:val="en-US"/>
        </w:rPr>
        <w:t>British</w:t>
      </w:r>
      <w:r w:rsidRPr="00B44845">
        <w:rPr>
          <w:rFonts w:ascii="Arial" w:hAnsi="Arial" w:cs="Arial"/>
          <w:sz w:val="24"/>
          <w:szCs w:val="24"/>
          <w:lang w:val="en-US"/>
        </w:rPr>
        <w:t xml:space="preserve"> </w:t>
      </w:r>
      <w:r w:rsidRPr="00B44845">
        <w:rPr>
          <w:rFonts w:ascii="Arial" w:hAnsi="Arial" w:cs="Arial"/>
          <w:sz w:val="24"/>
          <w:szCs w:val="24"/>
          <w:lang w:val="en-US"/>
        </w:rPr>
        <w:t>justice</w:t>
      </w:r>
      <w:r w:rsidRPr="00B44845">
        <w:rPr>
          <w:rFonts w:ascii="Arial" w:hAnsi="Arial" w:cs="Arial"/>
          <w:sz w:val="24"/>
          <w:szCs w:val="24"/>
          <w:lang w:val="en-US"/>
        </w:rPr>
        <w:t xml:space="preserve"> recognized that </w:t>
      </w:r>
      <w:r w:rsidRPr="00B44845">
        <w:rPr>
          <w:rFonts w:ascii="Arial" w:hAnsi="Arial" w:cs="Arial"/>
          <w:sz w:val="24"/>
          <w:szCs w:val="24"/>
          <w:lang w:val="en-US"/>
        </w:rPr>
        <w:t xml:space="preserve">Ella </w:t>
      </w:r>
      <w:proofErr w:type="spellStart"/>
      <w:r w:rsidRPr="00B44845">
        <w:rPr>
          <w:rFonts w:ascii="Arial" w:hAnsi="Arial" w:cs="Arial"/>
          <w:sz w:val="24"/>
          <w:szCs w:val="24"/>
          <w:lang w:val="en-US"/>
        </w:rPr>
        <w:t>Adoo</w:t>
      </w:r>
      <w:proofErr w:type="spellEnd"/>
      <w:r w:rsidR="00B44845">
        <w:rPr>
          <w:rFonts w:ascii="Arial" w:hAnsi="Arial" w:cs="Arial"/>
          <w:sz w:val="24"/>
          <w:szCs w:val="24"/>
          <w:lang w:val="en-US"/>
        </w:rPr>
        <w:t>, a nine years girl,</w:t>
      </w:r>
      <w:r w:rsidRPr="00B44845">
        <w:rPr>
          <w:rFonts w:ascii="Arial" w:hAnsi="Arial" w:cs="Arial"/>
          <w:sz w:val="24"/>
          <w:szCs w:val="24"/>
          <w:lang w:val="en-US"/>
        </w:rPr>
        <w:t xml:space="preserve"> </w:t>
      </w:r>
      <w:r w:rsidRPr="00B44845">
        <w:rPr>
          <w:rFonts w:ascii="Arial" w:hAnsi="Arial" w:cs="Arial"/>
          <w:sz w:val="24"/>
          <w:szCs w:val="24"/>
          <w:lang w:val="en-US"/>
        </w:rPr>
        <w:t xml:space="preserve">had a serious </w:t>
      </w:r>
      <w:r w:rsidRPr="00B44845">
        <w:rPr>
          <w:rFonts w:ascii="Arial" w:hAnsi="Arial" w:cs="Arial"/>
          <w:sz w:val="24"/>
          <w:szCs w:val="24"/>
          <w:lang w:val="en-US"/>
        </w:rPr>
        <w:t xml:space="preserve">asthma attack </w:t>
      </w:r>
      <w:r w:rsidRPr="00B44845">
        <w:rPr>
          <w:rFonts w:ascii="Arial" w:hAnsi="Arial" w:cs="Arial"/>
          <w:sz w:val="24"/>
          <w:szCs w:val="24"/>
          <w:lang w:val="en-US"/>
        </w:rPr>
        <w:t xml:space="preserve">causing her death because of a </w:t>
      </w:r>
      <w:r w:rsidRPr="00B44845">
        <w:rPr>
          <w:rFonts w:ascii="Arial" w:hAnsi="Arial" w:cs="Arial"/>
          <w:sz w:val="24"/>
          <w:szCs w:val="24"/>
          <w:lang w:val="en-US"/>
        </w:rPr>
        <w:t xml:space="preserve">high level of pollution </w:t>
      </w:r>
      <w:r w:rsidRPr="00B44845">
        <w:rPr>
          <w:rFonts w:ascii="Arial" w:hAnsi="Arial" w:cs="Arial"/>
          <w:sz w:val="24"/>
          <w:szCs w:val="24"/>
          <w:lang w:val="en-US"/>
        </w:rPr>
        <w:t>in South London in 2014</w:t>
      </w:r>
    </w:p>
    <w:p w:rsidR="00E97513" w:rsidRDefault="00E97513" w:rsidP="00664560">
      <w:pPr>
        <w:rPr>
          <w:rFonts w:ascii="Arial" w:hAnsi="Arial" w:cs="Arial"/>
          <w:sz w:val="24"/>
          <w:szCs w:val="24"/>
          <w:lang w:val="en-US"/>
        </w:rPr>
      </w:pPr>
      <w:r>
        <w:rPr>
          <w:rFonts w:ascii="Arial" w:hAnsi="Arial" w:cs="Arial"/>
          <w:sz w:val="24"/>
          <w:szCs w:val="24"/>
          <w:lang w:val="en-US"/>
        </w:rPr>
        <w:t>Delivering the</w:t>
      </w:r>
      <w:r w:rsidRPr="00E97513">
        <w:rPr>
          <w:rFonts w:ascii="Arial" w:hAnsi="Arial" w:cs="Arial"/>
          <w:sz w:val="24"/>
          <w:szCs w:val="24"/>
          <w:lang w:val="en-US"/>
        </w:rPr>
        <w:t xml:space="preserve"> narrative verdict, </w:t>
      </w:r>
      <w:r>
        <w:rPr>
          <w:rFonts w:ascii="Arial" w:hAnsi="Arial" w:cs="Arial"/>
          <w:sz w:val="24"/>
          <w:szCs w:val="24"/>
          <w:lang w:val="en-US"/>
        </w:rPr>
        <w:t>the warrant</w:t>
      </w:r>
      <w:r w:rsidRPr="00E97513">
        <w:rPr>
          <w:rFonts w:ascii="Arial" w:hAnsi="Arial" w:cs="Arial"/>
          <w:sz w:val="24"/>
          <w:szCs w:val="24"/>
          <w:lang w:val="en-US"/>
        </w:rPr>
        <w:t xml:space="preserve"> said </w:t>
      </w:r>
      <w:r>
        <w:rPr>
          <w:rFonts w:ascii="Arial" w:hAnsi="Arial" w:cs="Arial"/>
          <w:sz w:val="24"/>
          <w:szCs w:val="24"/>
          <w:lang w:val="en-US"/>
        </w:rPr>
        <w:t xml:space="preserve">that </w:t>
      </w:r>
      <w:r w:rsidRPr="00E97513">
        <w:rPr>
          <w:rFonts w:ascii="Arial" w:hAnsi="Arial" w:cs="Arial"/>
          <w:sz w:val="24"/>
          <w:szCs w:val="24"/>
          <w:lang w:val="en-US"/>
        </w:rPr>
        <w:t>levels of nitrogen dioxide (NO2) near Ella's home exceeded World Health Organization and European Union guidelines.</w:t>
      </w:r>
    </w:p>
    <w:p w:rsidR="00E97513" w:rsidRDefault="00E97513" w:rsidP="00664560">
      <w:pPr>
        <w:rPr>
          <w:rFonts w:ascii="Arial" w:hAnsi="Arial" w:cs="Arial"/>
          <w:sz w:val="24"/>
          <w:szCs w:val="24"/>
          <w:lang w:val="en-US"/>
        </w:rPr>
      </w:pPr>
      <w:r w:rsidRPr="00E97513">
        <w:rPr>
          <w:rFonts w:ascii="Arial" w:hAnsi="Arial" w:cs="Arial"/>
          <w:sz w:val="24"/>
          <w:szCs w:val="24"/>
          <w:lang w:val="en-US"/>
        </w:rPr>
        <w:t xml:space="preserve">Giving his conclusion over almost an hour, the coroner </w:t>
      </w:r>
      <w:proofErr w:type="gramStart"/>
      <w:r w:rsidRPr="00E97513">
        <w:rPr>
          <w:rFonts w:ascii="Arial" w:hAnsi="Arial" w:cs="Arial"/>
          <w:sz w:val="24"/>
          <w:szCs w:val="24"/>
          <w:lang w:val="en-US"/>
        </w:rPr>
        <w:t>said:</w:t>
      </w:r>
      <w:proofErr w:type="gramEnd"/>
      <w:r w:rsidRPr="00E97513">
        <w:rPr>
          <w:rFonts w:ascii="Arial" w:hAnsi="Arial" w:cs="Arial"/>
          <w:sz w:val="24"/>
          <w:szCs w:val="24"/>
          <w:lang w:val="en-US"/>
        </w:rPr>
        <w:t xml:space="preserve"> "I will conclude that Ella died of asthma, contributed to by exposure to excessive air pollution."</w:t>
      </w:r>
    </w:p>
    <w:p w:rsidR="00E97513" w:rsidRDefault="00F0351D" w:rsidP="00664560">
      <w:pPr>
        <w:rPr>
          <w:rFonts w:ascii="Arial" w:hAnsi="Arial" w:cs="Arial"/>
          <w:sz w:val="24"/>
          <w:szCs w:val="24"/>
          <w:lang w:val="en-US"/>
        </w:rPr>
      </w:pPr>
      <w:r>
        <w:rPr>
          <w:rFonts w:ascii="Arial" w:hAnsi="Arial" w:cs="Arial"/>
          <w:sz w:val="24"/>
          <w:szCs w:val="24"/>
          <w:lang w:val="en-US"/>
        </w:rPr>
        <w:t xml:space="preserve">Las year </w:t>
      </w:r>
      <w:r w:rsidR="00E97513">
        <w:rPr>
          <w:rFonts w:ascii="Arial" w:hAnsi="Arial" w:cs="Arial"/>
          <w:sz w:val="24"/>
          <w:szCs w:val="24"/>
          <w:lang w:val="en-US"/>
        </w:rPr>
        <w:t xml:space="preserve">World Health organization </w:t>
      </w:r>
      <w:r>
        <w:rPr>
          <w:rFonts w:ascii="Arial" w:hAnsi="Arial" w:cs="Arial"/>
          <w:sz w:val="24"/>
          <w:szCs w:val="24"/>
          <w:lang w:val="en-US"/>
        </w:rPr>
        <w:t>gives</w:t>
      </w:r>
      <w:r w:rsidR="00E97513">
        <w:rPr>
          <w:rFonts w:ascii="Arial" w:hAnsi="Arial" w:cs="Arial"/>
          <w:sz w:val="24"/>
          <w:szCs w:val="24"/>
          <w:lang w:val="en-US"/>
        </w:rPr>
        <w:t xml:space="preserve"> a</w:t>
      </w:r>
      <w:r w:rsidR="00E97513" w:rsidRPr="00E97513">
        <w:t xml:space="preserve"> </w:t>
      </w:r>
      <w:r w:rsidR="00E97513" w:rsidRPr="00E97513">
        <w:rPr>
          <w:rFonts w:ascii="Arial" w:hAnsi="Arial" w:cs="Arial"/>
          <w:sz w:val="24"/>
          <w:szCs w:val="24"/>
          <w:lang w:val="en-US"/>
        </w:rPr>
        <w:t>terrifying death</w:t>
      </w:r>
      <w:r w:rsidR="00E97513">
        <w:rPr>
          <w:rFonts w:ascii="Arial" w:hAnsi="Arial" w:cs="Arial"/>
          <w:sz w:val="24"/>
          <w:szCs w:val="24"/>
          <w:lang w:val="en-US"/>
        </w:rPr>
        <w:t xml:space="preserve"> </w:t>
      </w:r>
      <w:r w:rsidR="006F52C4">
        <w:rPr>
          <w:rFonts w:ascii="Arial" w:hAnsi="Arial" w:cs="Arial"/>
          <w:sz w:val="24"/>
          <w:szCs w:val="24"/>
          <w:lang w:val="en-US"/>
        </w:rPr>
        <w:t>toll; a</w:t>
      </w:r>
      <w:r w:rsidR="006F52C4" w:rsidRPr="006F52C4">
        <w:rPr>
          <w:rFonts w:ascii="Arial" w:hAnsi="Arial" w:cs="Arial"/>
          <w:sz w:val="24"/>
          <w:szCs w:val="24"/>
          <w:lang w:val="en-US"/>
        </w:rPr>
        <w:t>ir pollution kills an estimated seven million people worldwide every year</w:t>
      </w:r>
      <w:r w:rsidR="006F52C4">
        <w:rPr>
          <w:rFonts w:ascii="Arial" w:hAnsi="Arial" w:cs="Arial"/>
          <w:sz w:val="24"/>
          <w:szCs w:val="24"/>
          <w:lang w:val="en-US"/>
        </w:rPr>
        <w:t>.</w:t>
      </w:r>
    </w:p>
    <w:p w:rsidR="00E97513" w:rsidRPr="00E97513" w:rsidRDefault="00F0351D" w:rsidP="00664560">
      <w:pPr>
        <w:rPr>
          <w:rFonts w:ascii="Arial" w:hAnsi="Arial" w:cs="Arial"/>
          <w:sz w:val="24"/>
          <w:szCs w:val="24"/>
          <w:lang w:val="en-US"/>
        </w:rPr>
      </w:pPr>
      <w:r w:rsidRPr="00F0351D">
        <w:rPr>
          <w:rFonts w:ascii="Arial" w:hAnsi="Arial" w:cs="Arial"/>
          <w:sz w:val="24"/>
          <w:szCs w:val="24"/>
          <w:lang w:val="en-US"/>
        </w:rPr>
        <w:t>From smog hanging over cities to smoke inside the home, air pollution poses a major </w:t>
      </w:r>
      <w:hyperlink r:id="rId10" w:tgtFrame="_blank" w:history="1">
        <w:r w:rsidRPr="00F0351D">
          <w:rPr>
            <w:rFonts w:ascii="Arial" w:hAnsi="Arial" w:cs="Arial"/>
            <w:sz w:val="24"/>
            <w:szCs w:val="24"/>
            <w:lang w:val="en-US"/>
          </w:rPr>
          <w:t>threat to health</w:t>
        </w:r>
      </w:hyperlink>
      <w:r w:rsidRPr="00F0351D">
        <w:rPr>
          <w:rFonts w:ascii="Arial" w:hAnsi="Arial" w:cs="Arial"/>
          <w:sz w:val="24"/>
          <w:szCs w:val="24"/>
          <w:lang w:val="en-US"/>
        </w:rPr>
        <w:t> and climate. The combined effects of ambient (outdoor) and household air pollution cause about seven million premature deaths every year, largely as a result of increased mortality from stroke, heart disease, chronic obstructive pulmonary disease, lung cancer and acute respiratory infections.</w:t>
      </w:r>
    </w:p>
    <w:p w:rsidR="006A45DC" w:rsidRDefault="006A45DC" w:rsidP="00664560">
      <w:pPr>
        <w:pStyle w:val="Ttulo3"/>
        <w:rPr>
          <w:rFonts w:ascii="Arial" w:hAnsi="Arial" w:cs="Arial"/>
          <w:sz w:val="28"/>
          <w:lang w:val="en-US"/>
        </w:rPr>
      </w:pPr>
    </w:p>
    <w:p w:rsidR="00664560" w:rsidRPr="00E97513" w:rsidRDefault="00664560" w:rsidP="00664560">
      <w:pPr>
        <w:pStyle w:val="Ttulo3"/>
        <w:rPr>
          <w:rFonts w:ascii="Arial" w:hAnsi="Arial" w:cs="Arial"/>
          <w:sz w:val="28"/>
          <w:lang w:val="en-US"/>
        </w:rPr>
      </w:pPr>
      <w:bookmarkStart w:id="4" w:name="_Toc76682922"/>
      <w:r w:rsidRPr="00E97513">
        <w:rPr>
          <w:rFonts w:ascii="Arial" w:hAnsi="Arial" w:cs="Arial"/>
          <w:sz w:val="28"/>
          <w:lang w:val="en-US"/>
        </w:rPr>
        <w:t>Motivation</w:t>
      </w:r>
      <w:bookmarkEnd w:id="4"/>
    </w:p>
    <w:p w:rsidR="00A4060E" w:rsidRDefault="00A4060E" w:rsidP="00664560">
      <w:pPr>
        <w:rPr>
          <w:rFonts w:ascii="Arial" w:hAnsi="Arial" w:cs="Arial"/>
          <w:sz w:val="24"/>
          <w:szCs w:val="24"/>
          <w:lang w:val="en-US"/>
        </w:rPr>
      </w:pPr>
    </w:p>
    <w:p w:rsidR="00664560" w:rsidRDefault="00664560" w:rsidP="00664560">
      <w:pPr>
        <w:rPr>
          <w:rFonts w:ascii="Arial" w:hAnsi="Arial" w:cs="Arial"/>
          <w:sz w:val="24"/>
          <w:szCs w:val="24"/>
          <w:lang w:val="en-US"/>
        </w:rPr>
      </w:pPr>
      <w:r w:rsidRPr="00E97513">
        <w:rPr>
          <w:rFonts w:ascii="Arial" w:hAnsi="Arial" w:cs="Arial"/>
          <w:sz w:val="24"/>
          <w:szCs w:val="24"/>
          <w:lang w:val="en-US"/>
        </w:rPr>
        <w:t xml:space="preserve">Since a member of my family had been diagnosed </w:t>
      </w:r>
      <w:r w:rsidR="00D47E11" w:rsidRPr="00E97513">
        <w:rPr>
          <w:rFonts w:ascii="Arial" w:hAnsi="Arial" w:cs="Arial"/>
          <w:sz w:val="24"/>
          <w:szCs w:val="24"/>
          <w:lang w:val="en-US"/>
        </w:rPr>
        <w:t>asthma,</w:t>
      </w:r>
      <w:r w:rsidRPr="00E97513">
        <w:rPr>
          <w:rFonts w:ascii="Arial" w:hAnsi="Arial" w:cs="Arial"/>
          <w:sz w:val="24"/>
          <w:szCs w:val="24"/>
          <w:lang w:val="en-US"/>
        </w:rPr>
        <w:t xml:space="preserve"> I am really concern about effect</w:t>
      </w:r>
      <w:r w:rsidR="00D47E11" w:rsidRPr="00E97513">
        <w:rPr>
          <w:rFonts w:ascii="Arial" w:hAnsi="Arial" w:cs="Arial"/>
          <w:sz w:val="24"/>
          <w:szCs w:val="24"/>
          <w:lang w:val="en-US"/>
        </w:rPr>
        <w:t>s of Air pollution in human’s health.</w:t>
      </w:r>
      <w:r w:rsidR="00F0351D">
        <w:rPr>
          <w:rFonts w:ascii="Arial" w:hAnsi="Arial" w:cs="Arial"/>
          <w:sz w:val="24"/>
          <w:szCs w:val="24"/>
          <w:lang w:val="en-US"/>
        </w:rPr>
        <w:t xml:space="preserve"> Our vacation destinations are always oriented to places with a good air quality. W</w:t>
      </w:r>
      <w:r w:rsidR="00F0351D" w:rsidRPr="00F0351D">
        <w:rPr>
          <w:rFonts w:ascii="Arial" w:hAnsi="Arial" w:cs="Arial"/>
          <w:sz w:val="24"/>
          <w:szCs w:val="24"/>
          <w:lang w:val="en-US"/>
        </w:rPr>
        <w:t>ith this ever-present concern</w:t>
      </w:r>
      <w:r w:rsidR="00F0351D">
        <w:rPr>
          <w:rFonts w:ascii="Arial" w:hAnsi="Arial" w:cs="Arial"/>
          <w:sz w:val="24"/>
          <w:szCs w:val="24"/>
          <w:lang w:val="en-US"/>
        </w:rPr>
        <w:t>, we have learned to</w:t>
      </w:r>
      <w:r w:rsidR="006A45DC">
        <w:rPr>
          <w:rFonts w:ascii="Arial" w:hAnsi="Arial" w:cs="Arial"/>
          <w:sz w:val="24"/>
          <w:szCs w:val="24"/>
          <w:lang w:val="en-US"/>
        </w:rPr>
        <w:t xml:space="preserve"> distinguish </w:t>
      </w:r>
      <w:r w:rsidR="006A45DC" w:rsidRPr="006A45DC">
        <w:rPr>
          <w:rFonts w:ascii="Arial" w:hAnsi="Arial" w:cs="Arial"/>
          <w:sz w:val="24"/>
          <w:szCs w:val="24"/>
          <w:lang w:val="en-US"/>
        </w:rPr>
        <w:t>all the factors to take into account to know the quality of the air in a given place and time</w:t>
      </w:r>
      <w:r w:rsidR="006A45DC">
        <w:rPr>
          <w:rFonts w:ascii="Arial" w:hAnsi="Arial" w:cs="Arial"/>
          <w:sz w:val="24"/>
          <w:szCs w:val="24"/>
          <w:lang w:val="en-US"/>
        </w:rPr>
        <w:t>.</w:t>
      </w:r>
    </w:p>
    <w:p w:rsidR="00791F75" w:rsidRPr="00E97513" w:rsidRDefault="00791F75" w:rsidP="00664560">
      <w:pPr>
        <w:rPr>
          <w:rFonts w:ascii="Arial" w:hAnsi="Arial" w:cs="Arial"/>
          <w:sz w:val="24"/>
          <w:szCs w:val="24"/>
          <w:lang w:val="en-US"/>
        </w:rPr>
      </w:pPr>
    </w:p>
    <w:p w:rsidR="00713D2F" w:rsidRDefault="00713D2F">
      <w:pPr>
        <w:spacing w:after="200"/>
        <w:rPr>
          <w:rFonts w:ascii="Arial" w:eastAsiaTheme="majorEastAsia" w:hAnsi="Arial" w:cs="Arial"/>
          <w:color w:val="00A0B8" w:themeColor="accent1"/>
          <w:sz w:val="28"/>
          <w:lang w:val="en-US"/>
        </w:rPr>
      </w:pPr>
      <w:bookmarkStart w:id="5" w:name="_Toc76682923"/>
      <w:r>
        <w:rPr>
          <w:rFonts w:ascii="Arial" w:hAnsi="Arial" w:cs="Arial"/>
          <w:sz w:val="28"/>
          <w:lang w:val="en-US"/>
        </w:rPr>
        <w:br w:type="page"/>
      </w:r>
    </w:p>
    <w:p w:rsidR="00B44845" w:rsidRDefault="003F2FF1" w:rsidP="006A45DC">
      <w:pPr>
        <w:pStyle w:val="Ttulo3"/>
        <w:rPr>
          <w:rFonts w:ascii="Arial" w:hAnsi="Arial" w:cs="Arial"/>
          <w:sz w:val="28"/>
          <w:lang w:val="en-US"/>
        </w:rPr>
      </w:pPr>
      <w:r>
        <w:rPr>
          <w:rFonts w:ascii="Arial" w:hAnsi="Arial" w:cs="Arial"/>
          <w:sz w:val="28"/>
          <w:lang w:val="en-US"/>
        </w:rPr>
        <w:lastRenderedPageBreak/>
        <w:t xml:space="preserve">Lessons from </w:t>
      </w:r>
      <w:r w:rsidR="00B44845">
        <w:rPr>
          <w:rFonts w:ascii="Arial" w:hAnsi="Arial" w:cs="Arial"/>
          <w:sz w:val="28"/>
          <w:lang w:val="en-US"/>
        </w:rPr>
        <w:t>History</w:t>
      </w:r>
      <w:bookmarkEnd w:id="5"/>
    </w:p>
    <w:p w:rsidR="00713D2F" w:rsidRPr="00713D2F" w:rsidRDefault="00713D2F" w:rsidP="00713D2F">
      <w:pPr>
        <w:pStyle w:val="Ttulo4"/>
        <w:rPr>
          <w:rFonts w:eastAsiaTheme="minorHAnsi"/>
          <w:sz w:val="24"/>
        </w:rPr>
      </w:pPr>
      <w:proofErr w:type="spellStart"/>
      <w:r w:rsidRPr="00713D2F">
        <w:rPr>
          <w:rFonts w:eastAsiaTheme="minorHAnsi"/>
          <w:sz w:val="24"/>
        </w:rPr>
        <w:t>Donora</w:t>
      </w:r>
      <w:proofErr w:type="spellEnd"/>
      <w:r w:rsidR="00EF01F2">
        <w:rPr>
          <w:rFonts w:eastAsiaTheme="minorHAnsi"/>
          <w:sz w:val="24"/>
        </w:rPr>
        <w:t>.</w:t>
      </w:r>
      <w:r w:rsidRPr="00713D2F">
        <w:rPr>
          <w:rFonts w:eastAsiaTheme="minorHAnsi"/>
          <w:sz w:val="24"/>
        </w:rPr>
        <w:t xml:space="preserve"> 1948</w:t>
      </w:r>
    </w:p>
    <w:p w:rsidR="007454CC" w:rsidRPr="007454CC" w:rsidRDefault="007454CC" w:rsidP="007454CC">
      <w:pPr>
        <w:pStyle w:val="NormalWeb"/>
        <w:shd w:val="clear" w:color="auto" w:fill="FFFFFF"/>
        <w:rPr>
          <w:rFonts w:ascii="Arial" w:eastAsiaTheme="minorHAnsi" w:hAnsi="Arial" w:cs="Arial"/>
          <w:color w:val="595959" w:themeColor="text1" w:themeTint="A6"/>
          <w:lang w:eastAsia="es-ES"/>
        </w:rPr>
      </w:pPr>
      <w:r>
        <w:rPr>
          <w:rFonts w:ascii="Arial" w:eastAsiaTheme="minorHAnsi" w:hAnsi="Arial" w:cs="Arial"/>
          <w:color w:val="595959" w:themeColor="text1" w:themeTint="A6"/>
          <w:lang w:eastAsia="es-ES"/>
        </w:rPr>
        <w:t>I</w:t>
      </w:r>
      <w:r w:rsidR="00AE24B9">
        <w:rPr>
          <w:rFonts w:ascii="Arial" w:eastAsiaTheme="minorHAnsi" w:hAnsi="Arial" w:cs="Arial"/>
          <w:color w:val="595959" w:themeColor="text1" w:themeTint="A6"/>
          <w:lang w:eastAsia="es-ES"/>
        </w:rPr>
        <w:t>n October 1948, Donora, Pennsylvania</w:t>
      </w:r>
      <w:r w:rsidR="00AE24B9" w:rsidRPr="007454CC">
        <w:rPr>
          <w:rFonts w:ascii="Arial" w:eastAsiaTheme="minorHAnsi" w:hAnsi="Arial" w:cs="Arial"/>
          <w:color w:val="595959" w:themeColor="text1" w:themeTint="A6"/>
          <w:lang w:eastAsia="es-ES"/>
        </w:rPr>
        <w:t>,</w:t>
      </w:r>
      <w:r w:rsidRPr="007454CC">
        <w:rPr>
          <w:rFonts w:ascii="Arial" w:eastAsiaTheme="minorHAnsi" w:hAnsi="Arial" w:cs="Arial"/>
          <w:color w:val="595959" w:themeColor="text1" w:themeTint="A6"/>
          <w:lang w:eastAsia="es-ES"/>
        </w:rPr>
        <w:t xml:space="preserve"> </w:t>
      </w:r>
      <w:proofErr w:type="gramStart"/>
      <w:r w:rsidRPr="007454CC">
        <w:rPr>
          <w:rFonts w:ascii="Arial" w:eastAsiaTheme="minorHAnsi" w:hAnsi="Arial" w:cs="Arial"/>
          <w:color w:val="595959" w:themeColor="text1" w:themeTint="A6"/>
          <w:lang w:eastAsia="es-ES"/>
        </w:rPr>
        <w:t>was enveloped</w:t>
      </w:r>
      <w:proofErr w:type="gramEnd"/>
      <w:r w:rsidRPr="007454CC">
        <w:rPr>
          <w:rFonts w:ascii="Arial" w:eastAsiaTheme="minorHAnsi" w:hAnsi="Arial" w:cs="Arial"/>
          <w:color w:val="595959" w:themeColor="text1" w:themeTint="A6"/>
          <w:lang w:eastAsia="es-ES"/>
        </w:rPr>
        <w:t xml:space="preserve"> in a lethal haze.</w:t>
      </w:r>
    </w:p>
    <w:p w:rsidR="007454CC" w:rsidRPr="007454CC" w:rsidRDefault="007454CC" w:rsidP="007454CC">
      <w:pPr>
        <w:pStyle w:val="NormalWeb"/>
        <w:shd w:val="clear" w:color="auto" w:fill="FFFFFF"/>
        <w:rPr>
          <w:rFonts w:ascii="Arial" w:eastAsiaTheme="minorHAnsi" w:hAnsi="Arial" w:cs="Arial"/>
          <w:color w:val="595959" w:themeColor="text1" w:themeTint="A6"/>
          <w:lang w:eastAsia="es-ES"/>
        </w:rPr>
      </w:pPr>
      <w:r w:rsidRPr="007454CC">
        <w:rPr>
          <w:rFonts w:ascii="Arial" w:eastAsiaTheme="minorHAnsi" w:hAnsi="Arial" w:cs="Arial"/>
          <w:color w:val="595959" w:themeColor="text1" w:themeTint="A6"/>
          <w:lang w:eastAsia="es-ES"/>
        </w:rPr>
        <w:t>Over five days, nearly half of the town's 14,000 residents experienced severe respiratory or cardiovascular problems. It was difficult to breathe. The death toll rose to nearly 40.</w:t>
      </w:r>
    </w:p>
    <w:p w:rsidR="007454CC" w:rsidRDefault="007454CC" w:rsidP="007454CC">
      <w:pPr>
        <w:pStyle w:val="NormalWeb"/>
        <w:shd w:val="clear" w:color="auto" w:fill="FFFFFF"/>
        <w:rPr>
          <w:rFonts w:ascii="Arial" w:eastAsiaTheme="minorHAnsi" w:hAnsi="Arial" w:cs="Arial"/>
          <w:color w:val="595959" w:themeColor="text1" w:themeTint="A6"/>
          <w:lang w:eastAsia="es-ES"/>
        </w:rPr>
      </w:pPr>
      <w:r w:rsidRPr="007454CC">
        <w:rPr>
          <w:rFonts w:ascii="Arial" w:eastAsiaTheme="minorHAnsi" w:hAnsi="Arial" w:cs="Arial"/>
          <w:color w:val="595959" w:themeColor="text1" w:themeTint="A6"/>
          <w:lang w:eastAsia="es-ES"/>
        </w:rPr>
        <w:t>Disturbing photos show Donora's streets hidden under a thick blanket of gray smog. A warm air pocket had passed high above the town, trapping cooler air below and sealing in pollutants.</w:t>
      </w:r>
    </w:p>
    <w:p w:rsidR="007454CC" w:rsidRDefault="007454CC" w:rsidP="007454CC">
      <w:pPr>
        <w:pStyle w:val="NormalWeb"/>
        <w:shd w:val="clear" w:color="auto" w:fill="FFFFFF"/>
        <w:rPr>
          <w:rFonts w:ascii="Arial" w:eastAsiaTheme="minorHAnsi" w:hAnsi="Arial" w:cs="Arial"/>
          <w:color w:val="595959" w:themeColor="text1" w:themeTint="A6"/>
          <w:lang w:eastAsia="es-ES"/>
        </w:rPr>
      </w:pPr>
    </w:p>
    <w:tbl>
      <w:tblPr>
        <w:tblStyle w:val="tabladeinforme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197"/>
      </w:tblGrid>
      <w:tr w:rsidR="007454CC" w:rsidTr="00745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454CC" w:rsidRDefault="007454CC" w:rsidP="007454CC">
            <w:pPr>
              <w:pStyle w:val="NormalWeb"/>
              <w:rPr>
                <w:rFonts w:ascii="Arial" w:eastAsiaTheme="minorHAnsi" w:hAnsi="Arial" w:cs="Arial"/>
                <w:color w:val="595959" w:themeColor="text1" w:themeTint="A6"/>
                <w:lang w:eastAsia="es-ES"/>
              </w:rPr>
            </w:pPr>
            <w:r>
              <w:rPr>
                <w:noProof/>
              </w:rPr>
              <w:drawing>
                <wp:inline distT="0" distB="0" distL="0" distR="0" wp14:anchorId="244044F4" wp14:editId="50A1FD83">
                  <wp:extent cx="2517703" cy="1574156"/>
                  <wp:effectExtent l="0" t="0" r="0" b="7620"/>
                  <wp:docPr id="5" name="Imagen 5" descr="Nieblas asesinas, ¿fenómeno natural o para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eblas asesinas, ¿fenómeno natural o paranor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3606" cy="1577846"/>
                          </a:xfrm>
                          <a:prstGeom prst="rect">
                            <a:avLst/>
                          </a:prstGeom>
                          <a:noFill/>
                          <a:ln>
                            <a:noFill/>
                          </a:ln>
                        </pic:spPr>
                      </pic:pic>
                    </a:graphicData>
                  </a:graphic>
                </wp:inline>
              </w:drawing>
            </w:r>
          </w:p>
        </w:tc>
        <w:tc>
          <w:tcPr>
            <w:tcW w:w="419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454CC" w:rsidRDefault="007454CC" w:rsidP="007454CC">
            <w:pPr>
              <w:pStyle w:val="NormalWeb"/>
              <w:cnfStyle w:val="100000000000" w:firstRow="1" w:lastRow="0" w:firstColumn="0" w:lastColumn="0" w:oddVBand="0" w:evenVBand="0" w:oddHBand="0" w:evenHBand="0" w:firstRowFirstColumn="0" w:firstRowLastColumn="0" w:lastRowFirstColumn="0" w:lastRowLastColumn="0"/>
              <w:rPr>
                <w:noProof/>
              </w:rPr>
            </w:pPr>
            <w:r>
              <w:rPr>
                <w:noProof/>
              </w:rPr>
              <w:drawing>
                <wp:inline distT="0" distB="0" distL="0" distR="0" wp14:anchorId="7CC1EA0B" wp14:editId="363CB2C4">
                  <wp:extent cx="2071207" cy="1573530"/>
                  <wp:effectExtent l="0" t="0" r="5715" b="7620"/>
                  <wp:docPr id="6" name="Imagen 6" descr="La niebla tóxica de Donora de 1948 - el blog in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niebla tóxica de Donora de 1948 - el blog insosten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118" cy="1588656"/>
                          </a:xfrm>
                          <a:prstGeom prst="rect">
                            <a:avLst/>
                          </a:prstGeom>
                          <a:noFill/>
                          <a:ln>
                            <a:noFill/>
                          </a:ln>
                        </pic:spPr>
                      </pic:pic>
                    </a:graphicData>
                  </a:graphic>
                </wp:inline>
              </w:drawing>
            </w:r>
          </w:p>
        </w:tc>
      </w:tr>
    </w:tbl>
    <w:p w:rsidR="007454CC" w:rsidRPr="007454CC" w:rsidRDefault="00BA08D6" w:rsidP="007454CC">
      <w:pPr>
        <w:pStyle w:val="NormalWeb"/>
        <w:shd w:val="clear" w:color="auto" w:fill="FFFFFF"/>
        <w:rPr>
          <w:rFonts w:ascii="Arial" w:eastAsiaTheme="minorHAnsi" w:hAnsi="Arial" w:cs="Arial"/>
          <w:color w:val="595959" w:themeColor="text1" w:themeTint="A6"/>
          <w:lang w:eastAsia="es-ES"/>
        </w:rPr>
      </w:pPr>
      <w:r w:rsidRPr="007454CC">
        <w:rPr>
          <w:rFonts w:ascii="Arial" w:eastAsiaTheme="minorHAnsi" w:hAnsi="Arial" w:cs="Arial"/>
          <w:color w:val="595959" w:themeColor="text1" w:themeTint="A6"/>
          <w:lang w:eastAsia="es-ES"/>
        </w:rPr>
        <w:t>The situation in Donora was extreme, but it reflected a trend. Air pollution had become a harsh consequence of industrial growth across the country and world.</w:t>
      </w:r>
    </w:p>
    <w:p w:rsidR="00B44845" w:rsidRDefault="007454CC" w:rsidP="00B44845">
      <w:r w:rsidRPr="007454CC">
        <w:t xml:space="preserve"> </w:t>
      </w:r>
    </w:p>
    <w:p w:rsidR="00713D2F" w:rsidRPr="00713D2F" w:rsidRDefault="00713D2F" w:rsidP="00713D2F">
      <w:pPr>
        <w:pStyle w:val="Ttulo4"/>
        <w:rPr>
          <w:sz w:val="24"/>
          <w:lang w:val="en-US"/>
        </w:rPr>
      </w:pPr>
      <w:r w:rsidRPr="00713D2F">
        <w:rPr>
          <w:sz w:val="24"/>
          <w:shd w:val="clear" w:color="auto" w:fill="FFFFFF"/>
        </w:rPr>
        <w:t xml:space="preserve">Meuse </w:t>
      </w:r>
      <w:proofErr w:type="spellStart"/>
      <w:r w:rsidRPr="00713D2F">
        <w:rPr>
          <w:sz w:val="24"/>
          <w:shd w:val="clear" w:color="auto" w:fill="FFFFFF"/>
        </w:rPr>
        <w:t>River</w:t>
      </w:r>
      <w:proofErr w:type="spellEnd"/>
      <w:r w:rsidRPr="00713D2F">
        <w:rPr>
          <w:sz w:val="24"/>
          <w:shd w:val="clear" w:color="auto" w:fill="FFFFFF"/>
        </w:rPr>
        <w:t xml:space="preserve"> </w:t>
      </w:r>
      <w:proofErr w:type="spellStart"/>
      <w:r w:rsidRPr="00713D2F">
        <w:rPr>
          <w:sz w:val="24"/>
          <w:shd w:val="clear" w:color="auto" w:fill="FFFFFF"/>
        </w:rPr>
        <w:t>valley</w:t>
      </w:r>
      <w:proofErr w:type="spellEnd"/>
      <w:r w:rsidR="00EF01F2">
        <w:rPr>
          <w:sz w:val="24"/>
          <w:shd w:val="clear" w:color="auto" w:fill="FFFFFF"/>
        </w:rPr>
        <w:t>. 1930</w:t>
      </w:r>
    </w:p>
    <w:p w:rsidR="00713D2F" w:rsidRDefault="00713D2F">
      <w:pPr>
        <w:spacing w:after="200"/>
        <w:rPr>
          <w:rFonts w:ascii="Arial" w:hAnsi="Arial" w:cs="Arial"/>
          <w:sz w:val="24"/>
          <w:szCs w:val="24"/>
          <w:lang w:val="en-US"/>
        </w:rPr>
      </w:pPr>
      <w:bookmarkStart w:id="6" w:name="_Toc76682924"/>
      <w:r w:rsidRPr="00713D2F">
        <w:rPr>
          <w:rFonts w:ascii="Arial" w:hAnsi="Arial" w:cs="Arial"/>
          <w:sz w:val="24"/>
          <w:szCs w:val="24"/>
          <w:lang w:val="en-US"/>
        </w:rPr>
        <w:t>Belgium’s Meuse River valley has long been an inviting tourist destination</w:t>
      </w:r>
      <w:r>
        <w:rPr>
          <w:rFonts w:ascii="Arial" w:hAnsi="Arial" w:cs="Arial"/>
          <w:sz w:val="24"/>
          <w:szCs w:val="24"/>
          <w:lang w:val="en-US"/>
        </w:rPr>
        <w:t>.</w:t>
      </w:r>
      <w:r w:rsidRPr="00713D2F">
        <w:rPr>
          <w:rFonts w:ascii="Arial" w:hAnsi="Arial" w:cs="Arial"/>
          <w:sz w:val="24"/>
          <w:szCs w:val="24"/>
          <w:lang w:val="en-US"/>
        </w:rPr>
        <w:t xml:space="preserve"> </w:t>
      </w:r>
      <w:proofErr w:type="spellStart"/>
      <w:r w:rsidRPr="00713D2F">
        <w:rPr>
          <w:rFonts w:ascii="Arial" w:hAnsi="Arial" w:cs="Arial"/>
          <w:sz w:val="24"/>
          <w:szCs w:val="24"/>
          <w:lang w:val="en-US"/>
        </w:rPr>
        <w:t>From</w:t>
      </w:r>
      <w:proofErr w:type="spellEnd"/>
      <w:r w:rsidRPr="00713D2F">
        <w:rPr>
          <w:rFonts w:ascii="Arial" w:hAnsi="Arial" w:cs="Arial"/>
          <w:sz w:val="24"/>
          <w:szCs w:val="24"/>
          <w:lang w:val="en-US"/>
        </w:rPr>
        <w:t xml:space="preserve"> </w:t>
      </w:r>
      <w:proofErr w:type="spellStart"/>
      <w:proofErr w:type="gramStart"/>
      <w:r w:rsidRPr="00713D2F">
        <w:rPr>
          <w:rFonts w:ascii="Arial" w:hAnsi="Arial" w:cs="Arial"/>
          <w:sz w:val="24"/>
          <w:szCs w:val="24"/>
          <w:lang w:val="en-US"/>
        </w:rPr>
        <w:t>Belgium</w:t>
      </w:r>
      <w:proofErr w:type="spellEnd"/>
      <w:proofErr w:type="gramEnd"/>
      <w:r w:rsidRPr="00713D2F">
        <w:rPr>
          <w:rFonts w:ascii="Arial" w:hAnsi="Arial" w:cs="Arial"/>
          <w:sz w:val="24"/>
          <w:szCs w:val="24"/>
          <w:lang w:val="en-US"/>
        </w:rPr>
        <w:t xml:space="preserve"> </w:t>
      </w:r>
      <w:proofErr w:type="spellStart"/>
      <w:r w:rsidRPr="00713D2F">
        <w:rPr>
          <w:rFonts w:ascii="Arial" w:hAnsi="Arial" w:cs="Arial"/>
          <w:sz w:val="24"/>
          <w:szCs w:val="24"/>
          <w:lang w:val="en-US"/>
        </w:rPr>
        <w:t>it</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then</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crosses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into</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Holland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where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its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name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changes</w:t>
      </w:r>
      <w:proofErr w:type="spellEnd"/>
      <w:r w:rsidRPr="00713D2F">
        <w:rPr>
          <w:rFonts w:ascii="Arial" w:hAnsi="Arial" w:cs="Arial"/>
          <w:sz w:val="24"/>
          <w:szCs w:val="24"/>
          <w:lang w:val="en-US"/>
        </w:rPr>
        <w:t xml:space="preserve"> to the Maas Rive</w:t>
      </w:r>
      <w:r>
        <w:rPr>
          <w:rFonts w:ascii="Arial" w:hAnsi="Arial" w:cs="Arial"/>
          <w:sz w:val="24"/>
          <w:szCs w:val="24"/>
          <w:lang w:val="en-US"/>
        </w:rPr>
        <w:t>r.</w:t>
      </w:r>
    </w:p>
    <w:p w:rsidR="00713D2F" w:rsidRDefault="00713D2F">
      <w:pPr>
        <w:spacing w:after="200"/>
        <w:rPr>
          <w:rFonts w:ascii="Arial" w:eastAsiaTheme="majorEastAsia" w:hAnsi="Arial" w:cs="Arial"/>
          <w:color w:val="00A0B8" w:themeColor="accent1"/>
          <w:sz w:val="28"/>
          <w:lang w:val="en-US"/>
        </w:rPr>
      </w:pPr>
      <w:proofErr w:type="gramStart"/>
      <w:r w:rsidRPr="00713D2F">
        <w:rPr>
          <w:rFonts w:ascii="Arial" w:hAnsi="Arial" w:cs="Arial"/>
          <w:sz w:val="24"/>
          <w:szCs w:val="24"/>
          <w:lang w:val="en-US"/>
        </w:rPr>
        <w:t>But</w:t>
      </w:r>
      <w:proofErr w:type="gramEnd"/>
      <w:r w:rsidRPr="00713D2F">
        <w:rPr>
          <w:rFonts w:ascii="Arial" w:hAnsi="Arial" w:cs="Arial"/>
          <w:sz w:val="24"/>
          <w:szCs w:val="24"/>
          <w:lang w:val="en-US"/>
        </w:rPr>
        <w:t xml:space="preserve"> for almost five </w:t>
      </w:r>
      <w:proofErr w:type="spellStart"/>
      <w:r w:rsidRPr="00713D2F">
        <w:rPr>
          <w:rFonts w:ascii="Arial" w:hAnsi="Arial" w:cs="Arial"/>
          <w:sz w:val="24"/>
          <w:szCs w:val="24"/>
          <w:lang w:val="en-US"/>
        </w:rPr>
        <w:t>days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starting</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December</w:t>
      </w:r>
      <w:proofErr w:type="spellEnd"/>
      <w:r w:rsidRPr="00713D2F">
        <w:rPr>
          <w:rFonts w:ascii="Arial" w:hAnsi="Arial" w:cs="Arial"/>
          <w:sz w:val="24"/>
          <w:szCs w:val="24"/>
          <w:lang w:val="en-US"/>
        </w:rPr>
        <w:t xml:space="preserve"> 1, 1930, </w:t>
      </w:r>
      <w:proofErr w:type="spellStart"/>
      <w:r w:rsidRPr="00713D2F">
        <w:rPr>
          <w:rFonts w:ascii="Arial" w:hAnsi="Arial" w:cs="Arial"/>
          <w:sz w:val="24"/>
          <w:szCs w:val="24"/>
          <w:lang w:val="en-US"/>
        </w:rPr>
        <w:t>this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scenic</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valley</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was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occupied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by</w:t>
      </w:r>
      <w:proofErr w:type="spellEnd"/>
      <w:r w:rsidRPr="00713D2F">
        <w:rPr>
          <w:rFonts w:ascii="Arial" w:hAnsi="Arial" w:cs="Arial"/>
          <w:sz w:val="24"/>
          <w:szCs w:val="24"/>
          <w:lang w:val="en-US"/>
        </w:rPr>
        <w:t xml:space="preserve"> a </w:t>
      </w:r>
      <w:proofErr w:type="spellStart"/>
      <w:r w:rsidRPr="00713D2F">
        <w:rPr>
          <w:rFonts w:ascii="Arial" w:hAnsi="Arial" w:cs="Arial"/>
          <w:sz w:val="24"/>
          <w:szCs w:val="24"/>
          <w:lang w:val="en-US"/>
        </w:rPr>
        <w:t>creeping</w:t>
      </w:r>
      <w:proofErr w:type="spellEnd"/>
      <w:r w:rsidRPr="00713D2F">
        <w:rPr>
          <w:rFonts w:ascii="Arial" w:hAnsi="Arial" w:cs="Arial"/>
          <w:sz w:val="24"/>
          <w:szCs w:val="24"/>
          <w:lang w:val="en-US"/>
        </w:rPr>
        <w:t xml:space="preserve"> horror — a </w:t>
      </w:r>
      <w:proofErr w:type="spellStart"/>
      <w:r w:rsidRPr="00713D2F">
        <w:rPr>
          <w:rFonts w:ascii="Arial" w:hAnsi="Arial" w:cs="Arial"/>
          <w:sz w:val="24"/>
          <w:szCs w:val="24"/>
          <w:lang w:val="en-US"/>
        </w:rPr>
        <w:t>wet</w:t>
      </w:r>
      <w:proofErr w:type="spellEnd"/>
      <w:r w:rsidRPr="00713D2F">
        <w:rPr>
          <w:rFonts w:ascii="Arial" w:hAnsi="Arial" w:cs="Arial"/>
          <w:sz w:val="24"/>
          <w:szCs w:val="24"/>
          <w:lang w:val="en-US"/>
        </w:rPr>
        <w:t xml:space="preserve">, impenetrable and </w:t>
      </w:r>
      <w:proofErr w:type="spellStart"/>
      <w:r w:rsidRPr="00713D2F">
        <w:rPr>
          <w:rFonts w:ascii="Arial" w:hAnsi="Arial" w:cs="Arial"/>
          <w:sz w:val="24"/>
          <w:szCs w:val="24"/>
          <w:lang w:val="en-US"/>
        </w:rPr>
        <w:t>extremely</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toxic</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fog</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centered</w:t>
      </w:r>
      <w:proofErr w:type="spellEnd"/>
      <w:r w:rsidRPr="00713D2F">
        <w:rPr>
          <w:rFonts w:ascii="Arial" w:hAnsi="Arial" w:cs="Arial"/>
          <w:sz w:val="24"/>
          <w:szCs w:val="24"/>
          <w:lang w:val="en-US"/>
        </w:rPr>
        <w:t xml:space="preserve"> at </w:t>
      </w:r>
      <w:proofErr w:type="spellStart"/>
      <w:r w:rsidRPr="00713D2F">
        <w:rPr>
          <w:rFonts w:ascii="Arial" w:hAnsi="Arial" w:cs="Arial"/>
          <w:sz w:val="24"/>
          <w:szCs w:val="24"/>
          <w:lang w:val="en-US"/>
        </w:rPr>
        <w:t>the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town</w:t>
      </w:r>
      <w:proofErr w:type="spellEnd"/>
      <w:r w:rsidRPr="00713D2F">
        <w:rPr>
          <w:rFonts w:ascii="Arial" w:hAnsi="Arial" w:cs="Arial"/>
          <w:sz w:val="24"/>
          <w:szCs w:val="24"/>
          <w:lang w:val="en-US"/>
        </w:rPr>
        <w:t xml:space="preserve"> of </w:t>
      </w:r>
      <w:proofErr w:type="spellStart"/>
      <w:r w:rsidRPr="00713D2F">
        <w:rPr>
          <w:rFonts w:ascii="Arial" w:hAnsi="Arial" w:cs="Arial"/>
          <w:sz w:val="24"/>
          <w:szCs w:val="24"/>
          <w:lang w:val="en-US"/>
        </w:rPr>
        <w:t>Engis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Before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it</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lifted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completely</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on</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December</w:t>
      </w:r>
      <w:proofErr w:type="spellEnd"/>
      <w:r w:rsidRPr="00713D2F">
        <w:rPr>
          <w:rFonts w:ascii="Arial" w:hAnsi="Arial" w:cs="Arial"/>
          <w:sz w:val="24"/>
          <w:szCs w:val="24"/>
          <w:lang w:val="en-US"/>
        </w:rPr>
        <w:t xml:space="preserve"> 6 1930, 65 </w:t>
      </w:r>
      <w:proofErr w:type="spellStart"/>
      <w:r w:rsidRPr="00713D2F">
        <w:rPr>
          <w:rFonts w:ascii="Arial" w:hAnsi="Arial" w:cs="Arial"/>
          <w:sz w:val="24"/>
          <w:szCs w:val="24"/>
          <w:lang w:val="en-US"/>
        </w:rPr>
        <w:t>residents</w:t>
      </w:r>
      <w:proofErr w:type="spellEnd"/>
      <w:r w:rsidRPr="00713D2F">
        <w:rPr>
          <w:rFonts w:ascii="Arial" w:hAnsi="Arial" w:cs="Arial"/>
          <w:sz w:val="24"/>
          <w:szCs w:val="24"/>
          <w:lang w:val="en-US"/>
        </w:rPr>
        <w:t xml:space="preserve"> of </w:t>
      </w:r>
      <w:proofErr w:type="spellStart"/>
      <w:r w:rsidRPr="00713D2F">
        <w:rPr>
          <w:rFonts w:ascii="Arial" w:hAnsi="Arial" w:cs="Arial"/>
          <w:sz w:val="24"/>
          <w:szCs w:val="24"/>
          <w:lang w:val="en-US"/>
        </w:rPr>
        <w:t>Engis</w:t>
      </w:r>
      <w:proofErr w:type="spellEnd"/>
      <w:r w:rsidRPr="00713D2F">
        <w:rPr>
          <w:rFonts w:ascii="Arial" w:hAnsi="Arial" w:cs="Arial"/>
          <w:sz w:val="24"/>
          <w:szCs w:val="24"/>
          <w:lang w:val="en-US"/>
        </w:rPr>
        <w:t xml:space="preserve"> and </w:t>
      </w:r>
      <w:proofErr w:type="spellStart"/>
      <w:r w:rsidRPr="00713D2F">
        <w:rPr>
          <w:rFonts w:ascii="Arial" w:hAnsi="Arial" w:cs="Arial"/>
          <w:sz w:val="24"/>
          <w:szCs w:val="24"/>
          <w:lang w:val="en-US"/>
        </w:rPr>
        <w:t>several</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other</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towns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who</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had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been</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exposed</w:t>
      </w:r>
      <w:proofErr w:type="spellEnd"/>
      <w:r w:rsidRPr="00713D2F">
        <w:rPr>
          <w:rFonts w:ascii="Arial" w:hAnsi="Arial" w:cs="Arial"/>
          <w:sz w:val="24"/>
          <w:szCs w:val="24"/>
          <w:lang w:val="en-US"/>
        </w:rPr>
        <w:t xml:space="preserve"> to </w:t>
      </w:r>
      <w:proofErr w:type="spellStart"/>
      <w:r w:rsidRPr="00713D2F">
        <w:rPr>
          <w:rFonts w:ascii="Arial" w:hAnsi="Arial" w:cs="Arial"/>
          <w:sz w:val="24"/>
          <w:szCs w:val="24"/>
          <w:lang w:val="en-US"/>
        </w:rPr>
        <w:t>the</w:t>
      </w:r>
      <w:proofErr w:type="spellEnd"/>
      <w:r w:rsidRPr="00713D2F">
        <w:rPr>
          <w:rFonts w:ascii="Arial" w:hAnsi="Arial" w:cs="Arial"/>
          <w:sz w:val="24"/>
          <w:szCs w:val="24"/>
          <w:lang w:val="en-US"/>
        </w:rPr>
        <w:t xml:space="preserve"> dense </w:t>
      </w:r>
      <w:proofErr w:type="spellStart"/>
      <w:r w:rsidRPr="00713D2F">
        <w:rPr>
          <w:rFonts w:ascii="Arial" w:hAnsi="Arial" w:cs="Arial"/>
          <w:sz w:val="24"/>
          <w:szCs w:val="24"/>
          <w:lang w:val="en-US"/>
        </w:rPr>
        <w:t>clouds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had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died</w:t>
      </w:r>
      <w:proofErr w:type="spellEnd"/>
      <w:r w:rsidRPr="00713D2F">
        <w:rPr>
          <w:rFonts w:ascii="Arial" w:hAnsi="Arial" w:cs="Arial"/>
          <w:sz w:val="24"/>
          <w:szCs w:val="24"/>
          <w:lang w:val="en-US"/>
        </w:rPr>
        <w:t xml:space="preserve"> horrible, </w:t>
      </w:r>
      <w:proofErr w:type="spellStart"/>
      <w:r w:rsidRPr="00713D2F">
        <w:rPr>
          <w:rFonts w:ascii="Arial" w:hAnsi="Arial" w:cs="Arial"/>
          <w:sz w:val="24"/>
          <w:szCs w:val="24"/>
          <w:lang w:val="en-US"/>
        </w:rPr>
        <w:t>choking</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deaths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Hundreds</w:t>
      </w:r>
      <w:proofErr w:type="spellEnd"/>
      <w:r w:rsidRPr="00713D2F">
        <w:rPr>
          <w:rFonts w:ascii="Arial" w:hAnsi="Arial" w:cs="Arial"/>
          <w:sz w:val="24"/>
          <w:szCs w:val="24"/>
          <w:lang w:val="en-US"/>
        </w:rPr>
        <w:t xml:space="preserve"> of </w:t>
      </w:r>
      <w:proofErr w:type="spellStart"/>
      <w:r w:rsidRPr="00713D2F">
        <w:rPr>
          <w:rFonts w:ascii="Arial" w:hAnsi="Arial" w:cs="Arial"/>
          <w:sz w:val="24"/>
          <w:szCs w:val="24"/>
          <w:lang w:val="en-US"/>
        </w:rPr>
        <w:t>others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were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stricken</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with</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mysterious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respiratory</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illnesses</w:t>
      </w:r>
      <w:proofErr w:type="spellEnd"/>
      <w:r w:rsidRPr="00713D2F">
        <w:rPr>
          <w:rFonts w:ascii="Arial" w:hAnsi="Arial" w:cs="Arial"/>
          <w:sz w:val="24"/>
          <w:szCs w:val="24"/>
          <w:lang w:val="en-US"/>
        </w:rPr>
        <w:t xml:space="preserve">, and </w:t>
      </w:r>
      <w:proofErr w:type="spellStart"/>
      <w:r w:rsidRPr="00713D2F">
        <w:rPr>
          <w:rFonts w:ascii="Arial" w:hAnsi="Arial" w:cs="Arial"/>
          <w:sz w:val="24"/>
          <w:szCs w:val="24"/>
          <w:lang w:val="en-US"/>
        </w:rPr>
        <w:t>thousands</w:t>
      </w:r>
      <w:proofErr w:type="spellEnd"/>
      <w:r w:rsidRPr="00713D2F">
        <w:rPr>
          <w:rFonts w:ascii="Arial" w:hAnsi="Arial" w:cs="Arial"/>
          <w:sz w:val="24"/>
          <w:szCs w:val="24"/>
          <w:lang w:val="en-US"/>
        </w:rPr>
        <w:t xml:space="preserve"> of </w:t>
      </w:r>
      <w:proofErr w:type="spellStart"/>
      <w:r w:rsidRPr="00713D2F">
        <w:rPr>
          <w:rFonts w:ascii="Arial" w:hAnsi="Arial" w:cs="Arial"/>
          <w:sz w:val="24"/>
          <w:szCs w:val="24"/>
          <w:lang w:val="en-US"/>
        </w:rPr>
        <w:t>cattle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horses</w:t>
      </w:r>
      <w:proofErr w:type="spellEnd"/>
      <w:r w:rsidRPr="00713D2F">
        <w:rPr>
          <w:rFonts w:ascii="Arial" w:hAnsi="Arial" w:cs="Arial"/>
          <w:sz w:val="24"/>
          <w:szCs w:val="24"/>
          <w:lang w:val="en-US"/>
        </w:rPr>
        <w:t xml:space="preserve"> and </w:t>
      </w:r>
      <w:proofErr w:type="spellStart"/>
      <w:r w:rsidRPr="00713D2F">
        <w:rPr>
          <w:rFonts w:ascii="Arial" w:hAnsi="Arial" w:cs="Arial"/>
          <w:sz w:val="24"/>
          <w:szCs w:val="24"/>
          <w:lang w:val="en-US"/>
        </w:rPr>
        <w:t>other</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farm</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livestock</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asphyxiated</w:t>
      </w:r>
      <w:proofErr w:type="spellEnd"/>
      <w:r w:rsidRPr="00713D2F">
        <w:rPr>
          <w:rFonts w:ascii="Arial" w:hAnsi="Arial" w:cs="Arial"/>
          <w:sz w:val="24"/>
          <w:szCs w:val="24"/>
          <w:lang w:val="en-US"/>
        </w:rPr>
        <w:t xml:space="preserve"> and </w:t>
      </w:r>
      <w:proofErr w:type="spellStart"/>
      <w:r w:rsidRPr="00713D2F">
        <w:rPr>
          <w:rFonts w:ascii="Arial" w:hAnsi="Arial" w:cs="Arial"/>
          <w:sz w:val="24"/>
          <w:szCs w:val="24"/>
          <w:lang w:val="en-US"/>
        </w:rPr>
        <w:t>died</w:t>
      </w:r>
      <w:proofErr w:type="spellEnd"/>
      <w:r w:rsidRPr="00713D2F">
        <w:rPr>
          <w:rFonts w:ascii="Arial" w:hAnsi="Arial" w:cs="Arial"/>
          <w:sz w:val="24"/>
          <w:szCs w:val="24"/>
          <w:lang w:val="en-US"/>
        </w:rPr>
        <w:t xml:space="preserve"> in </w:t>
      </w:r>
      <w:proofErr w:type="spellStart"/>
      <w:r w:rsidRPr="00713D2F">
        <w:rPr>
          <w:rFonts w:ascii="Arial" w:hAnsi="Arial" w:cs="Arial"/>
          <w:sz w:val="24"/>
          <w:szCs w:val="24"/>
          <w:lang w:val="en-US"/>
        </w:rPr>
        <w:t>the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fields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like</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flies</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sprayed</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with</w:t>
      </w:r>
      <w:proofErr w:type="spellEnd"/>
      <w:r w:rsidRPr="00713D2F">
        <w:rPr>
          <w:rFonts w:ascii="Arial" w:hAnsi="Arial" w:cs="Arial"/>
          <w:sz w:val="24"/>
          <w:szCs w:val="24"/>
          <w:lang w:val="en-US"/>
        </w:rPr>
        <w:t xml:space="preserve"> </w:t>
      </w:r>
      <w:proofErr w:type="spellStart"/>
      <w:r w:rsidRPr="00713D2F">
        <w:rPr>
          <w:rFonts w:ascii="Arial" w:hAnsi="Arial" w:cs="Arial"/>
          <w:sz w:val="24"/>
          <w:szCs w:val="24"/>
          <w:lang w:val="en-US"/>
        </w:rPr>
        <w:t>poison</w:t>
      </w:r>
      <w:proofErr w:type="spellEnd"/>
      <w:r w:rsidRPr="00713D2F">
        <w:rPr>
          <w:rFonts w:ascii="Arial" w:hAnsi="Arial" w:cs="Arial"/>
          <w:sz w:val="24"/>
          <w:szCs w:val="24"/>
          <w:lang w:val="en-US"/>
        </w:rPr>
        <w:t xml:space="preserve"> gas.”</w:t>
      </w:r>
    </w:p>
    <w:p w:rsidR="00713D2F" w:rsidRDefault="00713D2F">
      <w:pPr>
        <w:spacing w:after="200"/>
        <w:rPr>
          <w:rFonts w:ascii="Arial" w:eastAsiaTheme="majorEastAsia" w:hAnsi="Arial" w:cs="Arial"/>
          <w:color w:val="00A0B8" w:themeColor="accent1"/>
          <w:sz w:val="28"/>
          <w:lang w:val="en-US"/>
        </w:rPr>
      </w:pPr>
      <w:r>
        <w:rPr>
          <w:rFonts w:ascii="Arial" w:hAnsi="Arial" w:cs="Arial"/>
          <w:sz w:val="28"/>
          <w:lang w:val="en-US"/>
        </w:rPr>
        <w:br w:type="page"/>
      </w:r>
    </w:p>
    <w:p w:rsidR="006A45DC" w:rsidRDefault="006A45DC" w:rsidP="006A45DC">
      <w:pPr>
        <w:pStyle w:val="Ttulo3"/>
        <w:rPr>
          <w:rFonts w:ascii="Arial" w:hAnsi="Arial" w:cs="Arial"/>
          <w:sz w:val="28"/>
          <w:lang w:val="en-US"/>
        </w:rPr>
      </w:pPr>
      <w:r>
        <w:rPr>
          <w:rFonts w:ascii="Arial" w:hAnsi="Arial" w:cs="Arial"/>
          <w:sz w:val="28"/>
          <w:lang w:val="en-US"/>
        </w:rPr>
        <w:lastRenderedPageBreak/>
        <w:t>About Air Quality data</w:t>
      </w:r>
      <w:bookmarkEnd w:id="6"/>
    </w:p>
    <w:p w:rsidR="003F2FF1" w:rsidRDefault="003F2FF1" w:rsidP="006A45DC">
      <w:pPr>
        <w:rPr>
          <w:rFonts w:ascii="Arial" w:hAnsi="Arial" w:cs="Arial"/>
          <w:sz w:val="24"/>
          <w:szCs w:val="24"/>
          <w:lang w:val="en-US"/>
        </w:rPr>
      </w:pPr>
    </w:p>
    <w:p w:rsidR="00BA08D6" w:rsidRDefault="006A45DC" w:rsidP="006A45DC">
      <w:pPr>
        <w:rPr>
          <w:rFonts w:ascii="Arial" w:hAnsi="Arial" w:cs="Arial"/>
          <w:sz w:val="24"/>
          <w:szCs w:val="24"/>
          <w:lang w:val="en-US"/>
        </w:rPr>
      </w:pPr>
      <w:r w:rsidRPr="006A45DC">
        <w:rPr>
          <w:rFonts w:ascii="Arial" w:hAnsi="Arial" w:cs="Arial"/>
          <w:sz w:val="24"/>
          <w:szCs w:val="24"/>
          <w:lang w:val="en-US"/>
        </w:rPr>
        <w:t xml:space="preserve">The Air Quality Index, or AQI, </w:t>
      </w:r>
      <w:proofErr w:type="gramStart"/>
      <w:r w:rsidRPr="006A45DC">
        <w:rPr>
          <w:rFonts w:ascii="Arial" w:hAnsi="Arial" w:cs="Arial"/>
          <w:sz w:val="24"/>
          <w:szCs w:val="24"/>
          <w:lang w:val="en-US"/>
        </w:rPr>
        <w:t>was developed</w:t>
      </w:r>
      <w:proofErr w:type="gramEnd"/>
      <w:r w:rsidRPr="006A45DC">
        <w:rPr>
          <w:rFonts w:ascii="Arial" w:hAnsi="Arial" w:cs="Arial"/>
          <w:sz w:val="24"/>
          <w:szCs w:val="24"/>
          <w:lang w:val="en-US"/>
        </w:rPr>
        <w:t xml:space="preserve"> by the U.S. Environmental Protection Agency (EPA) to provide a simple, uniform way to report daily air quality conditions. </w:t>
      </w:r>
    </w:p>
    <w:p w:rsidR="00BA08D6" w:rsidRDefault="00BA08D6" w:rsidP="006A45DC">
      <w:pPr>
        <w:rPr>
          <w:rFonts w:ascii="Arial" w:hAnsi="Arial" w:cs="Arial"/>
          <w:sz w:val="24"/>
          <w:szCs w:val="24"/>
          <w:lang w:val="en-US"/>
        </w:rPr>
      </w:pPr>
      <w:r w:rsidRPr="00BA08D6">
        <w:rPr>
          <w:rFonts w:ascii="Arial" w:hAnsi="Arial" w:cs="Arial"/>
          <w:sz w:val="24"/>
          <w:szCs w:val="24"/>
          <w:lang w:val="en-US"/>
        </w:rPr>
        <w:t>EPA creates air quality trends using measurements from monitors located across the country. The table below show that air quality based on concentrations of the common pollutants has improved nationally since 1980.</w:t>
      </w:r>
    </w:p>
    <w:p w:rsidR="00BA08D6" w:rsidRDefault="00BA08D6" w:rsidP="006A45DC">
      <w:pPr>
        <w:rPr>
          <w:rFonts w:ascii="Arial" w:hAnsi="Arial" w:cs="Arial"/>
          <w:sz w:val="24"/>
          <w:szCs w:val="24"/>
          <w:lang w:val="en-US"/>
        </w:rPr>
      </w:pPr>
      <w:r w:rsidRPr="00BA08D6">
        <w:rPr>
          <w:rFonts w:ascii="Arial" w:hAnsi="Arial" w:cs="Arial"/>
          <w:sz w:val="24"/>
          <w:szCs w:val="24"/>
          <w:lang w:val="en-US"/>
        </w:rPr>
        <w:t xml:space="preserve">In 2020, about 68 million tons of pollution </w:t>
      </w:r>
      <w:proofErr w:type="gramStart"/>
      <w:r w:rsidRPr="00BA08D6">
        <w:rPr>
          <w:rFonts w:ascii="Arial" w:hAnsi="Arial" w:cs="Arial"/>
          <w:sz w:val="24"/>
          <w:szCs w:val="24"/>
          <w:lang w:val="en-US"/>
        </w:rPr>
        <w:t>were emitted</w:t>
      </w:r>
      <w:proofErr w:type="gramEnd"/>
      <w:r w:rsidRPr="00BA08D6">
        <w:rPr>
          <w:rFonts w:ascii="Arial" w:hAnsi="Arial" w:cs="Arial"/>
          <w:sz w:val="24"/>
          <w:szCs w:val="24"/>
          <w:lang w:val="en-US"/>
        </w:rPr>
        <w:t xml:space="preserve"> into the atmosphere in the United States. These emissions mostly contribute to the formation of ozone and particles, the deposition of acids, and visibility impairment.</w:t>
      </w:r>
    </w:p>
    <w:p w:rsidR="00BA08D6" w:rsidRDefault="00BA08D6" w:rsidP="006A45DC">
      <w:pPr>
        <w:rPr>
          <w:rFonts w:ascii="Arial" w:hAnsi="Arial" w:cs="Arial"/>
          <w:sz w:val="24"/>
          <w:szCs w:val="24"/>
          <w:lang w:val="en-US"/>
        </w:rPr>
      </w:pPr>
      <w:r w:rsidRPr="00BA08D6">
        <w:rPr>
          <w:rFonts w:ascii="Arial" w:hAnsi="Arial" w:cs="Arial"/>
          <w:sz w:val="24"/>
          <w:szCs w:val="24"/>
          <w:lang w:val="en-US"/>
        </w:rPr>
        <w:t xml:space="preserve">The graph below shows that between 1980 and 2020, gross domestic product increased 173 percent, vehicle miles traveled increased 85 percent, energy consumption increased 19 percent, and U.S. population grew by 46 percent. During the same </w:t>
      </w:r>
      <w:proofErr w:type="gramStart"/>
      <w:r w:rsidRPr="00BA08D6">
        <w:rPr>
          <w:rFonts w:ascii="Arial" w:hAnsi="Arial" w:cs="Arial"/>
          <w:sz w:val="24"/>
          <w:szCs w:val="24"/>
          <w:lang w:val="en-US"/>
        </w:rPr>
        <w:t>time period</w:t>
      </w:r>
      <w:proofErr w:type="gramEnd"/>
      <w:r w:rsidRPr="00BA08D6">
        <w:rPr>
          <w:rFonts w:ascii="Arial" w:hAnsi="Arial" w:cs="Arial"/>
          <w:sz w:val="24"/>
          <w:szCs w:val="24"/>
          <w:lang w:val="en-US"/>
        </w:rPr>
        <w:t>, total emissions of the six principal air pollutants dropped by 73 percent. The graph also shows that between 1980 and 2019, CO2 emissions increased by 11 percent.</w:t>
      </w:r>
    </w:p>
    <w:p w:rsidR="00BA08D6" w:rsidRDefault="00BA08D6" w:rsidP="006A45DC">
      <w:pPr>
        <w:rPr>
          <w:rFonts w:ascii="Arial" w:hAnsi="Arial" w:cs="Arial"/>
          <w:sz w:val="24"/>
          <w:szCs w:val="24"/>
          <w:lang w:val="en-US"/>
        </w:rPr>
      </w:pPr>
    </w:p>
    <w:p w:rsidR="00BA08D6" w:rsidRDefault="00BA08D6" w:rsidP="006A45DC">
      <w:pPr>
        <w:rPr>
          <w:rFonts w:ascii="Arial" w:hAnsi="Arial" w:cs="Arial"/>
          <w:sz w:val="24"/>
          <w:szCs w:val="24"/>
          <w:lang w:val="en-US"/>
        </w:rPr>
      </w:pPr>
      <w:r>
        <w:rPr>
          <w:noProof/>
          <w:lang w:val="en-US" w:eastAsia="en-US"/>
        </w:rPr>
        <w:drawing>
          <wp:inline distT="0" distB="0" distL="0" distR="0">
            <wp:extent cx="5548630" cy="3122080"/>
            <wp:effectExtent l="0" t="0" r="0" b="2540"/>
            <wp:docPr id="7" name="Imagen 7" descr="https://www.epa.gov/sites/production/files/2021-05/2020_baby_graphic_1980-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pa.gov/sites/production/files/2021-05/2020_baby_graphic_1980-20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630" cy="3122080"/>
                    </a:xfrm>
                    <a:prstGeom prst="rect">
                      <a:avLst/>
                    </a:prstGeom>
                    <a:noFill/>
                    <a:ln>
                      <a:noFill/>
                    </a:ln>
                  </pic:spPr>
                </pic:pic>
              </a:graphicData>
            </a:graphic>
          </wp:inline>
        </w:drawing>
      </w:r>
    </w:p>
    <w:p w:rsidR="00BA08D6" w:rsidRDefault="00BA08D6" w:rsidP="006A45DC">
      <w:pPr>
        <w:rPr>
          <w:rFonts w:ascii="Arial" w:hAnsi="Arial" w:cs="Arial"/>
          <w:sz w:val="24"/>
          <w:szCs w:val="24"/>
          <w:lang w:val="en-US"/>
        </w:rPr>
      </w:pPr>
    </w:p>
    <w:p w:rsidR="00BA08D6" w:rsidRDefault="00BA08D6" w:rsidP="006A45DC">
      <w:pPr>
        <w:rPr>
          <w:rFonts w:ascii="Arial" w:hAnsi="Arial" w:cs="Arial"/>
          <w:sz w:val="24"/>
          <w:szCs w:val="24"/>
          <w:lang w:val="en-US"/>
        </w:rPr>
      </w:pPr>
    </w:p>
    <w:p w:rsidR="00CF2466" w:rsidRPr="003F2FF1" w:rsidRDefault="00CF2466" w:rsidP="00CF2466">
      <w:pPr>
        <w:pStyle w:val="Ttulo3"/>
        <w:rPr>
          <w:rFonts w:ascii="Arial" w:hAnsi="Arial" w:cs="Arial"/>
          <w:sz w:val="28"/>
          <w:szCs w:val="28"/>
        </w:rPr>
      </w:pPr>
      <w:bookmarkStart w:id="7" w:name="_Toc73267784"/>
      <w:proofErr w:type="spellStart"/>
      <w:r w:rsidRPr="003F2FF1">
        <w:rPr>
          <w:rFonts w:ascii="Arial" w:hAnsi="Arial" w:cs="Arial"/>
          <w:sz w:val="28"/>
          <w:szCs w:val="28"/>
        </w:rPr>
        <w:lastRenderedPageBreak/>
        <w:t>Interpreting</w:t>
      </w:r>
      <w:proofErr w:type="spellEnd"/>
      <w:r w:rsidRPr="003F2FF1">
        <w:rPr>
          <w:rFonts w:ascii="Arial" w:hAnsi="Arial" w:cs="Arial"/>
          <w:sz w:val="28"/>
          <w:szCs w:val="28"/>
        </w:rPr>
        <w:t xml:space="preserve"> </w:t>
      </w:r>
      <w:proofErr w:type="spellStart"/>
      <w:r w:rsidRPr="003F2FF1">
        <w:rPr>
          <w:rFonts w:ascii="Arial" w:hAnsi="Arial" w:cs="Arial"/>
          <w:sz w:val="28"/>
          <w:szCs w:val="28"/>
        </w:rPr>
        <w:t>the</w:t>
      </w:r>
      <w:proofErr w:type="spellEnd"/>
      <w:r w:rsidRPr="003F2FF1">
        <w:rPr>
          <w:rFonts w:ascii="Arial" w:hAnsi="Arial" w:cs="Arial"/>
          <w:sz w:val="28"/>
          <w:szCs w:val="28"/>
        </w:rPr>
        <w:t xml:space="preserve"> AQI</w:t>
      </w:r>
      <w:bookmarkEnd w:id="7"/>
    </w:p>
    <w:p w:rsidR="00CF2466" w:rsidRDefault="00CF2466" w:rsidP="00CF2466">
      <w:pPr>
        <w:pStyle w:val="NormalWeb"/>
        <w:rPr>
          <w:rFonts w:ascii="Helvetica" w:hAnsi="Helvetica" w:cs="Helvetica"/>
          <w:color w:val="000000"/>
        </w:rPr>
      </w:pPr>
      <w:r>
        <w:rPr>
          <w:rFonts w:ascii="Helvetica" w:hAnsi="Helvetica" w:cs="Helvetica"/>
          <w:noProof/>
          <w:color w:val="000000"/>
        </w:rPr>
        <w:drawing>
          <wp:inline distT="0" distB="0" distL="0" distR="0" wp14:anchorId="0C10619D" wp14:editId="6B7D7902">
            <wp:extent cx="6048000" cy="378000"/>
            <wp:effectExtent l="0" t="0" r="0" b="3175"/>
            <wp:docPr id="34" name="Imagen 34" descr="Air Qualit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000" cy="378000"/>
                    </a:xfrm>
                    <a:prstGeom prst="rect">
                      <a:avLst/>
                    </a:prstGeom>
                    <a:noFill/>
                    <a:ln>
                      <a:noFill/>
                    </a:ln>
                  </pic:spPr>
                </pic:pic>
              </a:graphicData>
            </a:graphic>
          </wp:inline>
        </w:drawing>
      </w:r>
    </w:p>
    <w:p w:rsidR="009944F3" w:rsidRDefault="009944F3" w:rsidP="006A45DC">
      <w:pPr>
        <w:rPr>
          <w:rFonts w:ascii="Arial" w:hAnsi="Arial" w:cs="Arial"/>
          <w:sz w:val="24"/>
          <w:szCs w:val="24"/>
          <w:lang w:val="en-US"/>
        </w:rPr>
      </w:pPr>
    </w:p>
    <w:p w:rsidR="00B44845" w:rsidRDefault="00CF2466" w:rsidP="006A45DC">
      <w:pPr>
        <w:rPr>
          <w:rFonts w:ascii="Arial" w:hAnsi="Arial" w:cs="Arial"/>
          <w:sz w:val="24"/>
          <w:szCs w:val="24"/>
          <w:lang w:val="en-US"/>
        </w:rPr>
      </w:pPr>
      <w:r>
        <w:rPr>
          <w:rFonts w:ascii="Arial" w:hAnsi="Arial" w:cs="Arial"/>
          <w:sz w:val="24"/>
          <w:szCs w:val="24"/>
          <w:lang w:val="en-US"/>
        </w:rPr>
        <w:t>Think of t</w:t>
      </w:r>
      <w:r w:rsidRPr="00CF2466">
        <w:rPr>
          <w:rFonts w:ascii="Arial" w:hAnsi="Arial" w:cs="Arial"/>
          <w:sz w:val="24"/>
          <w:szCs w:val="24"/>
          <w:lang w:val="en-US"/>
        </w:rPr>
        <w:t xml:space="preserve">he AQI as a yardstick that runs from </w:t>
      </w:r>
      <w:proofErr w:type="gramStart"/>
      <w:r w:rsidRPr="00CF2466">
        <w:rPr>
          <w:rFonts w:ascii="Arial" w:hAnsi="Arial" w:cs="Arial"/>
          <w:sz w:val="24"/>
          <w:szCs w:val="24"/>
          <w:lang w:val="en-US"/>
        </w:rPr>
        <w:t>0</w:t>
      </w:r>
      <w:proofErr w:type="gramEnd"/>
      <w:r w:rsidRPr="00CF2466">
        <w:rPr>
          <w:rFonts w:ascii="Arial" w:hAnsi="Arial" w:cs="Arial"/>
          <w:sz w:val="24"/>
          <w:szCs w:val="24"/>
          <w:lang w:val="en-US"/>
        </w:rPr>
        <w:t xml:space="preserve"> to 500. The higher the AQI value, the greater the level of air pollution and the greater the health concern. For example, an AQI value of 50 or below represents good air quality, while an AQI value over 300 represents hazardous air quality.</w:t>
      </w:r>
    </w:p>
    <w:p w:rsidR="00664560" w:rsidRDefault="00CF2466" w:rsidP="00664560">
      <w:pPr>
        <w:rPr>
          <w:rFonts w:ascii="Arial" w:hAnsi="Arial" w:cs="Arial"/>
          <w:sz w:val="24"/>
          <w:szCs w:val="24"/>
          <w:lang w:val="en-US"/>
        </w:rPr>
      </w:pPr>
      <w:r w:rsidRPr="009944F3">
        <w:rPr>
          <w:rFonts w:ascii="Arial" w:hAnsi="Arial" w:cs="Arial"/>
          <w:sz w:val="24"/>
          <w:szCs w:val="24"/>
          <w:lang w:val="en-US"/>
        </w:rPr>
        <w:t xml:space="preserve">The AQI </w:t>
      </w:r>
      <w:proofErr w:type="gramStart"/>
      <w:r w:rsidRPr="009944F3">
        <w:rPr>
          <w:rFonts w:ascii="Arial" w:hAnsi="Arial" w:cs="Arial"/>
          <w:sz w:val="24"/>
          <w:szCs w:val="24"/>
          <w:lang w:val="en-US"/>
        </w:rPr>
        <w:t>is divided</w:t>
      </w:r>
      <w:proofErr w:type="gramEnd"/>
      <w:r w:rsidRPr="009944F3">
        <w:rPr>
          <w:rFonts w:ascii="Arial" w:hAnsi="Arial" w:cs="Arial"/>
          <w:sz w:val="24"/>
          <w:szCs w:val="24"/>
          <w:lang w:val="en-US"/>
        </w:rPr>
        <w:t xml:space="preserve"> into six categories. Each category corresponds to a different level of health concern. Each category also has a specific color. The color makes it easy for people </w:t>
      </w:r>
      <w:proofErr w:type="gramStart"/>
      <w:r w:rsidRPr="009944F3">
        <w:rPr>
          <w:rFonts w:ascii="Arial" w:hAnsi="Arial" w:cs="Arial"/>
          <w:sz w:val="24"/>
          <w:szCs w:val="24"/>
          <w:lang w:val="en-US"/>
        </w:rPr>
        <w:t>to quickly determine</w:t>
      </w:r>
      <w:proofErr w:type="gramEnd"/>
      <w:r w:rsidRPr="009944F3">
        <w:rPr>
          <w:rFonts w:ascii="Arial" w:hAnsi="Arial" w:cs="Arial"/>
          <w:sz w:val="24"/>
          <w:szCs w:val="24"/>
          <w:lang w:val="en-US"/>
        </w:rPr>
        <w:t xml:space="preserve"> whether air quality is reaching unhealthy levels in their communities</w:t>
      </w:r>
    </w:p>
    <w:p w:rsidR="009944F3" w:rsidRDefault="009944F3" w:rsidP="00664560">
      <w:pPr>
        <w:rPr>
          <w:rFonts w:ascii="Arial" w:hAnsi="Arial" w:cs="Arial"/>
          <w:sz w:val="24"/>
          <w:szCs w:val="24"/>
          <w:lang w:val="en-US"/>
        </w:rPr>
      </w:pPr>
    </w:p>
    <w:tbl>
      <w:tblPr>
        <w:tblW w:w="11483" w:type="dxa"/>
        <w:tblInd w:w="-1426" w:type="dxa"/>
        <w:tblBorders>
          <w:top w:val="single" w:sz="6" w:space="0" w:color="DDDDDD"/>
          <w:left w:val="single" w:sz="6" w:space="0" w:color="DDDDDD"/>
          <w:bottom w:val="single" w:sz="6" w:space="0" w:color="DDDDDD"/>
          <w:right w:val="single" w:sz="6" w:space="0" w:color="DDDDDD"/>
        </w:tblBorders>
        <w:shd w:val="clear" w:color="auto" w:fill="F5F5F5"/>
        <w:tblCellMar>
          <w:left w:w="0" w:type="dxa"/>
          <w:right w:w="0" w:type="dxa"/>
        </w:tblCellMar>
        <w:tblLook w:val="04A0" w:firstRow="1" w:lastRow="0" w:firstColumn="1" w:lastColumn="0" w:noHBand="0" w:noVBand="1"/>
      </w:tblPr>
      <w:tblGrid>
        <w:gridCol w:w="1161"/>
        <w:gridCol w:w="115"/>
        <w:gridCol w:w="1135"/>
        <w:gridCol w:w="1407"/>
        <w:gridCol w:w="7665"/>
      </w:tblGrid>
      <w:tr w:rsidR="009944F3" w:rsidRPr="009944F3" w:rsidTr="000B2D47">
        <w:trPr>
          <w:trHeight w:val="574"/>
          <w:tblHeader/>
        </w:trPr>
        <w:tc>
          <w:tcPr>
            <w:tcW w:w="1276" w:type="dxa"/>
            <w:gridSpan w:val="2"/>
            <w:tcBorders>
              <w:top w:val="nil"/>
              <w:left w:val="single" w:sz="6" w:space="0" w:color="DDDDDD"/>
              <w:bottom w:val="single" w:sz="12" w:space="0" w:color="DDDDDD"/>
              <w:right w:val="single" w:sz="6" w:space="0" w:color="DDDDDD"/>
            </w:tcBorders>
            <w:shd w:val="clear" w:color="auto" w:fill="E1EBF4"/>
            <w:tcMar>
              <w:top w:w="120" w:type="dxa"/>
              <w:left w:w="120" w:type="dxa"/>
              <w:bottom w:w="120" w:type="dxa"/>
              <w:right w:w="120" w:type="dxa"/>
            </w:tcMar>
            <w:vAlign w:val="bottom"/>
            <w:hideMark/>
          </w:tcPr>
          <w:p w:rsidR="009944F3" w:rsidRPr="009944F3" w:rsidRDefault="009944F3">
            <w:pPr>
              <w:spacing w:after="300"/>
              <w:rPr>
                <w:rFonts w:ascii="DroidSansFont" w:hAnsi="DroidSansFont"/>
                <w:b/>
                <w:bCs/>
                <w:color w:val="333333"/>
                <w:sz w:val="21"/>
                <w:szCs w:val="21"/>
              </w:rPr>
            </w:pPr>
            <w:proofErr w:type="spellStart"/>
            <w:r w:rsidRPr="009944F3">
              <w:rPr>
                <w:rFonts w:ascii="DroidSansFont" w:hAnsi="DroidSansFont"/>
                <w:b/>
                <w:bCs/>
                <w:color w:val="333333"/>
                <w:sz w:val="21"/>
                <w:szCs w:val="21"/>
              </w:rPr>
              <w:t>Daily</w:t>
            </w:r>
            <w:proofErr w:type="spellEnd"/>
            <w:r w:rsidRPr="009944F3">
              <w:rPr>
                <w:rFonts w:ascii="DroidSansFont" w:hAnsi="DroidSansFont"/>
                <w:b/>
                <w:bCs/>
                <w:color w:val="333333"/>
                <w:sz w:val="21"/>
                <w:szCs w:val="21"/>
              </w:rPr>
              <w:t xml:space="preserve"> AQI Color</w:t>
            </w:r>
          </w:p>
        </w:tc>
        <w:tc>
          <w:tcPr>
            <w:tcW w:w="1135" w:type="dxa"/>
            <w:tcBorders>
              <w:top w:val="nil"/>
              <w:left w:val="single" w:sz="6" w:space="0" w:color="DDDDDD"/>
              <w:bottom w:val="single" w:sz="12" w:space="0" w:color="DDDDDD"/>
              <w:right w:val="single" w:sz="6" w:space="0" w:color="DDDDDD"/>
            </w:tcBorders>
            <w:shd w:val="clear" w:color="auto" w:fill="E1EBF4"/>
            <w:tcMar>
              <w:top w:w="120" w:type="dxa"/>
              <w:left w:w="120" w:type="dxa"/>
              <w:bottom w:w="120" w:type="dxa"/>
              <w:right w:w="120" w:type="dxa"/>
            </w:tcMar>
            <w:vAlign w:val="bottom"/>
            <w:hideMark/>
          </w:tcPr>
          <w:p w:rsidR="009944F3" w:rsidRPr="009944F3" w:rsidRDefault="009944F3">
            <w:pPr>
              <w:spacing w:after="300"/>
              <w:rPr>
                <w:rFonts w:ascii="DroidSansFont" w:hAnsi="DroidSansFont"/>
                <w:b/>
                <w:bCs/>
                <w:color w:val="333333"/>
                <w:sz w:val="21"/>
                <w:szCs w:val="21"/>
              </w:rPr>
            </w:pPr>
            <w:proofErr w:type="spellStart"/>
            <w:r w:rsidRPr="009944F3">
              <w:rPr>
                <w:rFonts w:ascii="DroidSansFont" w:hAnsi="DroidSansFont"/>
                <w:b/>
                <w:bCs/>
                <w:color w:val="333333"/>
                <w:sz w:val="21"/>
                <w:szCs w:val="21"/>
              </w:rPr>
              <w:t>Levels</w:t>
            </w:r>
            <w:proofErr w:type="spellEnd"/>
            <w:r w:rsidRPr="009944F3">
              <w:rPr>
                <w:rFonts w:ascii="DroidSansFont" w:hAnsi="DroidSansFont"/>
                <w:b/>
                <w:bCs/>
                <w:color w:val="333333"/>
                <w:sz w:val="21"/>
                <w:szCs w:val="21"/>
              </w:rPr>
              <w:t xml:space="preserve"> of </w:t>
            </w:r>
            <w:proofErr w:type="spellStart"/>
            <w:r w:rsidRPr="009944F3">
              <w:rPr>
                <w:rFonts w:ascii="DroidSansFont" w:hAnsi="DroidSansFont"/>
                <w:b/>
                <w:bCs/>
                <w:color w:val="333333"/>
                <w:sz w:val="21"/>
                <w:szCs w:val="21"/>
              </w:rPr>
              <w:t>Concern</w:t>
            </w:r>
            <w:proofErr w:type="spellEnd"/>
          </w:p>
        </w:tc>
        <w:tc>
          <w:tcPr>
            <w:tcW w:w="0" w:type="auto"/>
            <w:tcBorders>
              <w:top w:val="nil"/>
              <w:left w:val="single" w:sz="6" w:space="0" w:color="DDDDDD"/>
              <w:bottom w:val="single" w:sz="12" w:space="0" w:color="DDDDDD"/>
              <w:right w:val="single" w:sz="6" w:space="0" w:color="DDDDDD"/>
            </w:tcBorders>
            <w:shd w:val="clear" w:color="auto" w:fill="E1EBF4"/>
            <w:tcMar>
              <w:top w:w="120" w:type="dxa"/>
              <w:left w:w="120" w:type="dxa"/>
              <w:bottom w:w="120" w:type="dxa"/>
              <w:right w:w="120" w:type="dxa"/>
            </w:tcMar>
            <w:vAlign w:val="bottom"/>
            <w:hideMark/>
          </w:tcPr>
          <w:p w:rsidR="009944F3" w:rsidRPr="009944F3" w:rsidRDefault="009944F3">
            <w:pPr>
              <w:spacing w:after="300"/>
              <w:rPr>
                <w:rFonts w:ascii="DroidSansFont" w:hAnsi="DroidSansFont"/>
                <w:b/>
                <w:bCs/>
                <w:color w:val="333333"/>
                <w:sz w:val="21"/>
                <w:szCs w:val="21"/>
              </w:rPr>
            </w:pPr>
            <w:proofErr w:type="spellStart"/>
            <w:r w:rsidRPr="009944F3">
              <w:rPr>
                <w:rFonts w:ascii="DroidSansFont" w:hAnsi="DroidSansFont"/>
                <w:b/>
                <w:bCs/>
                <w:color w:val="333333"/>
                <w:sz w:val="21"/>
                <w:szCs w:val="21"/>
              </w:rPr>
              <w:t>Values</w:t>
            </w:r>
            <w:proofErr w:type="spellEnd"/>
            <w:r w:rsidRPr="009944F3">
              <w:rPr>
                <w:rFonts w:ascii="DroidSansFont" w:hAnsi="DroidSansFont"/>
                <w:b/>
                <w:bCs/>
                <w:color w:val="333333"/>
                <w:sz w:val="21"/>
                <w:szCs w:val="21"/>
              </w:rPr>
              <w:t xml:space="preserve"> of </w:t>
            </w:r>
            <w:proofErr w:type="spellStart"/>
            <w:r w:rsidRPr="009944F3">
              <w:rPr>
                <w:rFonts w:ascii="DroidSansFont" w:hAnsi="DroidSansFont"/>
                <w:b/>
                <w:bCs/>
                <w:color w:val="333333"/>
                <w:sz w:val="21"/>
                <w:szCs w:val="21"/>
              </w:rPr>
              <w:t>Index</w:t>
            </w:r>
            <w:proofErr w:type="spellEnd"/>
          </w:p>
        </w:tc>
        <w:tc>
          <w:tcPr>
            <w:tcW w:w="7665" w:type="dxa"/>
            <w:tcBorders>
              <w:top w:val="nil"/>
              <w:left w:val="single" w:sz="6" w:space="0" w:color="DDDDDD"/>
              <w:bottom w:val="single" w:sz="12" w:space="0" w:color="DDDDDD"/>
              <w:right w:val="single" w:sz="6" w:space="0" w:color="DDDDDD"/>
            </w:tcBorders>
            <w:shd w:val="clear" w:color="auto" w:fill="E1EBF4"/>
            <w:tcMar>
              <w:top w:w="120" w:type="dxa"/>
              <w:left w:w="120" w:type="dxa"/>
              <w:bottom w:w="120" w:type="dxa"/>
              <w:right w:w="120" w:type="dxa"/>
            </w:tcMar>
            <w:vAlign w:val="bottom"/>
            <w:hideMark/>
          </w:tcPr>
          <w:p w:rsidR="009944F3" w:rsidRPr="009944F3" w:rsidRDefault="009944F3">
            <w:pPr>
              <w:spacing w:after="300"/>
              <w:rPr>
                <w:rFonts w:ascii="DroidSansFont" w:hAnsi="DroidSansFont"/>
                <w:b/>
                <w:bCs/>
                <w:color w:val="333333"/>
                <w:sz w:val="21"/>
                <w:szCs w:val="21"/>
              </w:rPr>
            </w:pPr>
            <w:proofErr w:type="spellStart"/>
            <w:r w:rsidRPr="009944F3">
              <w:rPr>
                <w:rFonts w:ascii="DroidSansFont" w:hAnsi="DroidSansFont"/>
                <w:b/>
                <w:bCs/>
                <w:color w:val="333333"/>
                <w:sz w:val="21"/>
                <w:szCs w:val="21"/>
              </w:rPr>
              <w:t>Description</w:t>
            </w:r>
            <w:proofErr w:type="spellEnd"/>
            <w:r w:rsidRPr="009944F3">
              <w:rPr>
                <w:rFonts w:ascii="DroidSansFont" w:hAnsi="DroidSansFont"/>
                <w:b/>
                <w:bCs/>
                <w:color w:val="333333"/>
                <w:sz w:val="21"/>
                <w:szCs w:val="21"/>
              </w:rPr>
              <w:t xml:space="preserve"> of Air </w:t>
            </w:r>
            <w:proofErr w:type="spellStart"/>
            <w:r w:rsidRPr="009944F3">
              <w:rPr>
                <w:rFonts w:ascii="DroidSansFont" w:hAnsi="DroidSansFont"/>
                <w:b/>
                <w:bCs/>
                <w:color w:val="333333"/>
                <w:sz w:val="21"/>
                <w:szCs w:val="21"/>
              </w:rPr>
              <w:t>Quality</w:t>
            </w:r>
            <w:proofErr w:type="spellEnd"/>
          </w:p>
        </w:tc>
      </w:tr>
      <w:tr w:rsidR="009944F3" w:rsidRPr="009944F3" w:rsidTr="000B2D47">
        <w:trPr>
          <w:trHeight w:val="227"/>
        </w:trPr>
        <w:tc>
          <w:tcPr>
            <w:tcW w:w="1161" w:type="dxa"/>
            <w:tcBorders>
              <w:top w:val="single" w:sz="6" w:space="0" w:color="DDDDDD"/>
              <w:left w:val="single" w:sz="6" w:space="0" w:color="DDDDDD"/>
              <w:bottom w:val="single" w:sz="6" w:space="0" w:color="DDDDDD"/>
              <w:right w:val="single" w:sz="6" w:space="0" w:color="DDDDDD"/>
            </w:tcBorders>
            <w:shd w:val="clear" w:color="auto" w:fill="00E4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r w:rsidRPr="009944F3">
              <w:rPr>
                <w:rStyle w:val="Textoennegrita"/>
                <w:rFonts w:ascii="DroidSansFont" w:hAnsi="DroidSansFont"/>
                <w:color w:val="333333"/>
                <w:sz w:val="17"/>
                <w:szCs w:val="21"/>
              </w:rPr>
              <w:t>Green</w:t>
            </w:r>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00E4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proofErr w:type="spellStart"/>
            <w:r w:rsidRPr="009944F3">
              <w:rPr>
                <w:rStyle w:val="Textoennegrita"/>
                <w:rFonts w:ascii="DroidSansFont" w:hAnsi="DroidSansFont"/>
                <w:color w:val="333333"/>
                <w:sz w:val="17"/>
                <w:szCs w:val="21"/>
              </w:rPr>
              <w:t>Good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00E4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r w:rsidRPr="009944F3">
              <w:rPr>
                <w:rStyle w:val="Textoennegrita"/>
                <w:rFonts w:ascii="DroidSansFont" w:hAnsi="DroidSansFont"/>
                <w:color w:val="333333"/>
                <w:sz w:val="17"/>
                <w:szCs w:val="21"/>
              </w:rPr>
              <w:t>0 to 50</w:t>
            </w:r>
          </w:p>
        </w:tc>
        <w:tc>
          <w:tcPr>
            <w:tcW w:w="7665" w:type="dxa"/>
            <w:tcBorders>
              <w:top w:val="single" w:sz="6" w:space="0" w:color="DDDDDD"/>
              <w:left w:val="single" w:sz="6" w:space="0" w:color="DDDDDD"/>
              <w:bottom w:val="single" w:sz="6" w:space="0" w:color="DDDDDD"/>
              <w:right w:val="single" w:sz="6" w:space="0" w:color="DDDDDD"/>
            </w:tcBorders>
            <w:shd w:val="clear" w:color="auto" w:fill="00E400"/>
            <w:tcMar>
              <w:top w:w="120" w:type="dxa"/>
              <w:left w:w="120" w:type="dxa"/>
              <w:bottom w:w="120" w:type="dxa"/>
              <w:right w:w="120" w:type="dxa"/>
            </w:tcMar>
            <w:hideMark/>
          </w:tcPr>
          <w:p w:rsidR="009944F3" w:rsidRPr="009944F3" w:rsidRDefault="009944F3">
            <w:pPr>
              <w:spacing w:after="300"/>
              <w:rPr>
                <w:rFonts w:ascii="DroidSansFont" w:hAnsi="DroidSansFont"/>
                <w:color w:val="333333"/>
                <w:sz w:val="17"/>
                <w:szCs w:val="21"/>
              </w:rPr>
            </w:pPr>
            <w:r w:rsidRPr="009944F3">
              <w:rPr>
                <w:rStyle w:val="Textoennegrita"/>
                <w:rFonts w:ascii="DroidSansFont" w:hAnsi="DroidSansFont"/>
                <w:color w:val="333333"/>
                <w:sz w:val="17"/>
                <w:szCs w:val="21"/>
              </w:rPr>
              <w:t xml:space="preserve">Air </w:t>
            </w:r>
            <w:proofErr w:type="spellStart"/>
            <w:r w:rsidRPr="009944F3">
              <w:rPr>
                <w:rStyle w:val="Textoennegrita"/>
                <w:rFonts w:ascii="DroidSansFont" w:hAnsi="DroidSansFont"/>
                <w:color w:val="333333"/>
                <w:sz w:val="17"/>
                <w:szCs w:val="21"/>
              </w:rPr>
              <w:t>quality</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is</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satisfactory</w:t>
            </w:r>
            <w:proofErr w:type="spellEnd"/>
            <w:r w:rsidRPr="009944F3">
              <w:rPr>
                <w:rStyle w:val="Textoennegrita"/>
                <w:rFonts w:ascii="DroidSansFont" w:hAnsi="DroidSansFont"/>
                <w:color w:val="333333"/>
                <w:sz w:val="17"/>
                <w:szCs w:val="21"/>
              </w:rPr>
              <w:t xml:space="preserve">, and air </w:t>
            </w:r>
            <w:proofErr w:type="spellStart"/>
            <w:r w:rsidRPr="009944F3">
              <w:rPr>
                <w:rStyle w:val="Textoennegrita"/>
                <w:rFonts w:ascii="DroidSansFont" w:hAnsi="DroidSansFont"/>
                <w:color w:val="333333"/>
                <w:sz w:val="17"/>
                <w:szCs w:val="21"/>
              </w:rPr>
              <w:t>pollution</w:t>
            </w:r>
            <w:proofErr w:type="spellEnd"/>
            <w:r w:rsidRPr="009944F3">
              <w:rPr>
                <w:rStyle w:val="Textoennegrita"/>
                <w:rFonts w:ascii="DroidSansFont" w:hAnsi="DroidSansFont"/>
                <w:color w:val="333333"/>
                <w:sz w:val="17"/>
                <w:szCs w:val="21"/>
              </w:rPr>
              <w:t xml:space="preserve"> poses </w:t>
            </w:r>
            <w:proofErr w:type="spellStart"/>
            <w:r w:rsidRPr="009944F3">
              <w:rPr>
                <w:rStyle w:val="Textoennegrita"/>
                <w:rFonts w:ascii="DroidSansFont" w:hAnsi="DroidSansFont"/>
                <w:color w:val="333333"/>
                <w:sz w:val="17"/>
                <w:szCs w:val="21"/>
              </w:rPr>
              <w:t>little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or</w:t>
            </w:r>
            <w:proofErr w:type="spellEnd"/>
            <w:r w:rsidRPr="009944F3">
              <w:rPr>
                <w:rStyle w:val="Textoennegrita"/>
                <w:rFonts w:ascii="DroidSansFont" w:hAnsi="DroidSansFont"/>
                <w:color w:val="333333"/>
                <w:sz w:val="17"/>
                <w:szCs w:val="21"/>
              </w:rPr>
              <w:t xml:space="preserve"> no </w:t>
            </w:r>
            <w:proofErr w:type="spellStart"/>
            <w:r w:rsidRPr="009944F3">
              <w:rPr>
                <w:rStyle w:val="Textoennegrita"/>
                <w:rFonts w:ascii="DroidSansFont" w:hAnsi="DroidSansFont"/>
                <w:color w:val="333333"/>
                <w:sz w:val="17"/>
                <w:szCs w:val="21"/>
              </w:rPr>
              <w:t>risk</w:t>
            </w:r>
            <w:proofErr w:type="spellEnd"/>
            <w:r w:rsidRPr="009944F3">
              <w:rPr>
                <w:rStyle w:val="Textoennegrita"/>
                <w:rFonts w:ascii="DroidSansFont" w:hAnsi="DroidSansFont"/>
                <w:color w:val="333333"/>
                <w:sz w:val="17"/>
                <w:szCs w:val="21"/>
              </w:rPr>
              <w:t>.</w:t>
            </w:r>
          </w:p>
        </w:tc>
      </w:tr>
      <w:tr w:rsidR="009944F3" w:rsidRPr="009944F3" w:rsidTr="000B2D47">
        <w:trPr>
          <w:trHeight w:val="552"/>
        </w:trPr>
        <w:tc>
          <w:tcPr>
            <w:tcW w:w="1161" w:type="dxa"/>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proofErr w:type="spellStart"/>
            <w:r w:rsidRPr="009944F3">
              <w:rPr>
                <w:rStyle w:val="Textoennegrita"/>
                <w:rFonts w:ascii="DroidSansFont" w:hAnsi="DroidSansFont"/>
                <w:color w:val="333333"/>
                <w:sz w:val="17"/>
                <w:szCs w:val="21"/>
              </w:rPr>
              <w:t>Yellow</w:t>
            </w:r>
            <w:proofErr w:type="spellEnd"/>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proofErr w:type="spellStart"/>
            <w:r w:rsidRPr="009944F3">
              <w:rPr>
                <w:rStyle w:val="Textoennegrita"/>
                <w:rFonts w:ascii="DroidSansFont" w:hAnsi="DroidSansFont"/>
                <w:color w:val="333333"/>
                <w:sz w:val="17"/>
                <w:szCs w:val="21"/>
              </w:rPr>
              <w:t>Moderate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9944F3" w:rsidRPr="009944F3" w:rsidRDefault="009944F3">
            <w:pPr>
              <w:spacing w:after="300"/>
              <w:jc w:val="center"/>
              <w:rPr>
                <w:rFonts w:ascii="DroidSansFont" w:hAnsi="DroidSansFont"/>
                <w:color w:val="333333"/>
                <w:sz w:val="17"/>
                <w:szCs w:val="21"/>
              </w:rPr>
            </w:pPr>
            <w:r w:rsidRPr="009944F3">
              <w:rPr>
                <w:rStyle w:val="Textoennegrita"/>
                <w:rFonts w:ascii="DroidSansFont" w:hAnsi="DroidSansFont"/>
                <w:color w:val="333333"/>
                <w:sz w:val="17"/>
                <w:szCs w:val="21"/>
              </w:rPr>
              <w:t>51 to 100</w:t>
            </w:r>
          </w:p>
        </w:tc>
        <w:tc>
          <w:tcPr>
            <w:tcW w:w="7665" w:type="dxa"/>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9944F3" w:rsidRPr="009944F3" w:rsidRDefault="009944F3">
            <w:pPr>
              <w:spacing w:after="300"/>
              <w:rPr>
                <w:rFonts w:ascii="DroidSansFont" w:hAnsi="DroidSansFont"/>
                <w:color w:val="333333"/>
                <w:sz w:val="17"/>
                <w:szCs w:val="21"/>
              </w:rPr>
            </w:pPr>
            <w:r w:rsidRPr="009944F3">
              <w:rPr>
                <w:rStyle w:val="Textoennegrita"/>
                <w:rFonts w:ascii="DroidSansFont" w:hAnsi="DroidSansFont"/>
                <w:color w:val="333333"/>
                <w:sz w:val="17"/>
                <w:szCs w:val="21"/>
              </w:rPr>
              <w:t xml:space="preserve">Air </w:t>
            </w:r>
            <w:proofErr w:type="spellStart"/>
            <w:r w:rsidRPr="009944F3">
              <w:rPr>
                <w:rStyle w:val="Textoennegrita"/>
                <w:rFonts w:ascii="DroidSansFont" w:hAnsi="DroidSansFont"/>
                <w:color w:val="333333"/>
                <w:sz w:val="17"/>
                <w:szCs w:val="21"/>
              </w:rPr>
              <w:t>quality</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is</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acceptable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However</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there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may</w:t>
            </w:r>
            <w:proofErr w:type="spellEnd"/>
            <w:r w:rsidRPr="009944F3">
              <w:rPr>
                <w:rStyle w:val="Textoennegrita"/>
                <w:rFonts w:ascii="DroidSansFont" w:hAnsi="DroidSansFont"/>
                <w:color w:val="333333"/>
                <w:sz w:val="17"/>
                <w:szCs w:val="21"/>
              </w:rPr>
              <w:t xml:space="preserve"> be a </w:t>
            </w:r>
            <w:proofErr w:type="spellStart"/>
            <w:r w:rsidRPr="009944F3">
              <w:rPr>
                <w:rStyle w:val="Textoennegrita"/>
                <w:rFonts w:ascii="DroidSansFont" w:hAnsi="DroidSansFont"/>
                <w:color w:val="333333"/>
                <w:sz w:val="17"/>
                <w:szCs w:val="21"/>
              </w:rPr>
              <w:t>risk</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for</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some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people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particularly</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those</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who</w:t>
            </w:r>
            <w:proofErr w:type="spellEnd"/>
            <w:r w:rsidRPr="009944F3">
              <w:rPr>
                <w:rStyle w:val="Textoennegrita"/>
                <w:rFonts w:ascii="DroidSansFont" w:hAnsi="DroidSansFont"/>
                <w:color w:val="333333"/>
                <w:sz w:val="17"/>
                <w:szCs w:val="21"/>
              </w:rPr>
              <w:t xml:space="preserve"> are </w:t>
            </w:r>
            <w:proofErr w:type="spellStart"/>
            <w:r w:rsidRPr="009944F3">
              <w:rPr>
                <w:rStyle w:val="Textoennegrita"/>
                <w:rFonts w:ascii="DroidSansFont" w:hAnsi="DroidSansFont"/>
                <w:color w:val="333333"/>
                <w:sz w:val="17"/>
                <w:szCs w:val="21"/>
              </w:rPr>
              <w:t>unusually</w:t>
            </w:r>
            <w:proofErr w:type="spellEnd"/>
            <w:r w:rsidRPr="009944F3">
              <w:rPr>
                <w:rStyle w:val="Textoennegrita"/>
                <w:rFonts w:ascii="DroidSansFont" w:hAnsi="DroidSansFont"/>
                <w:color w:val="333333"/>
                <w:sz w:val="17"/>
                <w:szCs w:val="21"/>
              </w:rPr>
              <w:t xml:space="preserve"> </w:t>
            </w:r>
            <w:proofErr w:type="spellStart"/>
            <w:r w:rsidRPr="009944F3">
              <w:rPr>
                <w:rStyle w:val="Textoennegrita"/>
                <w:rFonts w:ascii="DroidSansFont" w:hAnsi="DroidSansFont"/>
                <w:color w:val="333333"/>
                <w:sz w:val="17"/>
                <w:szCs w:val="21"/>
              </w:rPr>
              <w:t>sensitive</w:t>
            </w:r>
            <w:proofErr w:type="spellEnd"/>
            <w:r w:rsidRPr="009944F3">
              <w:rPr>
                <w:rStyle w:val="Textoennegrita"/>
                <w:rFonts w:ascii="DroidSansFont" w:hAnsi="DroidSansFont"/>
                <w:color w:val="333333"/>
                <w:sz w:val="17"/>
                <w:szCs w:val="21"/>
              </w:rPr>
              <w:t xml:space="preserve"> to air </w:t>
            </w:r>
            <w:proofErr w:type="spellStart"/>
            <w:r w:rsidRPr="009944F3">
              <w:rPr>
                <w:rStyle w:val="Textoennegrita"/>
                <w:rFonts w:ascii="DroidSansFont" w:hAnsi="DroidSansFont"/>
                <w:color w:val="333333"/>
                <w:sz w:val="17"/>
                <w:szCs w:val="21"/>
              </w:rPr>
              <w:t>pollution</w:t>
            </w:r>
            <w:proofErr w:type="spellEnd"/>
            <w:r w:rsidRPr="009944F3">
              <w:rPr>
                <w:rStyle w:val="Textoennegrita"/>
                <w:rFonts w:ascii="DroidSansFont" w:hAnsi="DroidSansFont"/>
                <w:color w:val="333333"/>
                <w:sz w:val="17"/>
                <w:szCs w:val="21"/>
              </w:rPr>
              <w:t>.</w:t>
            </w:r>
          </w:p>
        </w:tc>
      </w:tr>
      <w:tr w:rsidR="009944F3" w:rsidRPr="009944F3" w:rsidTr="000B2D47">
        <w:trPr>
          <w:trHeight w:val="760"/>
        </w:trPr>
        <w:tc>
          <w:tcPr>
            <w:tcW w:w="1161" w:type="dxa"/>
            <w:tcBorders>
              <w:top w:val="single" w:sz="6" w:space="0" w:color="DDDDDD"/>
              <w:left w:val="single" w:sz="6" w:space="0" w:color="DDDDDD"/>
              <w:bottom w:val="single" w:sz="6" w:space="0" w:color="DDDDDD"/>
              <w:right w:val="single" w:sz="6" w:space="0" w:color="DDDDDD"/>
            </w:tcBorders>
            <w:shd w:val="clear" w:color="auto" w:fill="FF7E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Orange</w:t>
            </w:r>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FF7E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Unhealthy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for</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Sensitive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Groups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7E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101 to 150</w:t>
            </w:r>
          </w:p>
        </w:tc>
        <w:tc>
          <w:tcPr>
            <w:tcW w:w="7665" w:type="dxa"/>
            <w:tcBorders>
              <w:top w:val="single" w:sz="6" w:space="0" w:color="DDDDDD"/>
              <w:left w:val="single" w:sz="6" w:space="0" w:color="DDDDDD"/>
              <w:bottom w:val="single" w:sz="6" w:space="0" w:color="DDDDDD"/>
              <w:right w:val="single" w:sz="6" w:space="0" w:color="DDDDDD"/>
            </w:tcBorders>
            <w:shd w:val="clear" w:color="auto" w:fill="FF7E00"/>
            <w:tcMar>
              <w:top w:w="120" w:type="dxa"/>
              <w:left w:w="120" w:type="dxa"/>
              <w:bottom w:w="120" w:type="dxa"/>
              <w:right w:w="120" w:type="dxa"/>
            </w:tcMar>
            <w:hideMark/>
          </w:tcPr>
          <w:p w:rsidR="009944F3" w:rsidRPr="009944F3" w:rsidRDefault="009944F3">
            <w:pPr>
              <w:spacing w:after="300"/>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Members</w:t>
            </w:r>
            <w:proofErr w:type="spellEnd"/>
            <w:r w:rsidRPr="009944F3">
              <w:rPr>
                <w:rStyle w:val="Textoennegrita"/>
                <w:rFonts w:ascii="DroidSansFont" w:hAnsi="DroidSansFont"/>
                <w:color w:val="FFFFFF"/>
                <w:sz w:val="17"/>
                <w:szCs w:val="21"/>
              </w:rPr>
              <w:t xml:space="preserve"> of </w:t>
            </w:r>
            <w:proofErr w:type="spellStart"/>
            <w:r w:rsidRPr="009944F3">
              <w:rPr>
                <w:rStyle w:val="Textoennegrita"/>
                <w:rFonts w:ascii="DroidSansFont" w:hAnsi="DroidSansFont"/>
                <w:color w:val="FFFFFF"/>
                <w:sz w:val="17"/>
                <w:szCs w:val="21"/>
              </w:rPr>
              <w:t>sensitive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groups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may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experience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effects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The</w:t>
            </w:r>
            <w:proofErr w:type="spellEnd"/>
            <w:r w:rsidRPr="009944F3">
              <w:rPr>
                <w:rStyle w:val="Textoennegrita"/>
                <w:rFonts w:ascii="DroidSansFont" w:hAnsi="DroidSansFont"/>
                <w:color w:val="FFFFFF"/>
                <w:sz w:val="17"/>
                <w:szCs w:val="21"/>
              </w:rPr>
              <w:t xml:space="preserve"> general </w:t>
            </w:r>
            <w:proofErr w:type="spellStart"/>
            <w:r w:rsidRPr="009944F3">
              <w:rPr>
                <w:rStyle w:val="Textoennegrita"/>
                <w:rFonts w:ascii="DroidSansFont" w:hAnsi="DroidSansFont"/>
                <w:color w:val="FFFFFF"/>
                <w:sz w:val="17"/>
                <w:szCs w:val="21"/>
              </w:rPr>
              <w:t>public</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is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less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likely</w:t>
            </w:r>
            <w:proofErr w:type="spellEnd"/>
            <w:r w:rsidRPr="009944F3">
              <w:rPr>
                <w:rStyle w:val="Textoennegrita"/>
                <w:rFonts w:ascii="DroidSansFont" w:hAnsi="DroidSansFont"/>
                <w:color w:val="FFFFFF"/>
                <w:sz w:val="17"/>
                <w:szCs w:val="21"/>
              </w:rPr>
              <w:t xml:space="preserve"> to be </w:t>
            </w:r>
            <w:proofErr w:type="spellStart"/>
            <w:r w:rsidRPr="009944F3">
              <w:rPr>
                <w:rStyle w:val="Textoennegrita"/>
                <w:rFonts w:ascii="DroidSansFont" w:hAnsi="DroidSansFont"/>
                <w:color w:val="FFFFFF"/>
                <w:sz w:val="17"/>
                <w:szCs w:val="21"/>
              </w:rPr>
              <w:t>affected</w:t>
            </w:r>
            <w:proofErr w:type="spellEnd"/>
            <w:r w:rsidRPr="009944F3">
              <w:rPr>
                <w:rStyle w:val="Textoennegrita"/>
                <w:rFonts w:ascii="DroidSansFont" w:hAnsi="DroidSansFont"/>
                <w:color w:val="FFFFFF"/>
                <w:sz w:val="17"/>
                <w:szCs w:val="21"/>
              </w:rPr>
              <w:t>.</w:t>
            </w:r>
          </w:p>
        </w:tc>
      </w:tr>
      <w:tr w:rsidR="009944F3" w:rsidRPr="009944F3" w:rsidTr="000B2D47">
        <w:tc>
          <w:tcPr>
            <w:tcW w:w="1161" w:type="dxa"/>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Red</w:t>
            </w:r>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Unhealthy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151 to 200</w:t>
            </w:r>
          </w:p>
        </w:tc>
        <w:tc>
          <w:tcPr>
            <w:tcW w:w="7665" w:type="dxa"/>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9944F3" w:rsidRPr="009944F3" w:rsidRDefault="009944F3">
            <w:pPr>
              <w:spacing w:after="300"/>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Some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members</w:t>
            </w:r>
            <w:proofErr w:type="spellEnd"/>
            <w:r w:rsidRPr="009944F3">
              <w:rPr>
                <w:rStyle w:val="Textoennegrita"/>
                <w:rFonts w:ascii="DroidSansFont" w:hAnsi="DroidSansFont"/>
                <w:color w:val="FFFFFF"/>
                <w:sz w:val="17"/>
                <w:szCs w:val="21"/>
              </w:rPr>
              <w:t xml:space="preserve"> of </w:t>
            </w:r>
            <w:proofErr w:type="spellStart"/>
            <w:r w:rsidRPr="009944F3">
              <w:rPr>
                <w:rStyle w:val="Textoennegrita"/>
                <w:rFonts w:ascii="DroidSansFont" w:hAnsi="DroidSansFont"/>
                <w:color w:val="FFFFFF"/>
                <w:sz w:val="17"/>
                <w:szCs w:val="21"/>
              </w:rPr>
              <w:t>the</w:t>
            </w:r>
            <w:proofErr w:type="spellEnd"/>
            <w:r w:rsidRPr="009944F3">
              <w:rPr>
                <w:rStyle w:val="Textoennegrita"/>
                <w:rFonts w:ascii="DroidSansFont" w:hAnsi="DroidSansFont"/>
                <w:color w:val="FFFFFF"/>
                <w:sz w:val="17"/>
                <w:szCs w:val="21"/>
              </w:rPr>
              <w:t xml:space="preserve"> general </w:t>
            </w:r>
            <w:proofErr w:type="spellStart"/>
            <w:r w:rsidRPr="009944F3">
              <w:rPr>
                <w:rStyle w:val="Textoennegrita"/>
                <w:rFonts w:ascii="DroidSansFont" w:hAnsi="DroidSansFont"/>
                <w:color w:val="FFFFFF"/>
                <w:sz w:val="17"/>
                <w:szCs w:val="21"/>
              </w:rPr>
              <w:t>public</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may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experience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effects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members</w:t>
            </w:r>
            <w:proofErr w:type="spellEnd"/>
            <w:r w:rsidRPr="009944F3">
              <w:rPr>
                <w:rStyle w:val="Textoennegrita"/>
                <w:rFonts w:ascii="DroidSansFont" w:hAnsi="DroidSansFont"/>
                <w:color w:val="FFFFFF"/>
                <w:sz w:val="17"/>
                <w:szCs w:val="21"/>
              </w:rPr>
              <w:t xml:space="preserve"> of </w:t>
            </w:r>
            <w:proofErr w:type="spellStart"/>
            <w:r w:rsidRPr="009944F3">
              <w:rPr>
                <w:rStyle w:val="Textoennegrita"/>
                <w:rFonts w:ascii="DroidSansFont" w:hAnsi="DroidSansFont"/>
                <w:color w:val="FFFFFF"/>
                <w:sz w:val="17"/>
                <w:szCs w:val="21"/>
              </w:rPr>
              <w:t>sensitive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groups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may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experience</w:t>
            </w:r>
            <w:proofErr w:type="spellEnd"/>
            <w:r w:rsidRPr="009944F3">
              <w:rPr>
                <w:rStyle w:val="Textoennegrita"/>
                <w:rFonts w:ascii="DroidSansFont" w:hAnsi="DroidSansFont"/>
                <w:color w:val="FFFFFF"/>
                <w:sz w:val="17"/>
                <w:szCs w:val="21"/>
              </w:rPr>
              <w:t xml:space="preserve"> more </w:t>
            </w:r>
            <w:proofErr w:type="spellStart"/>
            <w:r w:rsidRPr="009944F3">
              <w:rPr>
                <w:rStyle w:val="Textoennegrita"/>
                <w:rFonts w:ascii="DroidSansFont" w:hAnsi="DroidSansFont"/>
                <w:color w:val="FFFFFF"/>
                <w:sz w:val="17"/>
                <w:szCs w:val="21"/>
              </w:rPr>
              <w:t>serious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effects</w:t>
            </w:r>
            <w:proofErr w:type="spellEnd"/>
            <w:r w:rsidRPr="009944F3">
              <w:rPr>
                <w:rStyle w:val="Textoennegrita"/>
                <w:rFonts w:ascii="DroidSansFont" w:hAnsi="DroidSansFont"/>
                <w:color w:val="FFFFFF"/>
                <w:sz w:val="17"/>
                <w:szCs w:val="21"/>
              </w:rPr>
              <w:t>.</w:t>
            </w:r>
          </w:p>
        </w:tc>
      </w:tr>
      <w:tr w:rsidR="009944F3" w:rsidRPr="009944F3" w:rsidTr="000B2D47">
        <w:tc>
          <w:tcPr>
            <w:tcW w:w="1161" w:type="dxa"/>
            <w:tcBorders>
              <w:top w:val="single" w:sz="6" w:space="0" w:color="DDDDDD"/>
              <w:left w:val="single" w:sz="6" w:space="0" w:color="DDDDDD"/>
              <w:bottom w:val="single" w:sz="6" w:space="0" w:color="DDDDDD"/>
              <w:right w:val="single" w:sz="6" w:space="0" w:color="DDDDDD"/>
            </w:tcBorders>
            <w:shd w:val="clear" w:color="auto" w:fill="8F3F97"/>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Purple</w:t>
            </w:r>
            <w:proofErr w:type="spellEnd"/>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8F3F97"/>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Very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Unhealthy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8F3F97"/>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201 to 300</w:t>
            </w:r>
          </w:p>
        </w:tc>
        <w:tc>
          <w:tcPr>
            <w:tcW w:w="7665" w:type="dxa"/>
            <w:tcBorders>
              <w:top w:val="single" w:sz="6" w:space="0" w:color="DDDDDD"/>
              <w:left w:val="single" w:sz="6" w:space="0" w:color="DDDDDD"/>
              <w:bottom w:val="single" w:sz="6" w:space="0" w:color="DDDDDD"/>
              <w:right w:val="single" w:sz="6" w:space="0" w:color="DDDDDD"/>
            </w:tcBorders>
            <w:shd w:val="clear" w:color="auto" w:fill="8F3F97"/>
            <w:tcMar>
              <w:top w:w="120" w:type="dxa"/>
              <w:left w:w="120" w:type="dxa"/>
              <w:bottom w:w="120" w:type="dxa"/>
              <w:right w:w="120" w:type="dxa"/>
            </w:tcMar>
            <w:hideMark/>
          </w:tcPr>
          <w:p w:rsidR="009944F3" w:rsidRPr="009944F3" w:rsidRDefault="009944F3">
            <w:pPr>
              <w:spacing w:after="300"/>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alert</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The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risk</w:t>
            </w:r>
            <w:proofErr w:type="spellEnd"/>
            <w:r w:rsidRPr="009944F3">
              <w:rPr>
                <w:rStyle w:val="Textoennegrita"/>
                <w:rFonts w:ascii="DroidSansFont" w:hAnsi="DroidSansFont"/>
                <w:color w:val="FFFFFF"/>
                <w:sz w:val="17"/>
                <w:szCs w:val="21"/>
              </w:rPr>
              <w:t xml:space="preserve"> of </w:t>
            </w: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effects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is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increased</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for</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everyone</w:t>
            </w:r>
            <w:proofErr w:type="spellEnd"/>
            <w:r w:rsidRPr="009944F3">
              <w:rPr>
                <w:rStyle w:val="Textoennegrita"/>
                <w:rFonts w:ascii="DroidSansFont" w:hAnsi="DroidSansFont"/>
                <w:color w:val="FFFFFF"/>
                <w:sz w:val="17"/>
                <w:szCs w:val="21"/>
              </w:rPr>
              <w:t>.</w:t>
            </w:r>
          </w:p>
        </w:tc>
      </w:tr>
      <w:tr w:rsidR="009944F3" w:rsidRPr="009944F3" w:rsidTr="000B2D47">
        <w:tc>
          <w:tcPr>
            <w:tcW w:w="1161" w:type="dxa"/>
            <w:tcBorders>
              <w:top w:val="single" w:sz="6" w:space="0" w:color="DDDDDD"/>
              <w:left w:val="single" w:sz="6" w:space="0" w:color="DDDDDD"/>
              <w:bottom w:val="single" w:sz="6" w:space="0" w:color="DDDDDD"/>
              <w:right w:val="single" w:sz="6" w:space="0" w:color="DDDDDD"/>
            </w:tcBorders>
            <w:shd w:val="clear" w:color="auto" w:fill="7E0023"/>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Maroon</w:t>
            </w:r>
            <w:proofErr w:type="spellEnd"/>
          </w:p>
        </w:tc>
        <w:tc>
          <w:tcPr>
            <w:tcW w:w="1250" w:type="dxa"/>
            <w:gridSpan w:val="2"/>
            <w:tcBorders>
              <w:top w:val="single" w:sz="6" w:space="0" w:color="DDDDDD"/>
              <w:left w:val="single" w:sz="6" w:space="0" w:color="DDDDDD"/>
              <w:bottom w:val="single" w:sz="6" w:space="0" w:color="DDDDDD"/>
              <w:right w:val="single" w:sz="6" w:space="0" w:color="DDDDDD"/>
            </w:tcBorders>
            <w:shd w:val="clear" w:color="auto" w:fill="7E0023"/>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Hazardous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7E0023"/>
            <w:tcMar>
              <w:top w:w="120" w:type="dxa"/>
              <w:left w:w="120" w:type="dxa"/>
              <w:bottom w:w="120" w:type="dxa"/>
              <w:right w:w="120" w:type="dxa"/>
            </w:tcMar>
            <w:hideMark/>
          </w:tcPr>
          <w:p w:rsidR="009944F3" w:rsidRPr="009944F3" w:rsidRDefault="009944F3">
            <w:pPr>
              <w:spacing w:after="300"/>
              <w:jc w:val="center"/>
              <w:rPr>
                <w:rFonts w:ascii="DroidSansFont" w:hAnsi="DroidSansFont"/>
                <w:color w:val="FFFFFF"/>
                <w:sz w:val="17"/>
                <w:szCs w:val="21"/>
              </w:rPr>
            </w:pPr>
            <w:r w:rsidRPr="009944F3">
              <w:rPr>
                <w:rStyle w:val="Textoennegrita"/>
                <w:rFonts w:ascii="DroidSansFont" w:hAnsi="DroidSansFont"/>
                <w:color w:val="FFFFFF"/>
                <w:sz w:val="17"/>
                <w:szCs w:val="21"/>
              </w:rPr>
              <w:t xml:space="preserve">301 and </w:t>
            </w:r>
            <w:proofErr w:type="spellStart"/>
            <w:r w:rsidRPr="009944F3">
              <w:rPr>
                <w:rStyle w:val="Textoennegrita"/>
                <w:rFonts w:ascii="DroidSansFont" w:hAnsi="DroidSansFont"/>
                <w:color w:val="FFFFFF"/>
                <w:sz w:val="17"/>
                <w:szCs w:val="21"/>
              </w:rPr>
              <w:t>higher</w:t>
            </w:r>
            <w:proofErr w:type="spellEnd"/>
          </w:p>
        </w:tc>
        <w:tc>
          <w:tcPr>
            <w:tcW w:w="7665" w:type="dxa"/>
            <w:tcBorders>
              <w:top w:val="single" w:sz="6" w:space="0" w:color="DDDDDD"/>
              <w:left w:val="single" w:sz="6" w:space="0" w:color="DDDDDD"/>
              <w:bottom w:val="single" w:sz="6" w:space="0" w:color="DDDDDD"/>
              <w:right w:val="single" w:sz="6" w:space="0" w:color="DDDDDD"/>
            </w:tcBorders>
            <w:shd w:val="clear" w:color="auto" w:fill="7E0023"/>
            <w:tcMar>
              <w:top w:w="120" w:type="dxa"/>
              <w:left w:w="120" w:type="dxa"/>
              <w:bottom w:w="120" w:type="dxa"/>
              <w:right w:w="120" w:type="dxa"/>
            </w:tcMar>
            <w:hideMark/>
          </w:tcPr>
          <w:p w:rsidR="009944F3" w:rsidRPr="009944F3" w:rsidRDefault="009944F3">
            <w:pPr>
              <w:spacing w:after="300"/>
              <w:rPr>
                <w:rFonts w:ascii="DroidSansFont" w:hAnsi="DroidSansFont"/>
                <w:color w:val="FFFFFF"/>
                <w:sz w:val="17"/>
                <w:szCs w:val="21"/>
              </w:rPr>
            </w:pPr>
            <w:proofErr w:type="spellStart"/>
            <w:r w:rsidRPr="009944F3">
              <w:rPr>
                <w:rStyle w:val="Textoennegrita"/>
                <w:rFonts w:ascii="DroidSansFont" w:hAnsi="DroidSansFont"/>
                <w:color w:val="FFFFFF"/>
                <w:sz w:val="17"/>
                <w:szCs w:val="21"/>
              </w:rPr>
              <w:t>Health</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warning</w:t>
            </w:r>
            <w:proofErr w:type="spellEnd"/>
            <w:r w:rsidRPr="009944F3">
              <w:rPr>
                <w:rStyle w:val="Textoennegrita"/>
                <w:rFonts w:ascii="DroidSansFont" w:hAnsi="DroidSansFont"/>
                <w:color w:val="FFFFFF"/>
                <w:sz w:val="17"/>
                <w:szCs w:val="21"/>
              </w:rPr>
              <w:t xml:space="preserve"> of </w:t>
            </w:r>
            <w:proofErr w:type="spellStart"/>
            <w:r w:rsidRPr="009944F3">
              <w:rPr>
                <w:rStyle w:val="Textoennegrita"/>
                <w:rFonts w:ascii="DroidSansFont" w:hAnsi="DroidSansFont"/>
                <w:color w:val="FFFFFF"/>
                <w:sz w:val="17"/>
                <w:szCs w:val="21"/>
              </w:rPr>
              <w:t>emergency</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conditions</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everyone</w:t>
            </w:r>
            <w:proofErr w:type="spellEnd"/>
            <w:r w:rsidRPr="009944F3">
              <w:rPr>
                <w:rStyle w:val="Textoennegrita"/>
                <w:rFonts w:ascii="DroidSansFont" w:hAnsi="DroidSansFont"/>
                <w:color w:val="FFFFFF"/>
                <w:sz w:val="17"/>
                <w:szCs w:val="21"/>
              </w:rPr>
              <w:t xml:space="preserve"> </w:t>
            </w:r>
            <w:proofErr w:type="spellStart"/>
            <w:r w:rsidRPr="009944F3">
              <w:rPr>
                <w:rStyle w:val="Textoennegrita"/>
                <w:rFonts w:ascii="DroidSansFont" w:hAnsi="DroidSansFont"/>
                <w:color w:val="FFFFFF"/>
                <w:sz w:val="17"/>
                <w:szCs w:val="21"/>
              </w:rPr>
              <w:t>is</w:t>
            </w:r>
            <w:proofErr w:type="spellEnd"/>
            <w:r w:rsidRPr="009944F3">
              <w:rPr>
                <w:rStyle w:val="Textoennegrita"/>
                <w:rFonts w:ascii="DroidSansFont" w:hAnsi="DroidSansFont"/>
                <w:color w:val="FFFFFF"/>
                <w:sz w:val="17"/>
                <w:szCs w:val="21"/>
              </w:rPr>
              <w:t xml:space="preserve"> more </w:t>
            </w:r>
            <w:proofErr w:type="spellStart"/>
            <w:r w:rsidRPr="009944F3">
              <w:rPr>
                <w:rStyle w:val="Textoennegrita"/>
                <w:rFonts w:ascii="DroidSansFont" w:hAnsi="DroidSansFont"/>
                <w:color w:val="FFFFFF"/>
                <w:sz w:val="17"/>
                <w:szCs w:val="21"/>
              </w:rPr>
              <w:t>likely</w:t>
            </w:r>
            <w:proofErr w:type="spellEnd"/>
            <w:r w:rsidRPr="009944F3">
              <w:rPr>
                <w:rStyle w:val="Textoennegrita"/>
                <w:rFonts w:ascii="DroidSansFont" w:hAnsi="DroidSansFont"/>
                <w:color w:val="FFFFFF"/>
                <w:sz w:val="17"/>
                <w:szCs w:val="21"/>
              </w:rPr>
              <w:t xml:space="preserve"> to be </w:t>
            </w:r>
            <w:proofErr w:type="spellStart"/>
            <w:r w:rsidRPr="009944F3">
              <w:rPr>
                <w:rStyle w:val="Textoennegrita"/>
                <w:rFonts w:ascii="DroidSansFont" w:hAnsi="DroidSansFont"/>
                <w:color w:val="FFFFFF"/>
                <w:sz w:val="17"/>
                <w:szCs w:val="21"/>
              </w:rPr>
              <w:t>affected</w:t>
            </w:r>
            <w:proofErr w:type="spellEnd"/>
            <w:r w:rsidRPr="009944F3">
              <w:rPr>
                <w:rStyle w:val="Textoennegrita"/>
                <w:rFonts w:ascii="DroidSansFont" w:hAnsi="DroidSansFont"/>
                <w:color w:val="FFFFFF"/>
                <w:sz w:val="17"/>
                <w:szCs w:val="21"/>
              </w:rPr>
              <w:t>.</w:t>
            </w:r>
          </w:p>
        </w:tc>
      </w:tr>
    </w:tbl>
    <w:p w:rsidR="000B2D47" w:rsidRPr="003F2FF1" w:rsidRDefault="000B2D47" w:rsidP="000B2D47">
      <w:pPr>
        <w:pStyle w:val="Ttulo3"/>
        <w:rPr>
          <w:rFonts w:ascii="Arial" w:hAnsi="Arial" w:cs="Arial"/>
          <w:sz w:val="28"/>
          <w:szCs w:val="28"/>
        </w:rPr>
      </w:pPr>
      <w:bookmarkStart w:id="8" w:name="_Toc73267783"/>
      <w:r w:rsidRPr="003F2FF1">
        <w:rPr>
          <w:rFonts w:ascii="Arial" w:hAnsi="Arial" w:cs="Arial"/>
          <w:sz w:val="28"/>
          <w:szCs w:val="28"/>
        </w:rPr>
        <w:lastRenderedPageBreak/>
        <w:t>Which Pollutants Can I Monitor Using the AQI?</w:t>
      </w:r>
      <w:bookmarkEnd w:id="8"/>
    </w:p>
    <w:p w:rsidR="000B2D47" w:rsidRDefault="000B2D47" w:rsidP="00791F75">
      <w:pPr>
        <w:rPr>
          <w:rFonts w:ascii="Arial" w:hAnsi="Arial" w:cs="Arial"/>
          <w:sz w:val="24"/>
          <w:szCs w:val="24"/>
          <w:lang w:val="en-US"/>
        </w:rPr>
      </w:pPr>
    </w:p>
    <w:p w:rsidR="00791F75" w:rsidRPr="006A45DC" w:rsidRDefault="00791F75" w:rsidP="00791F75">
      <w:pPr>
        <w:rPr>
          <w:rFonts w:ascii="Arial" w:hAnsi="Arial" w:cs="Arial"/>
          <w:sz w:val="24"/>
          <w:szCs w:val="24"/>
          <w:lang w:val="en-US"/>
        </w:rPr>
      </w:pPr>
      <w:r w:rsidRPr="006A45DC">
        <w:rPr>
          <w:rFonts w:ascii="Arial" w:hAnsi="Arial" w:cs="Arial"/>
          <w:sz w:val="24"/>
          <w:szCs w:val="24"/>
          <w:lang w:val="en-US"/>
        </w:rPr>
        <w:t xml:space="preserve">AQI numbers </w:t>
      </w:r>
      <w:proofErr w:type="gramStart"/>
      <w:r w:rsidRPr="006A45DC">
        <w:rPr>
          <w:rFonts w:ascii="Arial" w:hAnsi="Arial" w:cs="Arial"/>
          <w:sz w:val="24"/>
          <w:szCs w:val="24"/>
          <w:lang w:val="en-US"/>
        </w:rPr>
        <w:t>are determined</w:t>
      </w:r>
      <w:proofErr w:type="gramEnd"/>
      <w:r w:rsidRPr="006A45DC">
        <w:rPr>
          <w:rFonts w:ascii="Arial" w:hAnsi="Arial" w:cs="Arial"/>
          <w:sz w:val="24"/>
          <w:szCs w:val="24"/>
          <w:lang w:val="en-US"/>
        </w:rPr>
        <w:t xml:space="preserve"> by hourly measurements of five pollutants:</w:t>
      </w:r>
    </w:p>
    <w:p w:rsidR="00791F75" w:rsidRPr="006A45DC" w:rsidRDefault="00791F75" w:rsidP="00791F75">
      <w:pPr>
        <w:pStyle w:val="Prrafodelista"/>
        <w:numPr>
          <w:ilvl w:val="0"/>
          <w:numId w:val="7"/>
        </w:numPr>
        <w:rPr>
          <w:rFonts w:ascii="Arial" w:hAnsi="Arial" w:cs="Arial"/>
          <w:sz w:val="24"/>
          <w:szCs w:val="24"/>
          <w:lang w:val="en-US"/>
        </w:rPr>
      </w:pPr>
      <w:r w:rsidRPr="006A45DC">
        <w:rPr>
          <w:rFonts w:ascii="Arial" w:hAnsi="Arial" w:cs="Arial"/>
          <w:sz w:val="24"/>
          <w:szCs w:val="24"/>
          <w:lang w:val="en-US"/>
        </w:rPr>
        <w:t>fine particles (PM2.5),</w:t>
      </w:r>
    </w:p>
    <w:p w:rsidR="00791F75" w:rsidRPr="006A45DC" w:rsidRDefault="00791F75" w:rsidP="00791F75">
      <w:pPr>
        <w:pStyle w:val="Prrafodelista"/>
        <w:numPr>
          <w:ilvl w:val="0"/>
          <w:numId w:val="7"/>
        </w:numPr>
        <w:rPr>
          <w:rFonts w:ascii="Arial" w:hAnsi="Arial" w:cs="Arial"/>
          <w:sz w:val="24"/>
          <w:szCs w:val="24"/>
          <w:lang w:val="en-US"/>
        </w:rPr>
      </w:pPr>
      <w:r w:rsidRPr="006A45DC">
        <w:rPr>
          <w:rFonts w:ascii="Arial" w:hAnsi="Arial" w:cs="Arial"/>
          <w:sz w:val="24"/>
          <w:szCs w:val="24"/>
          <w:lang w:val="en-US"/>
        </w:rPr>
        <w:t>ground-level ozone (O3)</w:t>
      </w:r>
    </w:p>
    <w:p w:rsidR="00791F75" w:rsidRPr="006A45DC" w:rsidRDefault="00791F75" w:rsidP="00791F75">
      <w:pPr>
        <w:pStyle w:val="Prrafodelista"/>
        <w:numPr>
          <w:ilvl w:val="0"/>
          <w:numId w:val="7"/>
        </w:numPr>
        <w:rPr>
          <w:rFonts w:ascii="Arial" w:hAnsi="Arial" w:cs="Arial"/>
          <w:sz w:val="24"/>
          <w:szCs w:val="24"/>
          <w:lang w:val="en-US"/>
        </w:rPr>
      </w:pPr>
      <w:r w:rsidRPr="006A45DC">
        <w:rPr>
          <w:rFonts w:ascii="Arial" w:hAnsi="Arial" w:cs="Arial"/>
          <w:sz w:val="24"/>
          <w:szCs w:val="24"/>
          <w:lang w:val="en-US"/>
        </w:rPr>
        <w:t>sulfur dioxide (SO2)</w:t>
      </w:r>
    </w:p>
    <w:p w:rsidR="00791F75" w:rsidRPr="006A45DC" w:rsidRDefault="00791F75" w:rsidP="00791F75">
      <w:pPr>
        <w:pStyle w:val="Prrafodelista"/>
        <w:numPr>
          <w:ilvl w:val="0"/>
          <w:numId w:val="7"/>
        </w:numPr>
        <w:rPr>
          <w:rFonts w:ascii="Arial" w:hAnsi="Arial" w:cs="Arial"/>
          <w:sz w:val="24"/>
          <w:szCs w:val="24"/>
          <w:lang w:val="en-US"/>
        </w:rPr>
      </w:pPr>
      <w:r w:rsidRPr="006A45DC">
        <w:rPr>
          <w:rFonts w:ascii="Arial" w:hAnsi="Arial" w:cs="Arial"/>
          <w:sz w:val="24"/>
          <w:szCs w:val="24"/>
          <w:lang w:val="en-US"/>
        </w:rPr>
        <w:t>nitrogen dioxide (NO2)</w:t>
      </w:r>
    </w:p>
    <w:p w:rsidR="00791F75" w:rsidRPr="006A45DC" w:rsidRDefault="00791F75" w:rsidP="00791F75">
      <w:pPr>
        <w:pStyle w:val="Prrafodelista"/>
        <w:numPr>
          <w:ilvl w:val="0"/>
          <w:numId w:val="7"/>
        </w:numPr>
        <w:rPr>
          <w:rFonts w:ascii="Arial" w:hAnsi="Arial" w:cs="Arial"/>
          <w:sz w:val="24"/>
          <w:szCs w:val="24"/>
          <w:lang w:val="en-US"/>
        </w:rPr>
      </w:pPr>
      <w:r w:rsidRPr="006A45DC">
        <w:rPr>
          <w:rFonts w:ascii="Arial" w:hAnsi="Arial" w:cs="Arial"/>
          <w:sz w:val="24"/>
          <w:szCs w:val="24"/>
          <w:lang w:val="en-US"/>
        </w:rPr>
        <w:t>carbon monoxide (CO)</w:t>
      </w:r>
    </w:p>
    <w:p w:rsidR="000B2D47" w:rsidRPr="000B2D47" w:rsidRDefault="000B2D47" w:rsidP="000B2D47">
      <w:pPr>
        <w:rPr>
          <w:rFonts w:ascii="Arial" w:hAnsi="Arial" w:cs="Arial"/>
          <w:sz w:val="24"/>
          <w:szCs w:val="24"/>
          <w:lang w:val="en-US"/>
        </w:rPr>
      </w:pPr>
      <w:r w:rsidRPr="000B2D47">
        <w:rPr>
          <w:rFonts w:ascii="Arial" w:hAnsi="Arial" w:cs="Arial"/>
          <w:sz w:val="24"/>
          <w:szCs w:val="24"/>
          <w:lang w:val="en-US"/>
        </w:rPr>
        <w:t>To check the de aka composite AQI, you need to take de maximum of all individual AQI:</w:t>
      </w:r>
    </w:p>
    <w:p w:rsidR="000B2D47" w:rsidRPr="00774365" w:rsidRDefault="000B2D47" w:rsidP="000B2D47">
      <w:pPr>
        <w:rPr>
          <w:rFonts w:ascii="Cambria" w:hAnsi="Cambria"/>
          <w:color w:val="000000"/>
          <w:sz w:val="27"/>
          <w:szCs w:val="27"/>
          <w:shd w:val="clear" w:color="auto" w:fill="FFFFFF"/>
          <w:lang w:val="en-US"/>
        </w:rPr>
      </w:pPr>
      <w:r w:rsidRPr="00774365">
        <w:rPr>
          <w:rFonts w:ascii="Cambria" w:hAnsi="Cambria"/>
          <w:color w:val="000000"/>
          <w:sz w:val="27"/>
          <w:szCs w:val="27"/>
          <w:shd w:val="clear" w:color="auto" w:fill="FFFFFF"/>
          <w:lang w:val="en-US"/>
        </w:rPr>
        <w:t xml:space="preserve">AQI = </w:t>
      </w:r>
      <w:proofErr w:type="gramStart"/>
      <w:r w:rsidRPr="00774365">
        <w:rPr>
          <w:rFonts w:ascii="Cambria" w:hAnsi="Cambria"/>
          <w:color w:val="000000"/>
          <w:sz w:val="27"/>
          <w:szCs w:val="27"/>
          <w:shd w:val="clear" w:color="auto" w:fill="FFFFFF"/>
          <w:lang w:val="en-US"/>
        </w:rPr>
        <w:t>max(</w:t>
      </w:r>
      <w:proofErr w:type="gramEnd"/>
      <w:r w:rsidRPr="00774365">
        <w:rPr>
          <w:rFonts w:ascii="Cambria" w:hAnsi="Cambria"/>
          <w:color w:val="000000"/>
          <w:sz w:val="27"/>
          <w:szCs w:val="27"/>
          <w:shd w:val="clear" w:color="auto" w:fill="FFFFFF"/>
          <w:lang w:val="en-US"/>
        </w:rPr>
        <w:t xml:space="preserve"> AQI</w:t>
      </w:r>
      <w:r w:rsidRPr="00774365">
        <w:rPr>
          <w:rFonts w:ascii="Cambria" w:hAnsi="Cambria"/>
          <w:color w:val="000000"/>
          <w:shd w:val="clear" w:color="auto" w:fill="FFFFFF"/>
          <w:vertAlign w:val="subscript"/>
          <w:lang w:val="en-US"/>
        </w:rPr>
        <w:t>PM</w:t>
      </w:r>
      <w:r w:rsidRPr="00774365">
        <w:rPr>
          <w:rFonts w:ascii="Cambria" w:hAnsi="Cambria"/>
          <w:color w:val="000000"/>
          <w:sz w:val="15"/>
          <w:szCs w:val="15"/>
          <w:shd w:val="clear" w:color="auto" w:fill="FFFFFF"/>
          <w:vertAlign w:val="subscript"/>
          <w:lang w:val="en-US"/>
        </w:rPr>
        <w:t>2.5</w:t>
      </w:r>
      <w:r w:rsidRPr="00774365">
        <w:rPr>
          <w:rFonts w:ascii="Cambria" w:hAnsi="Cambria"/>
          <w:color w:val="000000"/>
          <w:sz w:val="27"/>
          <w:szCs w:val="27"/>
          <w:shd w:val="clear" w:color="auto" w:fill="FFFFFF"/>
          <w:lang w:val="en-US"/>
        </w:rPr>
        <w:t>, AQI</w:t>
      </w:r>
      <w:r w:rsidRPr="00774365">
        <w:rPr>
          <w:rFonts w:ascii="Cambria" w:hAnsi="Cambria"/>
          <w:color w:val="000000"/>
          <w:shd w:val="clear" w:color="auto" w:fill="FFFFFF"/>
          <w:vertAlign w:val="subscript"/>
          <w:lang w:val="en-US"/>
        </w:rPr>
        <w:t>PM</w:t>
      </w:r>
      <w:r w:rsidRPr="00774365">
        <w:rPr>
          <w:rFonts w:ascii="Cambria" w:hAnsi="Cambria"/>
          <w:color w:val="000000"/>
          <w:sz w:val="15"/>
          <w:szCs w:val="15"/>
          <w:shd w:val="clear" w:color="auto" w:fill="FFFFFF"/>
          <w:vertAlign w:val="subscript"/>
          <w:lang w:val="en-US"/>
        </w:rPr>
        <w:t>10</w:t>
      </w:r>
      <w:r w:rsidRPr="00774365">
        <w:rPr>
          <w:rFonts w:ascii="Cambria" w:hAnsi="Cambria"/>
          <w:color w:val="000000"/>
          <w:sz w:val="27"/>
          <w:szCs w:val="27"/>
          <w:shd w:val="clear" w:color="auto" w:fill="FFFFFF"/>
          <w:lang w:val="en-US"/>
        </w:rPr>
        <w:t>, AQI</w:t>
      </w:r>
      <w:r w:rsidRPr="00774365">
        <w:rPr>
          <w:rFonts w:ascii="Cambria" w:hAnsi="Cambria"/>
          <w:color w:val="000000"/>
          <w:shd w:val="clear" w:color="auto" w:fill="FFFFFF"/>
          <w:vertAlign w:val="subscript"/>
          <w:lang w:val="en-US"/>
        </w:rPr>
        <w:t>O</w:t>
      </w:r>
      <w:r w:rsidRPr="00774365">
        <w:rPr>
          <w:rFonts w:ascii="Cambria" w:hAnsi="Cambria"/>
          <w:color w:val="000000"/>
          <w:sz w:val="15"/>
          <w:szCs w:val="15"/>
          <w:shd w:val="clear" w:color="auto" w:fill="FFFFFF"/>
          <w:vertAlign w:val="subscript"/>
          <w:lang w:val="en-US"/>
        </w:rPr>
        <w:t>3</w:t>
      </w:r>
      <w:r w:rsidRPr="00774365">
        <w:rPr>
          <w:rFonts w:ascii="Cambria" w:hAnsi="Cambria"/>
          <w:color w:val="000000"/>
          <w:sz w:val="27"/>
          <w:szCs w:val="27"/>
          <w:shd w:val="clear" w:color="auto" w:fill="FFFFFF"/>
          <w:lang w:val="en-US"/>
        </w:rPr>
        <w:t>, ...)</w:t>
      </w:r>
    </w:p>
    <w:p w:rsidR="00791F75" w:rsidRPr="006A45DC" w:rsidRDefault="00791F75" w:rsidP="00791F75">
      <w:pPr>
        <w:rPr>
          <w:rFonts w:ascii="Arial" w:hAnsi="Arial" w:cs="Arial"/>
          <w:sz w:val="24"/>
          <w:szCs w:val="24"/>
          <w:lang w:val="en-US"/>
        </w:rPr>
      </w:pPr>
      <w:r w:rsidRPr="006A45DC">
        <w:rPr>
          <w:rFonts w:ascii="Arial" w:hAnsi="Arial" w:cs="Arial"/>
          <w:sz w:val="24"/>
          <w:szCs w:val="24"/>
          <w:lang w:val="en-US"/>
        </w:rPr>
        <w:t>The pollutant with the highest AQI value determines the overall AQI for that hour.</w:t>
      </w:r>
    </w:p>
    <w:p w:rsidR="00791F75" w:rsidRDefault="00791F75" w:rsidP="00791F75">
      <w:pPr>
        <w:rPr>
          <w:rFonts w:ascii="Arial" w:hAnsi="Arial" w:cs="Arial"/>
          <w:sz w:val="24"/>
          <w:szCs w:val="24"/>
          <w:lang w:val="en-US"/>
        </w:rPr>
      </w:pPr>
      <w:r w:rsidRPr="006A45DC">
        <w:rPr>
          <w:rFonts w:ascii="Arial" w:hAnsi="Arial" w:cs="Arial"/>
          <w:sz w:val="24"/>
          <w:szCs w:val="24"/>
          <w:lang w:val="en-US"/>
        </w:rPr>
        <w:t>The five pollutants measured for the AQI are good indicators of daily air quality, but are not the only air pollutants, which may cause health effects, such as air toxics pollutants. Additionally, the AQI does not account for temperature or pollen levels, which may increase sensitivity to air pollutants</w:t>
      </w:r>
      <w:r>
        <w:rPr>
          <w:rFonts w:ascii="Arial" w:hAnsi="Arial" w:cs="Arial"/>
          <w:sz w:val="24"/>
          <w:szCs w:val="24"/>
          <w:lang w:val="en-US"/>
        </w:rPr>
        <w:t>.</w:t>
      </w:r>
    </w:p>
    <w:p w:rsidR="000B2D47" w:rsidRDefault="000B2D47" w:rsidP="000B2D47">
      <w:pPr>
        <w:pStyle w:val="NormalWeb"/>
        <w:rPr>
          <w:rFonts w:ascii="Helvetica" w:hAnsi="Helvetica" w:cs="Helvetica"/>
          <w:color w:val="000000"/>
        </w:rPr>
      </w:pPr>
      <w:r>
        <w:rPr>
          <w:rFonts w:ascii="Helvetica" w:hAnsi="Helvetica" w:cs="Helvetica"/>
          <w:color w:val="000000"/>
        </w:rPr>
        <w:t>The table below briefly describes each pollutant that goes into the AQI.</w:t>
      </w:r>
    </w:p>
    <w:tbl>
      <w:tblPr>
        <w:tblStyle w:val="Tabladelista3-nfasis4"/>
        <w:tblW w:w="0" w:type="auto"/>
        <w:tblLook w:val="04A0" w:firstRow="1" w:lastRow="0" w:firstColumn="1" w:lastColumn="0" w:noHBand="0" w:noVBand="1"/>
      </w:tblPr>
      <w:tblGrid>
        <w:gridCol w:w="1225"/>
        <w:gridCol w:w="1439"/>
        <w:gridCol w:w="6064"/>
      </w:tblGrid>
      <w:tr w:rsidR="000B2D47" w:rsidTr="000B2D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0B2D47" w:rsidRPr="000B2D47" w:rsidRDefault="000B2D47" w:rsidP="00B62186">
            <w:pPr>
              <w:jc w:val="center"/>
              <w:rPr>
                <w:rFonts w:ascii="Helvetica" w:hAnsi="Helvetica" w:cs="Helvetica"/>
                <w:b w:val="0"/>
                <w:bCs w:val="0"/>
              </w:rPr>
            </w:pPr>
            <w:proofErr w:type="spellStart"/>
            <w:r w:rsidRPr="000B2D47">
              <w:rPr>
                <w:rFonts w:ascii="Helvetica" w:hAnsi="Helvetica" w:cs="Helvetica"/>
              </w:rPr>
              <w:t>Pollutant</w:t>
            </w:r>
            <w:proofErr w:type="spellEnd"/>
          </w:p>
        </w:tc>
        <w:tc>
          <w:tcPr>
            <w:tcW w:w="0" w:type="auto"/>
            <w:hideMark/>
          </w:tcPr>
          <w:p w:rsidR="000B2D47" w:rsidRPr="000B2D47" w:rsidRDefault="000B2D47" w:rsidP="00B6218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rPr>
            </w:pPr>
            <w:proofErr w:type="spellStart"/>
            <w:r w:rsidRPr="000B2D47">
              <w:rPr>
                <w:rFonts w:ascii="Helvetica" w:hAnsi="Helvetica" w:cs="Helvetica"/>
              </w:rPr>
              <w:t>Abbreviation</w:t>
            </w:r>
            <w:proofErr w:type="spellEnd"/>
          </w:p>
        </w:tc>
        <w:tc>
          <w:tcPr>
            <w:tcW w:w="0" w:type="auto"/>
            <w:hideMark/>
          </w:tcPr>
          <w:p w:rsidR="000B2D47" w:rsidRPr="000B2D47" w:rsidRDefault="000B2D47" w:rsidP="00B6218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rPr>
            </w:pPr>
            <w:proofErr w:type="spellStart"/>
            <w:r w:rsidRPr="000B2D47">
              <w:rPr>
                <w:rFonts w:ascii="Helvetica" w:hAnsi="Helvetica" w:cs="Helvetica"/>
              </w:rPr>
              <w:t>Description</w:t>
            </w:r>
            <w:proofErr w:type="spellEnd"/>
          </w:p>
        </w:tc>
      </w:tr>
      <w:tr w:rsidR="000B2D47" w:rsidRPr="00562ABF" w:rsidTr="000B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2D47" w:rsidRPr="000B2D47" w:rsidRDefault="000B2D47" w:rsidP="00B62186">
            <w:pPr>
              <w:jc w:val="center"/>
              <w:rPr>
                <w:rFonts w:ascii="Arial" w:hAnsi="Arial" w:cs="Arial"/>
                <w:b w:val="0"/>
                <w:bCs w:val="0"/>
                <w:color w:val="000000"/>
                <w:sz w:val="18"/>
              </w:rPr>
            </w:pPr>
            <w:r w:rsidRPr="000B2D47">
              <w:rPr>
                <w:rFonts w:ascii="Arial" w:hAnsi="Arial" w:cs="Arial"/>
                <w:color w:val="000000"/>
                <w:sz w:val="18"/>
              </w:rPr>
              <w:t>Ozone</w:t>
            </w:r>
          </w:p>
        </w:tc>
        <w:tc>
          <w:tcPr>
            <w:tcW w:w="0" w:type="auto"/>
            <w:hideMark/>
          </w:tcPr>
          <w:p w:rsidR="000B2D47" w:rsidRPr="000B2D47" w:rsidRDefault="000B2D47" w:rsidP="00B6218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O3</w:t>
            </w:r>
          </w:p>
        </w:tc>
        <w:tc>
          <w:tcPr>
            <w:tcW w:w="0" w:type="auto"/>
            <w:hideMark/>
          </w:tcPr>
          <w:p w:rsidR="000B2D47" w:rsidRPr="000B2D47" w:rsidRDefault="000B2D47" w:rsidP="00B621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lang w:val="en-US"/>
              </w:rPr>
            </w:pPr>
            <w:r w:rsidRPr="000B2D47">
              <w:rPr>
                <w:rFonts w:ascii="Arial" w:hAnsi="Arial" w:cs="Arial"/>
                <w:color w:val="000000"/>
                <w:sz w:val="18"/>
                <w:lang w:val="en-US"/>
              </w:rPr>
              <w:t xml:space="preserve">Ozone is a form of oxygen with three atoms instead of the usual two atoms. It is a photochemical oxidant and, at ground level, is the main component of smog. Unlike other gaseous pollutants, ozone </w:t>
            </w:r>
            <w:proofErr w:type="gramStart"/>
            <w:r w:rsidRPr="000B2D47">
              <w:rPr>
                <w:rFonts w:ascii="Arial" w:hAnsi="Arial" w:cs="Arial"/>
                <w:color w:val="000000"/>
                <w:sz w:val="18"/>
                <w:lang w:val="en-US"/>
              </w:rPr>
              <w:t>is not emitted</w:t>
            </w:r>
            <w:proofErr w:type="gramEnd"/>
            <w:r w:rsidRPr="000B2D47">
              <w:rPr>
                <w:rFonts w:ascii="Arial" w:hAnsi="Arial" w:cs="Arial"/>
                <w:color w:val="000000"/>
                <w:sz w:val="18"/>
                <w:lang w:val="en-US"/>
              </w:rPr>
              <w:t xml:space="preserve"> directly into the atmosphere. Instead, it </w:t>
            </w:r>
            <w:proofErr w:type="gramStart"/>
            <w:r w:rsidRPr="000B2D47">
              <w:rPr>
                <w:rFonts w:ascii="Arial" w:hAnsi="Arial" w:cs="Arial"/>
                <w:color w:val="000000"/>
                <w:sz w:val="18"/>
                <w:lang w:val="en-US"/>
              </w:rPr>
              <w:t>is created</w:t>
            </w:r>
            <w:proofErr w:type="gramEnd"/>
            <w:r w:rsidRPr="000B2D47">
              <w:rPr>
                <w:rFonts w:ascii="Arial" w:hAnsi="Arial" w:cs="Arial"/>
                <w:color w:val="000000"/>
                <w:sz w:val="18"/>
                <w:lang w:val="en-US"/>
              </w:rPr>
              <w:t xml:space="preserve"> in the atmosphere by the action of sunlight on volatile organic compounds and nitrogen oxides.</w:t>
            </w:r>
          </w:p>
          <w:p w:rsidR="000B2D47" w:rsidRPr="000B2D47" w:rsidRDefault="000B2D47" w:rsidP="00B6218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 xml:space="preserve">In general, higher levels of ozone usually occur on sunny days with light winds, primarily from March through October. An ozone exceedance day </w:t>
            </w:r>
            <w:proofErr w:type="gramStart"/>
            <w:r w:rsidRPr="000B2D47">
              <w:rPr>
                <w:rFonts w:ascii="Arial" w:hAnsi="Arial" w:cs="Arial"/>
                <w:color w:val="000000"/>
                <w:sz w:val="18"/>
              </w:rPr>
              <w:t>is counted</w:t>
            </w:r>
            <w:proofErr w:type="gramEnd"/>
            <w:r w:rsidRPr="000B2D47">
              <w:rPr>
                <w:rFonts w:ascii="Arial" w:hAnsi="Arial" w:cs="Arial"/>
                <w:color w:val="000000"/>
                <w:sz w:val="18"/>
              </w:rPr>
              <w:t xml:space="preserve"> if the measured eight-hour average ozone concentration exceeds the standards.</w:t>
            </w:r>
          </w:p>
        </w:tc>
      </w:tr>
      <w:tr w:rsidR="000B2D47" w:rsidRPr="00562ABF" w:rsidTr="000B2D47">
        <w:tc>
          <w:tcPr>
            <w:cnfStyle w:val="001000000000" w:firstRow="0" w:lastRow="0" w:firstColumn="1" w:lastColumn="0" w:oddVBand="0" w:evenVBand="0" w:oddHBand="0" w:evenHBand="0" w:firstRowFirstColumn="0" w:firstRowLastColumn="0" w:lastRowFirstColumn="0" w:lastRowLastColumn="0"/>
            <w:tcW w:w="0" w:type="auto"/>
            <w:hideMark/>
          </w:tcPr>
          <w:p w:rsidR="000B2D47" w:rsidRPr="000B2D47" w:rsidRDefault="000B2D47" w:rsidP="00B62186">
            <w:pPr>
              <w:jc w:val="center"/>
              <w:rPr>
                <w:rFonts w:ascii="Arial" w:hAnsi="Arial" w:cs="Arial"/>
                <w:b w:val="0"/>
                <w:bCs w:val="0"/>
                <w:color w:val="000000"/>
                <w:sz w:val="18"/>
              </w:rPr>
            </w:pPr>
            <w:proofErr w:type="spellStart"/>
            <w:r w:rsidRPr="000B2D47">
              <w:rPr>
                <w:rFonts w:ascii="Arial" w:hAnsi="Arial" w:cs="Arial"/>
                <w:color w:val="000000"/>
                <w:sz w:val="18"/>
              </w:rPr>
              <w:t>Carbon</w:t>
            </w:r>
            <w:proofErr w:type="spellEnd"/>
            <w:r w:rsidRPr="000B2D47">
              <w:rPr>
                <w:rFonts w:ascii="Arial" w:hAnsi="Arial" w:cs="Arial"/>
                <w:color w:val="000000"/>
                <w:sz w:val="18"/>
              </w:rPr>
              <w:t xml:space="preserve"> </w:t>
            </w:r>
            <w:proofErr w:type="spellStart"/>
            <w:r w:rsidRPr="000B2D47">
              <w:rPr>
                <w:rFonts w:ascii="Arial" w:hAnsi="Arial" w:cs="Arial"/>
                <w:color w:val="000000"/>
                <w:sz w:val="18"/>
              </w:rPr>
              <w:t>Monoxide</w:t>
            </w:r>
            <w:proofErr w:type="spellEnd"/>
          </w:p>
        </w:tc>
        <w:tc>
          <w:tcPr>
            <w:tcW w:w="0" w:type="auto"/>
            <w:hideMark/>
          </w:tcPr>
          <w:p w:rsidR="000B2D47" w:rsidRPr="000B2D47" w:rsidRDefault="000B2D47" w:rsidP="00B6218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CO</w:t>
            </w:r>
          </w:p>
        </w:tc>
        <w:tc>
          <w:tcPr>
            <w:tcW w:w="0" w:type="auto"/>
            <w:hideMark/>
          </w:tcPr>
          <w:p w:rsidR="000B2D47" w:rsidRPr="000B2D47" w:rsidRDefault="000B2D47" w:rsidP="00B621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lang w:val="en-US"/>
              </w:rPr>
            </w:pPr>
            <w:r w:rsidRPr="000B2D47">
              <w:rPr>
                <w:rFonts w:ascii="Arial" w:hAnsi="Arial" w:cs="Arial"/>
                <w:color w:val="000000"/>
                <w:sz w:val="18"/>
                <w:lang w:val="en-US"/>
              </w:rPr>
              <w:t>Carbon monoxide is a colorless, odorless, very toxic gas produced by the incomplete combustion of carbon-containing fuels, most notably by gasoline powered engines, power plants, and wood fires.</w:t>
            </w:r>
          </w:p>
          <w:p w:rsidR="000B2D47" w:rsidRPr="000B2D47" w:rsidRDefault="000B2D47" w:rsidP="00B6218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 xml:space="preserve">The eight-hour standard </w:t>
            </w:r>
            <w:proofErr w:type="gramStart"/>
            <w:r w:rsidRPr="000B2D47">
              <w:rPr>
                <w:rFonts w:ascii="Arial" w:hAnsi="Arial" w:cs="Arial"/>
                <w:color w:val="000000"/>
                <w:sz w:val="18"/>
              </w:rPr>
              <w:t>can be exceeded</w:t>
            </w:r>
            <w:proofErr w:type="gramEnd"/>
            <w:r w:rsidRPr="000B2D47">
              <w:rPr>
                <w:rFonts w:ascii="Arial" w:hAnsi="Arial" w:cs="Arial"/>
                <w:color w:val="000000"/>
                <w:sz w:val="18"/>
              </w:rPr>
              <w:t xml:space="preserve"> during winter months when very stable atmospheric conditions exist.</w:t>
            </w:r>
          </w:p>
        </w:tc>
      </w:tr>
      <w:tr w:rsidR="000B2D47" w:rsidRPr="00562ABF" w:rsidTr="000B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2D47" w:rsidRPr="000B2D47" w:rsidRDefault="000B2D47" w:rsidP="00B62186">
            <w:pPr>
              <w:jc w:val="center"/>
              <w:rPr>
                <w:rFonts w:ascii="Arial" w:hAnsi="Arial" w:cs="Arial"/>
                <w:b w:val="0"/>
                <w:bCs w:val="0"/>
                <w:color w:val="000000"/>
                <w:sz w:val="18"/>
              </w:rPr>
            </w:pPr>
            <w:proofErr w:type="spellStart"/>
            <w:r w:rsidRPr="000B2D47">
              <w:rPr>
                <w:rFonts w:ascii="Arial" w:hAnsi="Arial" w:cs="Arial"/>
                <w:color w:val="000000"/>
                <w:sz w:val="18"/>
              </w:rPr>
              <w:t>Sulfur</w:t>
            </w:r>
            <w:proofErr w:type="spellEnd"/>
            <w:r w:rsidRPr="000B2D47">
              <w:rPr>
                <w:rFonts w:ascii="Arial" w:hAnsi="Arial" w:cs="Arial"/>
                <w:color w:val="000000"/>
                <w:sz w:val="18"/>
              </w:rPr>
              <w:t xml:space="preserve"> </w:t>
            </w:r>
            <w:proofErr w:type="spellStart"/>
            <w:r w:rsidRPr="000B2D47">
              <w:rPr>
                <w:rFonts w:ascii="Arial" w:hAnsi="Arial" w:cs="Arial"/>
                <w:color w:val="000000"/>
                <w:sz w:val="18"/>
              </w:rPr>
              <w:t>Dioxide</w:t>
            </w:r>
            <w:proofErr w:type="spellEnd"/>
          </w:p>
        </w:tc>
        <w:tc>
          <w:tcPr>
            <w:tcW w:w="0" w:type="auto"/>
            <w:hideMark/>
          </w:tcPr>
          <w:p w:rsidR="000B2D47" w:rsidRPr="000B2D47" w:rsidRDefault="000B2D47" w:rsidP="00B6218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SO2</w:t>
            </w:r>
          </w:p>
        </w:tc>
        <w:tc>
          <w:tcPr>
            <w:tcW w:w="0" w:type="auto"/>
            <w:hideMark/>
          </w:tcPr>
          <w:p w:rsidR="000B2D47" w:rsidRPr="000B2D47" w:rsidRDefault="000B2D47" w:rsidP="00B621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lang w:val="en-US"/>
              </w:rPr>
            </w:pPr>
            <w:r w:rsidRPr="000B2D47">
              <w:rPr>
                <w:rFonts w:ascii="Arial" w:hAnsi="Arial" w:cs="Arial"/>
                <w:color w:val="000000"/>
                <w:sz w:val="18"/>
                <w:lang w:val="en-US"/>
              </w:rPr>
              <w:t xml:space="preserve">Sulfur dioxide </w:t>
            </w:r>
            <w:proofErr w:type="gramStart"/>
            <w:r w:rsidRPr="000B2D47">
              <w:rPr>
                <w:rFonts w:ascii="Arial" w:hAnsi="Arial" w:cs="Arial"/>
                <w:color w:val="000000"/>
                <w:sz w:val="18"/>
                <w:lang w:val="en-US"/>
              </w:rPr>
              <w:t>is produced</w:t>
            </w:r>
            <w:proofErr w:type="gramEnd"/>
            <w:r w:rsidRPr="000B2D47">
              <w:rPr>
                <w:rFonts w:ascii="Arial" w:hAnsi="Arial" w:cs="Arial"/>
                <w:color w:val="000000"/>
                <w:sz w:val="18"/>
                <w:lang w:val="en-US"/>
              </w:rPr>
              <w:t xml:space="preserve"> by burning sulfur-containing fuels (such as coal), smelting metallic ores containing sulfur, and removing sulfur from fuels. There are three sulfur dioxide </w:t>
            </w:r>
            <w:proofErr w:type="gramStart"/>
            <w:r w:rsidRPr="000B2D47">
              <w:rPr>
                <w:rFonts w:ascii="Arial" w:hAnsi="Arial" w:cs="Arial"/>
                <w:color w:val="000000"/>
                <w:sz w:val="18"/>
                <w:lang w:val="en-US"/>
              </w:rPr>
              <w:t>standards which</w:t>
            </w:r>
            <w:proofErr w:type="gramEnd"/>
            <w:r w:rsidRPr="000B2D47">
              <w:rPr>
                <w:rFonts w:ascii="Arial" w:hAnsi="Arial" w:cs="Arial"/>
                <w:color w:val="000000"/>
                <w:sz w:val="18"/>
                <w:lang w:val="en-US"/>
              </w:rPr>
              <w:t xml:space="preserve"> include a 24-hour average, an annual average, and a three-hour average.</w:t>
            </w:r>
          </w:p>
        </w:tc>
      </w:tr>
      <w:tr w:rsidR="000B2D47" w:rsidRPr="00562ABF" w:rsidTr="000B2D47">
        <w:tc>
          <w:tcPr>
            <w:cnfStyle w:val="001000000000" w:firstRow="0" w:lastRow="0" w:firstColumn="1" w:lastColumn="0" w:oddVBand="0" w:evenVBand="0" w:oddHBand="0" w:evenHBand="0" w:firstRowFirstColumn="0" w:firstRowLastColumn="0" w:lastRowFirstColumn="0" w:lastRowLastColumn="0"/>
            <w:tcW w:w="0" w:type="auto"/>
            <w:hideMark/>
          </w:tcPr>
          <w:p w:rsidR="000B2D47" w:rsidRPr="000B2D47" w:rsidRDefault="000B2D47" w:rsidP="00B62186">
            <w:pPr>
              <w:jc w:val="center"/>
              <w:rPr>
                <w:rFonts w:ascii="Arial" w:hAnsi="Arial" w:cs="Arial"/>
                <w:b w:val="0"/>
                <w:bCs w:val="0"/>
                <w:color w:val="000000"/>
                <w:sz w:val="18"/>
              </w:rPr>
            </w:pPr>
            <w:proofErr w:type="spellStart"/>
            <w:r w:rsidRPr="000B2D47">
              <w:rPr>
                <w:rFonts w:ascii="Arial" w:hAnsi="Arial" w:cs="Arial"/>
                <w:color w:val="000000"/>
                <w:sz w:val="18"/>
              </w:rPr>
              <w:lastRenderedPageBreak/>
              <w:t>Nitrogen</w:t>
            </w:r>
            <w:proofErr w:type="spellEnd"/>
            <w:r w:rsidRPr="000B2D47">
              <w:rPr>
                <w:rFonts w:ascii="Arial" w:hAnsi="Arial" w:cs="Arial"/>
                <w:color w:val="000000"/>
                <w:sz w:val="18"/>
              </w:rPr>
              <w:t xml:space="preserve"> </w:t>
            </w:r>
            <w:proofErr w:type="spellStart"/>
            <w:r w:rsidRPr="000B2D47">
              <w:rPr>
                <w:rFonts w:ascii="Arial" w:hAnsi="Arial" w:cs="Arial"/>
                <w:color w:val="000000"/>
                <w:sz w:val="18"/>
              </w:rPr>
              <w:t>Dioxide</w:t>
            </w:r>
            <w:proofErr w:type="spellEnd"/>
          </w:p>
        </w:tc>
        <w:tc>
          <w:tcPr>
            <w:tcW w:w="0" w:type="auto"/>
            <w:hideMark/>
          </w:tcPr>
          <w:p w:rsidR="000B2D47" w:rsidRPr="000B2D47" w:rsidRDefault="000B2D47" w:rsidP="00B6218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NO2</w:t>
            </w:r>
          </w:p>
        </w:tc>
        <w:tc>
          <w:tcPr>
            <w:tcW w:w="0" w:type="auto"/>
            <w:hideMark/>
          </w:tcPr>
          <w:p w:rsidR="000B2D47" w:rsidRPr="000B2D47" w:rsidRDefault="000B2D47" w:rsidP="000B2D4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lang w:val="en-US"/>
              </w:rPr>
            </w:pPr>
            <w:r w:rsidRPr="000B2D47">
              <w:rPr>
                <w:rFonts w:ascii="Arial" w:hAnsi="Arial" w:cs="Arial"/>
                <w:color w:val="000000"/>
                <w:sz w:val="18"/>
                <w:lang w:val="en-US"/>
              </w:rPr>
              <w:t>There are several oxides of nitrogen produced by high-temperature combustion. However, the National Ambient Air Quality Standard is only for Nitrogen Dioxide, which has an annual and 1-hour standard.</w:t>
            </w:r>
          </w:p>
        </w:tc>
      </w:tr>
      <w:tr w:rsidR="000B2D47" w:rsidRPr="00562ABF" w:rsidTr="000B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2D47" w:rsidRPr="000B2D47" w:rsidRDefault="000B2D47" w:rsidP="00B62186">
            <w:pPr>
              <w:jc w:val="center"/>
              <w:rPr>
                <w:rFonts w:ascii="Arial" w:hAnsi="Arial" w:cs="Arial"/>
                <w:b w:val="0"/>
                <w:bCs w:val="0"/>
                <w:color w:val="000000"/>
                <w:sz w:val="18"/>
              </w:rPr>
            </w:pPr>
            <w:proofErr w:type="spellStart"/>
            <w:r w:rsidRPr="000B2D47">
              <w:rPr>
                <w:rFonts w:ascii="Arial" w:hAnsi="Arial" w:cs="Arial"/>
                <w:color w:val="000000"/>
                <w:sz w:val="18"/>
              </w:rPr>
              <w:t>Particulate</w:t>
            </w:r>
            <w:proofErr w:type="spellEnd"/>
            <w:r w:rsidRPr="000B2D47">
              <w:rPr>
                <w:rFonts w:ascii="Arial" w:hAnsi="Arial" w:cs="Arial"/>
                <w:color w:val="000000"/>
                <w:sz w:val="18"/>
              </w:rPr>
              <w:t xml:space="preserve"> </w:t>
            </w:r>
            <w:proofErr w:type="spellStart"/>
            <w:r w:rsidRPr="000B2D47">
              <w:rPr>
                <w:rFonts w:ascii="Arial" w:hAnsi="Arial" w:cs="Arial"/>
                <w:color w:val="000000"/>
                <w:sz w:val="18"/>
              </w:rPr>
              <w:t>Matter</w:t>
            </w:r>
            <w:proofErr w:type="spellEnd"/>
          </w:p>
        </w:tc>
        <w:tc>
          <w:tcPr>
            <w:tcW w:w="0" w:type="auto"/>
            <w:hideMark/>
          </w:tcPr>
          <w:p w:rsidR="000B2D47" w:rsidRPr="000B2D47" w:rsidRDefault="000B2D47" w:rsidP="00B6218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rPr>
            </w:pPr>
            <w:r w:rsidRPr="000B2D47">
              <w:rPr>
                <w:rFonts w:ascii="Arial" w:hAnsi="Arial" w:cs="Arial"/>
                <w:color w:val="000000"/>
                <w:sz w:val="18"/>
              </w:rPr>
              <w:t>PM-2.5</w:t>
            </w:r>
            <w:r w:rsidRPr="000B2D47">
              <w:rPr>
                <w:rFonts w:ascii="Arial" w:hAnsi="Arial" w:cs="Arial"/>
                <w:color w:val="000000"/>
                <w:sz w:val="18"/>
              </w:rPr>
              <w:br/>
              <w:t>PM-10</w:t>
            </w:r>
          </w:p>
        </w:tc>
        <w:tc>
          <w:tcPr>
            <w:tcW w:w="0" w:type="auto"/>
            <w:hideMark/>
          </w:tcPr>
          <w:p w:rsidR="000B2D47" w:rsidRPr="000B2D47" w:rsidRDefault="000B2D47" w:rsidP="00B621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lang w:val="en-US"/>
              </w:rPr>
            </w:pPr>
            <w:r w:rsidRPr="000B2D47">
              <w:rPr>
                <w:rFonts w:ascii="Arial" w:hAnsi="Arial" w:cs="Arial"/>
                <w:color w:val="000000"/>
                <w:sz w:val="18"/>
                <w:lang w:val="en-US"/>
              </w:rPr>
              <w:t xml:space="preserve">Particle pollution (also called particulate matter or PM) is the term for a mixture of solid particles and liquid droplets found in the air. Some particles, such as dust, dirt, soot, or smoke, are large or dark enough to </w:t>
            </w:r>
            <w:proofErr w:type="gramStart"/>
            <w:r w:rsidRPr="000B2D47">
              <w:rPr>
                <w:rFonts w:ascii="Arial" w:hAnsi="Arial" w:cs="Arial"/>
                <w:color w:val="000000"/>
                <w:sz w:val="18"/>
                <w:lang w:val="en-US"/>
              </w:rPr>
              <w:t>be seen</w:t>
            </w:r>
            <w:proofErr w:type="gramEnd"/>
            <w:r w:rsidRPr="000B2D47">
              <w:rPr>
                <w:rFonts w:ascii="Arial" w:hAnsi="Arial" w:cs="Arial"/>
                <w:color w:val="000000"/>
                <w:sz w:val="18"/>
                <w:lang w:val="en-US"/>
              </w:rPr>
              <w:t xml:space="preserve"> with the naked eye. Others are so </w:t>
            </w:r>
            <w:proofErr w:type="gramStart"/>
            <w:r w:rsidRPr="000B2D47">
              <w:rPr>
                <w:rFonts w:ascii="Arial" w:hAnsi="Arial" w:cs="Arial"/>
                <w:color w:val="000000"/>
                <w:sz w:val="18"/>
                <w:lang w:val="en-US"/>
              </w:rPr>
              <w:t>small,</w:t>
            </w:r>
            <w:proofErr w:type="gramEnd"/>
            <w:r w:rsidRPr="000B2D47">
              <w:rPr>
                <w:rFonts w:ascii="Arial" w:hAnsi="Arial" w:cs="Arial"/>
                <w:color w:val="000000"/>
                <w:sz w:val="18"/>
                <w:lang w:val="en-US"/>
              </w:rPr>
              <w:t xml:space="preserve"> they can only be detected using an electron microscope. Particle pollution includes </w:t>
            </w:r>
            <w:r w:rsidRPr="000B2D47">
              <w:rPr>
                <w:rStyle w:val="nfasis"/>
                <w:rFonts w:ascii="Arial" w:hAnsi="Arial" w:cs="Arial"/>
                <w:color w:val="000000"/>
                <w:sz w:val="18"/>
                <w:lang w:val="en-US"/>
              </w:rPr>
              <w:t>inhalable coarse particles</w:t>
            </w:r>
            <w:r w:rsidRPr="000B2D47">
              <w:rPr>
                <w:rFonts w:ascii="Arial" w:hAnsi="Arial" w:cs="Arial"/>
                <w:color w:val="000000"/>
                <w:sz w:val="18"/>
                <w:lang w:val="en-US"/>
              </w:rPr>
              <w:t>, with diameters larger than 2.5 micrometers and smaller than 10 micrometers and </w:t>
            </w:r>
            <w:r w:rsidRPr="000B2D47">
              <w:rPr>
                <w:rStyle w:val="nfasis"/>
                <w:rFonts w:ascii="Arial" w:hAnsi="Arial" w:cs="Arial"/>
                <w:color w:val="000000"/>
                <w:sz w:val="18"/>
                <w:lang w:val="en-US"/>
              </w:rPr>
              <w:t>fine particles</w:t>
            </w:r>
            <w:r w:rsidRPr="000B2D47">
              <w:rPr>
                <w:rFonts w:ascii="Arial" w:hAnsi="Arial" w:cs="Arial"/>
                <w:color w:val="000000"/>
                <w:sz w:val="18"/>
                <w:lang w:val="en-US"/>
              </w:rPr>
              <w:t xml:space="preserve">, with diameters that are 2.5 micrometers and smaller. How small is 2.5 micrometers? Think about a single hair from your head. The average human hair is about 70 micrometers in diameter -- making it 30 times larger than the largest fine particle. These particles come in many sizes and shapes and </w:t>
            </w:r>
            <w:proofErr w:type="gramStart"/>
            <w:r w:rsidRPr="000B2D47">
              <w:rPr>
                <w:rFonts w:ascii="Arial" w:hAnsi="Arial" w:cs="Arial"/>
                <w:color w:val="000000"/>
                <w:sz w:val="18"/>
                <w:lang w:val="en-US"/>
              </w:rPr>
              <w:t>can be made up</w:t>
            </w:r>
            <w:proofErr w:type="gramEnd"/>
            <w:r w:rsidRPr="000B2D47">
              <w:rPr>
                <w:rFonts w:ascii="Arial" w:hAnsi="Arial" w:cs="Arial"/>
                <w:color w:val="000000"/>
                <w:sz w:val="18"/>
                <w:lang w:val="en-US"/>
              </w:rPr>
              <w:t xml:space="preserve"> of hundreds of different chemicals. Some particles, known as </w:t>
            </w:r>
            <w:r w:rsidRPr="000B2D47">
              <w:rPr>
                <w:rStyle w:val="nfasis"/>
                <w:rFonts w:ascii="Arial" w:hAnsi="Arial" w:cs="Arial"/>
                <w:color w:val="000000"/>
                <w:sz w:val="18"/>
                <w:lang w:val="en-US"/>
              </w:rPr>
              <w:t>primary particles</w:t>
            </w:r>
            <w:r w:rsidRPr="000B2D47">
              <w:rPr>
                <w:rFonts w:ascii="Arial" w:hAnsi="Arial" w:cs="Arial"/>
                <w:color w:val="000000"/>
                <w:sz w:val="18"/>
                <w:lang w:val="en-US"/>
              </w:rPr>
              <w:t xml:space="preserve">, </w:t>
            </w:r>
            <w:proofErr w:type="gramStart"/>
            <w:r w:rsidRPr="000B2D47">
              <w:rPr>
                <w:rFonts w:ascii="Arial" w:hAnsi="Arial" w:cs="Arial"/>
                <w:color w:val="000000"/>
                <w:sz w:val="18"/>
                <w:lang w:val="en-US"/>
              </w:rPr>
              <w:t>are emitted</w:t>
            </w:r>
            <w:proofErr w:type="gramEnd"/>
            <w:r w:rsidRPr="000B2D47">
              <w:rPr>
                <w:rFonts w:ascii="Arial" w:hAnsi="Arial" w:cs="Arial"/>
                <w:color w:val="000000"/>
                <w:sz w:val="18"/>
                <w:lang w:val="en-US"/>
              </w:rPr>
              <w:t xml:space="preserve"> directly from a source, such as construction sites, unpaved roads, fields, smokestacks or fires. Others form in complicated reactions in the atmosphere of chemicals such as sulfur dioxides and nitrogen oxides that </w:t>
            </w:r>
            <w:proofErr w:type="gramStart"/>
            <w:r w:rsidRPr="000B2D47">
              <w:rPr>
                <w:rFonts w:ascii="Arial" w:hAnsi="Arial" w:cs="Arial"/>
                <w:color w:val="000000"/>
                <w:sz w:val="18"/>
                <w:lang w:val="en-US"/>
              </w:rPr>
              <w:t>are emitted</w:t>
            </w:r>
            <w:proofErr w:type="gramEnd"/>
            <w:r w:rsidRPr="000B2D47">
              <w:rPr>
                <w:rFonts w:ascii="Arial" w:hAnsi="Arial" w:cs="Arial"/>
                <w:color w:val="000000"/>
                <w:sz w:val="18"/>
                <w:lang w:val="en-US"/>
              </w:rPr>
              <w:t xml:space="preserve"> from power plants, industries and automobiles. These particles, known as </w:t>
            </w:r>
            <w:r w:rsidRPr="000B2D47">
              <w:rPr>
                <w:rStyle w:val="nfasis"/>
                <w:rFonts w:ascii="Arial" w:hAnsi="Arial" w:cs="Arial"/>
                <w:color w:val="000000"/>
                <w:sz w:val="18"/>
                <w:lang w:val="en-US"/>
              </w:rPr>
              <w:t>secondary particles</w:t>
            </w:r>
            <w:r w:rsidRPr="000B2D47">
              <w:rPr>
                <w:rFonts w:ascii="Arial" w:hAnsi="Arial" w:cs="Arial"/>
                <w:color w:val="000000"/>
                <w:sz w:val="18"/>
                <w:lang w:val="en-US"/>
              </w:rPr>
              <w:t>, make up most of the fine particle pollution in the country.</w:t>
            </w:r>
            <w:r w:rsidRPr="000B2D47">
              <w:rPr>
                <w:rFonts w:ascii="Arial" w:hAnsi="Arial" w:cs="Arial"/>
                <w:color w:val="000000"/>
                <w:sz w:val="18"/>
                <w:lang w:val="en-US"/>
              </w:rPr>
              <w:br/>
            </w:r>
            <w:r w:rsidRPr="000B2D47">
              <w:rPr>
                <w:rFonts w:ascii="Arial" w:hAnsi="Arial" w:cs="Arial"/>
                <w:color w:val="000000"/>
                <w:sz w:val="18"/>
                <w:lang w:val="en-US"/>
              </w:rPr>
              <w:br/>
              <w:t xml:space="preserve">Coarse particulates (PM-10) come from sources such as windblown dust from the desert or agricultural fields (sand storms) and dust kicked up on unpaved roads by vehicle traffic. PM-10 data is the near real-time measurement of particulate matter 10 microns or less in size from the surrounding air. This measurement </w:t>
            </w:r>
            <w:proofErr w:type="gramStart"/>
            <w:r w:rsidRPr="000B2D47">
              <w:rPr>
                <w:rFonts w:ascii="Arial" w:hAnsi="Arial" w:cs="Arial"/>
                <w:color w:val="000000"/>
                <w:sz w:val="18"/>
                <w:lang w:val="en-US"/>
              </w:rPr>
              <w:t>is made</w:t>
            </w:r>
            <w:proofErr w:type="gramEnd"/>
            <w:r w:rsidRPr="000B2D47">
              <w:rPr>
                <w:rFonts w:ascii="Arial" w:hAnsi="Arial" w:cs="Arial"/>
                <w:color w:val="000000"/>
                <w:sz w:val="18"/>
                <w:lang w:val="en-US"/>
              </w:rPr>
              <w:t xml:space="preserve"> at standard conditions, meaning it is corrected for local temperature and pressure.</w:t>
            </w:r>
            <w:r w:rsidRPr="000B2D47">
              <w:rPr>
                <w:rFonts w:ascii="Arial" w:hAnsi="Arial" w:cs="Arial"/>
                <w:color w:val="000000"/>
                <w:sz w:val="18"/>
                <w:lang w:val="en-US"/>
              </w:rPr>
              <w:br/>
            </w:r>
            <w:r w:rsidRPr="000B2D47">
              <w:rPr>
                <w:rFonts w:ascii="Arial" w:hAnsi="Arial" w:cs="Arial"/>
                <w:color w:val="000000"/>
                <w:sz w:val="18"/>
                <w:lang w:val="en-US"/>
              </w:rPr>
              <w:br/>
              <w:t xml:space="preserve">Fine particulates (PM-2.5) </w:t>
            </w:r>
            <w:proofErr w:type="gramStart"/>
            <w:r w:rsidRPr="000B2D47">
              <w:rPr>
                <w:rFonts w:ascii="Arial" w:hAnsi="Arial" w:cs="Arial"/>
                <w:color w:val="000000"/>
                <w:sz w:val="18"/>
                <w:lang w:val="en-US"/>
              </w:rPr>
              <w:t>are generally emitted</w:t>
            </w:r>
            <w:proofErr w:type="gramEnd"/>
            <w:r w:rsidRPr="000B2D47">
              <w:rPr>
                <w:rFonts w:ascii="Arial" w:hAnsi="Arial" w:cs="Arial"/>
                <w:color w:val="000000"/>
                <w:sz w:val="18"/>
                <w:lang w:val="en-US"/>
              </w:rPr>
              <w:t xml:space="preserve"> from activities such as industrial and residential combustion and from vehicle exhaust. Fine particles are also formed in the atmosphere when gases such as sulfur dioxide, nitrogen oxides, and volatile organic compounds, emitted by combustion activities, are transformed by chemical reactions in the air. Large-scale agricultural burning or sand storms can produce huge volumes of fine particulates. PM-2.5 data is the near real-time measurement of particulate matter 2.5 microns or less in size from the surrounding air. This measurement </w:t>
            </w:r>
            <w:proofErr w:type="gramStart"/>
            <w:r w:rsidRPr="000B2D47">
              <w:rPr>
                <w:rFonts w:ascii="Arial" w:hAnsi="Arial" w:cs="Arial"/>
                <w:color w:val="000000"/>
                <w:sz w:val="18"/>
                <w:lang w:val="en-US"/>
              </w:rPr>
              <w:t>is made</w:t>
            </w:r>
            <w:proofErr w:type="gramEnd"/>
            <w:r w:rsidRPr="000B2D47">
              <w:rPr>
                <w:rFonts w:ascii="Arial" w:hAnsi="Arial" w:cs="Arial"/>
                <w:color w:val="000000"/>
                <w:sz w:val="18"/>
                <w:lang w:val="en-US"/>
              </w:rPr>
              <w:t xml:space="preserve"> at local conditions, and is not corrected for temperature or pressure.</w:t>
            </w:r>
          </w:p>
        </w:tc>
      </w:tr>
    </w:tbl>
    <w:p w:rsidR="000B2D47" w:rsidRDefault="000B2D47" w:rsidP="000B2D47">
      <w:pPr>
        <w:rPr>
          <w:lang w:val="en-US"/>
        </w:rPr>
      </w:pPr>
    </w:p>
    <w:p w:rsidR="00A4060E" w:rsidRDefault="00A4060E">
      <w:pPr>
        <w:spacing w:after="200"/>
        <w:rPr>
          <w:rFonts w:ascii="Arial" w:eastAsiaTheme="majorEastAsia" w:hAnsi="Arial" w:cs="Arial"/>
          <w:color w:val="00A0B8" w:themeColor="accent1"/>
          <w:sz w:val="30"/>
          <w:lang w:val="en-US"/>
        </w:rPr>
      </w:pPr>
      <w:r>
        <w:rPr>
          <w:rFonts w:ascii="Arial" w:hAnsi="Arial" w:cs="Arial"/>
          <w:lang w:val="en-US"/>
        </w:rPr>
        <w:br w:type="page"/>
      </w:r>
    </w:p>
    <w:p w:rsidR="00A4060E" w:rsidRPr="00A4060E" w:rsidRDefault="00A4060E" w:rsidP="00A4060E">
      <w:pPr>
        <w:pStyle w:val="Ttulo1"/>
        <w:rPr>
          <w:rFonts w:ascii="Arial" w:hAnsi="Arial" w:cs="Arial"/>
          <w:lang w:val="en-US"/>
        </w:rPr>
      </w:pPr>
      <w:r w:rsidRPr="00A4060E">
        <w:rPr>
          <w:rFonts w:ascii="Arial" w:hAnsi="Arial" w:cs="Arial"/>
          <w:lang w:val="en-US"/>
        </w:rPr>
        <w:lastRenderedPageBreak/>
        <w:t>TARGET</w:t>
      </w:r>
    </w:p>
    <w:p w:rsidR="00A4060E" w:rsidRDefault="00A4060E" w:rsidP="00A4060E">
      <w:pPr>
        <w:rPr>
          <w:rFonts w:ascii="Arial" w:hAnsi="Arial" w:cs="Arial"/>
          <w:sz w:val="24"/>
          <w:szCs w:val="24"/>
          <w:lang w:val="en-US"/>
        </w:rPr>
      </w:pPr>
    </w:p>
    <w:p w:rsidR="00000000" w:rsidRPr="00A4060E" w:rsidRDefault="00A4060E" w:rsidP="00A4060E">
      <w:pPr>
        <w:rPr>
          <w:rFonts w:ascii="Arial" w:hAnsi="Arial" w:cs="Arial"/>
          <w:sz w:val="24"/>
          <w:szCs w:val="24"/>
          <w:lang w:val="en-US"/>
        </w:rPr>
      </w:pPr>
      <w:r w:rsidRPr="00A4060E">
        <w:rPr>
          <w:rFonts w:ascii="Arial" w:hAnsi="Arial" w:cs="Arial"/>
          <w:sz w:val="24"/>
          <w:szCs w:val="24"/>
          <w:lang w:val="en-US"/>
        </w:rPr>
        <w:t xml:space="preserve">My </w:t>
      </w:r>
      <w:r w:rsidR="00D330CD" w:rsidRPr="00A4060E">
        <w:rPr>
          <w:rFonts w:ascii="Arial" w:hAnsi="Arial" w:cs="Arial"/>
          <w:sz w:val="24"/>
          <w:szCs w:val="24"/>
          <w:lang w:val="en-US"/>
        </w:rPr>
        <w:t xml:space="preserve">Purpose is to </w:t>
      </w:r>
      <w:r w:rsidR="00D330CD" w:rsidRPr="00A4060E">
        <w:rPr>
          <w:rFonts w:ascii="Arial" w:hAnsi="Arial" w:cs="Arial"/>
          <w:sz w:val="24"/>
          <w:szCs w:val="24"/>
          <w:lang w:val="en-US"/>
        </w:rPr>
        <w:t>analyze Air Quality data</w:t>
      </w:r>
      <w:r w:rsidR="00D330CD" w:rsidRPr="00A4060E">
        <w:rPr>
          <w:rFonts w:ascii="Arial" w:hAnsi="Arial" w:cs="Arial"/>
          <w:sz w:val="24"/>
          <w:szCs w:val="24"/>
          <w:lang w:val="en-US"/>
        </w:rPr>
        <w:t xml:space="preserve"> and </w:t>
      </w:r>
      <w:r w:rsidR="00D330CD" w:rsidRPr="00A4060E">
        <w:rPr>
          <w:rFonts w:ascii="Arial" w:hAnsi="Arial" w:cs="Arial"/>
          <w:sz w:val="24"/>
          <w:szCs w:val="24"/>
          <w:lang w:val="en-US"/>
        </w:rPr>
        <w:t>cross it</w:t>
      </w:r>
      <w:r w:rsidR="00D330CD" w:rsidRPr="00A4060E">
        <w:rPr>
          <w:rFonts w:ascii="Arial" w:hAnsi="Arial" w:cs="Arial"/>
          <w:sz w:val="24"/>
          <w:szCs w:val="24"/>
          <w:lang w:val="en-US"/>
        </w:rPr>
        <w:t xml:space="preserve"> with the rates of emergency </w:t>
      </w:r>
      <w:r w:rsidR="00D330CD" w:rsidRPr="00A4060E">
        <w:rPr>
          <w:rFonts w:ascii="Arial" w:hAnsi="Arial" w:cs="Arial"/>
          <w:sz w:val="24"/>
          <w:szCs w:val="24"/>
          <w:lang w:val="en-US"/>
        </w:rPr>
        <w:t>hospital visit</w:t>
      </w:r>
      <w:r w:rsidR="00D330CD" w:rsidRPr="00A4060E">
        <w:rPr>
          <w:rFonts w:ascii="Arial" w:hAnsi="Arial" w:cs="Arial"/>
          <w:sz w:val="24"/>
          <w:szCs w:val="24"/>
          <w:lang w:val="en-US"/>
        </w:rPr>
        <w:t xml:space="preserve"> related to </w:t>
      </w:r>
      <w:r w:rsidR="00D330CD" w:rsidRPr="00A4060E">
        <w:rPr>
          <w:rFonts w:ascii="Arial" w:hAnsi="Arial" w:cs="Arial"/>
          <w:sz w:val="24"/>
          <w:szCs w:val="24"/>
          <w:lang w:val="en-US"/>
        </w:rPr>
        <w:t>asthma</w:t>
      </w:r>
      <w:r w:rsidR="00D330CD" w:rsidRPr="00A4060E">
        <w:rPr>
          <w:rFonts w:ascii="Arial" w:hAnsi="Arial" w:cs="Arial"/>
          <w:sz w:val="24"/>
          <w:szCs w:val="24"/>
          <w:lang w:val="en-US"/>
        </w:rPr>
        <w:t xml:space="preserve"> and other </w:t>
      </w:r>
      <w:r w:rsidRPr="00A4060E">
        <w:rPr>
          <w:rFonts w:ascii="Arial" w:hAnsi="Arial" w:cs="Arial"/>
          <w:sz w:val="24"/>
          <w:szCs w:val="24"/>
          <w:lang w:val="en-US"/>
        </w:rPr>
        <w:t>respiratory difficulties.</w:t>
      </w:r>
    </w:p>
    <w:p w:rsidR="00B63130" w:rsidRDefault="00B63130" w:rsidP="00A4060E">
      <w:pPr>
        <w:rPr>
          <w:rFonts w:ascii="Arial" w:hAnsi="Arial" w:cs="Arial"/>
          <w:sz w:val="24"/>
          <w:szCs w:val="24"/>
          <w:lang w:val="en-US"/>
        </w:rPr>
      </w:pPr>
    </w:p>
    <w:p w:rsidR="00791F75" w:rsidRPr="00A4060E" w:rsidRDefault="00A4060E" w:rsidP="00A4060E">
      <w:pPr>
        <w:rPr>
          <w:rFonts w:ascii="Arial" w:hAnsi="Arial" w:cs="Arial"/>
          <w:sz w:val="24"/>
          <w:szCs w:val="24"/>
          <w:lang w:val="en-US"/>
        </w:rPr>
      </w:pPr>
      <w:r w:rsidRPr="00A4060E">
        <w:rPr>
          <w:rFonts w:ascii="Arial" w:hAnsi="Arial" w:cs="Arial"/>
          <w:sz w:val="24"/>
          <w:szCs w:val="24"/>
          <w:lang w:val="en-US"/>
        </w:rPr>
        <w:t>The idea is to recognize patterns between high levels of pollution in some geographical areas (urban and industrial areas) and the emergency hospital visits because of asthma a</w:t>
      </w:r>
      <w:r>
        <w:rPr>
          <w:rFonts w:ascii="Arial" w:hAnsi="Arial" w:cs="Arial"/>
          <w:sz w:val="24"/>
          <w:szCs w:val="24"/>
          <w:lang w:val="en-US"/>
        </w:rPr>
        <w:t>nd</w:t>
      </w:r>
      <w:r w:rsidRPr="00A4060E">
        <w:rPr>
          <w:rFonts w:ascii="Arial" w:hAnsi="Arial" w:cs="Arial"/>
          <w:sz w:val="24"/>
          <w:szCs w:val="24"/>
          <w:lang w:val="en-US"/>
        </w:rPr>
        <w:t xml:space="preserve"> other breathings difficulties in the analyzed area</w:t>
      </w:r>
    </w:p>
    <w:p w:rsidR="00A4060E" w:rsidRDefault="00A4060E" w:rsidP="00A4060E">
      <w:pPr>
        <w:rPr>
          <w:rFonts w:ascii="Arial" w:hAnsi="Arial" w:cs="Arial"/>
          <w:sz w:val="24"/>
          <w:szCs w:val="24"/>
          <w:lang w:val="en-US"/>
        </w:rPr>
      </w:pPr>
    </w:p>
    <w:p w:rsidR="00000000" w:rsidRPr="00A4060E" w:rsidRDefault="00D330CD" w:rsidP="00A4060E">
      <w:pPr>
        <w:rPr>
          <w:rFonts w:ascii="Arial" w:hAnsi="Arial" w:cs="Arial"/>
          <w:sz w:val="24"/>
          <w:szCs w:val="24"/>
          <w:lang w:val="en-US"/>
        </w:rPr>
      </w:pPr>
      <w:r w:rsidRPr="00A4060E">
        <w:rPr>
          <w:rFonts w:ascii="Arial" w:hAnsi="Arial" w:cs="Arial"/>
          <w:sz w:val="24"/>
          <w:szCs w:val="24"/>
          <w:lang w:val="en-US"/>
        </w:rPr>
        <w:t xml:space="preserve">The </w:t>
      </w:r>
      <w:r w:rsidRPr="00A4060E">
        <w:rPr>
          <w:rFonts w:ascii="Arial" w:hAnsi="Arial" w:cs="Arial"/>
          <w:sz w:val="24"/>
          <w:szCs w:val="24"/>
          <w:lang w:val="en-US"/>
        </w:rPr>
        <w:t xml:space="preserve">final target </w:t>
      </w:r>
      <w:r w:rsidRPr="00A4060E">
        <w:rPr>
          <w:rFonts w:ascii="Arial" w:hAnsi="Arial" w:cs="Arial"/>
          <w:sz w:val="24"/>
          <w:szCs w:val="24"/>
          <w:lang w:val="en-US"/>
        </w:rPr>
        <w:t xml:space="preserve">is to generate a </w:t>
      </w:r>
      <w:r w:rsidRPr="00A4060E">
        <w:rPr>
          <w:rFonts w:ascii="Arial" w:hAnsi="Arial" w:cs="Arial"/>
          <w:sz w:val="24"/>
          <w:szCs w:val="24"/>
          <w:lang w:val="en-US"/>
        </w:rPr>
        <w:t>predictive model</w:t>
      </w:r>
      <w:r w:rsidRPr="00A4060E">
        <w:rPr>
          <w:rFonts w:ascii="Arial" w:hAnsi="Arial" w:cs="Arial"/>
          <w:sz w:val="24"/>
          <w:szCs w:val="24"/>
          <w:lang w:val="en-US"/>
        </w:rPr>
        <w:t xml:space="preserve"> </w:t>
      </w:r>
      <w:r w:rsidRPr="00A4060E">
        <w:rPr>
          <w:rFonts w:ascii="Arial" w:hAnsi="Arial" w:cs="Arial"/>
          <w:sz w:val="24"/>
          <w:szCs w:val="24"/>
          <w:lang w:val="en-US"/>
        </w:rPr>
        <w:t xml:space="preserve">in order to forecast the </w:t>
      </w:r>
      <w:r w:rsidRPr="00A4060E">
        <w:rPr>
          <w:rFonts w:ascii="Arial" w:hAnsi="Arial" w:cs="Arial"/>
          <w:sz w:val="24"/>
          <w:szCs w:val="24"/>
          <w:lang w:val="en-US"/>
        </w:rPr>
        <w:t xml:space="preserve">average </w:t>
      </w:r>
      <w:bookmarkStart w:id="9" w:name="_GoBack"/>
      <w:bookmarkEnd w:id="9"/>
      <w:r w:rsidRPr="00A4060E">
        <w:rPr>
          <w:rFonts w:ascii="Arial" w:hAnsi="Arial" w:cs="Arial"/>
          <w:sz w:val="24"/>
          <w:szCs w:val="24"/>
          <w:lang w:val="en-US"/>
        </w:rPr>
        <w:t xml:space="preserve">hospital visits </w:t>
      </w:r>
      <w:r w:rsidRPr="00A4060E">
        <w:rPr>
          <w:rFonts w:ascii="Arial" w:hAnsi="Arial" w:cs="Arial"/>
          <w:sz w:val="24"/>
          <w:szCs w:val="24"/>
          <w:lang w:val="en-US"/>
        </w:rPr>
        <w:t>in future periods</w:t>
      </w:r>
      <w:r w:rsidR="00A4060E">
        <w:rPr>
          <w:rFonts w:ascii="Arial" w:hAnsi="Arial" w:cs="Arial"/>
          <w:sz w:val="24"/>
          <w:szCs w:val="24"/>
          <w:lang w:val="en-US"/>
        </w:rPr>
        <w:t xml:space="preserve"> regarding air quality conditions.</w:t>
      </w:r>
    </w:p>
    <w:p w:rsidR="00A4060E" w:rsidRPr="00A4060E" w:rsidRDefault="00A4060E" w:rsidP="00A4060E">
      <w:pPr>
        <w:rPr>
          <w:rFonts w:ascii="Arial" w:hAnsi="Arial" w:cs="Arial"/>
          <w:sz w:val="24"/>
          <w:szCs w:val="24"/>
        </w:rPr>
      </w:pPr>
    </w:p>
    <w:sectPr w:rsidR="00A4060E" w:rsidRPr="00A4060E" w:rsidSect="00502B52">
      <w:footerReference w:type="default" r:id="rId1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0CD" w:rsidRDefault="00D330CD">
      <w:pPr>
        <w:spacing w:before="0" w:after="0" w:line="240" w:lineRule="auto"/>
      </w:pPr>
      <w:r>
        <w:separator/>
      </w:r>
    </w:p>
  </w:endnote>
  <w:endnote w:type="continuationSeparator" w:id="0">
    <w:p w:rsidR="00D330CD" w:rsidRDefault="00D330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SansFont">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FCF" w:rsidRPr="00CF40D8" w:rsidRDefault="00156FCF">
    <w:pPr>
      <w:pStyle w:val="Piedepgina"/>
    </w:pPr>
    <w:r w:rsidRPr="00CF40D8">
      <w:t xml:space="preserve">Página </w:t>
    </w:r>
    <w:r w:rsidRPr="00CF40D8">
      <w:fldChar w:fldCharType="begin"/>
    </w:r>
    <w:r w:rsidRPr="00CF40D8">
      <w:instrText>PAGE  \* Arabic  \* MERGEFORMAT</w:instrText>
    </w:r>
    <w:r w:rsidRPr="00CF40D8">
      <w:fldChar w:fldCharType="separate"/>
    </w:r>
    <w:r w:rsidR="00B63130">
      <w:rPr>
        <w:noProof/>
      </w:rPr>
      <w:t>8</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0CD" w:rsidRDefault="00D330CD">
      <w:pPr>
        <w:spacing w:before="0" w:after="0" w:line="240" w:lineRule="auto"/>
      </w:pPr>
      <w:r>
        <w:separator/>
      </w:r>
    </w:p>
  </w:footnote>
  <w:footnote w:type="continuationSeparator" w:id="0">
    <w:p w:rsidR="00D330CD" w:rsidRDefault="00D330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F1B4466"/>
    <w:multiLevelType w:val="hybridMultilevel"/>
    <w:tmpl w:val="9872D45E"/>
    <w:lvl w:ilvl="0" w:tplc="C8446BD2">
      <w:start w:val="1"/>
      <w:numFmt w:val="bullet"/>
      <w:lvlText w:val=""/>
      <w:lvlJc w:val="left"/>
      <w:pPr>
        <w:tabs>
          <w:tab w:val="num" w:pos="720"/>
        </w:tabs>
        <w:ind w:left="720" w:hanging="360"/>
      </w:pPr>
      <w:rPr>
        <w:rFonts w:ascii="Wingdings 3" w:hAnsi="Wingdings 3" w:hint="default"/>
      </w:rPr>
    </w:lvl>
    <w:lvl w:ilvl="1" w:tplc="B6126FEE">
      <w:start w:val="1"/>
      <w:numFmt w:val="bullet"/>
      <w:lvlText w:val=""/>
      <w:lvlJc w:val="left"/>
      <w:pPr>
        <w:tabs>
          <w:tab w:val="num" w:pos="1440"/>
        </w:tabs>
        <w:ind w:left="1440" w:hanging="360"/>
      </w:pPr>
      <w:rPr>
        <w:rFonts w:ascii="Wingdings 3" w:hAnsi="Wingdings 3" w:hint="default"/>
      </w:rPr>
    </w:lvl>
    <w:lvl w:ilvl="2" w:tplc="58E6D836" w:tentative="1">
      <w:start w:val="1"/>
      <w:numFmt w:val="bullet"/>
      <w:lvlText w:val=""/>
      <w:lvlJc w:val="left"/>
      <w:pPr>
        <w:tabs>
          <w:tab w:val="num" w:pos="2160"/>
        </w:tabs>
        <w:ind w:left="2160" w:hanging="360"/>
      </w:pPr>
      <w:rPr>
        <w:rFonts w:ascii="Wingdings 3" w:hAnsi="Wingdings 3" w:hint="default"/>
      </w:rPr>
    </w:lvl>
    <w:lvl w:ilvl="3" w:tplc="2150576A" w:tentative="1">
      <w:start w:val="1"/>
      <w:numFmt w:val="bullet"/>
      <w:lvlText w:val=""/>
      <w:lvlJc w:val="left"/>
      <w:pPr>
        <w:tabs>
          <w:tab w:val="num" w:pos="2880"/>
        </w:tabs>
        <w:ind w:left="2880" w:hanging="360"/>
      </w:pPr>
      <w:rPr>
        <w:rFonts w:ascii="Wingdings 3" w:hAnsi="Wingdings 3" w:hint="default"/>
      </w:rPr>
    </w:lvl>
    <w:lvl w:ilvl="4" w:tplc="0CAEDBAC" w:tentative="1">
      <w:start w:val="1"/>
      <w:numFmt w:val="bullet"/>
      <w:lvlText w:val=""/>
      <w:lvlJc w:val="left"/>
      <w:pPr>
        <w:tabs>
          <w:tab w:val="num" w:pos="3600"/>
        </w:tabs>
        <w:ind w:left="3600" w:hanging="360"/>
      </w:pPr>
      <w:rPr>
        <w:rFonts w:ascii="Wingdings 3" w:hAnsi="Wingdings 3" w:hint="default"/>
      </w:rPr>
    </w:lvl>
    <w:lvl w:ilvl="5" w:tplc="FA3A4AD0" w:tentative="1">
      <w:start w:val="1"/>
      <w:numFmt w:val="bullet"/>
      <w:lvlText w:val=""/>
      <w:lvlJc w:val="left"/>
      <w:pPr>
        <w:tabs>
          <w:tab w:val="num" w:pos="4320"/>
        </w:tabs>
        <w:ind w:left="4320" w:hanging="360"/>
      </w:pPr>
      <w:rPr>
        <w:rFonts w:ascii="Wingdings 3" w:hAnsi="Wingdings 3" w:hint="default"/>
      </w:rPr>
    </w:lvl>
    <w:lvl w:ilvl="6" w:tplc="76BEFD14" w:tentative="1">
      <w:start w:val="1"/>
      <w:numFmt w:val="bullet"/>
      <w:lvlText w:val=""/>
      <w:lvlJc w:val="left"/>
      <w:pPr>
        <w:tabs>
          <w:tab w:val="num" w:pos="5040"/>
        </w:tabs>
        <w:ind w:left="5040" w:hanging="360"/>
      </w:pPr>
      <w:rPr>
        <w:rFonts w:ascii="Wingdings 3" w:hAnsi="Wingdings 3" w:hint="default"/>
      </w:rPr>
    </w:lvl>
    <w:lvl w:ilvl="7" w:tplc="6DEC4E3A" w:tentative="1">
      <w:start w:val="1"/>
      <w:numFmt w:val="bullet"/>
      <w:lvlText w:val=""/>
      <w:lvlJc w:val="left"/>
      <w:pPr>
        <w:tabs>
          <w:tab w:val="num" w:pos="5760"/>
        </w:tabs>
        <w:ind w:left="5760" w:hanging="360"/>
      </w:pPr>
      <w:rPr>
        <w:rFonts w:ascii="Wingdings 3" w:hAnsi="Wingdings 3" w:hint="default"/>
      </w:rPr>
    </w:lvl>
    <w:lvl w:ilvl="8" w:tplc="A106F64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0477119"/>
    <w:multiLevelType w:val="hybridMultilevel"/>
    <w:tmpl w:val="58F0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044B4"/>
    <w:multiLevelType w:val="hybridMultilevel"/>
    <w:tmpl w:val="DE0C36A8"/>
    <w:lvl w:ilvl="0" w:tplc="1E8A0C46">
      <w:start w:val="1"/>
      <w:numFmt w:val="bullet"/>
      <w:lvlText w:val=""/>
      <w:lvlJc w:val="left"/>
      <w:pPr>
        <w:tabs>
          <w:tab w:val="num" w:pos="720"/>
        </w:tabs>
        <w:ind w:left="720" w:hanging="360"/>
      </w:pPr>
      <w:rPr>
        <w:rFonts w:ascii="Wingdings 3" w:hAnsi="Wingdings 3" w:hint="default"/>
      </w:rPr>
    </w:lvl>
    <w:lvl w:ilvl="1" w:tplc="479A32D2">
      <w:start w:val="1"/>
      <w:numFmt w:val="bullet"/>
      <w:lvlText w:val=""/>
      <w:lvlJc w:val="left"/>
      <w:pPr>
        <w:tabs>
          <w:tab w:val="num" w:pos="1440"/>
        </w:tabs>
        <w:ind w:left="1440" w:hanging="360"/>
      </w:pPr>
      <w:rPr>
        <w:rFonts w:ascii="Wingdings 3" w:hAnsi="Wingdings 3" w:hint="default"/>
      </w:rPr>
    </w:lvl>
    <w:lvl w:ilvl="2" w:tplc="FCCCD2D6" w:tentative="1">
      <w:start w:val="1"/>
      <w:numFmt w:val="bullet"/>
      <w:lvlText w:val=""/>
      <w:lvlJc w:val="left"/>
      <w:pPr>
        <w:tabs>
          <w:tab w:val="num" w:pos="2160"/>
        </w:tabs>
        <w:ind w:left="2160" w:hanging="360"/>
      </w:pPr>
      <w:rPr>
        <w:rFonts w:ascii="Wingdings 3" w:hAnsi="Wingdings 3" w:hint="default"/>
      </w:rPr>
    </w:lvl>
    <w:lvl w:ilvl="3" w:tplc="FB687BD8" w:tentative="1">
      <w:start w:val="1"/>
      <w:numFmt w:val="bullet"/>
      <w:lvlText w:val=""/>
      <w:lvlJc w:val="left"/>
      <w:pPr>
        <w:tabs>
          <w:tab w:val="num" w:pos="2880"/>
        </w:tabs>
        <w:ind w:left="2880" w:hanging="360"/>
      </w:pPr>
      <w:rPr>
        <w:rFonts w:ascii="Wingdings 3" w:hAnsi="Wingdings 3" w:hint="default"/>
      </w:rPr>
    </w:lvl>
    <w:lvl w:ilvl="4" w:tplc="6EC4C5C2" w:tentative="1">
      <w:start w:val="1"/>
      <w:numFmt w:val="bullet"/>
      <w:lvlText w:val=""/>
      <w:lvlJc w:val="left"/>
      <w:pPr>
        <w:tabs>
          <w:tab w:val="num" w:pos="3600"/>
        </w:tabs>
        <w:ind w:left="3600" w:hanging="360"/>
      </w:pPr>
      <w:rPr>
        <w:rFonts w:ascii="Wingdings 3" w:hAnsi="Wingdings 3" w:hint="default"/>
      </w:rPr>
    </w:lvl>
    <w:lvl w:ilvl="5" w:tplc="3AFC63D8" w:tentative="1">
      <w:start w:val="1"/>
      <w:numFmt w:val="bullet"/>
      <w:lvlText w:val=""/>
      <w:lvlJc w:val="left"/>
      <w:pPr>
        <w:tabs>
          <w:tab w:val="num" w:pos="4320"/>
        </w:tabs>
        <w:ind w:left="4320" w:hanging="360"/>
      </w:pPr>
      <w:rPr>
        <w:rFonts w:ascii="Wingdings 3" w:hAnsi="Wingdings 3" w:hint="default"/>
      </w:rPr>
    </w:lvl>
    <w:lvl w:ilvl="6" w:tplc="BEE8529C" w:tentative="1">
      <w:start w:val="1"/>
      <w:numFmt w:val="bullet"/>
      <w:lvlText w:val=""/>
      <w:lvlJc w:val="left"/>
      <w:pPr>
        <w:tabs>
          <w:tab w:val="num" w:pos="5040"/>
        </w:tabs>
        <w:ind w:left="5040" w:hanging="360"/>
      </w:pPr>
      <w:rPr>
        <w:rFonts w:ascii="Wingdings 3" w:hAnsi="Wingdings 3" w:hint="default"/>
      </w:rPr>
    </w:lvl>
    <w:lvl w:ilvl="7" w:tplc="9A24F47A" w:tentative="1">
      <w:start w:val="1"/>
      <w:numFmt w:val="bullet"/>
      <w:lvlText w:val=""/>
      <w:lvlJc w:val="left"/>
      <w:pPr>
        <w:tabs>
          <w:tab w:val="num" w:pos="5760"/>
        </w:tabs>
        <w:ind w:left="5760" w:hanging="360"/>
      </w:pPr>
      <w:rPr>
        <w:rFonts w:ascii="Wingdings 3" w:hAnsi="Wingdings 3" w:hint="default"/>
      </w:rPr>
    </w:lvl>
    <w:lvl w:ilvl="8" w:tplc="99C0C60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22C796C"/>
    <w:multiLevelType w:val="hybridMultilevel"/>
    <w:tmpl w:val="E12ABDB6"/>
    <w:lvl w:ilvl="0" w:tplc="76B2007C">
      <w:start w:val="1"/>
      <w:numFmt w:val="bullet"/>
      <w:lvlText w:val=""/>
      <w:lvlJc w:val="left"/>
      <w:pPr>
        <w:tabs>
          <w:tab w:val="num" w:pos="720"/>
        </w:tabs>
        <w:ind w:left="720" w:hanging="360"/>
      </w:pPr>
      <w:rPr>
        <w:rFonts w:ascii="Wingdings 3" w:hAnsi="Wingdings 3" w:hint="default"/>
      </w:rPr>
    </w:lvl>
    <w:lvl w:ilvl="1" w:tplc="068C936A">
      <w:start w:val="1"/>
      <w:numFmt w:val="bullet"/>
      <w:lvlText w:val=""/>
      <w:lvlJc w:val="left"/>
      <w:pPr>
        <w:tabs>
          <w:tab w:val="num" w:pos="1440"/>
        </w:tabs>
        <w:ind w:left="1440" w:hanging="360"/>
      </w:pPr>
      <w:rPr>
        <w:rFonts w:ascii="Wingdings 3" w:hAnsi="Wingdings 3" w:hint="default"/>
      </w:rPr>
    </w:lvl>
    <w:lvl w:ilvl="2" w:tplc="EE1C3C4C" w:tentative="1">
      <w:start w:val="1"/>
      <w:numFmt w:val="bullet"/>
      <w:lvlText w:val=""/>
      <w:lvlJc w:val="left"/>
      <w:pPr>
        <w:tabs>
          <w:tab w:val="num" w:pos="2160"/>
        </w:tabs>
        <w:ind w:left="2160" w:hanging="360"/>
      </w:pPr>
      <w:rPr>
        <w:rFonts w:ascii="Wingdings 3" w:hAnsi="Wingdings 3" w:hint="default"/>
      </w:rPr>
    </w:lvl>
    <w:lvl w:ilvl="3" w:tplc="B7D62F2A" w:tentative="1">
      <w:start w:val="1"/>
      <w:numFmt w:val="bullet"/>
      <w:lvlText w:val=""/>
      <w:lvlJc w:val="left"/>
      <w:pPr>
        <w:tabs>
          <w:tab w:val="num" w:pos="2880"/>
        </w:tabs>
        <w:ind w:left="2880" w:hanging="360"/>
      </w:pPr>
      <w:rPr>
        <w:rFonts w:ascii="Wingdings 3" w:hAnsi="Wingdings 3" w:hint="default"/>
      </w:rPr>
    </w:lvl>
    <w:lvl w:ilvl="4" w:tplc="E2183A74" w:tentative="1">
      <w:start w:val="1"/>
      <w:numFmt w:val="bullet"/>
      <w:lvlText w:val=""/>
      <w:lvlJc w:val="left"/>
      <w:pPr>
        <w:tabs>
          <w:tab w:val="num" w:pos="3600"/>
        </w:tabs>
        <w:ind w:left="3600" w:hanging="360"/>
      </w:pPr>
      <w:rPr>
        <w:rFonts w:ascii="Wingdings 3" w:hAnsi="Wingdings 3" w:hint="default"/>
      </w:rPr>
    </w:lvl>
    <w:lvl w:ilvl="5" w:tplc="C6DC6286" w:tentative="1">
      <w:start w:val="1"/>
      <w:numFmt w:val="bullet"/>
      <w:lvlText w:val=""/>
      <w:lvlJc w:val="left"/>
      <w:pPr>
        <w:tabs>
          <w:tab w:val="num" w:pos="4320"/>
        </w:tabs>
        <w:ind w:left="4320" w:hanging="360"/>
      </w:pPr>
      <w:rPr>
        <w:rFonts w:ascii="Wingdings 3" w:hAnsi="Wingdings 3" w:hint="default"/>
      </w:rPr>
    </w:lvl>
    <w:lvl w:ilvl="6" w:tplc="1AF21CEE" w:tentative="1">
      <w:start w:val="1"/>
      <w:numFmt w:val="bullet"/>
      <w:lvlText w:val=""/>
      <w:lvlJc w:val="left"/>
      <w:pPr>
        <w:tabs>
          <w:tab w:val="num" w:pos="5040"/>
        </w:tabs>
        <w:ind w:left="5040" w:hanging="360"/>
      </w:pPr>
      <w:rPr>
        <w:rFonts w:ascii="Wingdings 3" w:hAnsi="Wingdings 3" w:hint="default"/>
      </w:rPr>
    </w:lvl>
    <w:lvl w:ilvl="7" w:tplc="5470C8EC" w:tentative="1">
      <w:start w:val="1"/>
      <w:numFmt w:val="bullet"/>
      <w:lvlText w:val=""/>
      <w:lvlJc w:val="left"/>
      <w:pPr>
        <w:tabs>
          <w:tab w:val="num" w:pos="5760"/>
        </w:tabs>
        <w:ind w:left="5760" w:hanging="360"/>
      </w:pPr>
      <w:rPr>
        <w:rFonts w:ascii="Wingdings 3" w:hAnsi="Wingdings 3" w:hint="default"/>
      </w:rPr>
    </w:lvl>
    <w:lvl w:ilvl="8" w:tplc="A5900FC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1C"/>
    <w:rsid w:val="00062F8F"/>
    <w:rsid w:val="000B2D47"/>
    <w:rsid w:val="00156FCF"/>
    <w:rsid w:val="00162E13"/>
    <w:rsid w:val="00210D08"/>
    <w:rsid w:val="00246E4E"/>
    <w:rsid w:val="002C508D"/>
    <w:rsid w:val="002D0521"/>
    <w:rsid w:val="00315DF0"/>
    <w:rsid w:val="00340910"/>
    <w:rsid w:val="003D240B"/>
    <w:rsid w:val="003F2FF1"/>
    <w:rsid w:val="004241E5"/>
    <w:rsid w:val="00457491"/>
    <w:rsid w:val="004A5FC9"/>
    <w:rsid w:val="004C7BC9"/>
    <w:rsid w:val="00502B52"/>
    <w:rsid w:val="0052431A"/>
    <w:rsid w:val="0052591C"/>
    <w:rsid w:val="005350B4"/>
    <w:rsid w:val="00535F0C"/>
    <w:rsid w:val="005E704C"/>
    <w:rsid w:val="00650176"/>
    <w:rsid w:val="00652A01"/>
    <w:rsid w:val="00664560"/>
    <w:rsid w:val="006A45DC"/>
    <w:rsid w:val="006F52C4"/>
    <w:rsid w:val="006F6D69"/>
    <w:rsid w:val="00713D2F"/>
    <w:rsid w:val="007454CC"/>
    <w:rsid w:val="0076466F"/>
    <w:rsid w:val="0077075A"/>
    <w:rsid w:val="00791F75"/>
    <w:rsid w:val="007E2A09"/>
    <w:rsid w:val="00806A60"/>
    <w:rsid w:val="00852D90"/>
    <w:rsid w:val="0087552D"/>
    <w:rsid w:val="008A2161"/>
    <w:rsid w:val="008D4AB4"/>
    <w:rsid w:val="009944F3"/>
    <w:rsid w:val="0099638C"/>
    <w:rsid w:val="009D2D39"/>
    <w:rsid w:val="009F48DB"/>
    <w:rsid w:val="00A13C76"/>
    <w:rsid w:val="00A4060E"/>
    <w:rsid w:val="00AE24B9"/>
    <w:rsid w:val="00AE339C"/>
    <w:rsid w:val="00B44845"/>
    <w:rsid w:val="00B63130"/>
    <w:rsid w:val="00BA08D6"/>
    <w:rsid w:val="00BB1960"/>
    <w:rsid w:val="00C2009F"/>
    <w:rsid w:val="00C24251"/>
    <w:rsid w:val="00CA0E2B"/>
    <w:rsid w:val="00CB02A0"/>
    <w:rsid w:val="00CF2466"/>
    <w:rsid w:val="00CF40D8"/>
    <w:rsid w:val="00D330CD"/>
    <w:rsid w:val="00D47E11"/>
    <w:rsid w:val="00DC083A"/>
    <w:rsid w:val="00DD55D9"/>
    <w:rsid w:val="00DF14A1"/>
    <w:rsid w:val="00E97513"/>
    <w:rsid w:val="00EA3D45"/>
    <w:rsid w:val="00EF01F2"/>
    <w:rsid w:val="00F0351D"/>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128E7"/>
  <w15:docId w15:val="{9E543A61-6084-4D88-8912-D0F9D3C8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2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7513"/>
    <w:pPr>
      <w:autoSpaceDE w:val="0"/>
      <w:autoSpaceDN w:val="0"/>
      <w:adjustRightInd w:val="0"/>
      <w:spacing w:before="0" w:after="0" w:line="240" w:lineRule="auto"/>
    </w:pPr>
    <w:rPr>
      <w:rFonts w:ascii="Times New Roman" w:hAnsi="Times New Roman" w:cs="Times New Roman"/>
      <w:color w:val="000000"/>
      <w:sz w:val="24"/>
      <w:szCs w:val="24"/>
      <w:lang w:val="en-US"/>
    </w:rPr>
  </w:style>
  <w:style w:type="paragraph" w:styleId="HTMLconformatoprevio">
    <w:name w:val="HTML Preformatted"/>
    <w:basedOn w:val="Normal"/>
    <w:link w:val="HTMLconformatoprevioCar"/>
    <w:uiPriority w:val="99"/>
    <w:semiHidden/>
    <w:unhideWhenUsed/>
    <w:rsid w:val="00E9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US" w:eastAsia="en-US"/>
    </w:rPr>
  </w:style>
  <w:style w:type="character" w:customStyle="1" w:styleId="HTMLconformatoprevioCar">
    <w:name w:val="HTML con formato previo Car"/>
    <w:basedOn w:val="Fuentedeprrafopredeter"/>
    <w:link w:val="HTMLconformatoprevio"/>
    <w:uiPriority w:val="99"/>
    <w:semiHidden/>
    <w:rsid w:val="00E97513"/>
    <w:rPr>
      <w:rFonts w:ascii="Courier New" w:eastAsia="Times New Roman" w:hAnsi="Courier New" w:cs="Courier New"/>
      <w:color w:val="auto"/>
      <w:lang w:val="en-US" w:eastAsia="en-US"/>
    </w:rPr>
  </w:style>
  <w:style w:type="character" w:customStyle="1" w:styleId="y2iqfc">
    <w:name w:val="y2iqfc"/>
    <w:basedOn w:val="Fuentedeprrafopredeter"/>
    <w:rsid w:val="00E97513"/>
  </w:style>
  <w:style w:type="paragraph" w:styleId="Prrafodelista">
    <w:name w:val="List Paragraph"/>
    <w:basedOn w:val="Normal"/>
    <w:uiPriority w:val="34"/>
    <w:qFormat/>
    <w:rsid w:val="006A45DC"/>
    <w:pPr>
      <w:ind w:left="720"/>
      <w:contextualSpacing/>
    </w:pPr>
  </w:style>
  <w:style w:type="paragraph" w:styleId="NormalWeb">
    <w:name w:val="Normal (Web)"/>
    <w:basedOn w:val="Normal"/>
    <w:uiPriority w:val="99"/>
    <w:semiHidden/>
    <w:unhideWhenUsed/>
    <w:rsid w:val="007454C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9944F3"/>
    <w:rPr>
      <w:b/>
      <w:bCs/>
    </w:rPr>
  </w:style>
  <w:style w:type="table" w:styleId="Tabladecuadrcula1clara-nfasis4">
    <w:name w:val="Grid Table 1 Light Accent 4"/>
    <w:basedOn w:val="Tablanormal"/>
    <w:uiPriority w:val="46"/>
    <w:rsid w:val="000B2D47"/>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Tabladelista3-nfasis4">
    <w:name w:val="List Table 3 Accent 4"/>
    <w:basedOn w:val="Tablanormal"/>
    <w:uiPriority w:val="48"/>
    <w:rsid w:val="000B2D47"/>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375">
      <w:bodyDiv w:val="1"/>
      <w:marLeft w:val="0"/>
      <w:marRight w:val="0"/>
      <w:marTop w:val="0"/>
      <w:marBottom w:val="0"/>
      <w:divBdr>
        <w:top w:val="none" w:sz="0" w:space="0" w:color="auto"/>
        <w:left w:val="none" w:sz="0" w:space="0" w:color="auto"/>
        <w:bottom w:val="none" w:sz="0" w:space="0" w:color="auto"/>
        <w:right w:val="none" w:sz="0" w:space="0" w:color="auto"/>
      </w:divBdr>
    </w:div>
    <w:div w:id="47846540">
      <w:bodyDiv w:val="1"/>
      <w:marLeft w:val="0"/>
      <w:marRight w:val="0"/>
      <w:marTop w:val="0"/>
      <w:marBottom w:val="0"/>
      <w:divBdr>
        <w:top w:val="none" w:sz="0" w:space="0" w:color="auto"/>
        <w:left w:val="none" w:sz="0" w:space="0" w:color="auto"/>
        <w:bottom w:val="none" w:sz="0" w:space="0" w:color="auto"/>
        <w:right w:val="none" w:sz="0" w:space="0" w:color="auto"/>
      </w:divBdr>
      <w:divsChild>
        <w:div w:id="1783374797">
          <w:marLeft w:val="1166"/>
          <w:marRight w:val="0"/>
          <w:marTop w:val="86"/>
          <w:marBottom w:val="120"/>
          <w:divBdr>
            <w:top w:val="none" w:sz="0" w:space="0" w:color="auto"/>
            <w:left w:val="none" w:sz="0" w:space="0" w:color="auto"/>
            <w:bottom w:val="none" w:sz="0" w:space="0" w:color="auto"/>
            <w:right w:val="none" w:sz="0" w:space="0" w:color="auto"/>
          </w:divBdr>
        </w:div>
      </w:divsChild>
    </w:div>
    <w:div w:id="119614725">
      <w:bodyDiv w:val="1"/>
      <w:marLeft w:val="0"/>
      <w:marRight w:val="0"/>
      <w:marTop w:val="0"/>
      <w:marBottom w:val="0"/>
      <w:divBdr>
        <w:top w:val="none" w:sz="0" w:space="0" w:color="auto"/>
        <w:left w:val="none" w:sz="0" w:space="0" w:color="auto"/>
        <w:bottom w:val="none" w:sz="0" w:space="0" w:color="auto"/>
        <w:right w:val="none" w:sz="0" w:space="0" w:color="auto"/>
      </w:divBdr>
    </w:div>
    <w:div w:id="136185944">
      <w:bodyDiv w:val="1"/>
      <w:marLeft w:val="0"/>
      <w:marRight w:val="0"/>
      <w:marTop w:val="0"/>
      <w:marBottom w:val="0"/>
      <w:divBdr>
        <w:top w:val="none" w:sz="0" w:space="0" w:color="auto"/>
        <w:left w:val="none" w:sz="0" w:space="0" w:color="auto"/>
        <w:bottom w:val="none" w:sz="0" w:space="0" w:color="auto"/>
        <w:right w:val="none" w:sz="0" w:space="0" w:color="auto"/>
      </w:divBdr>
      <w:divsChild>
        <w:div w:id="174808014">
          <w:marLeft w:val="1166"/>
          <w:marRight w:val="0"/>
          <w:marTop w:val="86"/>
          <w:marBottom w:val="120"/>
          <w:divBdr>
            <w:top w:val="none" w:sz="0" w:space="0" w:color="auto"/>
            <w:left w:val="none" w:sz="0" w:space="0" w:color="auto"/>
            <w:bottom w:val="none" w:sz="0" w:space="0" w:color="auto"/>
            <w:right w:val="none" w:sz="0" w:space="0" w:color="auto"/>
          </w:divBdr>
        </w:div>
      </w:divsChild>
    </w:div>
    <w:div w:id="155417159">
      <w:bodyDiv w:val="1"/>
      <w:marLeft w:val="0"/>
      <w:marRight w:val="0"/>
      <w:marTop w:val="0"/>
      <w:marBottom w:val="0"/>
      <w:divBdr>
        <w:top w:val="none" w:sz="0" w:space="0" w:color="auto"/>
        <w:left w:val="none" w:sz="0" w:space="0" w:color="auto"/>
        <w:bottom w:val="none" w:sz="0" w:space="0" w:color="auto"/>
        <w:right w:val="none" w:sz="0" w:space="0" w:color="auto"/>
      </w:divBdr>
    </w:div>
    <w:div w:id="653684191">
      <w:bodyDiv w:val="1"/>
      <w:marLeft w:val="0"/>
      <w:marRight w:val="0"/>
      <w:marTop w:val="0"/>
      <w:marBottom w:val="0"/>
      <w:divBdr>
        <w:top w:val="none" w:sz="0" w:space="0" w:color="auto"/>
        <w:left w:val="none" w:sz="0" w:space="0" w:color="auto"/>
        <w:bottom w:val="none" w:sz="0" w:space="0" w:color="auto"/>
        <w:right w:val="none" w:sz="0" w:space="0" w:color="auto"/>
      </w:divBdr>
    </w:div>
    <w:div w:id="89778238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11860414">
      <w:bodyDiv w:val="1"/>
      <w:marLeft w:val="0"/>
      <w:marRight w:val="0"/>
      <w:marTop w:val="0"/>
      <w:marBottom w:val="0"/>
      <w:divBdr>
        <w:top w:val="none" w:sz="0" w:space="0" w:color="auto"/>
        <w:left w:val="none" w:sz="0" w:space="0" w:color="auto"/>
        <w:bottom w:val="none" w:sz="0" w:space="0" w:color="auto"/>
        <w:right w:val="none" w:sz="0" w:space="0" w:color="auto"/>
      </w:divBdr>
    </w:div>
    <w:div w:id="1775125997">
      <w:bodyDiv w:val="1"/>
      <w:marLeft w:val="0"/>
      <w:marRight w:val="0"/>
      <w:marTop w:val="0"/>
      <w:marBottom w:val="0"/>
      <w:divBdr>
        <w:top w:val="none" w:sz="0" w:space="0" w:color="auto"/>
        <w:left w:val="none" w:sz="0" w:space="0" w:color="auto"/>
        <w:bottom w:val="none" w:sz="0" w:space="0" w:color="auto"/>
        <w:right w:val="none" w:sz="0" w:space="0" w:color="auto"/>
      </w:divBdr>
      <w:divsChild>
        <w:div w:id="1505969383">
          <w:marLeft w:val="1166"/>
          <w:marRight w:val="0"/>
          <w:marTop w:val="86"/>
          <w:marBottom w:val="120"/>
          <w:divBdr>
            <w:top w:val="none" w:sz="0" w:space="0" w:color="auto"/>
            <w:left w:val="none" w:sz="0" w:space="0" w:color="auto"/>
            <w:bottom w:val="none" w:sz="0" w:space="0" w:color="auto"/>
            <w:right w:val="none" w:sz="0" w:space="0" w:color="auto"/>
          </w:divBdr>
        </w:div>
      </w:divsChild>
    </w:div>
    <w:div w:id="1802728225">
      <w:bodyDiv w:val="1"/>
      <w:marLeft w:val="0"/>
      <w:marRight w:val="0"/>
      <w:marTop w:val="0"/>
      <w:marBottom w:val="0"/>
      <w:divBdr>
        <w:top w:val="none" w:sz="0" w:space="0" w:color="auto"/>
        <w:left w:val="none" w:sz="0" w:space="0" w:color="auto"/>
        <w:bottom w:val="none" w:sz="0" w:space="0" w:color="auto"/>
        <w:right w:val="none" w:sz="0" w:space="0" w:color="auto"/>
      </w:divBdr>
    </w:div>
    <w:div w:id="19947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who.int/airpollution/ambient/health-impacts/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SansFont">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FA"/>
    <w:rsid w:val="00BF7AFA"/>
    <w:rsid w:val="00DD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E503EB688B37403A827C010B0E43B299">
    <w:name w:val="E503EB688B37403A827C010B0E43B299"/>
  </w:style>
  <w:style w:type="paragraph" w:customStyle="1" w:styleId="362BD60BE3474407944183F34D563939">
    <w:name w:val="362BD60BE3474407944183F34D563939"/>
  </w:style>
  <w:style w:type="paragraph" w:customStyle="1" w:styleId="77D01163180448A7AEF302FB71D70ABD">
    <w:name w:val="77D01163180448A7AEF302FB71D70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50C3DFA3-D588-4FB7-97DA-ECC61026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266</TotalTime>
  <Pages>10</Pages>
  <Words>1657</Words>
  <Characters>9449</Characters>
  <Application>Microsoft Office Word</Application>
  <DocSecurity>0</DocSecurity>
  <Lines>78</Lines>
  <Paragraphs>22</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HEALTH IS IN AIR</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IS IN AIR</dc:title>
  <dc:subject>MARCOS MARISCAL GARCÍAr</dc:subject>
  <dc:creator>KSCHOOL</dc:creator>
  <cp:keywords/>
  <cp:lastModifiedBy>Mariscal Garcia, Marcos</cp:lastModifiedBy>
  <cp:revision>10</cp:revision>
  <dcterms:created xsi:type="dcterms:W3CDTF">2021-07-08T18:44:00Z</dcterms:created>
  <dcterms:modified xsi:type="dcterms:W3CDTF">2021-07-08T23:25:00Z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