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04D354CA" w:rsidR="00976B67" w:rsidRPr="00686AF8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686AF8">
              <w:rPr>
                <w:lang w:val="ru-RU"/>
              </w:rPr>
              <w:t>1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proofErr w:type="spellStart"/>
            <w:r>
              <w:t>Притчин</w:t>
            </w:r>
            <w:proofErr w:type="spellEnd"/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68ADD3A1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44198B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32ABCEBF" w:rsidR="00976B67" w:rsidRPr="000C41BD" w:rsidRDefault="00686AF8" w:rsidP="00EA6E6A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Cs w:val="28"/>
              </w:rPr>
              <w:t>Створення WEB-сторінок мовою HTML, робота з текстом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01A67778" w:rsidR="00976B67" w:rsidRPr="000C41BD" w:rsidRDefault="00686AF8" w:rsidP="00F760AC">
            <w:r>
              <w:rPr>
                <w:color w:val="000000"/>
                <w:szCs w:val="28"/>
              </w:rPr>
              <w:t xml:space="preserve">ознайомлення та вивчення принципів розробки базової структури WEB-сторінок мовою HTML та роботи з виведенням </w:t>
            </w:r>
            <w:proofErr w:type="spellStart"/>
            <w:r>
              <w:rPr>
                <w:color w:val="000000"/>
                <w:szCs w:val="28"/>
              </w:rPr>
              <w:t>текста</w:t>
            </w:r>
            <w:proofErr w:type="spellEnd"/>
            <w:r>
              <w:rPr>
                <w:color w:val="000000"/>
                <w:szCs w:val="28"/>
              </w:rPr>
              <w:t xml:space="preserve"> на сторінці.</w:t>
            </w:r>
          </w:p>
        </w:tc>
      </w:tr>
    </w:tbl>
    <w:p w14:paraId="0C7070AF" w14:textId="77777777" w:rsidR="00976B67" w:rsidRPr="000C41BD" w:rsidRDefault="00976B67" w:rsidP="003B4056"/>
    <w:p w14:paraId="7382977B" w14:textId="0E9B2D2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54B6C5D4" w14:textId="40AFE75C" w:rsidR="00686AF8" w:rsidRDefault="00686AF8" w:rsidP="00686AF8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>Розробив просту WEB-сторінку мовою HTML без використання CSS.</w:t>
      </w:r>
    </w:p>
    <w:p w14:paraId="02D035B4" w14:textId="19BA4D19" w:rsidR="00686AF8" w:rsidRDefault="00686AF8" w:rsidP="00686AF8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t>Написав WEB-сторінку, що містить кілька розділювачів (не менше трьох), кожен з яких містить певний текст. Додав в розділювачі заголовки та змінив різні частини текстів за допомогою спеціальних тегів так, щоб на сторінці деякі шматочки тексту відрізнялись від стандартного за виглядом, наприклад - курсивний, жирний, закреслений, підкреслений текст, надрядковий або підрядковий і т.д. Також додав заголовок для всієї сторінки.</w:t>
      </w:r>
    </w:p>
    <w:p w14:paraId="12F8F52F" w14:textId="77777777" w:rsidR="00686AF8" w:rsidRDefault="00686AF8" w:rsidP="00686AF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Використовував не лише звичайні, а й семантичні теги.</w:t>
      </w:r>
    </w:p>
    <w:p w14:paraId="5DB2EC32" w14:textId="77777777" w:rsidR="00686AF8" w:rsidRDefault="00686AF8" w:rsidP="00686AF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6C30EFBC" w14:textId="232E24A7" w:rsidR="00686AF8" w:rsidRPr="00170833" w:rsidRDefault="00686AF8" w:rsidP="00686AF8">
      <w:pPr>
        <w:pStyle w:val="aa"/>
        <w:spacing w:before="0" w:beforeAutospacing="0" w:after="0" w:afterAutospacing="0"/>
        <w:ind w:firstLine="709"/>
        <w:rPr>
          <w:b/>
          <w:bCs/>
          <w:color w:val="000000"/>
          <w:sz w:val="28"/>
          <w:szCs w:val="28"/>
        </w:rPr>
      </w:pPr>
      <w:r w:rsidRPr="00170833">
        <w:rPr>
          <w:b/>
          <w:bCs/>
          <w:color w:val="000000"/>
          <w:sz w:val="28"/>
          <w:szCs w:val="28"/>
        </w:rPr>
        <w:t>Код сторінки:</w:t>
      </w:r>
    </w:p>
    <w:p w14:paraId="3C40D902" w14:textId="1ED2005D" w:rsidR="00686AF8" w:rsidRDefault="00686AF8" w:rsidP="00686AF8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7F200083" w14:textId="77777777" w:rsidR="00686AF8" w:rsidRPr="00CC5832" w:rsidRDefault="00686AF8" w:rsidP="00CC5832">
      <w:pPr>
        <w:pStyle w:val="aa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 xml:space="preserve">&lt;!DOCTYPE </w:t>
      </w:r>
      <w:proofErr w:type="spellStart"/>
      <w:r w:rsidRPr="00CC5832">
        <w:rPr>
          <w:rFonts w:ascii="Courier New" w:hAnsi="Courier New" w:cs="Courier New"/>
          <w:color w:val="000000"/>
        </w:rPr>
        <w:t>html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09C0AA30" w14:textId="77777777" w:rsidR="00686AF8" w:rsidRPr="00CC5832" w:rsidRDefault="00686AF8" w:rsidP="00CC5832">
      <w:pPr>
        <w:pStyle w:val="aa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html</w:t>
      </w:r>
      <w:proofErr w:type="spellEnd"/>
      <w:r w:rsidRPr="00CC5832">
        <w:rPr>
          <w:rFonts w:ascii="Courier New" w:hAnsi="Courier New" w:cs="Courier New"/>
          <w:color w:val="000000"/>
        </w:rPr>
        <w:t xml:space="preserve"> </w:t>
      </w:r>
      <w:proofErr w:type="spellStart"/>
      <w:r w:rsidRPr="00CC5832">
        <w:rPr>
          <w:rFonts w:ascii="Courier New" w:hAnsi="Courier New" w:cs="Courier New"/>
          <w:color w:val="000000"/>
        </w:rPr>
        <w:t>lang</w:t>
      </w:r>
      <w:proofErr w:type="spellEnd"/>
      <w:r w:rsidRPr="00CC5832">
        <w:rPr>
          <w:rFonts w:ascii="Courier New" w:hAnsi="Courier New" w:cs="Courier New"/>
          <w:color w:val="000000"/>
        </w:rPr>
        <w:t>="</w:t>
      </w:r>
      <w:proofErr w:type="spellStart"/>
      <w:r w:rsidRPr="00CC5832">
        <w:rPr>
          <w:rFonts w:ascii="Courier New" w:hAnsi="Courier New" w:cs="Courier New"/>
          <w:color w:val="000000"/>
        </w:rPr>
        <w:t>uk</w:t>
      </w:r>
      <w:proofErr w:type="spellEnd"/>
      <w:r w:rsidRPr="00CC5832">
        <w:rPr>
          <w:rFonts w:ascii="Courier New" w:hAnsi="Courier New" w:cs="Courier New"/>
          <w:color w:val="000000"/>
        </w:rPr>
        <w:t>"&gt;</w:t>
      </w:r>
    </w:p>
    <w:p w14:paraId="3F4DAC02" w14:textId="77777777" w:rsidR="00686AF8" w:rsidRP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head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21CCA7E3" w14:textId="37D2E0BD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meta</w:t>
      </w:r>
      <w:proofErr w:type="spellEnd"/>
      <w:r w:rsidRPr="00CC5832">
        <w:rPr>
          <w:rFonts w:ascii="Courier New" w:hAnsi="Courier New" w:cs="Courier New"/>
          <w:color w:val="000000"/>
        </w:rPr>
        <w:t xml:space="preserve"> </w:t>
      </w:r>
      <w:proofErr w:type="spellStart"/>
      <w:r w:rsidRPr="00CC5832">
        <w:rPr>
          <w:rFonts w:ascii="Courier New" w:hAnsi="Courier New" w:cs="Courier New"/>
          <w:color w:val="000000"/>
        </w:rPr>
        <w:t>charset</w:t>
      </w:r>
      <w:proofErr w:type="spellEnd"/>
      <w:r w:rsidRPr="00CC5832">
        <w:rPr>
          <w:rFonts w:ascii="Courier New" w:hAnsi="Courier New" w:cs="Courier New"/>
          <w:color w:val="000000"/>
        </w:rPr>
        <w:t>="utf-8"&gt;</w:t>
      </w:r>
    </w:p>
    <w:p w14:paraId="43517D2A" w14:textId="300476C5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title</w:t>
      </w:r>
      <w:proofErr w:type="spellEnd"/>
      <w:r w:rsidRPr="00CC5832">
        <w:rPr>
          <w:rFonts w:ascii="Courier New" w:hAnsi="Courier New" w:cs="Courier New"/>
          <w:color w:val="000000"/>
        </w:rPr>
        <w:t>&gt;Лабораторна робота №1&lt;/</w:t>
      </w:r>
      <w:proofErr w:type="spellStart"/>
      <w:r w:rsidRPr="00CC5832">
        <w:rPr>
          <w:rFonts w:ascii="Courier New" w:hAnsi="Courier New" w:cs="Courier New"/>
          <w:color w:val="000000"/>
        </w:rPr>
        <w:t>title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283B9BF6" w14:textId="77777777" w:rsidR="00686AF8" w:rsidRP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head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17091947" w14:textId="1CDF7625" w:rsidR="00686AF8" w:rsidRP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body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531B7F99" w14:textId="364D41AD" w:rsidR="00686AF8" w:rsidRP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header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60FB035F" w14:textId="4CDD6915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&lt;h1&gt;Основи Web-розробки: Огляд технологій та стандартів&lt;/h1&gt;</w:t>
      </w:r>
    </w:p>
    <w:p w14:paraId="2E141543" w14:textId="43C4216A" w:rsidR="00686AF8" w:rsidRP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header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7F2D305A" w14:textId="77777777" w:rsid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main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04374AC0" w14:textId="56FE91D3" w:rsidR="00686AF8" w:rsidRPr="00CC5832" w:rsidRDefault="00686AF8" w:rsidP="00CC5832">
      <w:pPr>
        <w:pStyle w:val="aa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&lt;!-- Розділювач 1 --&gt;</w:t>
      </w:r>
    </w:p>
    <w:p w14:paraId="583B52D5" w14:textId="1F6B13F5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section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76E5A039" w14:textId="69E95034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lastRenderedPageBreak/>
        <w:t>&lt;h2&gt;Розділ 1: Вступ до HTML5 та сучасних веб-технологій&lt;/h2&gt;</w:t>
      </w:r>
    </w:p>
    <w:p w14:paraId="6240ABA8" w14:textId="36B6CF8E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article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66063D19" w14:textId="1E454D4F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&lt;h3&gt;Історія та еволюція мови розмітки&lt;/h3&gt;</w:t>
      </w:r>
    </w:p>
    <w:p w14:paraId="1862C598" w14:textId="63B3978E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20432612" w14:textId="10024678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Мова &lt;</w:t>
      </w:r>
      <w:proofErr w:type="spellStart"/>
      <w:r w:rsidRPr="00CC5832">
        <w:rPr>
          <w:rFonts w:ascii="Courier New" w:hAnsi="Courier New" w:cs="Courier New"/>
          <w:color w:val="000000"/>
        </w:rPr>
        <w:t>strong</w:t>
      </w:r>
      <w:proofErr w:type="spellEnd"/>
      <w:r w:rsidRPr="00CC5832">
        <w:rPr>
          <w:rFonts w:ascii="Courier New" w:hAnsi="Courier New" w:cs="Courier New"/>
          <w:color w:val="000000"/>
        </w:rPr>
        <w:t>&gt;HTML&lt;/</w:t>
      </w:r>
      <w:proofErr w:type="spellStart"/>
      <w:r w:rsidRPr="00CC5832">
        <w:rPr>
          <w:rFonts w:ascii="Courier New" w:hAnsi="Courier New" w:cs="Courier New"/>
          <w:color w:val="000000"/>
        </w:rPr>
        <w:t>strong</w:t>
      </w:r>
      <w:proofErr w:type="spellEnd"/>
      <w:r w:rsidRPr="00CC5832">
        <w:rPr>
          <w:rFonts w:ascii="Courier New" w:hAnsi="Courier New" w:cs="Courier New"/>
          <w:color w:val="000000"/>
        </w:rPr>
        <w:t>&gt; (&lt;i&gt;</w:t>
      </w:r>
      <w:proofErr w:type="spellStart"/>
      <w:r w:rsidRPr="00CC5832">
        <w:rPr>
          <w:rFonts w:ascii="Courier New" w:hAnsi="Courier New" w:cs="Courier New"/>
          <w:color w:val="000000"/>
        </w:rPr>
        <w:t>HyperText</w:t>
      </w:r>
      <w:proofErr w:type="spellEnd"/>
      <w:r w:rsidRPr="00CC5832">
        <w:rPr>
          <w:rFonts w:ascii="Courier New" w:hAnsi="Courier New" w:cs="Courier New"/>
          <w:color w:val="000000"/>
        </w:rPr>
        <w:t xml:space="preserve"> </w:t>
      </w:r>
      <w:proofErr w:type="spellStart"/>
      <w:r w:rsidRPr="00CC5832">
        <w:rPr>
          <w:rFonts w:ascii="Courier New" w:hAnsi="Courier New" w:cs="Courier New"/>
          <w:color w:val="000000"/>
        </w:rPr>
        <w:t>Markup</w:t>
      </w:r>
      <w:proofErr w:type="spellEnd"/>
      <w:r w:rsidRPr="00CC5832">
        <w:rPr>
          <w:rFonts w:ascii="Courier New" w:hAnsi="Courier New" w:cs="Courier New"/>
          <w:color w:val="000000"/>
        </w:rPr>
        <w:t xml:space="preserve"> </w:t>
      </w:r>
      <w:proofErr w:type="spellStart"/>
      <w:r w:rsidRPr="00CC5832">
        <w:rPr>
          <w:rFonts w:ascii="Courier New" w:hAnsi="Courier New" w:cs="Courier New"/>
          <w:color w:val="000000"/>
        </w:rPr>
        <w:t>Language</w:t>
      </w:r>
      <w:proofErr w:type="spellEnd"/>
      <w:r w:rsidRPr="00CC5832">
        <w:rPr>
          <w:rFonts w:ascii="Courier New" w:hAnsi="Courier New" w:cs="Courier New"/>
          <w:color w:val="000000"/>
        </w:rPr>
        <w:t>&lt;/i&gt;) пройшла довгий шлях від примітивного інструменту форматування до основи сучасного інтернету.</w:t>
      </w:r>
    </w:p>
    <w:p w14:paraId="4B184FD0" w14:textId="42562AB5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Прийнятий у 2014 році стандарт &lt;</w:t>
      </w:r>
      <w:proofErr w:type="spellStart"/>
      <w:r w:rsidRPr="00CC5832">
        <w:rPr>
          <w:rFonts w:ascii="Courier New" w:hAnsi="Courier New" w:cs="Courier New"/>
          <w:color w:val="000000"/>
        </w:rPr>
        <w:t>mark</w:t>
      </w:r>
      <w:proofErr w:type="spellEnd"/>
      <w:r w:rsidRPr="00CC5832">
        <w:rPr>
          <w:rFonts w:ascii="Courier New" w:hAnsi="Courier New" w:cs="Courier New"/>
          <w:color w:val="000000"/>
        </w:rPr>
        <w:t>&gt;HTML5&lt;/</w:t>
      </w:r>
      <w:proofErr w:type="spellStart"/>
      <w:r w:rsidRPr="00CC5832">
        <w:rPr>
          <w:rFonts w:ascii="Courier New" w:hAnsi="Courier New" w:cs="Courier New"/>
          <w:color w:val="000000"/>
        </w:rPr>
        <w:t>mark</w:t>
      </w:r>
      <w:proofErr w:type="spellEnd"/>
      <w:r w:rsidRPr="00CC5832">
        <w:rPr>
          <w:rFonts w:ascii="Courier New" w:hAnsi="Courier New" w:cs="Courier New"/>
          <w:color w:val="000000"/>
        </w:rPr>
        <w:t>&gt; став справжньою революцією у розробці веб-додатків.</w:t>
      </w:r>
    </w:p>
    <w:p w14:paraId="7EBABF24" w14:textId="7EB135AC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5D43CD73" w14:textId="6F64F21B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0D2D9AE8" w14:textId="0EA8E1EF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Використання застарілих тегів, таких як &lt;</w:t>
      </w:r>
      <w:proofErr w:type="spellStart"/>
      <w:r w:rsidRPr="00CC5832">
        <w:rPr>
          <w:rFonts w:ascii="Courier New" w:hAnsi="Courier New" w:cs="Courier New"/>
          <w:color w:val="000000"/>
        </w:rPr>
        <w:t>del</w:t>
      </w:r>
      <w:proofErr w:type="spellEnd"/>
      <w:r w:rsidRPr="00CC5832">
        <w:rPr>
          <w:rFonts w:ascii="Courier New" w:hAnsi="Courier New" w:cs="Courier New"/>
          <w:color w:val="000000"/>
        </w:rPr>
        <w:t>&gt;&amp;</w:t>
      </w:r>
      <w:proofErr w:type="spellStart"/>
      <w:r w:rsidRPr="00CC5832">
        <w:rPr>
          <w:rFonts w:ascii="Courier New" w:hAnsi="Courier New" w:cs="Courier New"/>
          <w:color w:val="000000"/>
        </w:rPr>
        <w:t>lt;font&amp;gt</w:t>
      </w:r>
      <w:proofErr w:type="spellEnd"/>
      <w:r w:rsidRPr="00CC5832">
        <w:rPr>
          <w:rFonts w:ascii="Courier New" w:hAnsi="Courier New" w:cs="Courier New"/>
          <w:color w:val="000000"/>
        </w:rPr>
        <w:t>;&lt;/</w:t>
      </w:r>
      <w:proofErr w:type="spellStart"/>
      <w:r w:rsidRPr="00CC5832">
        <w:rPr>
          <w:rFonts w:ascii="Courier New" w:hAnsi="Courier New" w:cs="Courier New"/>
          <w:color w:val="000000"/>
        </w:rPr>
        <w:t>del</w:t>
      </w:r>
      <w:proofErr w:type="spellEnd"/>
      <w:r w:rsidRPr="00CC5832">
        <w:rPr>
          <w:rFonts w:ascii="Courier New" w:hAnsi="Courier New" w:cs="Courier New"/>
          <w:color w:val="000000"/>
        </w:rPr>
        <w:t>&gt; або &lt;s&gt;&amp;</w:t>
      </w:r>
      <w:proofErr w:type="spellStart"/>
      <w:r w:rsidRPr="00CC5832">
        <w:rPr>
          <w:rFonts w:ascii="Courier New" w:hAnsi="Courier New" w:cs="Courier New"/>
          <w:color w:val="000000"/>
        </w:rPr>
        <w:t>lt;center&amp;gt</w:t>
      </w:r>
      <w:proofErr w:type="spellEnd"/>
      <w:r w:rsidRPr="00CC5832">
        <w:rPr>
          <w:rFonts w:ascii="Courier New" w:hAnsi="Courier New" w:cs="Courier New"/>
          <w:color w:val="000000"/>
        </w:rPr>
        <w:t>;&lt;/s&gt;, наразі є нерекомендованим, оскільки вони були замінені сучасними семантичними аналогами.</w:t>
      </w:r>
    </w:p>
    <w:p w14:paraId="299C7FDD" w14:textId="7FF0457E" w:rsidR="00686AF8" w:rsidRPr="00CC5832" w:rsidRDefault="00686AF8" w:rsidP="00CC5832">
      <w:pPr>
        <w:pStyle w:val="aa"/>
        <w:ind w:left="2127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73E202FF" w14:textId="3FA6F167" w:rsidR="00686AF8" w:rsidRPr="00CC5832" w:rsidRDefault="00686AF8" w:rsidP="00CC5832">
      <w:pPr>
        <w:pStyle w:val="aa"/>
        <w:ind w:left="1418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article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4099D5F1" w14:textId="0287D55D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section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68B14834" w14:textId="77777777" w:rsidR="00686AF8" w:rsidRPr="00CC5832" w:rsidRDefault="00686AF8" w:rsidP="00CC5832">
      <w:pPr>
        <w:pStyle w:val="aa"/>
        <w:rPr>
          <w:rFonts w:ascii="Courier New" w:hAnsi="Courier New" w:cs="Courier New"/>
          <w:color w:val="000000"/>
        </w:rPr>
      </w:pPr>
    </w:p>
    <w:p w14:paraId="742BE1EE" w14:textId="3010F534" w:rsidR="00686AF8" w:rsidRPr="00CC5832" w:rsidRDefault="00686AF8" w:rsidP="00CC5832">
      <w:pPr>
        <w:pStyle w:val="aa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&lt;!-- Розділювач 2 --&gt;</w:t>
      </w:r>
    </w:p>
    <w:p w14:paraId="52876F01" w14:textId="159B8A03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section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30BA69D5" w14:textId="0B0A4F76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&lt;h2&gt;Розділ 2: Інструменти розробника та форматування вмісту&lt;/h2&gt;</w:t>
      </w:r>
    </w:p>
    <w:p w14:paraId="7A7ADC81" w14:textId="25972874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article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566A2FAE" w14:textId="32F7A1AA" w:rsidR="00686AF8" w:rsidRPr="00CC5832" w:rsidRDefault="00686AF8" w:rsidP="00CC5832">
      <w:pPr>
        <w:pStyle w:val="aa"/>
        <w:ind w:left="2127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&lt;h3&gt;Редактори коду та текстове виділення&lt;/h3&gt;</w:t>
      </w:r>
    </w:p>
    <w:p w14:paraId="42B418ED" w14:textId="6101C116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122D1976" w14:textId="4B79AAA3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Для ефективної створення веб-сторінок рекомендовано використовувати &lt;b&gt;</w:t>
      </w:r>
      <w:proofErr w:type="spellStart"/>
      <w:r w:rsidRPr="00CC5832">
        <w:rPr>
          <w:rFonts w:ascii="Courier New" w:hAnsi="Courier New" w:cs="Courier New"/>
          <w:color w:val="000000"/>
        </w:rPr>
        <w:t>Visual</w:t>
      </w:r>
      <w:proofErr w:type="spellEnd"/>
      <w:r w:rsidRPr="00CC5832">
        <w:rPr>
          <w:rFonts w:ascii="Courier New" w:hAnsi="Courier New" w:cs="Courier New"/>
          <w:color w:val="000000"/>
        </w:rPr>
        <w:t xml:space="preserve"> </w:t>
      </w:r>
      <w:proofErr w:type="spellStart"/>
      <w:r w:rsidRPr="00CC5832">
        <w:rPr>
          <w:rFonts w:ascii="Courier New" w:hAnsi="Courier New" w:cs="Courier New"/>
          <w:color w:val="000000"/>
        </w:rPr>
        <w:t>Studio</w:t>
      </w:r>
      <w:proofErr w:type="spellEnd"/>
      <w:r w:rsidRPr="00CC5832">
        <w:rPr>
          <w:rFonts w:ascii="Courier New" w:hAnsi="Courier New" w:cs="Courier New"/>
          <w:color w:val="000000"/>
        </w:rPr>
        <w:t xml:space="preserve"> </w:t>
      </w:r>
      <w:proofErr w:type="spellStart"/>
      <w:r w:rsidRPr="00CC5832">
        <w:rPr>
          <w:rFonts w:ascii="Courier New" w:hAnsi="Courier New" w:cs="Courier New"/>
          <w:color w:val="000000"/>
        </w:rPr>
        <w:t>Code</w:t>
      </w:r>
      <w:proofErr w:type="spellEnd"/>
      <w:r w:rsidRPr="00CC5832">
        <w:rPr>
          <w:rFonts w:ascii="Courier New" w:hAnsi="Courier New" w:cs="Courier New"/>
          <w:color w:val="000000"/>
        </w:rPr>
        <w:t>&lt;/b&gt; або &lt;i&gt;</w:t>
      </w:r>
      <w:proofErr w:type="spellStart"/>
      <w:r w:rsidRPr="00CC5832">
        <w:rPr>
          <w:rFonts w:ascii="Courier New" w:hAnsi="Courier New" w:cs="Courier New"/>
          <w:color w:val="000000"/>
        </w:rPr>
        <w:t>Notepad</w:t>
      </w:r>
      <w:proofErr w:type="spellEnd"/>
      <w:r w:rsidRPr="00CC5832">
        <w:rPr>
          <w:rFonts w:ascii="Courier New" w:hAnsi="Courier New" w:cs="Courier New"/>
          <w:color w:val="000000"/>
        </w:rPr>
        <w:t>++&lt;/i&gt;.</w:t>
      </w:r>
    </w:p>
    <w:p w14:paraId="673683C7" w14:textId="1593FC9E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lastRenderedPageBreak/>
        <w:t>Для надання тексту &lt;</w:t>
      </w:r>
      <w:proofErr w:type="spellStart"/>
      <w:r w:rsidRPr="00CC5832">
        <w:rPr>
          <w:rFonts w:ascii="Courier New" w:hAnsi="Courier New" w:cs="Courier New"/>
          <w:color w:val="000000"/>
        </w:rPr>
        <w:t>em</w:t>
      </w:r>
      <w:proofErr w:type="spellEnd"/>
      <w:r w:rsidRPr="00CC5832">
        <w:rPr>
          <w:rFonts w:ascii="Courier New" w:hAnsi="Courier New" w:cs="Courier New"/>
          <w:color w:val="000000"/>
        </w:rPr>
        <w:t xml:space="preserve"> </w:t>
      </w:r>
      <w:proofErr w:type="spellStart"/>
      <w:r w:rsidRPr="00CC5832">
        <w:rPr>
          <w:rFonts w:ascii="Courier New" w:hAnsi="Courier New" w:cs="Courier New"/>
          <w:color w:val="000000"/>
        </w:rPr>
        <w:t>style</w:t>
      </w:r>
      <w:proofErr w:type="spellEnd"/>
      <w:r w:rsidRPr="00CC5832">
        <w:rPr>
          <w:rFonts w:ascii="Courier New" w:hAnsi="Courier New" w:cs="Courier New"/>
          <w:color w:val="000000"/>
        </w:rPr>
        <w:t>="</w:t>
      </w:r>
      <w:proofErr w:type="spellStart"/>
      <w:r w:rsidRPr="00CC5832">
        <w:rPr>
          <w:rFonts w:ascii="Courier New" w:hAnsi="Courier New" w:cs="Courier New"/>
          <w:color w:val="000000"/>
        </w:rPr>
        <w:t>color</w:t>
      </w:r>
      <w:proofErr w:type="spellEnd"/>
      <w:r w:rsidRPr="00CC5832">
        <w:rPr>
          <w:rFonts w:ascii="Courier New" w:hAnsi="Courier New" w:cs="Courier New"/>
          <w:color w:val="000000"/>
        </w:rPr>
        <w:t xml:space="preserve">: </w:t>
      </w:r>
      <w:proofErr w:type="spellStart"/>
      <w:r w:rsidRPr="00CC5832">
        <w:rPr>
          <w:rFonts w:ascii="Courier New" w:hAnsi="Courier New" w:cs="Courier New"/>
          <w:color w:val="000000"/>
        </w:rPr>
        <w:t>darkblue</w:t>
      </w:r>
      <w:proofErr w:type="spellEnd"/>
      <w:r w:rsidRPr="00CC5832">
        <w:rPr>
          <w:rFonts w:ascii="Courier New" w:hAnsi="Courier New" w:cs="Courier New"/>
          <w:color w:val="000000"/>
        </w:rPr>
        <w:t>;"&gt;важливого логічного значення&lt;/</w:t>
      </w:r>
      <w:proofErr w:type="spellStart"/>
      <w:r w:rsidRPr="00CC5832">
        <w:rPr>
          <w:rFonts w:ascii="Courier New" w:hAnsi="Courier New" w:cs="Courier New"/>
          <w:color w:val="000000"/>
        </w:rPr>
        <w:t>em</w:t>
      </w:r>
      <w:proofErr w:type="spellEnd"/>
      <w:r w:rsidRPr="00CC5832">
        <w:rPr>
          <w:rFonts w:ascii="Courier New" w:hAnsi="Courier New" w:cs="Courier New"/>
          <w:color w:val="000000"/>
        </w:rPr>
        <w:t>&gt; використовують спеціальні семантичні теги.</w:t>
      </w:r>
    </w:p>
    <w:p w14:paraId="316A672C" w14:textId="694F0539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5A04E2D1" w14:textId="17885505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087E51FB" w14:textId="64325736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У разі необхідності виправлення інформації застосовується &lt;</w:t>
      </w:r>
      <w:proofErr w:type="spellStart"/>
      <w:r w:rsidRPr="00CC5832">
        <w:rPr>
          <w:rFonts w:ascii="Courier New" w:hAnsi="Courier New" w:cs="Courier New"/>
          <w:color w:val="000000"/>
        </w:rPr>
        <w:t>ins</w:t>
      </w:r>
      <w:proofErr w:type="spellEnd"/>
      <w:r w:rsidRPr="00CC5832">
        <w:rPr>
          <w:rFonts w:ascii="Courier New" w:hAnsi="Courier New" w:cs="Courier New"/>
          <w:color w:val="000000"/>
        </w:rPr>
        <w:t>&gt;доданий (новий) текст&lt;/</w:t>
      </w:r>
      <w:proofErr w:type="spellStart"/>
      <w:r w:rsidRPr="00CC5832">
        <w:rPr>
          <w:rFonts w:ascii="Courier New" w:hAnsi="Courier New" w:cs="Courier New"/>
          <w:color w:val="000000"/>
        </w:rPr>
        <w:t>ins</w:t>
      </w:r>
      <w:proofErr w:type="spellEnd"/>
      <w:r w:rsidRPr="00CC5832">
        <w:rPr>
          <w:rFonts w:ascii="Courier New" w:hAnsi="Courier New" w:cs="Courier New"/>
          <w:color w:val="000000"/>
        </w:rPr>
        <w:t>&gt;, а важливі деталі можна підкреслити через &lt;u&gt;підкреслений текст&lt;/u&gt;.</w:t>
      </w:r>
    </w:p>
    <w:p w14:paraId="711BCCCB" w14:textId="7A48ADDF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528C73F1" w14:textId="51433C7F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article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7148C97A" w14:textId="1B74B0FA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section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106640DD" w14:textId="77777777" w:rsidR="00686AF8" w:rsidRPr="00CC5832" w:rsidRDefault="00686AF8" w:rsidP="00CC5832">
      <w:pPr>
        <w:pStyle w:val="aa"/>
        <w:rPr>
          <w:rFonts w:ascii="Courier New" w:hAnsi="Courier New" w:cs="Courier New"/>
          <w:color w:val="000000"/>
        </w:rPr>
      </w:pPr>
    </w:p>
    <w:p w14:paraId="3DD3155C" w14:textId="66B61C51" w:rsidR="00686AF8" w:rsidRPr="00CC5832" w:rsidRDefault="00686AF8" w:rsidP="00CC5832">
      <w:pPr>
        <w:pStyle w:val="aa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&lt;!-- Розділювач 3 --&gt;</w:t>
      </w:r>
    </w:p>
    <w:p w14:paraId="65E7314D" w14:textId="736943C9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section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715B50BA" w14:textId="285A7998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&lt;h2&gt;Розділ 3: Математичні та хімічні формули у веб-документах&lt;/h2&gt;</w:t>
      </w:r>
    </w:p>
    <w:p w14:paraId="5734F624" w14:textId="31F7948F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</w:t>
      </w:r>
      <w:proofErr w:type="spellStart"/>
      <w:r w:rsidRPr="00CC5832">
        <w:rPr>
          <w:rFonts w:ascii="Courier New" w:hAnsi="Courier New" w:cs="Courier New"/>
          <w:color w:val="000000"/>
        </w:rPr>
        <w:t>article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25D3A59C" w14:textId="020B11B6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&lt;h3&gt;Приклади використання індексів&lt;/h3&gt;</w:t>
      </w:r>
    </w:p>
    <w:p w14:paraId="4385260B" w14:textId="7DB32BD6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66113BB3" w14:textId="5DA59DD7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Для відображення математичних виразів використовується комбінація підрядкових та надрядкових елементів:</w:t>
      </w:r>
    </w:p>
    <w:p w14:paraId="3E2C3BB6" w14:textId="35A51DA5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41FB8E5B" w14:textId="1A6F02EF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6A911FB5" w14:textId="2FD042F2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Теорема Піфагора: &lt;b&gt;A&lt;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&gt;&lt;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&gt;2&lt;/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&gt;&lt;/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 + B&lt;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&gt;&lt;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&gt;2&lt;/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&gt;&lt;/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 = C&lt;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&gt;&lt;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&gt;2&lt;/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&gt;&lt;/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&gt;&lt;/b&gt;</w:t>
      </w:r>
    </w:p>
    <w:p w14:paraId="5C7A5D1C" w14:textId="63A519A0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5D52ECC3" w14:textId="4FD4F58D" w:rsidR="00686AF8" w:rsidRPr="00CC5832" w:rsidRDefault="00686AF8" w:rsidP="00CC5832">
      <w:pPr>
        <w:pStyle w:val="aa"/>
        <w:ind w:left="2127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5151DCC4" w14:textId="37DD07AD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lastRenderedPageBreak/>
        <w:t>Формула обчислення елемента масиву: &lt;i&gt;X&lt;</w:t>
      </w:r>
      <w:proofErr w:type="spellStart"/>
      <w:r w:rsidRPr="00CC5832">
        <w:rPr>
          <w:rFonts w:ascii="Courier New" w:hAnsi="Courier New" w:cs="Courier New"/>
          <w:color w:val="000000"/>
        </w:rPr>
        <w:t>sub</w:t>
      </w:r>
      <w:proofErr w:type="spellEnd"/>
      <w:r w:rsidRPr="00CC5832">
        <w:rPr>
          <w:rFonts w:ascii="Courier New" w:hAnsi="Courier New" w:cs="Courier New"/>
          <w:color w:val="000000"/>
        </w:rPr>
        <w:t>&gt;i&lt;/</w:t>
      </w:r>
      <w:proofErr w:type="spellStart"/>
      <w:r w:rsidRPr="00CC5832">
        <w:rPr>
          <w:rFonts w:ascii="Courier New" w:hAnsi="Courier New" w:cs="Courier New"/>
          <w:color w:val="000000"/>
        </w:rPr>
        <w:t>sub</w:t>
      </w:r>
      <w:proofErr w:type="spellEnd"/>
      <w:r w:rsidRPr="00CC5832">
        <w:rPr>
          <w:rFonts w:ascii="Courier New" w:hAnsi="Courier New" w:cs="Courier New"/>
          <w:color w:val="000000"/>
        </w:rPr>
        <w:t>&gt; = Y&lt;</w:t>
      </w:r>
      <w:proofErr w:type="spellStart"/>
      <w:r w:rsidRPr="00CC5832">
        <w:rPr>
          <w:rFonts w:ascii="Courier New" w:hAnsi="Courier New" w:cs="Courier New"/>
          <w:color w:val="000000"/>
        </w:rPr>
        <w:t>sub</w:t>
      </w:r>
      <w:proofErr w:type="spellEnd"/>
      <w:r w:rsidRPr="00CC5832">
        <w:rPr>
          <w:rFonts w:ascii="Courier New" w:hAnsi="Courier New" w:cs="Courier New"/>
          <w:color w:val="000000"/>
        </w:rPr>
        <w:t>&gt;i-1&lt;/</w:t>
      </w:r>
      <w:proofErr w:type="spellStart"/>
      <w:r w:rsidRPr="00CC5832">
        <w:rPr>
          <w:rFonts w:ascii="Courier New" w:hAnsi="Courier New" w:cs="Courier New"/>
          <w:color w:val="000000"/>
        </w:rPr>
        <w:t>sub</w:t>
      </w:r>
      <w:proofErr w:type="spellEnd"/>
      <w:r w:rsidRPr="00CC5832">
        <w:rPr>
          <w:rFonts w:ascii="Courier New" w:hAnsi="Courier New" w:cs="Courier New"/>
          <w:color w:val="000000"/>
        </w:rPr>
        <w:t>&gt; + Z&lt;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&gt;&lt;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&gt;k&lt;/</w:t>
      </w:r>
      <w:proofErr w:type="spellStart"/>
      <w:r w:rsidRPr="00CC5832">
        <w:rPr>
          <w:rFonts w:ascii="Courier New" w:hAnsi="Courier New" w:cs="Courier New"/>
          <w:color w:val="000000"/>
        </w:rPr>
        <w:t>small</w:t>
      </w:r>
      <w:proofErr w:type="spellEnd"/>
      <w:r w:rsidRPr="00CC5832">
        <w:rPr>
          <w:rFonts w:ascii="Courier New" w:hAnsi="Courier New" w:cs="Courier New"/>
          <w:color w:val="000000"/>
        </w:rPr>
        <w:t>&gt;&lt;/</w:t>
      </w:r>
      <w:proofErr w:type="spellStart"/>
      <w:r w:rsidRPr="00CC5832">
        <w:rPr>
          <w:rFonts w:ascii="Courier New" w:hAnsi="Courier New" w:cs="Courier New"/>
          <w:color w:val="000000"/>
        </w:rPr>
        <w:t>sup</w:t>
      </w:r>
      <w:proofErr w:type="spellEnd"/>
      <w:r w:rsidRPr="00CC5832">
        <w:rPr>
          <w:rFonts w:ascii="Courier New" w:hAnsi="Courier New" w:cs="Courier New"/>
          <w:color w:val="000000"/>
        </w:rPr>
        <w:t>&gt;&lt;/i&gt;</w:t>
      </w:r>
    </w:p>
    <w:p w14:paraId="4C8F2292" w14:textId="357C4F71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2A2E0CF0" w14:textId="7D00627C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&lt;p&gt;</w:t>
      </w:r>
    </w:p>
    <w:p w14:paraId="43B31B1E" w14:textId="12CF3758" w:rsidR="00686AF8" w:rsidRPr="00CC5832" w:rsidRDefault="00686AF8" w:rsidP="00CC5832">
      <w:pPr>
        <w:pStyle w:val="aa"/>
        <w:ind w:left="2127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Формула води в хімії: &lt;</w:t>
      </w:r>
      <w:proofErr w:type="spellStart"/>
      <w:r w:rsidRPr="00CC5832">
        <w:rPr>
          <w:rFonts w:ascii="Courier New" w:hAnsi="Courier New" w:cs="Courier New"/>
          <w:color w:val="000000"/>
        </w:rPr>
        <w:t>strong</w:t>
      </w:r>
      <w:proofErr w:type="spellEnd"/>
      <w:r w:rsidRPr="00CC5832">
        <w:rPr>
          <w:rFonts w:ascii="Courier New" w:hAnsi="Courier New" w:cs="Courier New"/>
          <w:color w:val="000000"/>
        </w:rPr>
        <w:t>&gt;H&lt;</w:t>
      </w:r>
      <w:proofErr w:type="spellStart"/>
      <w:r w:rsidRPr="00CC5832">
        <w:rPr>
          <w:rFonts w:ascii="Courier New" w:hAnsi="Courier New" w:cs="Courier New"/>
          <w:color w:val="000000"/>
        </w:rPr>
        <w:t>sub</w:t>
      </w:r>
      <w:proofErr w:type="spellEnd"/>
      <w:r w:rsidRPr="00CC5832">
        <w:rPr>
          <w:rFonts w:ascii="Courier New" w:hAnsi="Courier New" w:cs="Courier New"/>
          <w:color w:val="000000"/>
        </w:rPr>
        <w:t>&gt;2&lt;/</w:t>
      </w:r>
      <w:proofErr w:type="spellStart"/>
      <w:r w:rsidRPr="00CC5832">
        <w:rPr>
          <w:rFonts w:ascii="Courier New" w:hAnsi="Courier New" w:cs="Courier New"/>
          <w:color w:val="000000"/>
        </w:rPr>
        <w:t>sub</w:t>
      </w:r>
      <w:proofErr w:type="spellEnd"/>
      <w:r w:rsidRPr="00CC5832">
        <w:rPr>
          <w:rFonts w:ascii="Courier New" w:hAnsi="Courier New" w:cs="Courier New"/>
          <w:color w:val="000000"/>
        </w:rPr>
        <w:t>&gt;O&lt;/</w:t>
      </w:r>
      <w:proofErr w:type="spellStart"/>
      <w:r w:rsidRPr="00CC5832">
        <w:rPr>
          <w:rFonts w:ascii="Courier New" w:hAnsi="Courier New" w:cs="Courier New"/>
          <w:color w:val="000000"/>
        </w:rPr>
        <w:t>strong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49243620" w14:textId="328AEE08" w:rsidR="00686AF8" w:rsidRPr="00CC5832" w:rsidRDefault="00686AF8" w:rsidP="00CC5832">
      <w:pPr>
        <w:pStyle w:val="aa"/>
        <w:ind w:left="1418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&lt;/p&gt;</w:t>
      </w:r>
    </w:p>
    <w:p w14:paraId="0D3D3681" w14:textId="16DA7230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article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0060B448" w14:textId="555B67A3" w:rsidR="00686AF8" w:rsidRPr="00CC5832" w:rsidRDefault="00686AF8" w:rsidP="00CC5832">
      <w:pPr>
        <w:pStyle w:val="aa"/>
        <w:ind w:left="709"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section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0AAAFCCD" w14:textId="09C513F2" w:rsidR="00686AF8" w:rsidRP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main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5CB10090" w14:textId="77777777" w:rsidR="00686AF8" w:rsidRPr="00CC5832" w:rsidRDefault="00686AF8" w:rsidP="00CC5832">
      <w:pPr>
        <w:pStyle w:val="aa"/>
        <w:ind w:firstLine="709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body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7964B311" w14:textId="2E04AB68" w:rsidR="00686AF8" w:rsidRDefault="00686AF8" w:rsidP="00CC5832">
      <w:pPr>
        <w:pStyle w:val="aa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CC5832">
        <w:rPr>
          <w:rFonts w:ascii="Courier New" w:hAnsi="Courier New" w:cs="Courier New"/>
          <w:color w:val="000000"/>
        </w:rPr>
        <w:t>&lt;/</w:t>
      </w:r>
      <w:proofErr w:type="spellStart"/>
      <w:r w:rsidRPr="00CC5832">
        <w:rPr>
          <w:rFonts w:ascii="Courier New" w:hAnsi="Courier New" w:cs="Courier New"/>
          <w:color w:val="000000"/>
        </w:rPr>
        <w:t>html</w:t>
      </w:r>
      <w:proofErr w:type="spellEnd"/>
      <w:r w:rsidRPr="00CC5832">
        <w:rPr>
          <w:rFonts w:ascii="Courier New" w:hAnsi="Courier New" w:cs="Courier New"/>
          <w:color w:val="000000"/>
        </w:rPr>
        <w:t>&gt;</w:t>
      </w:r>
    </w:p>
    <w:p w14:paraId="04307AB1" w14:textId="52DF9DD5" w:rsidR="00CC5832" w:rsidRDefault="00CC5832" w:rsidP="00CC5832">
      <w:pPr>
        <w:pStyle w:val="aa"/>
        <w:spacing w:before="0" w:beforeAutospacing="0" w:after="0" w:afterAutospacing="0"/>
        <w:rPr>
          <w:rFonts w:ascii="Courier New" w:hAnsi="Courier New" w:cs="Courier New"/>
          <w:color w:val="000000"/>
        </w:rPr>
      </w:pPr>
    </w:p>
    <w:p w14:paraId="67B6E3CC" w14:textId="0E94776E" w:rsidR="00CC5832" w:rsidRPr="00170833" w:rsidRDefault="00CC5832" w:rsidP="00CC5832">
      <w:pPr>
        <w:pStyle w:val="aa"/>
        <w:spacing w:before="0" w:beforeAutospacing="0" w:after="0" w:afterAutospacing="0"/>
        <w:ind w:firstLine="709"/>
        <w:rPr>
          <w:b/>
          <w:bCs/>
          <w:color w:val="000000"/>
          <w:sz w:val="28"/>
          <w:szCs w:val="28"/>
        </w:rPr>
      </w:pPr>
      <w:r w:rsidRPr="00170833">
        <w:rPr>
          <w:b/>
          <w:bCs/>
          <w:color w:val="000000"/>
          <w:sz w:val="28"/>
          <w:szCs w:val="28"/>
        </w:rPr>
        <w:t>Результат виконання коду:</w:t>
      </w:r>
    </w:p>
    <w:p w14:paraId="70B68269" w14:textId="77777777" w:rsidR="00D80BD3" w:rsidRDefault="00D80BD3" w:rsidP="00CC5832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35AE4E25" w14:textId="77777777" w:rsidR="00D80BD3" w:rsidRDefault="00D80BD3" w:rsidP="00D80BD3">
      <w:pPr>
        <w:pStyle w:val="aa"/>
        <w:keepNext/>
        <w:spacing w:before="0" w:beforeAutospacing="0" w:after="0" w:afterAutospacing="0"/>
        <w:ind w:firstLine="709"/>
      </w:pPr>
      <w:r w:rsidRPr="00D80BD3">
        <w:rPr>
          <w:noProof/>
          <w:color w:val="000000"/>
          <w:sz w:val="28"/>
          <w:szCs w:val="28"/>
        </w:rPr>
        <w:drawing>
          <wp:inline distT="0" distB="0" distL="0" distR="0" wp14:anchorId="3E4DDB00" wp14:editId="6D9F2D29">
            <wp:extent cx="6120130" cy="23107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CB0F" w14:textId="6D109D59" w:rsidR="00CC5832" w:rsidRPr="00CC5832" w:rsidRDefault="00D80BD3" w:rsidP="00D80BD3">
      <w:pPr>
        <w:pStyle w:val="a3"/>
        <w:jc w:val="center"/>
        <w:rPr>
          <w:rFonts w:cs="Times New Roman"/>
          <w:color w:val="000000"/>
          <w:szCs w:val="28"/>
        </w:rPr>
      </w:pPr>
      <w:r>
        <w:t xml:space="preserve">Рисунок </w:t>
      </w:r>
      <w:fldSimple w:instr=" SEQ Рисунок \* ARABIC ">
        <w:r w:rsidR="00170833">
          <w:rPr>
            <w:noProof/>
          </w:rPr>
          <w:t>1</w:t>
        </w:r>
      </w:fldSimple>
      <w:r>
        <w:t xml:space="preserve"> – Результат виконання коду</w:t>
      </w:r>
    </w:p>
    <w:p w14:paraId="5233FEA6" w14:textId="30827C5F" w:rsidR="00C90723" w:rsidRPr="00D80BD3" w:rsidRDefault="00686AF8" w:rsidP="00D80BD3">
      <w:pPr>
        <w:pStyle w:val="aa"/>
        <w:spacing w:before="0" w:beforeAutospacing="0" w:after="0" w:afterAutospacing="0"/>
        <w:ind w:firstLine="709"/>
      </w:pPr>
      <w:r>
        <w:rPr>
          <w:color w:val="000000"/>
          <w:sz w:val="28"/>
          <w:szCs w:val="28"/>
        </w:rPr>
        <w:br/>
      </w:r>
    </w:p>
    <w:p w14:paraId="645ADA9E" w14:textId="32D2E03F" w:rsidR="00976B67" w:rsidRDefault="00976B67" w:rsidP="00C90723">
      <w:pPr>
        <w:ind w:firstLine="709"/>
        <w:rPr>
          <w:color w:val="000000"/>
          <w:szCs w:val="28"/>
        </w:rPr>
      </w:pPr>
      <w:r w:rsidRPr="00D0418D">
        <w:rPr>
          <w:b/>
          <w:bCs/>
        </w:rPr>
        <w:t>Висновки</w:t>
      </w:r>
      <w:r w:rsidRPr="000C41BD">
        <w:t xml:space="preserve">: </w:t>
      </w:r>
      <w:r w:rsidR="00D80BD3">
        <w:t xml:space="preserve">завдяки цій лабораторній роботі я </w:t>
      </w:r>
      <w:r w:rsidR="00D80BD3">
        <w:rPr>
          <w:color w:val="000000"/>
          <w:szCs w:val="28"/>
        </w:rPr>
        <w:t xml:space="preserve">ознайомився та вивчив принципи розробки базової структури WEB-сторінок мовою HTML та роботи з виведенням </w:t>
      </w:r>
      <w:proofErr w:type="spellStart"/>
      <w:r w:rsidR="00D80BD3">
        <w:rPr>
          <w:color w:val="000000"/>
          <w:szCs w:val="28"/>
        </w:rPr>
        <w:t>текста</w:t>
      </w:r>
      <w:proofErr w:type="spellEnd"/>
      <w:r w:rsidR="00D80BD3">
        <w:rPr>
          <w:color w:val="000000"/>
          <w:szCs w:val="28"/>
        </w:rPr>
        <w:t xml:space="preserve"> на сторінці.</w:t>
      </w:r>
    </w:p>
    <w:p w14:paraId="5EF1B271" w14:textId="795785EB" w:rsidR="00170833" w:rsidRDefault="00170833" w:rsidP="00C90723">
      <w:pPr>
        <w:ind w:firstLine="709"/>
        <w:rPr>
          <w:color w:val="000000"/>
          <w:szCs w:val="28"/>
        </w:rPr>
      </w:pPr>
    </w:p>
    <w:p w14:paraId="2DB985A7" w14:textId="77777777" w:rsidR="00170833" w:rsidRDefault="00170833" w:rsidP="00C90723">
      <w:pPr>
        <w:ind w:firstLine="709"/>
        <w:rPr>
          <w:color w:val="000000"/>
          <w:szCs w:val="28"/>
        </w:rPr>
      </w:pPr>
    </w:p>
    <w:p w14:paraId="623021E6" w14:textId="6B916924" w:rsidR="00170833" w:rsidRDefault="00170833" w:rsidP="00C90723">
      <w:pPr>
        <w:ind w:firstLine="709"/>
        <w:rPr>
          <w:color w:val="000000"/>
          <w:szCs w:val="28"/>
        </w:rPr>
      </w:pPr>
    </w:p>
    <w:p w14:paraId="447B7C32" w14:textId="1FC369CA" w:rsidR="00170833" w:rsidRDefault="00170833" w:rsidP="00C90723">
      <w:pPr>
        <w:ind w:firstLine="709"/>
        <w:rPr>
          <w:b/>
          <w:bCs/>
          <w:color w:val="000000"/>
          <w:szCs w:val="28"/>
        </w:rPr>
      </w:pPr>
      <w:r w:rsidRPr="00170833">
        <w:rPr>
          <w:b/>
          <w:bCs/>
          <w:color w:val="000000"/>
          <w:szCs w:val="28"/>
        </w:rPr>
        <w:lastRenderedPageBreak/>
        <w:t>Контрольні запитання:</w:t>
      </w:r>
    </w:p>
    <w:p w14:paraId="507A92DA" w14:textId="77777777" w:rsidR="00170833" w:rsidRPr="00170833" w:rsidRDefault="00170833" w:rsidP="00170833">
      <w:pPr>
        <w:pStyle w:val="aa"/>
        <w:numPr>
          <w:ilvl w:val="0"/>
          <w:numId w:val="15"/>
        </w:numPr>
        <w:tabs>
          <w:tab w:val="left" w:pos="993"/>
        </w:tabs>
        <w:ind w:left="0" w:firstLine="709"/>
        <w:rPr>
          <w:b/>
          <w:bCs/>
          <w:sz w:val="28"/>
          <w:szCs w:val="28"/>
        </w:rPr>
      </w:pPr>
      <w:r w:rsidRPr="00170833">
        <w:rPr>
          <w:b/>
          <w:bCs/>
          <w:sz w:val="28"/>
          <w:szCs w:val="28"/>
        </w:rPr>
        <w:t xml:space="preserve">Що таке HTML? </w:t>
      </w:r>
    </w:p>
    <w:p w14:paraId="39DF0E51" w14:textId="2CD3B2AE" w:rsidR="00170833" w:rsidRPr="00170833" w:rsidRDefault="00170833" w:rsidP="00170833">
      <w:pPr>
        <w:pStyle w:val="aa"/>
        <w:ind w:firstLine="709"/>
        <w:rPr>
          <w:sz w:val="28"/>
          <w:szCs w:val="28"/>
        </w:rPr>
      </w:pPr>
      <w:r w:rsidRPr="00170833">
        <w:rPr>
          <w:sz w:val="28"/>
          <w:szCs w:val="28"/>
        </w:rPr>
        <w:t xml:space="preserve">Мова гіпертекстової розмітки, яка використовується для створення та структурування </w:t>
      </w:r>
      <w:proofErr w:type="spellStart"/>
      <w:r w:rsidRPr="00170833">
        <w:rPr>
          <w:sz w:val="28"/>
          <w:szCs w:val="28"/>
        </w:rPr>
        <w:t>вебсторінок</w:t>
      </w:r>
      <w:proofErr w:type="spellEnd"/>
      <w:r w:rsidRPr="00170833">
        <w:rPr>
          <w:sz w:val="28"/>
          <w:szCs w:val="28"/>
        </w:rPr>
        <w:t>.</w:t>
      </w:r>
    </w:p>
    <w:p w14:paraId="1199CB81" w14:textId="5420BEA5" w:rsidR="00170833" w:rsidRDefault="00170833" w:rsidP="00170833">
      <w:pPr>
        <w:pStyle w:val="aa"/>
        <w:numPr>
          <w:ilvl w:val="0"/>
          <w:numId w:val="15"/>
        </w:numPr>
        <w:tabs>
          <w:tab w:val="left" w:pos="993"/>
        </w:tabs>
        <w:ind w:left="0" w:firstLine="709"/>
        <w:rPr>
          <w:b/>
          <w:bCs/>
          <w:sz w:val="28"/>
          <w:szCs w:val="28"/>
        </w:rPr>
      </w:pPr>
      <w:r w:rsidRPr="00170833">
        <w:rPr>
          <w:b/>
          <w:bCs/>
          <w:sz w:val="28"/>
          <w:szCs w:val="28"/>
        </w:rPr>
        <w:t>Які інструменти необхідні для роботи з мовою HTML?</w:t>
      </w:r>
      <w:r w:rsidRPr="00170833">
        <w:rPr>
          <w:sz w:val="28"/>
          <w:szCs w:val="28"/>
        </w:rPr>
        <w:t xml:space="preserve"> </w:t>
      </w:r>
    </w:p>
    <w:p w14:paraId="3D350A59" w14:textId="5BE59534" w:rsidR="00170833" w:rsidRPr="00170833" w:rsidRDefault="00170833" w:rsidP="00170833">
      <w:pPr>
        <w:pStyle w:val="aa"/>
        <w:ind w:firstLine="709"/>
        <w:rPr>
          <w:sz w:val="28"/>
          <w:szCs w:val="28"/>
        </w:rPr>
      </w:pPr>
      <w:r w:rsidRPr="00170833">
        <w:rPr>
          <w:sz w:val="28"/>
          <w:szCs w:val="28"/>
        </w:rPr>
        <w:t xml:space="preserve">Текстовий редактор (наприклад, VS </w:t>
      </w:r>
      <w:proofErr w:type="spellStart"/>
      <w:r w:rsidRPr="00170833">
        <w:rPr>
          <w:sz w:val="28"/>
          <w:szCs w:val="28"/>
        </w:rPr>
        <w:t>Code</w:t>
      </w:r>
      <w:proofErr w:type="spellEnd"/>
      <w:r w:rsidRPr="00170833">
        <w:rPr>
          <w:sz w:val="28"/>
          <w:szCs w:val="28"/>
        </w:rPr>
        <w:t xml:space="preserve">, </w:t>
      </w:r>
      <w:proofErr w:type="spellStart"/>
      <w:r w:rsidRPr="00170833">
        <w:rPr>
          <w:sz w:val="28"/>
          <w:szCs w:val="28"/>
        </w:rPr>
        <w:t>Notepad</w:t>
      </w:r>
      <w:proofErr w:type="spellEnd"/>
      <w:r w:rsidRPr="00170833">
        <w:rPr>
          <w:sz w:val="28"/>
          <w:szCs w:val="28"/>
        </w:rPr>
        <w:t xml:space="preserve">++) для написання коду та </w:t>
      </w:r>
      <w:proofErr w:type="spellStart"/>
      <w:r w:rsidRPr="00170833">
        <w:rPr>
          <w:sz w:val="28"/>
          <w:szCs w:val="28"/>
        </w:rPr>
        <w:t>веббраузер</w:t>
      </w:r>
      <w:proofErr w:type="spellEnd"/>
      <w:r w:rsidRPr="00170833">
        <w:rPr>
          <w:sz w:val="28"/>
          <w:szCs w:val="28"/>
        </w:rPr>
        <w:t xml:space="preserve"> (</w:t>
      </w:r>
      <w:proofErr w:type="spellStart"/>
      <w:r w:rsidRPr="00170833">
        <w:rPr>
          <w:sz w:val="28"/>
          <w:szCs w:val="28"/>
        </w:rPr>
        <w:t>Chrome</w:t>
      </w:r>
      <w:proofErr w:type="spellEnd"/>
      <w:r w:rsidRPr="00170833">
        <w:rPr>
          <w:sz w:val="28"/>
          <w:szCs w:val="28"/>
        </w:rPr>
        <w:t xml:space="preserve">, </w:t>
      </w:r>
      <w:proofErr w:type="spellStart"/>
      <w:r w:rsidRPr="00170833">
        <w:rPr>
          <w:sz w:val="28"/>
          <w:szCs w:val="28"/>
        </w:rPr>
        <w:t>Firefox</w:t>
      </w:r>
      <w:proofErr w:type="spellEnd"/>
      <w:r w:rsidRPr="00170833">
        <w:rPr>
          <w:sz w:val="28"/>
          <w:szCs w:val="28"/>
        </w:rPr>
        <w:t>) для перегляду результату.</w:t>
      </w:r>
    </w:p>
    <w:p w14:paraId="1C641184" w14:textId="77777777" w:rsidR="00170833" w:rsidRDefault="00170833" w:rsidP="00170833">
      <w:pPr>
        <w:pStyle w:val="aa"/>
        <w:numPr>
          <w:ilvl w:val="0"/>
          <w:numId w:val="15"/>
        </w:numPr>
        <w:tabs>
          <w:tab w:val="left" w:pos="993"/>
        </w:tabs>
        <w:ind w:left="0" w:firstLine="709"/>
        <w:rPr>
          <w:b/>
          <w:bCs/>
          <w:sz w:val="28"/>
          <w:szCs w:val="28"/>
        </w:rPr>
      </w:pPr>
      <w:r w:rsidRPr="00170833">
        <w:rPr>
          <w:b/>
          <w:bCs/>
          <w:sz w:val="28"/>
          <w:szCs w:val="28"/>
        </w:rPr>
        <w:t xml:space="preserve">В чому різниця між тегами </w:t>
      </w:r>
      <w:proofErr w:type="spellStart"/>
      <w:r w:rsidRPr="00170833">
        <w:rPr>
          <w:b/>
          <w:bCs/>
          <w:sz w:val="28"/>
          <w:szCs w:val="28"/>
        </w:rPr>
        <w:t>main</w:t>
      </w:r>
      <w:proofErr w:type="spellEnd"/>
      <w:r w:rsidRPr="00170833">
        <w:rPr>
          <w:b/>
          <w:bCs/>
          <w:sz w:val="28"/>
          <w:szCs w:val="28"/>
        </w:rPr>
        <w:t xml:space="preserve">, </w:t>
      </w:r>
      <w:proofErr w:type="spellStart"/>
      <w:r w:rsidRPr="00170833">
        <w:rPr>
          <w:b/>
          <w:bCs/>
          <w:sz w:val="28"/>
          <w:szCs w:val="28"/>
        </w:rPr>
        <w:t>section</w:t>
      </w:r>
      <w:proofErr w:type="spellEnd"/>
      <w:r w:rsidRPr="00170833">
        <w:rPr>
          <w:b/>
          <w:bCs/>
          <w:sz w:val="28"/>
          <w:szCs w:val="28"/>
        </w:rPr>
        <w:t xml:space="preserve"> та </w:t>
      </w:r>
      <w:proofErr w:type="spellStart"/>
      <w:r w:rsidRPr="00170833">
        <w:rPr>
          <w:b/>
          <w:bCs/>
          <w:sz w:val="28"/>
          <w:szCs w:val="28"/>
        </w:rPr>
        <w:t>article</w:t>
      </w:r>
      <w:proofErr w:type="spellEnd"/>
      <w:r w:rsidRPr="00170833">
        <w:rPr>
          <w:b/>
          <w:bCs/>
          <w:sz w:val="28"/>
          <w:szCs w:val="28"/>
        </w:rPr>
        <w:t>?</w:t>
      </w:r>
      <w:r w:rsidRPr="00170833">
        <w:rPr>
          <w:sz w:val="28"/>
          <w:szCs w:val="28"/>
        </w:rPr>
        <w:t xml:space="preserve"> </w:t>
      </w:r>
    </w:p>
    <w:p w14:paraId="2877962E" w14:textId="77777777" w:rsidR="00170833" w:rsidRDefault="00170833" w:rsidP="00170833">
      <w:pPr>
        <w:pStyle w:val="aa"/>
        <w:numPr>
          <w:ilvl w:val="0"/>
          <w:numId w:val="17"/>
        </w:numPr>
        <w:tabs>
          <w:tab w:val="left" w:pos="993"/>
        </w:tabs>
        <w:ind w:left="0" w:firstLine="709"/>
        <w:rPr>
          <w:b/>
          <w:bCs/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7083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17083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70833">
        <w:rPr>
          <w:sz w:val="28"/>
          <w:szCs w:val="28"/>
        </w:rPr>
        <w:t xml:space="preserve"> — містить унікальний основний контент всієї сторінки.</w:t>
      </w:r>
    </w:p>
    <w:p w14:paraId="7B9BFC38" w14:textId="77777777" w:rsidR="00170833" w:rsidRDefault="00170833" w:rsidP="00170833">
      <w:pPr>
        <w:pStyle w:val="aa"/>
        <w:numPr>
          <w:ilvl w:val="0"/>
          <w:numId w:val="17"/>
        </w:numPr>
        <w:tabs>
          <w:tab w:val="left" w:pos="993"/>
        </w:tabs>
        <w:ind w:left="0" w:firstLine="709"/>
        <w:rPr>
          <w:b/>
          <w:bCs/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70833">
        <w:rPr>
          <w:rStyle w:val="HTML"/>
          <w:rFonts w:ascii="Times New Roman" w:hAnsi="Times New Roman" w:cs="Times New Roman"/>
          <w:sz w:val="28"/>
          <w:szCs w:val="28"/>
        </w:rPr>
        <w:t>section</w:t>
      </w:r>
      <w:proofErr w:type="spellEnd"/>
      <w:r w:rsidRPr="0017083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70833">
        <w:rPr>
          <w:sz w:val="28"/>
          <w:szCs w:val="28"/>
        </w:rPr>
        <w:t xml:space="preserve"> — групує тематичні блоки або розділи контенту.</w:t>
      </w:r>
    </w:p>
    <w:p w14:paraId="4925484D" w14:textId="58F9A0D5" w:rsidR="00170833" w:rsidRPr="00170833" w:rsidRDefault="00170833" w:rsidP="00170833">
      <w:pPr>
        <w:pStyle w:val="aa"/>
        <w:numPr>
          <w:ilvl w:val="0"/>
          <w:numId w:val="17"/>
        </w:numPr>
        <w:tabs>
          <w:tab w:val="left" w:pos="993"/>
        </w:tabs>
        <w:ind w:left="0" w:firstLine="709"/>
        <w:rPr>
          <w:b/>
          <w:bCs/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70833">
        <w:rPr>
          <w:rStyle w:val="HTML"/>
          <w:rFonts w:ascii="Times New Roman" w:hAnsi="Times New Roman" w:cs="Times New Roman"/>
          <w:sz w:val="28"/>
          <w:szCs w:val="28"/>
        </w:rPr>
        <w:t>article</w:t>
      </w:r>
      <w:proofErr w:type="spellEnd"/>
      <w:r w:rsidRPr="0017083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70833">
        <w:rPr>
          <w:sz w:val="28"/>
          <w:szCs w:val="28"/>
        </w:rPr>
        <w:t xml:space="preserve"> — визначає самостійний, незалежний блок інформації (наприклад, статтю або допис).</w:t>
      </w:r>
    </w:p>
    <w:p w14:paraId="67830BC2" w14:textId="2966F5F5" w:rsidR="00170833" w:rsidRDefault="00170833" w:rsidP="00170833">
      <w:pPr>
        <w:pStyle w:val="aa"/>
        <w:numPr>
          <w:ilvl w:val="0"/>
          <w:numId w:val="15"/>
        </w:numPr>
        <w:tabs>
          <w:tab w:val="left" w:pos="993"/>
        </w:tabs>
        <w:ind w:left="0" w:firstLine="709"/>
        <w:rPr>
          <w:b/>
          <w:bCs/>
          <w:sz w:val="28"/>
          <w:szCs w:val="28"/>
        </w:rPr>
      </w:pPr>
      <w:r w:rsidRPr="00170833">
        <w:rPr>
          <w:b/>
          <w:bCs/>
          <w:sz w:val="28"/>
          <w:szCs w:val="28"/>
        </w:rPr>
        <w:t>Чим відрізняються теги заголовків залежно від цифри в назві?</w:t>
      </w:r>
      <w:r w:rsidRPr="00170833">
        <w:rPr>
          <w:sz w:val="28"/>
          <w:szCs w:val="28"/>
        </w:rPr>
        <w:t xml:space="preserve"> </w:t>
      </w:r>
    </w:p>
    <w:p w14:paraId="3653A118" w14:textId="781562FA" w:rsidR="00170833" w:rsidRPr="00170833" w:rsidRDefault="00170833" w:rsidP="00170833">
      <w:pPr>
        <w:pStyle w:val="aa"/>
        <w:ind w:firstLine="709"/>
        <w:rPr>
          <w:sz w:val="28"/>
          <w:szCs w:val="28"/>
        </w:rPr>
      </w:pPr>
      <w:r w:rsidRPr="00170833">
        <w:rPr>
          <w:sz w:val="28"/>
          <w:szCs w:val="28"/>
        </w:rPr>
        <w:t xml:space="preserve">Цифра визначає рівень і важливість заголовка від </w:t>
      </w:r>
      <w:r w:rsidRPr="00170833">
        <w:rPr>
          <w:rStyle w:val="HTML"/>
          <w:rFonts w:ascii="Times New Roman" w:hAnsi="Times New Roman" w:cs="Times New Roman"/>
          <w:sz w:val="28"/>
          <w:szCs w:val="28"/>
        </w:rPr>
        <w:t>&lt;h1&gt;</w:t>
      </w:r>
      <w:r w:rsidRPr="00170833">
        <w:rPr>
          <w:sz w:val="28"/>
          <w:szCs w:val="28"/>
        </w:rPr>
        <w:t xml:space="preserve"> (найважливіший, найбільший) до </w:t>
      </w:r>
      <w:r w:rsidRPr="00170833">
        <w:rPr>
          <w:rStyle w:val="HTML"/>
          <w:rFonts w:ascii="Times New Roman" w:hAnsi="Times New Roman" w:cs="Times New Roman"/>
          <w:sz w:val="28"/>
          <w:szCs w:val="28"/>
        </w:rPr>
        <w:t>&lt;h6&gt;</w:t>
      </w:r>
      <w:r w:rsidRPr="00170833">
        <w:rPr>
          <w:sz w:val="28"/>
          <w:szCs w:val="28"/>
        </w:rPr>
        <w:t xml:space="preserve"> (найменш важливий, найменший).</w:t>
      </w:r>
    </w:p>
    <w:p w14:paraId="4157D782" w14:textId="54EA185F" w:rsidR="00170833" w:rsidRPr="00170833" w:rsidRDefault="00170833" w:rsidP="00170833">
      <w:pPr>
        <w:pStyle w:val="aa"/>
        <w:ind w:firstLine="709"/>
        <w:rPr>
          <w:sz w:val="28"/>
          <w:szCs w:val="28"/>
        </w:rPr>
      </w:pPr>
      <w:r w:rsidRPr="00170833">
        <w:rPr>
          <w:b/>
          <w:bCs/>
          <w:sz w:val="28"/>
          <w:szCs w:val="28"/>
        </w:rPr>
        <w:t>5. Які теги використовуються для форматування тексту?</w:t>
      </w:r>
    </w:p>
    <w:p w14:paraId="61F35C22" w14:textId="77777777" w:rsidR="00170833" w:rsidRPr="00170833" w:rsidRDefault="00170833" w:rsidP="00170833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&lt;b&gt;</w:t>
      </w:r>
      <w:r w:rsidRPr="00170833">
        <w:rPr>
          <w:sz w:val="28"/>
          <w:szCs w:val="28"/>
        </w:rPr>
        <w:t xml:space="preserve"> або </w:t>
      </w:r>
      <w:r w:rsidRPr="00170833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70833">
        <w:rPr>
          <w:rStyle w:val="HTML"/>
          <w:rFonts w:ascii="Times New Roman" w:hAnsi="Times New Roman" w:cs="Times New Roman"/>
          <w:sz w:val="28"/>
          <w:szCs w:val="28"/>
        </w:rPr>
        <w:t>strong</w:t>
      </w:r>
      <w:proofErr w:type="spellEnd"/>
      <w:r w:rsidRPr="0017083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70833">
        <w:rPr>
          <w:sz w:val="28"/>
          <w:szCs w:val="28"/>
        </w:rPr>
        <w:t xml:space="preserve"> — для жирного тексту;</w:t>
      </w:r>
    </w:p>
    <w:p w14:paraId="5022703F" w14:textId="77777777" w:rsidR="00170833" w:rsidRPr="00170833" w:rsidRDefault="00170833" w:rsidP="00170833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&lt;i&gt;</w:t>
      </w:r>
      <w:r w:rsidRPr="00170833">
        <w:rPr>
          <w:sz w:val="28"/>
          <w:szCs w:val="28"/>
        </w:rPr>
        <w:t xml:space="preserve"> або </w:t>
      </w:r>
      <w:r w:rsidRPr="00170833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70833">
        <w:rPr>
          <w:rStyle w:val="HTML"/>
          <w:rFonts w:ascii="Times New Roman" w:hAnsi="Times New Roman" w:cs="Times New Roman"/>
          <w:sz w:val="28"/>
          <w:szCs w:val="28"/>
        </w:rPr>
        <w:t>em</w:t>
      </w:r>
      <w:proofErr w:type="spellEnd"/>
      <w:r w:rsidRPr="0017083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70833">
        <w:rPr>
          <w:sz w:val="28"/>
          <w:szCs w:val="28"/>
        </w:rPr>
        <w:t xml:space="preserve"> — для курсиву;</w:t>
      </w:r>
    </w:p>
    <w:p w14:paraId="5439104E" w14:textId="77777777" w:rsidR="00170833" w:rsidRPr="00170833" w:rsidRDefault="00170833" w:rsidP="00170833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&lt;u&gt;</w:t>
      </w:r>
      <w:r w:rsidRPr="00170833">
        <w:rPr>
          <w:sz w:val="28"/>
          <w:szCs w:val="28"/>
        </w:rPr>
        <w:t xml:space="preserve"> — для підкресленого тексту;</w:t>
      </w:r>
    </w:p>
    <w:p w14:paraId="2C335DFF" w14:textId="77777777" w:rsidR="00170833" w:rsidRPr="00170833" w:rsidRDefault="00170833" w:rsidP="00170833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&lt;p&gt;</w:t>
      </w:r>
      <w:r w:rsidRPr="00170833">
        <w:rPr>
          <w:sz w:val="28"/>
          <w:szCs w:val="28"/>
        </w:rPr>
        <w:t xml:space="preserve"> — для абзаців;</w:t>
      </w:r>
    </w:p>
    <w:p w14:paraId="49A9DB6C" w14:textId="77777777" w:rsidR="00170833" w:rsidRPr="00170833" w:rsidRDefault="00170833" w:rsidP="00170833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70833">
        <w:rPr>
          <w:rStyle w:val="HTML"/>
          <w:rFonts w:ascii="Times New Roman" w:hAnsi="Times New Roman" w:cs="Times New Roman"/>
          <w:sz w:val="28"/>
          <w:szCs w:val="28"/>
        </w:rPr>
        <w:t>br</w:t>
      </w:r>
      <w:proofErr w:type="spellEnd"/>
      <w:r w:rsidRPr="0017083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70833">
        <w:rPr>
          <w:sz w:val="28"/>
          <w:szCs w:val="28"/>
        </w:rPr>
        <w:t xml:space="preserve"> — для перенесення рядка;</w:t>
      </w:r>
    </w:p>
    <w:p w14:paraId="1453ABA2" w14:textId="77777777" w:rsidR="00170833" w:rsidRPr="00170833" w:rsidRDefault="00170833" w:rsidP="00170833">
      <w:pPr>
        <w:pStyle w:val="aa"/>
        <w:numPr>
          <w:ilvl w:val="0"/>
          <w:numId w:val="18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170833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170833">
        <w:rPr>
          <w:rStyle w:val="HTML"/>
          <w:rFonts w:ascii="Times New Roman" w:hAnsi="Times New Roman" w:cs="Times New Roman"/>
          <w:sz w:val="28"/>
          <w:szCs w:val="28"/>
        </w:rPr>
        <w:t>mark</w:t>
      </w:r>
      <w:proofErr w:type="spellEnd"/>
      <w:r w:rsidRPr="0017083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170833">
        <w:rPr>
          <w:sz w:val="28"/>
          <w:szCs w:val="28"/>
        </w:rPr>
        <w:t xml:space="preserve"> — для виділення тексту кольором.</w:t>
      </w:r>
    </w:p>
    <w:p w14:paraId="26BE3ADC" w14:textId="77777777" w:rsidR="00170833" w:rsidRPr="00170833" w:rsidRDefault="00170833" w:rsidP="00170833">
      <w:pPr>
        <w:ind w:firstLine="709"/>
        <w:rPr>
          <w:b/>
          <w:bCs/>
        </w:rPr>
      </w:pPr>
    </w:p>
    <w:sectPr w:rsidR="00170833" w:rsidRPr="00170833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6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6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7"/>
  </w:num>
  <w:num w:numId="4">
    <w:abstractNumId w:val="9"/>
  </w:num>
  <w:num w:numId="5">
    <w:abstractNumId w:val="14"/>
  </w:num>
  <w:num w:numId="6">
    <w:abstractNumId w:val="0"/>
  </w:num>
  <w:num w:numId="7">
    <w:abstractNumId w:val="10"/>
  </w:num>
  <w:num w:numId="8">
    <w:abstractNumId w:val="5"/>
  </w:num>
  <w:num w:numId="9">
    <w:abstractNumId w:val="7"/>
  </w:num>
  <w:num w:numId="10">
    <w:abstractNumId w:val="1"/>
  </w:num>
  <w:num w:numId="11">
    <w:abstractNumId w:val="15"/>
  </w:num>
  <w:num w:numId="12">
    <w:abstractNumId w:val="13"/>
  </w:num>
  <w:num w:numId="13">
    <w:abstractNumId w:val="16"/>
  </w:num>
  <w:num w:numId="14">
    <w:abstractNumId w:val="8"/>
  </w:num>
  <w:num w:numId="15">
    <w:abstractNumId w:val="2"/>
  </w:num>
  <w:num w:numId="16">
    <w:abstractNumId w:val="3"/>
  </w:num>
  <w:num w:numId="17">
    <w:abstractNumId w:val="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90723"/>
    <w:rsid w:val="00CA42B1"/>
    <w:rsid w:val="00CA70F3"/>
    <w:rsid w:val="00CC56A8"/>
    <w:rsid w:val="00CC5832"/>
    <w:rsid w:val="00CE5546"/>
    <w:rsid w:val="00D0418D"/>
    <w:rsid w:val="00D80BD3"/>
    <w:rsid w:val="00DD6319"/>
    <w:rsid w:val="00DE495F"/>
    <w:rsid w:val="00E11C5A"/>
    <w:rsid w:val="00E418EE"/>
    <w:rsid w:val="00E86304"/>
    <w:rsid w:val="00EA6E6A"/>
    <w:rsid w:val="00ED1DA9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2874</Words>
  <Characters>1639</Characters>
  <Application>Microsoft Office Word</Application>
  <DocSecurity>0</DocSecurity>
  <Lines>13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5</cp:revision>
  <dcterms:created xsi:type="dcterms:W3CDTF">2026-10-01T10:25:00Z</dcterms:created>
  <dcterms:modified xsi:type="dcterms:W3CDTF">2026-10-21T18:34:00Z</dcterms:modified>
</cp:coreProperties>
</file>