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E828" w14:textId="13A3BAC8" w:rsid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Due: </w:t>
      </w:r>
      <w:r w:rsidR="5FAF1120"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(End of Module </w:t>
      </w:r>
      <w:r w:rsidR="00B467A7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5</w:t>
      </w:r>
      <w:r w:rsidR="5FAF1120"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6FF82FD1" w14:textId="3E98AE2C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 xml:space="preserve">Brief for Level 5 Data Engineer - </w:t>
      </w:r>
      <w:r w:rsidR="00B467A7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Portfolio</w:t>
      </w:r>
      <w:r w:rsidRPr="26DC6BB4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 xml:space="preserve"> Piece </w:t>
      </w:r>
      <w:r w:rsidR="520BDD88" w:rsidRPr="26DC6BB4">
        <w:rPr>
          <w:rFonts w:ascii="Arial" w:eastAsia="Arial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2</w:t>
      </w:r>
    </w:p>
    <w:p w14:paraId="1D77686A" w14:textId="17D3C5E7" w:rsidR="572A78F7" w:rsidRDefault="572A78F7" w:rsidP="26DC6BB4">
      <w:p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u w:val="single"/>
          <w:lang w:eastAsia="en-GB"/>
        </w:rPr>
      </w:pPr>
    </w:p>
    <w:p w14:paraId="45B3BC9F" w14:textId="5DE506D4" w:rsidR="00600925" w:rsidRPr="00600925" w:rsidRDefault="00600925" w:rsidP="26DC6BB4">
      <w:pPr>
        <w:spacing w:before="100" w:beforeAutospacing="1" w:after="100" w:afterAutospacing="1" w:line="240" w:lineRule="auto"/>
        <w:jc w:val="right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"</w:t>
      </w:r>
      <w:r w:rsidR="3ED05A7B"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P</w:t>
      </w:r>
      <w:r w:rsidR="17D85B24"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roblem solving and continuous improvement</w:t>
      </w: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"</w:t>
      </w:r>
    </w:p>
    <w:p w14:paraId="49BBAAC6" w14:textId="636C8100" w:rsidR="26DC6BB4" w:rsidRDefault="26DC6BB4" w:rsidP="26DC6BB4">
      <w:p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</w:p>
    <w:p w14:paraId="6D0B79EF" w14:textId="04E8D4DD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Word count: </w:t>
      </w:r>
      <w:r w:rsidR="64576D3C"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 xml:space="preserve">up to </w:t>
      </w:r>
      <w:r w:rsidR="00B467A7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2</w:t>
      </w:r>
      <w:r w:rsidR="64576D3C"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,0</w:t>
      </w:r>
      <w:r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00 words (+/- 10%)</w:t>
      </w:r>
    </w:p>
    <w:p w14:paraId="3A8EE263" w14:textId="1C32D7D3" w:rsidR="572A78F7" w:rsidRDefault="572A78F7" w:rsidP="26DC6BB4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</w:p>
    <w:p w14:paraId="0AACFDF2" w14:textId="7215D901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Objective: </w:t>
      </w:r>
      <w:r w:rsidR="1554E885" w:rsidRPr="26DC6BB4">
        <w:rPr>
          <w:rFonts w:ascii="Arial" w:eastAsia="Arial" w:hAnsi="Arial" w:cs="Arial"/>
          <w:i/>
          <w:iCs/>
          <w:sz w:val="24"/>
          <w:szCs w:val="24"/>
          <w:lang w:eastAsia="en-GB"/>
        </w:rPr>
        <w:t>Demonstrate problem solving and a reflection on continuous improvement</w:t>
      </w:r>
      <w:r w:rsidR="1320A0CD"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r w:rsidR="1320A0CD" w:rsidRPr="26DC6BB4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by applying core concepts and practical skills learned so far.</w:t>
      </w:r>
    </w:p>
    <w:p w14:paraId="689BE366" w14:textId="22A272B5" w:rsidR="26DC6BB4" w:rsidRDefault="26DC6BB4" w:rsidP="26DC6BB4">
      <w:pPr>
        <w:spacing w:beforeAutospacing="1" w:afterAutospacing="1" w:line="240" w:lineRule="auto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</w:p>
    <w:p w14:paraId="174C561F" w14:textId="432BB25B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Deliverables:</w:t>
      </w:r>
      <w:r w:rsidR="1FC088CE"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>Submit</w:t>
      </w:r>
      <w:r w:rsidR="09E6ABCB"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 at least</w:t>
      </w:r>
      <w:r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r w:rsidR="00B467A7">
        <w:rPr>
          <w:rFonts w:ascii="Arial" w:eastAsia="Arial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three</w:t>
      </w:r>
      <w:r w:rsidRPr="26DC6BB4">
        <w:rPr>
          <w:rFonts w:ascii="Arial" w:eastAsia="Arial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items of evidence</w:t>
      </w:r>
      <w:r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 xml:space="preserve"> to support your work, including </w:t>
      </w:r>
      <w:r w:rsidRPr="26DC6BB4">
        <w:rPr>
          <w:rFonts w:ascii="Arial" w:eastAsia="Arial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screenshots</w:t>
      </w:r>
      <w:r w:rsidRPr="26DC6BB4">
        <w:rPr>
          <w:rFonts w:ascii="Arial" w:eastAsia="Arial" w:hAnsi="Arial" w:cs="Arial"/>
          <w:i/>
          <w:iCs/>
          <w:kern w:val="0"/>
          <w:sz w:val="24"/>
          <w:szCs w:val="24"/>
          <w:lang w:eastAsia="en-GB"/>
          <w14:ligatures w14:val="none"/>
        </w:rPr>
        <w:t> and brief explanations for each. Submit via the Hub by the deadline at the top of the document.</w:t>
      </w:r>
    </w:p>
    <w:p w14:paraId="6E046808" w14:textId="7D3DFE43" w:rsidR="572A78F7" w:rsidRDefault="572A78F7" w:rsidP="26DC6BB4">
      <w:pPr>
        <w:spacing w:beforeAutospacing="1" w:afterAutospacing="1" w:line="240" w:lineRule="auto"/>
        <w:rPr>
          <w:rFonts w:ascii="Arial" w:eastAsia="Arial" w:hAnsi="Arial" w:cs="Arial"/>
          <w:i/>
          <w:iCs/>
          <w:sz w:val="24"/>
          <w:szCs w:val="24"/>
          <w:lang w:eastAsia="en-GB"/>
        </w:rPr>
      </w:pPr>
    </w:p>
    <w:p w14:paraId="6690A3A0" w14:textId="77777777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Task Breakdown:</w:t>
      </w:r>
    </w:p>
    <w:p w14:paraId="06EDEF13" w14:textId="7547DF52" w:rsidR="00861DFC" w:rsidRDefault="00FC724C" w:rsidP="681D7646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 this portfolio piece, you will take the feedback from your second formative, embed those</w:t>
      </w:r>
      <w:r w:rsidR="006243AC">
        <w:rPr>
          <w:rFonts w:ascii="Arial" w:eastAsia="Arial" w:hAnsi="Arial" w:cs="Arial"/>
          <w:color w:val="000000" w:themeColor="text1"/>
          <w:sz w:val="24"/>
          <w:szCs w:val="24"/>
        </w:rPr>
        <w:t xml:space="preserve"> into your work, while also expanding on the problem in further detail.</w:t>
      </w:r>
      <w:r w:rsidR="00124CDE">
        <w:rPr>
          <w:rFonts w:ascii="Arial" w:eastAsia="Arial" w:hAnsi="Arial" w:cs="Arial"/>
          <w:color w:val="000000" w:themeColor="text1"/>
          <w:sz w:val="24"/>
          <w:szCs w:val="24"/>
        </w:rPr>
        <w:t xml:space="preserve"> You are welcome to choose a different example should you feel it offers a more interesting discussion.</w:t>
      </w:r>
    </w:p>
    <w:p w14:paraId="35F0343B" w14:textId="104B5FBF" w:rsidR="00977D18" w:rsidRDefault="00977D18" w:rsidP="681D7646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Your approach this time should frame the problem as a project: What was the problem? </w:t>
      </w:r>
      <w:r w:rsidR="00B65DE0">
        <w:rPr>
          <w:rFonts w:ascii="Arial" w:eastAsia="Arial" w:hAnsi="Arial" w:cs="Arial"/>
          <w:color w:val="000000" w:themeColor="text1"/>
          <w:sz w:val="24"/>
          <w:szCs w:val="24"/>
        </w:rPr>
        <w:t>How did you plan to rectify the issue?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id you solve it?</w:t>
      </w:r>
      <w:r w:rsidR="00B65DE0">
        <w:rPr>
          <w:rFonts w:ascii="Arial" w:eastAsia="Arial" w:hAnsi="Arial" w:cs="Arial"/>
          <w:color w:val="000000" w:themeColor="text1"/>
          <w:sz w:val="24"/>
          <w:szCs w:val="24"/>
        </w:rPr>
        <w:t xml:space="preserve"> What were the repercussions?</w:t>
      </w:r>
    </w:p>
    <w:p w14:paraId="6B0914FE" w14:textId="4A468997" w:rsidR="00FC724C" w:rsidRPr="00FA2034" w:rsidRDefault="007E127B" w:rsidP="00FA2034">
      <w:p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Please note the change in word count</w:t>
      </w:r>
      <w:r w:rsidR="007503D1">
        <w:rPr>
          <w:rFonts w:ascii="Arial" w:eastAsia="Arial" w:hAnsi="Arial" w:cs="Arial"/>
          <w:color w:val="000000" w:themeColor="text1"/>
          <w:sz w:val="24"/>
          <w:szCs w:val="24"/>
        </w:rPr>
        <w:t>, an additional piece of evidence required,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and an updated </w:t>
      </w:r>
      <w:r w:rsidRPr="007E127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‘</w:t>
      </w: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Guidelines for Writing the Reflection</w:t>
      </w:r>
      <w:r>
        <w:rPr>
          <w:rFonts w:ascii="Arial" w:eastAsia="Arial" w:hAnsi="Arial" w:cs="Arial"/>
          <w:b/>
          <w:bCs/>
          <w:sz w:val="24"/>
          <w:szCs w:val="24"/>
          <w:lang w:eastAsia="en-GB"/>
        </w:rPr>
        <w:t>’</w:t>
      </w:r>
      <w:r>
        <w:rPr>
          <w:rFonts w:ascii="Arial" w:eastAsia="Arial" w:hAnsi="Arial" w:cs="Arial"/>
          <w:sz w:val="24"/>
          <w:szCs w:val="24"/>
          <w:lang w:eastAsia="en-GB"/>
        </w:rPr>
        <w:t xml:space="preserve"> has been provided at the end of this document to help you further reflect on this task</w:t>
      </w:r>
      <w:r w:rsidR="00FA2034">
        <w:rPr>
          <w:rFonts w:ascii="Arial" w:eastAsia="Arial" w:hAnsi="Arial" w:cs="Arial"/>
          <w:sz w:val="24"/>
          <w:szCs w:val="24"/>
          <w:lang w:eastAsia="en-GB"/>
        </w:rPr>
        <w:t>.</w:t>
      </w:r>
    </w:p>
    <w:p w14:paraId="31C65C7D" w14:textId="77777777" w:rsidR="006243AC" w:rsidRDefault="006243A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66C5F446" w14:textId="77777777" w:rsidR="006243AC" w:rsidRPr="006243AC" w:rsidRDefault="006243AC" w:rsidP="681D7646">
      <w:pPr>
        <w:spacing w:beforeAutospacing="1" w:afterAutospacing="1" w:line="24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243AC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Reminder of Formative 2</w:t>
      </w:r>
    </w:p>
    <w:p w14:paraId="488FC61F" w14:textId="006967F6" w:rsidR="6210902E" w:rsidRDefault="6210902E" w:rsidP="681D7646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81D7646">
        <w:rPr>
          <w:rFonts w:ascii="Arial" w:eastAsia="Arial" w:hAnsi="Arial" w:cs="Arial"/>
          <w:color w:val="000000" w:themeColor="text1"/>
          <w:sz w:val="24"/>
          <w:szCs w:val="24"/>
        </w:rPr>
        <w:t>Reflect on a time when you encountered a challenge as a data engineer. This could relate to a technical failure, an operational inefficiency, a risk or security issue, a need for optimisation, or the adoption of a new tool or technology.</w:t>
      </w:r>
      <w:r w:rsidR="4BB195FD" w:rsidRPr="681D7646">
        <w:rPr>
          <w:rFonts w:ascii="Arial" w:eastAsia="Arial" w:hAnsi="Arial" w:cs="Arial"/>
          <w:color w:val="000000" w:themeColor="text1"/>
          <w:sz w:val="24"/>
          <w:szCs w:val="24"/>
        </w:rPr>
        <w:t xml:space="preserve"> This need not be something you have </w:t>
      </w:r>
      <w:r w:rsidR="16E4A517" w:rsidRPr="681D7646">
        <w:rPr>
          <w:rFonts w:ascii="Arial" w:eastAsia="Arial" w:hAnsi="Arial" w:cs="Arial"/>
          <w:color w:val="000000" w:themeColor="text1"/>
          <w:sz w:val="24"/>
          <w:szCs w:val="24"/>
        </w:rPr>
        <w:t>completed but</w:t>
      </w:r>
      <w:r w:rsidR="4BB195FD" w:rsidRPr="681D7646">
        <w:rPr>
          <w:rFonts w:ascii="Arial" w:eastAsia="Arial" w:hAnsi="Arial" w:cs="Arial"/>
          <w:color w:val="000000" w:themeColor="text1"/>
          <w:sz w:val="24"/>
          <w:szCs w:val="24"/>
        </w:rPr>
        <w:t xml:space="preserve"> could be a proposal of an idea you have. Note that this needs to be original work i.e. you cannot outline a project undertaken by someone else</w:t>
      </w:r>
      <w:r w:rsidR="4BCDDB09" w:rsidRPr="681D7646">
        <w:rPr>
          <w:rFonts w:ascii="Arial" w:eastAsia="Arial" w:hAnsi="Arial" w:cs="Arial"/>
          <w:color w:val="000000" w:themeColor="text1"/>
          <w:sz w:val="24"/>
          <w:szCs w:val="24"/>
        </w:rPr>
        <w:t>. You may have completed this work as part of a team.</w:t>
      </w:r>
    </w:p>
    <w:p w14:paraId="66A8D074" w14:textId="51ABEFB5" w:rsidR="6210902E" w:rsidRDefault="6210902E" w:rsidP="26DC6BB4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81D7646">
        <w:rPr>
          <w:rFonts w:ascii="Arial" w:eastAsia="Arial" w:hAnsi="Arial" w:cs="Arial"/>
          <w:color w:val="000000" w:themeColor="text1"/>
          <w:sz w:val="24"/>
          <w:szCs w:val="24"/>
        </w:rPr>
        <w:t>Your reflection should analyse the problem-solving process you followed, how you applied continuous improvement principles, and the lessons learned from the experience.</w:t>
      </w:r>
    </w:p>
    <w:p w14:paraId="61C9A15B" w14:textId="06975A89" w:rsidR="6210902E" w:rsidRDefault="6210902E" w:rsidP="26DC6BB4">
      <w:pPr>
        <w:spacing w:beforeAutospacing="1" w:afterAutospacing="1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6DC6BB4">
        <w:rPr>
          <w:rFonts w:ascii="Arial" w:eastAsia="Arial" w:hAnsi="Arial" w:cs="Arial"/>
          <w:color w:val="000000" w:themeColor="text1"/>
          <w:sz w:val="24"/>
          <w:szCs w:val="24"/>
        </w:rPr>
        <w:t>The final submission should be structured, covering technical, strategic, and best-practice considerations, and should demonstrate your role in driving improvement within data engineering processes.</w:t>
      </w:r>
    </w:p>
    <w:p w14:paraId="5B10EBDD" w14:textId="3E0B31A4" w:rsidR="572A78F7" w:rsidRDefault="572A78F7" w:rsidP="26DC6BB4">
      <w:p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</w:p>
    <w:p w14:paraId="09358EB6" w14:textId="77777777" w:rsidR="003465B8" w:rsidRDefault="003465B8">
      <w:pPr>
        <w:rPr>
          <w:rFonts w:ascii="Arial" w:eastAsia="Arial" w:hAnsi="Arial" w:cs="Arial"/>
          <w:sz w:val="24"/>
          <w:szCs w:val="24"/>
          <w:lang w:eastAsia="en-GB"/>
        </w:rPr>
      </w:pPr>
      <w:r>
        <w:rPr>
          <w:rFonts w:ascii="Arial" w:eastAsia="Arial" w:hAnsi="Arial" w:cs="Arial"/>
          <w:sz w:val="24"/>
          <w:szCs w:val="24"/>
          <w:lang w:eastAsia="en-GB"/>
        </w:rPr>
        <w:br w:type="page"/>
      </w:r>
    </w:p>
    <w:p w14:paraId="481F4325" w14:textId="1DF633FF" w:rsidR="572A78F7" w:rsidRDefault="1D55FAD5" w:rsidP="26DC6BB4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lastRenderedPageBreak/>
        <w:t>Your reflection should demonstrate how you:</w:t>
      </w:r>
    </w:p>
    <w:p w14:paraId="133EDD40" w14:textId="4AEA324C" w:rsidR="572A78F7" w:rsidRDefault="1D55FAD5" w:rsidP="26DC6B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Identified and Managed Risks &amp; Incidents</w:t>
      </w:r>
    </w:p>
    <w:p w14:paraId="376D3720" w14:textId="2C37547E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Describe the issue or risk that arose, how it was identified, and any early warning signs.</w:t>
      </w:r>
    </w:p>
    <w:p w14:paraId="0864E1FB" w14:textId="01A57CD4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Explain how you assessed its potential operational impact and followed escalation and communication procedures to ensure business continuity.</w:t>
      </w:r>
    </w:p>
    <w:p w14:paraId="63C2A35E" w14:textId="60499A5C" w:rsidR="572A78F7" w:rsidRDefault="1D55FAD5" w:rsidP="003465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Reflect on any monitoring tools or policies that supported your response.</w:t>
      </w:r>
    </w:p>
    <w:p w14:paraId="28331FE6" w14:textId="48B73A94" w:rsidR="572A78F7" w:rsidRDefault="572A78F7" w:rsidP="003465B8">
      <w:pPr>
        <w:spacing w:after="0" w:line="240" w:lineRule="auto"/>
        <w:rPr>
          <w:rFonts w:ascii="Arial" w:eastAsia="Arial" w:hAnsi="Arial" w:cs="Arial"/>
          <w:sz w:val="24"/>
          <w:szCs w:val="24"/>
          <w:lang w:eastAsia="en-GB"/>
        </w:rPr>
      </w:pPr>
    </w:p>
    <w:p w14:paraId="6D4B6C59" w14:textId="4940D4D5" w:rsidR="572A78F7" w:rsidRDefault="1D55FAD5" w:rsidP="003465B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Investigated Root Causes &amp; Provided Resolutions</w:t>
      </w:r>
    </w:p>
    <w:p w14:paraId="09A99C05" w14:textId="1D477333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 xml:space="preserve">Outline how you analysed the root cause of the </w:t>
      </w:r>
      <w:r w:rsidR="3EE5B757" w:rsidRPr="26DC6BB4">
        <w:rPr>
          <w:rFonts w:ascii="Arial" w:eastAsia="Arial" w:hAnsi="Arial" w:cs="Arial"/>
          <w:sz w:val="24"/>
          <w:szCs w:val="24"/>
          <w:lang w:eastAsia="en-GB"/>
        </w:rPr>
        <w:t>issue,</w:t>
      </w:r>
      <w:r w:rsidRPr="26DC6BB4">
        <w:rPr>
          <w:rFonts w:ascii="Arial" w:eastAsia="Arial" w:hAnsi="Arial" w:cs="Arial"/>
          <w:sz w:val="24"/>
          <w:szCs w:val="24"/>
          <w:lang w:eastAsia="en-GB"/>
        </w:rPr>
        <w:t xml:space="preserve"> and the methods/tools used for investigation.</w:t>
      </w:r>
    </w:p>
    <w:p w14:paraId="10C626BC" w14:textId="25175820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Describe the troubleshooting process and how you collaborated with stakeholders to implement a solution.</w:t>
      </w:r>
    </w:p>
    <w:p w14:paraId="794B4BCA" w14:textId="1A0CC167" w:rsidR="572A78F7" w:rsidRDefault="1D55FAD5" w:rsidP="003465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 xml:space="preserve">Evaluate how effective your response and resolution </w:t>
      </w:r>
      <w:r w:rsidR="37737577" w:rsidRPr="26DC6BB4">
        <w:rPr>
          <w:rFonts w:ascii="Arial" w:eastAsia="Arial" w:hAnsi="Arial" w:cs="Arial"/>
          <w:sz w:val="24"/>
          <w:szCs w:val="24"/>
          <w:lang w:eastAsia="en-GB"/>
        </w:rPr>
        <w:t>were,</w:t>
      </w:r>
      <w:r w:rsidRPr="26DC6BB4">
        <w:rPr>
          <w:rFonts w:ascii="Arial" w:eastAsia="Arial" w:hAnsi="Arial" w:cs="Arial"/>
          <w:sz w:val="24"/>
          <w:szCs w:val="24"/>
          <w:lang w:eastAsia="en-GB"/>
        </w:rPr>
        <w:t xml:space="preserve"> and any feedback received.</w:t>
      </w:r>
    </w:p>
    <w:p w14:paraId="179C3551" w14:textId="1A713470" w:rsidR="572A78F7" w:rsidRPr="003465B8" w:rsidRDefault="572A78F7" w:rsidP="003465B8">
      <w:pPr>
        <w:spacing w:after="0" w:line="240" w:lineRule="auto"/>
        <w:rPr>
          <w:rFonts w:ascii="Arial" w:eastAsia="Arial" w:hAnsi="Arial" w:cs="Arial"/>
          <w:sz w:val="24"/>
          <w:szCs w:val="24"/>
          <w:lang w:eastAsia="en-GB"/>
        </w:rPr>
      </w:pPr>
    </w:p>
    <w:p w14:paraId="517DCC1B" w14:textId="08DBFC4A" w:rsidR="572A78F7" w:rsidRDefault="1D55FAD5" w:rsidP="003465B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Applied Continuous Improvement Principles</w:t>
      </w:r>
    </w:p>
    <w:p w14:paraId="3C784E89" w14:textId="6DB281A3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Explain how this experience helped you identify inefficiencies, technical debt, or areas for enhancement.</w:t>
      </w:r>
    </w:p>
    <w:p w14:paraId="3DE97FC7" w14:textId="54F1050D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Discuss any process or system improvements you recommended and the rationale behind them.</w:t>
      </w:r>
    </w:p>
    <w:p w14:paraId="2B76218A" w14:textId="6F457E99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Reflect on how you used peer review, best practices, or automation to ensure quality and innovation.</w:t>
      </w:r>
    </w:p>
    <w:p w14:paraId="5B62ED16" w14:textId="56E2428F" w:rsidR="572A78F7" w:rsidRDefault="572A78F7" w:rsidP="26DC6BB4">
      <w:pPr>
        <w:pStyle w:val="ListParagraph"/>
        <w:spacing w:beforeAutospacing="1" w:afterAutospacing="1" w:line="240" w:lineRule="auto"/>
        <w:ind w:left="1440"/>
        <w:rPr>
          <w:rFonts w:ascii="Arial" w:eastAsia="Arial" w:hAnsi="Arial" w:cs="Arial"/>
          <w:sz w:val="24"/>
          <w:szCs w:val="24"/>
          <w:lang w:eastAsia="en-GB"/>
        </w:rPr>
      </w:pPr>
    </w:p>
    <w:p w14:paraId="14AB5A60" w14:textId="3CDB3907" w:rsidR="572A78F7" w:rsidRDefault="1D55FAD5" w:rsidP="26DC6B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Evaluated Data Value, Sustainability &amp; New Technologies</w:t>
      </w:r>
    </w:p>
    <w:p w14:paraId="30B3B9F1" w14:textId="7486EFE8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Consider how the issue prompted a review of data value extraction (e.g., optimising existing data products).</w:t>
      </w:r>
    </w:p>
    <w:p w14:paraId="3F67A0B6" w14:textId="2D74888B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If applicable, reflect on whether the challenge led to exploring cost reduction, environmental impact, or system efficiency improvements.</w:t>
      </w:r>
    </w:p>
    <w:p w14:paraId="4B344AC4" w14:textId="575F4962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Discuss any new technologies, frameworks, or methodologies you considered implementing as a result.</w:t>
      </w:r>
    </w:p>
    <w:p w14:paraId="2FACEBA9" w14:textId="40657840" w:rsidR="572A78F7" w:rsidRDefault="572A78F7" w:rsidP="26DC6BB4">
      <w:pPr>
        <w:pStyle w:val="ListParagraph"/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</w:p>
    <w:p w14:paraId="5EA2276C" w14:textId="5532CB6B" w:rsidR="572A78F7" w:rsidRDefault="1D55FAD5" w:rsidP="26DC6B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Advocated for Best Practices in Technology &amp; Development</w:t>
      </w:r>
    </w:p>
    <w:p w14:paraId="7CB3CD0C" w14:textId="5CFF53B8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Reflect on how the experience reinforced the importance of software development principles in data engineering.</w:t>
      </w:r>
    </w:p>
    <w:p w14:paraId="4B29C2F9" w14:textId="7BA41AA8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Describe any lessons learned about adopting best practices in data pipeline management, system architecture, or tooling.</w:t>
      </w:r>
    </w:p>
    <w:p w14:paraId="1F7A3D4C" w14:textId="321515E5" w:rsidR="572A78F7" w:rsidRDefault="1D55FAD5" w:rsidP="26DC6BB4">
      <w:pPr>
        <w:pStyle w:val="ListParagraph"/>
        <w:numPr>
          <w:ilvl w:val="1"/>
          <w:numId w:val="3"/>
        </w:num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Consider how this influenced your approach to collaborating with data scientists, analysts, or developers.</w:t>
      </w:r>
    </w:p>
    <w:p w14:paraId="77D176BC" w14:textId="0BCC551D" w:rsidR="572A78F7" w:rsidRDefault="572A78F7" w:rsidP="26DC6BB4">
      <w:pPr>
        <w:spacing w:beforeAutospacing="1" w:afterAutospacing="1" w:line="240" w:lineRule="auto"/>
        <w:ind w:left="1440"/>
        <w:rPr>
          <w:rFonts w:ascii="Arial" w:eastAsia="Arial" w:hAnsi="Arial" w:cs="Arial"/>
          <w:sz w:val="24"/>
          <w:szCs w:val="24"/>
          <w:lang w:eastAsia="en-GB"/>
        </w:rPr>
      </w:pPr>
    </w:p>
    <w:p w14:paraId="78E09B69" w14:textId="77777777" w:rsidR="007F5100" w:rsidRDefault="007F5100">
      <w:pPr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>
        <w:rPr>
          <w:rFonts w:ascii="Arial" w:eastAsia="Arial" w:hAnsi="Arial" w:cs="Arial"/>
          <w:b/>
          <w:bCs/>
          <w:sz w:val="24"/>
          <w:szCs w:val="24"/>
          <w:lang w:eastAsia="en-GB"/>
        </w:rPr>
        <w:br w:type="page"/>
      </w:r>
    </w:p>
    <w:p w14:paraId="0446B1A7" w14:textId="339BBE4F" w:rsidR="00600925" w:rsidRPr="00600925" w:rsidRDefault="53EE3523" w:rsidP="26DC6BB4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lastRenderedPageBreak/>
        <w:t>Guidelines for Writing the Reflection</w:t>
      </w:r>
    </w:p>
    <w:p w14:paraId="5B5843B0" w14:textId="77777777" w:rsidR="007503D1" w:rsidRPr="00EC5638" w:rsidRDefault="007503D1" w:rsidP="00DC5D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7503D1">
        <w:rPr>
          <w:rFonts w:ascii="Arial" w:eastAsia="Arial" w:hAnsi="Arial" w:cs="Arial"/>
          <w:b/>
          <w:bCs/>
          <w:sz w:val="24"/>
          <w:szCs w:val="24"/>
          <w:lang w:eastAsia="en-GB"/>
        </w:rPr>
        <w:t xml:space="preserve">Executive Summary: </w:t>
      </w:r>
      <w:r w:rsidRPr="007503D1">
        <w:rPr>
          <w:rFonts w:ascii="Arial" w:eastAsia="Arial" w:hAnsi="Arial" w:cs="Arial"/>
          <w:sz w:val="24"/>
          <w:szCs w:val="24"/>
          <w:lang w:eastAsia="en-GB"/>
        </w:rPr>
        <w:t>A concise overview of the entire project, highlighting key findings, conclusions, and recommendations.</w:t>
      </w:r>
    </w:p>
    <w:p w14:paraId="22465D57" w14:textId="77777777" w:rsidR="00FA7ACA" w:rsidRPr="00600925" w:rsidRDefault="00FA7ACA" w:rsidP="00FA7A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7503D1">
        <w:rPr>
          <w:rFonts w:ascii="Arial" w:eastAsia="Arial" w:hAnsi="Arial" w:cs="Arial"/>
          <w:b/>
          <w:bCs/>
          <w:sz w:val="24"/>
          <w:szCs w:val="24"/>
          <w:lang w:eastAsia="en-GB"/>
        </w:rPr>
        <w:t>Introduction:</w:t>
      </w:r>
      <w:r w:rsidRPr="007503D1">
        <w:rPr>
          <w:rFonts w:ascii="Arial" w:eastAsia="Arial" w:hAnsi="Arial" w:cs="Arial"/>
          <w:sz w:val="24"/>
          <w:szCs w:val="24"/>
          <w:lang w:eastAsia="en-GB"/>
        </w:rPr>
        <w:t xml:space="preserve"> Provide context about the challenge or opportunity you faced.</w:t>
      </w:r>
    </w:p>
    <w:p w14:paraId="7DC005D8" w14:textId="47926844" w:rsidR="007503D1" w:rsidRPr="007503D1" w:rsidRDefault="007503D1" w:rsidP="00624B3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007503D1">
        <w:rPr>
          <w:rFonts w:ascii="Arial" w:eastAsia="Arial" w:hAnsi="Arial" w:cs="Arial"/>
          <w:b/>
          <w:bCs/>
          <w:sz w:val="24"/>
          <w:szCs w:val="24"/>
          <w:lang w:eastAsia="en-GB"/>
        </w:rPr>
        <w:t>Methodology:</w:t>
      </w:r>
      <w:r w:rsidRPr="007503D1">
        <w:rPr>
          <w:rFonts w:ascii="Arial" w:eastAsia="Arial" w:hAnsi="Arial" w:cs="Arial"/>
          <w:sz w:val="24"/>
          <w:szCs w:val="24"/>
          <w:lang w:eastAsia="en-GB"/>
        </w:rPr>
        <w:t xml:space="preserve"> Details the methods, tools, and procedures used to conduct the project, including data collection and analysis techniques. </w:t>
      </w:r>
    </w:p>
    <w:p w14:paraId="7371C770" w14:textId="1C29FFBB" w:rsidR="007503D1" w:rsidRPr="007503D1" w:rsidRDefault="007503D1" w:rsidP="007503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007503D1">
        <w:rPr>
          <w:rFonts w:ascii="Arial" w:eastAsia="Arial" w:hAnsi="Arial" w:cs="Arial"/>
          <w:b/>
          <w:bCs/>
          <w:sz w:val="24"/>
          <w:szCs w:val="24"/>
          <w:lang w:eastAsia="en-GB"/>
        </w:rPr>
        <w:t>Results/Findings:</w:t>
      </w:r>
      <w:r w:rsidRPr="007503D1">
        <w:rPr>
          <w:rFonts w:ascii="Arial" w:eastAsia="Arial" w:hAnsi="Arial" w:cs="Arial"/>
          <w:sz w:val="24"/>
          <w:szCs w:val="24"/>
          <w:lang w:eastAsia="en-GB"/>
        </w:rPr>
        <w:t xml:space="preserve"> Presents the data and key observations gathered during the project, often accompanied by tables, graphs, and figures. </w:t>
      </w:r>
    </w:p>
    <w:p w14:paraId="29FC9508" w14:textId="77777777" w:rsidR="007503D1" w:rsidRPr="007503D1" w:rsidRDefault="53EE3523" w:rsidP="007503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Conclusion:</w:t>
      </w:r>
      <w:r w:rsidRPr="26DC6BB4">
        <w:rPr>
          <w:rFonts w:ascii="Arial" w:eastAsia="Arial" w:hAnsi="Arial" w:cs="Arial"/>
          <w:sz w:val="24"/>
          <w:szCs w:val="24"/>
          <w:lang w:eastAsia="en-GB"/>
        </w:rPr>
        <w:t xml:space="preserve"> Summarise key learnings, changes in approach, and recommendations for future improvements.</w:t>
      </w:r>
    </w:p>
    <w:p w14:paraId="65EAB6DF" w14:textId="6CB50D0E" w:rsidR="00600925" w:rsidRPr="007503D1" w:rsidRDefault="007503D1" w:rsidP="00671D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  <w:r w:rsidRPr="007503D1">
        <w:rPr>
          <w:rFonts w:ascii="Arial" w:eastAsia="Arial" w:hAnsi="Arial" w:cs="Arial"/>
          <w:b/>
          <w:bCs/>
          <w:sz w:val="24"/>
          <w:szCs w:val="24"/>
          <w:lang w:eastAsia="en-GB"/>
        </w:rPr>
        <w:t>Recommendations:</w:t>
      </w:r>
      <w:r w:rsidRPr="007503D1">
        <w:rPr>
          <w:rFonts w:ascii="Arial" w:eastAsia="Arial" w:hAnsi="Arial" w:cs="Arial"/>
          <w:sz w:val="24"/>
          <w:szCs w:val="24"/>
          <w:lang w:eastAsia="en-GB"/>
        </w:rPr>
        <w:t xml:space="preserve"> Suggests actionable steps based on the project findings, including potential improvements or future research directions.</w:t>
      </w:r>
    </w:p>
    <w:p w14:paraId="2F015F9C" w14:textId="28DD6892" w:rsidR="00600925" w:rsidRPr="00600925" w:rsidRDefault="53EE3523" w:rsidP="26DC6BB4">
      <w:pPr>
        <w:spacing w:before="100" w:beforeAutospacing="1" w:after="100" w:afterAutospacing="1" w:line="240" w:lineRule="auto"/>
        <w:rPr>
          <w:rFonts w:ascii="Arial" w:eastAsia="Arial" w:hAnsi="Arial" w:cs="Arial"/>
          <w:b/>
          <w:bCs/>
          <w:sz w:val="24"/>
          <w:szCs w:val="24"/>
          <w:lang w:eastAsia="en-GB"/>
        </w:rPr>
      </w:pPr>
      <w:r w:rsidRPr="26DC6BB4">
        <w:rPr>
          <w:rFonts w:ascii="Arial" w:eastAsia="Arial" w:hAnsi="Arial" w:cs="Arial"/>
          <w:b/>
          <w:bCs/>
          <w:sz w:val="24"/>
          <w:szCs w:val="24"/>
          <w:lang w:eastAsia="en-GB"/>
        </w:rPr>
        <w:t>Assessment Criteria:</w:t>
      </w:r>
    </w:p>
    <w:p w14:paraId="0EABA376" w14:textId="61E263D6" w:rsidR="00600925" w:rsidRPr="00600925" w:rsidRDefault="53EE3523" w:rsidP="26DC6B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Clear articulation of problem-solving methods.</w:t>
      </w:r>
    </w:p>
    <w:p w14:paraId="6954C469" w14:textId="6B81466C" w:rsidR="00600925" w:rsidRPr="00600925" w:rsidRDefault="53EE3523" w:rsidP="26DC6B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Evidence of best-practice application.</w:t>
      </w:r>
    </w:p>
    <w:p w14:paraId="0C812CE4" w14:textId="2FF80FE4" w:rsidR="00600925" w:rsidRPr="00600925" w:rsidRDefault="53EE3523" w:rsidP="26DC6B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Use of unique examples and critical reflection.</w:t>
      </w:r>
    </w:p>
    <w:p w14:paraId="11F56D0B" w14:textId="700299D9" w:rsidR="00600925" w:rsidRPr="00600925" w:rsidRDefault="53EE3523" w:rsidP="26DC6B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26DC6BB4">
        <w:rPr>
          <w:rFonts w:ascii="Arial" w:eastAsia="Arial" w:hAnsi="Arial" w:cs="Arial"/>
          <w:sz w:val="24"/>
          <w:szCs w:val="24"/>
          <w:lang w:eastAsia="en-GB"/>
        </w:rPr>
        <w:t>Consideration of continuous improvement and innovation.</w:t>
      </w:r>
    </w:p>
    <w:p w14:paraId="7B4FD174" w14:textId="2CE09424" w:rsidR="572A78F7" w:rsidRDefault="572A78F7" w:rsidP="26DC6BB4">
      <w:pPr>
        <w:spacing w:beforeAutospacing="1" w:afterAutospacing="1" w:line="240" w:lineRule="auto"/>
        <w:rPr>
          <w:rFonts w:ascii="Arial" w:eastAsia="Arial" w:hAnsi="Arial" w:cs="Arial"/>
          <w:sz w:val="24"/>
          <w:szCs w:val="24"/>
          <w:lang w:eastAsia="en-GB"/>
        </w:rPr>
      </w:pPr>
    </w:p>
    <w:p w14:paraId="4E88D23D" w14:textId="77777777" w:rsidR="00600925" w:rsidRPr="00600925" w:rsidRDefault="00600925" w:rsidP="26DC6BB4">
      <w:p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b/>
          <w:bCs/>
          <w:kern w:val="0"/>
          <w:sz w:val="24"/>
          <w:szCs w:val="24"/>
          <w:lang w:eastAsia="en-GB"/>
          <w14:ligatures w14:val="none"/>
        </w:rPr>
        <w:t>Submission Requirements:</w:t>
      </w:r>
    </w:p>
    <w:p w14:paraId="71F64C7E" w14:textId="77777777" w:rsidR="00600925" w:rsidRPr="00600925" w:rsidRDefault="00600925" w:rsidP="26DC6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Submit your work in a single PDF or Word document.</w:t>
      </w:r>
    </w:p>
    <w:p w14:paraId="10E171EA" w14:textId="0ECC279D" w:rsidR="00600925" w:rsidRDefault="00600925" w:rsidP="26DC6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 xml:space="preserve">Caption and number each screenshot (For example: Fig. 1 - My </w:t>
      </w:r>
      <w:r w:rsidR="44E28059"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important image</w:t>
      </w:r>
      <w:r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) and then refer to your numbered screenshots to explain the actions taken (for example "As seen in Fig. 1, I have...").</w:t>
      </w:r>
    </w:p>
    <w:p w14:paraId="488DD0AB" w14:textId="222BD125" w:rsidR="00F362C1" w:rsidRPr="00600925" w:rsidRDefault="00F362C1" w:rsidP="26DC6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</w:pPr>
      <w:r w:rsidRPr="26DC6BB4">
        <w:rPr>
          <w:rFonts w:ascii="Arial" w:eastAsia="Arial" w:hAnsi="Arial" w:cs="Arial"/>
          <w:kern w:val="0"/>
          <w:sz w:val="24"/>
          <w:szCs w:val="24"/>
          <w:lang w:eastAsia="en-GB"/>
          <w14:ligatures w14:val="none"/>
        </w:rPr>
        <w:t>Save this document both in your learning journal and on the Hub.</w:t>
      </w:r>
    </w:p>
    <w:p w14:paraId="7AD9DB5E" w14:textId="77777777" w:rsidR="007A751F" w:rsidRDefault="007A751F" w:rsidP="26DC6BB4">
      <w:pPr>
        <w:rPr>
          <w:rFonts w:ascii="Arial" w:eastAsia="Arial" w:hAnsi="Arial" w:cs="Arial"/>
        </w:rPr>
      </w:pPr>
    </w:p>
    <w:sectPr w:rsidR="007A751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0A7C" w14:textId="77777777" w:rsidR="00C72DF6" w:rsidRDefault="00C72DF6" w:rsidP="00600925">
      <w:pPr>
        <w:spacing w:after="0" w:line="240" w:lineRule="auto"/>
      </w:pPr>
      <w:r>
        <w:separator/>
      </w:r>
    </w:p>
  </w:endnote>
  <w:endnote w:type="continuationSeparator" w:id="0">
    <w:p w14:paraId="6072FD45" w14:textId="77777777" w:rsidR="00C72DF6" w:rsidRDefault="00C72DF6" w:rsidP="0060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85FD" w14:textId="77777777" w:rsidR="00C72DF6" w:rsidRDefault="00C72DF6" w:rsidP="00600925">
      <w:pPr>
        <w:spacing w:after="0" w:line="240" w:lineRule="auto"/>
      </w:pPr>
      <w:r>
        <w:separator/>
      </w:r>
    </w:p>
  </w:footnote>
  <w:footnote w:type="continuationSeparator" w:id="0">
    <w:p w14:paraId="760303F0" w14:textId="77777777" w:rsidR="00C72DF6" w:rsidRDefault="00C72DF6" w:rsidP="00600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3B9A" w14:textId="516F947F" w:rsidR="00600925" w:rsidRDefault="0060092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0A09D82" wp14:editId="7F2A74DE">
          <wp:simplePos x="0" y="0"/>
          <wp:positionH relativeFrom="margin">
            <wp:posOffset>4977295</wp:posOffset>
          </wp:positionH>
          <wp:positionV relativeFrom="page">
            <wp:posOffset>504521</wp:posOffset>
          </wp:positionV>
          <wp:extent cx="825215" cy="40885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PP_1-Line Lockup_Positive_CMYK_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215" cy="408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9902"/>
    <w:multiLevelType w:val="hybridMultilevel"/>
    <w:tmpl w:val="287A1898"/>
    <w:lvl w:ilvl="0" w:tplc="07C8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8F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4D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EB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6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42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8A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8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AE97"/>
    <w:multiLevelType w:val="hybridMultilevel"/>
    <w:tmpl w:val="4EFA498A"/>
    <w:lvl w:ilvl="0" w:tplc="BDC8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C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E0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A5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CB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47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21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E3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CC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4F31"/>
    <w:multiLevelType w:val="multilevel"/>
    <w:tmpl w:val="A51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0719"/>
    <w:multiLevelType w:val="multilevel"/>
    <w:tmpl w:val="050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05E3B"/>
    <w:multiLevelType w:val="multilevel"/>
    <w:tmpl w:val="6CE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7E33D"/>
    <w:multiLevelType w:val="hybridMultilevel"/>
    <w:tmpl w:val="09F07ABC"/>
    <w:lvl w:ilvl="0" w:tplc="E72882FA">
      <w:start w:val="1"/>
      <w:numFmt w:val="decimal"/>
      <w:lvlText w:val="%1."/>
      <w:lvlJc w:val="left"/>
      <w:pPr>
        <w:ind w:left="720" w:hanging="360"/>
      </w:pPr>
    </w:lvl>
    <w:lvl w:ilvl="1" w:tplc="4D728B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9C7E8A">
      <w:start w:val="1"/>
      <w:numFmt w:val="lowerRoman"/>
      <w:lvlText w:val="%3."/>
      <w:lvlJc w:val="right"/>
      <w:pPr>
        <w:ind w:left="2160" w:hanging="180"/>
      </w:pPr>
    </w:lvl>
    <w:lvl w:ilvl="3" w:tplc="0CF68C92">
      <w:start w:val="1"/>
      <w:numFmt w:val="decimal"/>
      <w:lvlText w:val="%4."/>
      <w:lvlJc w:val="left"/>
      <w:pPr>
        <w:ind w:left="2880" w:hanging="360"/>
      </w:pPr>
    </w:lvl>
    <w:lvl w:ilvl="4" w:tplc="1DBE80C4">
      <w:start w:val="1"/>
      <w:numFmt w:val="lowerLetter"/>
      <w:lvlText w:val="%5."/>
      <w:lvlJc w:val="left"/>
      <w:pPr>
        <w:ind w:left="3600" w:hanging="360"/>
      </w:pPr>
    </w:lvl>
    <w:lvl w:ilvl="5" w:tplc="58869CA2">
      <w:start w:val="1"/>
      <w:numFmt w:val="lowerRoman"/>
      <w:lvlText w:val="%6."/>
      <w:lvlJc w:val="right"/>
      <w:pPr>
        <w:ind w:left="4320" w:hanging="180"/>
      </w:pPr>
    </w:lvl>
    <w:lvl w:ilvl="6" w:tplc="591E555A">
      <w:start w:val="1"/>
      <w:numFmt w:val="decimal"/>
      <w:lvlText w:val="%7."/>
      <w:lvlJc w:val="left"/>
      <w:pPr>
        <w:ind w:left="5040" w:hanging="360"/>
      </w:pPr>
    </w:lvl>
    <w:lvl w:ilvl="7" w:tplc="B2FC1B6E">
      <w:start w:val="1"/>
      <w:numFmt w:val="lowerLetter"/>
      <w:lvlText w:val="%8."/>
      <w:lvlJc w:val="left"/>
      <w:pPr>
        <w:ind w:left="5760" w:hanging="360"/>
      </w:pPr>
    </w:lvl>
    <w:lvl w:ilvl="8" w:tplc="BA362B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21753">
    <w:abstractNumId w:val="0"/>
  </w:num>
  <w:num w:numId="2" w16cid:durableId="198318365">
    <w:abstractNumId w:val="1"/>
  </w:num>
  <w:num w:numId="3" w16cid:durableId="1896239229">
    <w:abstractNumId w:val="5"/>
  </w:num>
  <w:num w:numId="4" w16cid:durableId="729579025">
    <w:abstractNumId w:val="3"/>
  </w:num>
  <w:num w:numId="5" w16cid:durableId="1591308514">
    <w:abstractNumId w:val="2"/>
  </w:num>
  <w:num w:numId="6" w16cid:durableId="967902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25"/>
    <w:rsid w:val="0003519F"/>
    <w:rsid w:val="000818F2"/>
    <w:rsid w:val="000B102C"/>
    <w:rsid w:val="00124CDE"/>
    <w:rsid w:val="00156691"/>
    <w:rsid w:val="003465B8"/>
    <w:rsid w:val="005A528A"/>
    <w:rsid w:val="00600925"/>
    <w:rsid w:val="006243AC"/>
    <w:rsid w:val="006A0094"/>
    <w:rsid w:val="007503D1"/>
    <w:rsid w:val="007A751F"/>
    <w:rsid w:val="007E127B"/>
    <w:rsid w:val="007F5100"/>
    <w:rsid w:val="00861DFC"/>
    <w:rsid w:val="00977D18"/>
    <w:rsid w:val="00983F15"/>
    <w:rsid w:val="00B467A7"/>
    <w:rsid w:val="00B65DE0"/>
    <w:rsid w:val="00C72DF6"/>
    <w:rsid w:val="00D03FC0"/>
    <w:rsid w:val="00EC5638"/>
    <w:rsid w:val="00F362C1"/>
    <w:rsid w:val="00FA2034"/>
    <w:rsid w:val="00FA7ACA"/>
    <w:rsid w:val="00FC724C"/>
    <w:rsid w:val="00FD25E9"/>
    <w:rsid w:val="06C2BE0E"/>
    <w:rsid w:val="09E6ABCB"/>
    <w:rsid w:val="1320A0CD"/>
    <w:rsid w:val="1554E885"/>
    <w:rsid w:val="16E4A517"/>
    <w:rsid w:val="17D85B24"/>
    <w:rsid w:val="1D2679A9"/>
    <w:rsid w:val="1D55FAD5"/>
    <w:rsid w:val="1DFBE06D"/>
    <w:rsid w:val="1F502BAD"/>
    <w:rsid w:val="1FC088CE"/>
    <w:rsid w:val="233896E7"/>
    <w:rsid w:val="26DC6BB4"/>
    <w:rsid w:val="2D4F2F24"/>
    <w:rsid w:val="3324C59C"/>
    <w:rsid w:val="3563F69B"/>
    <w:rsid w:val="36563D8D"/>
    <w:rsid w:val="37737577"/>
    <w:rsid w:val="39751D94"/>
    <w:rsid w:val="3A17826F"/>
    <w:rsid w:val="3ED05A7B"/>
    <w:rsid w:val="3EE5B757"/>
    <w:rsid w:val="44E28059"/>
    <w:rsid w:val="4936190E"/>
    <w:rsid w:val="4BB195FD"/>
    <w:rsid w:val="4BCDDB09"/>
    <w:rsid w:val="520BDD88"/>
    <w:rsid w:val="53EE3523"/>
    <w:rsid w:val="54B7AE0F"/>
    <w:rsid w:val="572A78F7"/>
    <w:rsid w:val="5831D35A"/>
    <w:rsid w:val="5D382932"/>
    <w:rsid w:val="5D7C4725"/>
    <w:rsid w:val="5FAF1120"/>
    <w:rsid w:val="6210902E"/>
    <w:rsid w:val="64576D3C"/>
    <w:rsid w:val="64DE2484"/>
    <w:rsid w:val="681D7646"/>
    <w:rsid w:val="687B1F3E"/>
    <w:rsid w:val="6E144610"/>
    <w:rsid w:val="76973646"/>
    <w:rsid w:val="78EE3671"/>
    <w:rsid w:val="7C3EDCC1"/>
    <w:rsid w:val="7E7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F397"/>
  <w15:chartTrackingRefBased/>
  <w15:docId w15:val="{05A99DBE-6552-4262-BFA8-982CE69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5"/>
  </w:style>
  <w:style w:type="paragraph" w:styleId="Footer">
    <w:name w:val="footer"/>
    <w:basedOn w:val="Normal"/>
    <w:link w:val="FooterChar"/>
    <w:uiPriority w:val="99"/>
    <w:unhideWhenUsed/>
    <w:rsid w:val="00600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252422-BE5C-4F11-ACF4-EF16F863C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98c99-c090-489b-8346-b847c18a5011"/>
    <ds:schemaRef ds:uri="d03ffd70-462c-4172-9015-a0cdff42c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FFD5E-0915-4206-AA1A-D7A43ED30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69604-8894-490F-B6D6-72CE4CD40F99}">
  <ds:schemaRefs>
    <ds:schemaRef ds:uri="http://schemas.microsoft.com/office/2006/metadata/properties"/>
    <ds:schemaRef ds:uri="http://schemas.microsoft.com/office/infopath/2007/PartnerControls"/>
    <ds:schemaRef ds:uri="65f98c99-c090-489b-8346-b847c18a50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782</Words>
  <Characters>4459</Characters>
  <Application>Microsoft Office Word</Application>
  <DocSecurity>0</DocSecurity>
  <Lines>37</Lines>
  <Paragraphs>10</Paragraphs>
  <ScaleCrop>false</ScaleCrop>
  <Company>BPP University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Hoffman</dc:creator>
  <cp:keywords/>
  <dc:description/>
  <cp:lastModifiedBy>Sam Read</cp:lastModifiedBy>
  <cp:revision>17</cp:revision>
  <dcterms:created xsi:type="dcterms:W3CDTF">2025-02-28T10:48:00Z</dcterms:created>
  <dcterms:modified xsi:type="dcterms:W3CDTF">2025-03-13T14:12:00Z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  <property fmtid="{D5CDD505-2E9C-101B-9397-08002B2CF9AE}" pid="3" name="MediaServiceImageTags">
    <vt:lpwstr/>
  </property>
</Properties>
</file>