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6C43650C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F2527E" w:rsidRPr="00F2527E">
        <w:rPr>
          <w:rFonts w:ascii="Palatino Linotype" w:hAnsi="Palatino Linotype"/>
          <w:b/>
          <w:sz w:val="32"/>
          <w:szCs w:val="28"/>
          <w:lang w:val="ru-RU"/>
        </w:rPr>
        <w:t>9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F2527E" w:rsidRPr="00F2527E">
        <w:rPr>
          <w:rFonts w:ascii="Palatino Linotype" w:hAnsi="Palatino Linotype"/>
          <w:b/>
          <w:sz w:val="32"/>
          <w:szCs w:val="28"/>
        </w:rPr>
        <w:t xml:space="preserve">("Ах </w:t>
      </w:r>
      <w:proofErr w:type="spellStart"/>
      <w:r w:rsidR="00F2527E" w:rsidRPr="00F2527E">
        <w:rPr>
          <w:rFonts w:ascii="Palatino Linotype" w:hAnsi="Palatino Linotype"/>
          <w:b/>
          <w:sz w:val="32"/>
          <w:szCs w:val="28"/>
        </w:rPr>
        <w:t>ты</w:t>
      </w:r>
      <w:proofErr w:type="spellEnd"/>
      <w:r w:rsidR="00F2527E" w:rsidRPr="00F2527E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F2527E" w:rsidRPr="00F2527E">
        <w:rPr>
          <w:rFonts w:ascii="Palatino Linotype" w:hAnsi="Palatino Linotype"/>
          <w:b/>
          <w:sz w:val="32"/>
          <w:szCs w:val="28"/>
        </w:rPr>
        <w:t>тоска</w:t>
      </w:r>
      <w:proofErr w:type="spellEnd"/>
      <w:r w:rsidR="00F2527E" w:rsidRPr="00F2527E">
        <w:rPr>
          <w:rFonts w:ascii="Palatino Linotype" w:hAnsi="Palatino Linotype"/>
          <w:b/>
          <w:sz w:val="32"/>
          <w:szCs w:val="28"/>
        </w:rPr>
        <w:t xml:space="preserve"> проклята! о докучлива печаль!..")</w:t>
      </w:r>
    </w:p>
    <w:p w14:paraId="47890FF6" w14:textId="020F0254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F2527E" w:rsidRPr="00203E40">
        <w:rPr>
          <w:rFonts w:ascii="Palatino Linotype" w:hAnsi="Palatino Linotype"/>
          <w:sz w:val="28"/>
          <w:szCs w:val="28"/>
          <w:lang w:val="ru-RU"/>
        </w:rPr>
        <w:t>6</w:t>
      </w:r>
      <w:r w:rsidR="0040400C" w:rsidRPr="0040400C">
        <w:rPr>
          <w:rFonts w:ascii="Palatino Linotype" w:hAnsi="Palatino Linotype"/>
          <w:sz w:val="28"/>
          <w:szCs w:val="28"/>
          <w:lang w:val="ru-RU"/>
        </w:rPr>
        <w:t>9</w:t>
      </w:r>
      <w:r w:rsidR="00F2527E" w:rsidRPr="00203E40">
        <w:rPr>
          <w:rFonts w:ascii="Palatino Linotype" w:hAnsi="Palatino Linotype"/>
          <w:sz w:val="28"/>
          <w:szCs w:val="28"/>
          <w:lang w:val="ru-RU"/>
        </w:rPr>
        <w:t>-70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25D7E021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0A80A59C" w14:textId="06097868" w:rsidR="00F2527E" w:rsidRPr="00F2527E" w:rsidRDefault="00F2527E" w:rsidP="00F2527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F2527E">
        <w:rPr>
          <w:rFonts w:ascii="Palatino Linotype" w:hAnsi="Palatino Linotype"/>
          <w:sz w:val="28"/>
          <w:szCs w:val="28"/>
          <w:lang w:val="ru-RU"/>
        </w:rPr>
        <w:t>В сей конец: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45E0CA5" w14:textId="3CAA64C2" w:rsidR="00F2527E" w:rsidRPr="00F2527E" w:rsidRDefault="00F2527E" w:rsidP="00F2527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F2527E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F2527E">
        <w:rPr>
          <w:rFonts w:ascii="Palatino Linotype" w:hAnsi="Palatino Linotype"/>
          <w:sz w:val="28"/>
          <w:szCs w:val="28"/>
          <w:lang w:val="ru-RU"/>
        </w:rPr>
        <w:t>Нѣсть</w:t>
      </w:r>
      <w:proofErr w:type="spellEnd"/>
      <w:r w:rsidRPr="00F2527E">
        <w:rPr>
          <w:rFonts w:ascii="Palatino Linotype" w:hAnsi="Palatino Linotype"/>
          <w:sz w:val="28"/>
          <w:szCs w:val="28"/>
          <w:lang w:val="ru-RU"/>
        </w:rPr>
        <w:t xml:space="preserve"> наша брань к плоти и крови…”</w:t>
      </w:r>
      <w:r>
        <w:rPr>
          <w:rFonts w:ascii="Palatino Linotype" w:hAnsi="Palatino Linotype"/>
          <w:sz w:val="28"/>
          <w:szCs w:val="28"/>
          <w:lang w:val="ru-RU"/>
        </w:rPr>
        <w:t>⁹⁹</w:t>
      </w:r>
      <w:r w:rsidRPr="00F2527E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F2527E">
        <w:rPr>
          <w:rFonts w:ascii="Palatino Linotype" w:hAnsi="Palatino Linotype"/>
          <w:sz w:val="28"/>
          <w:szCs w:val="28"/>
          <w:lang w:val="ru-RU"/>
        </w:rPr>
        <w:t>Попереши</w:t>
      </w:r>
      <w:proofErr w:type="spellEnd"/>
      <w:r w:rsidRPr="00F2527E">
        <w:rPr>
          <w:rFonts w:ascii="Palatino Linotype" w:hAnsi="Palatino Linotype"/>
          <w:sz w:val="28"/>
          <w:szCs w:val="28"/>
          <w:lang w:val="ru-RU"/>
        </w:rPr>
        <w:t xml:space="preserve"> льва и </w:t>
      </w:r>
      <w:proofErr w:type="spellStart"/>
      <w:r w:rsidRPr="00F2527E">
        <w:rPr>
          <w:rFonts w:ascii="Palatino Linotype" w:hAnsi="Palatino Linotype"/>
          <w:sz w:val="28"/>
          <w:szCs w:val="28"/>
          <w:lang w:val="ru-RU"/>
        </w:rPr>
        <w:t>змія</w:t>
      </w:r>
      <w:proofErr w:type="spellEnd"/>
      <w:r w:rsidRPr="00F2527E">
        <w:rPr>
          <w:rFonts w:ascii="Palatino Linotype" w:hAnsi="Palatino Linotype"/>
          <w:sz w:val="28"/>
          <w:szCs w:val="28"/>
          <w:lang w:val="ru-RU"/>
        </w:rPr>
        <w:t>…”</w:t>
      </w:r>
      <w:r>
        <w:rPr>
          <w:rFonts w:ascii="Palatino Linotype" w:hAnsi="Palatino Linotype"/>
          <w:sz w:val="28"/>
          <w:szCs w:val="28"/>
          <w:lang w:val="ru-RU"/>
        </w:rPr>
        <w:t>¹⁰⁰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5BE26CE" w14:textId="046FBEAB" w:rsidR="00F2527E" w:rsidRDefault="00F2527E" w:rsidP="00F2527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F2527E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F2527E">
        <w:rPr>
          <w:rFonts w:ascii="Palatino Linotype" w:hAnsi="Palatino Linotype"/>
          <w:sz w:val="28"/>
          <w:szCs w:val="28"/>
          <w:lang w:val="ru-RU"/>
        </w:rPr>
        <w:t>Воспрїимите</w:t>
      </w:r>
      <w:proofErr w:type="spellEnd"/>
      <w:r w:rsidRPr="00F2527E">
        <w:rPr>
          <w:rFonts w:ascii="Palatino Linotype" w:hAnsi="Palatino Linotype"/>
          <w:sz w:val="28"/>
          <w:szCs w:val="28"/>
          <w:lang w:val="ru-RU"/>
        </w:rPr>
        <w:t xml:space="preserve">, и </w:t>
      </w:r>
      <w:proofErr w:type="spellStart"/>
      <w:r w:rsidRPr="00F2527E">
        <w:rPr>
          <w:rFonts w:ascii="Palatino Linotype" w:hAnsi="Palatino Linotype"/>
          <w:sz w:val="28"/>
          <w:szCs w:val="28"/>
          <w:lang w:val="ru-RU"/>
        </w:rPr>
        <w:t>мечь</w:t>
      </w:r>
      <w:proofErr w:type="spellEnd"/>
      <w:r w:rsidRPr="00F2527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F2527E">
        <w:rPr>
          <w:rFonts w:ascii="Palatino Linotype" w:hAnsi="Palatino Linotype"/>
          <w:sz w:val="28"/>
          <w:szCs w:val="28"/>
          <w:lang w:val="ru-RU"/>
        </w:rPr>
        <w:t>духовныи</w:t>
      </w:r>
      <w:proofErr w:type="spellEnd"/>
      <w:r w:rsidRPr="00F2527E">
        <w:rPr>
          <w:rFonts w:ascii="Palatino Linotype" w:hAnsi="Palatino Linotype"/>
          <w:sz w:val="28"/>
          <w:szCs w:val="28"/>
          <w:lang w:val="ru-RU"/>
        </w:rPr>
        <w:t>, иже есть Глагол Божій”</w:t>
      </w:r>
      <w:r>
        <w:rPr>
          <w:rFonts w:ascii="Palatino Linotype" w:hAnsi="Palatino Linotype"/>
          <w:sz w:val="28"/>
          <w:szCs w:val="28"/>
          <w:lang w:val="ru-RU"/>
        </w:rPr>
        <w:t>¹⁰¹</w:t>
      </w:r>
      <w:r w:rsidRPr="00F2527E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DF26450" w14:textId="47C1245E" w:rsidR="007A2304" w:rsidRDefault="007A2304" w:rsidP="007A2304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7A2304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7A2304">
        <w:rPr>
          <w:rFonts w:ascii="Palatino Linotype" w:hAnsi="Palatino Linotype"/>
          <w:sz w:val="28"/>
          <w:szCs w:val="28"/>
          <w:lang w:val="ru-RU"/>
        </w:rPr>
        <w:t>]</w:t>
      </w:r>
    </w:p>
    <w:p w14:paraId="3C5E24A1" w14:textId="361F067D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74AC560" w14:textId="6568CA9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тоска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проклята</w:t>
      </w:r>
      <w:r>
        <w:rPr>
          <w:rFonts w:ascii="Palatino Linotype" w:hAnsi="Palatino Linotype"/>
          <w:sz w:val="28"/>
          <w:szCs w:val="28"/>
          <w:lang w:val="ru-RU"/>
        </w:rPr>
        <w:t>¹⁰²</w:t>
      </w:r>
      <w:r w:rsidRPr="008472F5">
        <w:rPr>
          <w:rFonts w:ascii="Palatino Linotype" w:hAnsi="Palatino Linotype"/>
          <w:sz w:val="28"/>
          <w:szCs w:val="28"/>
        </w:rPr>
        <w:t>! о докучлива печаль!</w:t>
      </w:r>
    </w:p>
    <w:p w14:paraId="62243050" w14:textId="3D61D2FF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Грызеш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мене </w:t>
      </w:r>
      <w:proofErr w:type="spellStart"/>
      <w:r w:rsidRPr="008472F5">
        <w:rPr>
          <w:rFonts w:ascii="Palatino Linotype" w:hAnsi="Palatino Linotype"/>
          <w:sz w:val="28"/>
          <w:szCs w:val="28"/>
        </w:rPr>
        <w:t>измлада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</w:rPr>
        <w:t>как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моль </w:t>
      </w:r>
      <w:proofErr w:type="spellStart"/>
      <w:r w:rsidRPr="008472F5">
        <w:rPr>
          <w:rFonts w:ascii="Palatino Linotype" w:hAnsi="Palatino Linotype"/>
          <w:sz w:val="28"/>
          <w:szCs w:val="28"/>
        </w:rPr>
        <w:t>платья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¹⁰³</w:t>
      </w:r>
      <w:r w:rsidRPr="008472F5">
        <w:rPr>
          <w:rFonts w:ascii="Palatino Linotype" w:hAnsi="Palatino Linotype"/>
          <w:sz w:val="28"/>
          <w:szCs w:val="28"/>
        </w:rPr>
        <w:t>,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как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ржа сталь</w:t>
      </w:r>
      <w:r>
        <w:rPr>
          <w:rFonts w:ascii="Palatino Linotype" w:hAnsi="Palatino Linotype"/>
          <w:sz w:val="28"/>
          <w:szCs w:val="28"/>
          <w:lang w:val="ru-RU"/>
        </w:rPr>
        <w:t>¹⁰⁴</w:t>
      </w:r>
      <w:r w:rsidRPr="008472F5">
        <w:rPr>
          <w:rFonts w:ascii="Palatino Linotype" w:hAnsi="Palatino Linotype"/>
          <w:sz w:val="28"/>
          <w:szCs w:val="28"/>
        </w:rPr>
        <w:t>.</w:t>
      </w:r>
    </w:p>
    <w:p w14:paraId="215E58E3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скука! 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мука! люта мука!</w:t>
      </w:r>
    </w:p>
    <w:p w14:paraId="3B84BE8D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Гдѣ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ли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пойду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, все с тобою,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вездѣ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всякій час.</w:t>
      </w:r>
    </w:p>
    <w:p w14:paraId="6E8F0900" w14:textId="076FEDB3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</w:rPr>
        <w:t>как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рыба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 водою</w:t>
      </w:r>
      <w:r>
        <w:rPr>
          <w:rFonts w:ascii="Palatino Linotype" w:hAnsi="Palatino Linotype"/>
          <w:sz w:val="28"/>
          <w:szCs w:val="28"/>
          <w:lang w:val="ru-RU"/>
        </w:rPr>
        <w:t>¹⁰⁵</w:t>
      </w:r>
      <w:r w:rsidRPr="008472F5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всегда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возлѣ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нас.</w:t>
      </w:r>
    </w:p>
    <w:p w14:paraId="005946C8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скука! 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мука! люта мука!</w:t>
      </w:r>
    </w:p>
    <w:p w14:paraId="40EABE58" w14:textId="77777777" w:rsidR="008472F5" w:rsidRPr="008361AE" w:rsidRDefault="008472F5" w:rsidP="008472F5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595F669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Звѣряку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´ злу заколеш, </w:t>
      </w:r>
      <w:proofErr w:type="spellStart"/>
      <w:r w:rsidRPr="008472F5">
        <w:rPr>
          <w:rFonts w:ascii="Palatino Linotype" w:hAnsi="Palatino Linotype"/>
          <w:sz w:val="28"/>
          <w:szCs w:val="28"/>
        </w:rPr>
        <w:t>естли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возмеш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острый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нож</w:t>
      </w:r>
      <w:proofErr w:type="spellEnd"/>
      <w:r w:rsidRPr="008472F5">
        <w:rPr>
          <w:rFonts w:ascii="Palatino Linotype" w:hAnsi="Palatino Linotype"/>
          <w:sz w:val="28"/>
          <w:szCs w:val="28"/>
        </w:rPr>
        <w:t>.</w:t>
      </w:r>
    </w:p>
    <w:p w14:paraId="551AD842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8472F5">
        <w:rPr>
          <w:rFonts w:ascii="Palatino Linotype" w:hAnsi="Palatino Linotype"/>
          <w:sz w:val="28"/>
          <w:szCs w:val="28"/>
        </w:rPr>
        <w:t>скуки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не побореш, </w:t>
      </w:r>
      <w:proofErr w:type="spellStart"/>
      <w:r w:rsidRPr="008472F5">
        <w:rPr>
          <w:rFonts w:ascii="Palatino Linotype" w:hAnsi="Palatino Linotype"/>
          <w:sz w:val="28"/>
          <w:szCs w:val="28"/>
        </w:rPr>
        <w:t>хоть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меч </w:t>
      </w:r>
      <w:proofErr w:type="spellStart"/>
      <w:r w:rsidRPr="008472F5">
        <w:rPr>
          <w:rFonts w:ascii="Palatino Linotype" w:hAnsi="Palatino Linotype"/>
          <w:sz w:val="28"/>
          <w:szCs w:val="28"/>
        </w:rPr>
        <w:t>будет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и хорош.</w:t>
      </w:r>
    </w:p>
    <w:p w14:paraId="33318693" w14:textId="785015A5" w:rsidR="00D05B30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скука! 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мука! люта мука!</w:t>
      </w:r>
    </w:p>
    <w:p w14:paraId="16F20DBB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Добросердечное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СЛОВО колет сих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звѣрей</w:t>
      </w:r>
      <w:proofErr w:type="spellEnd"/>
      <w:r w:rsidRPr="008472F5">
        <w:rPr>
          <w:rFonts w:ascii="Palatino Linotype" w:hAnsi="Palatino Linotype"/>
          <w:sz w:val="28"/>
          <w:szCs w:val="28"/>
        </w:rPr>
        <w:t>.</w:t>
      </w:r>
    </w:p>
    <w:p w14:paraId="5F0584D7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Оно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завсегда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готово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твоих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мыслей</w:t>
      </w:r>
      <w:proofErr w:type="spellEnd"/>
      <w:r w:rsidRPr="008472F5">
        <w:rPr>
          <w:rFonts w:ascii="Palatino Linotype" w:hAnsi="Palatino Linotype"/>
          <w:sz w:val="28"/>
          <w:szCs w:val="28"/>
        </w:rPr>
        <w:t>.</w:t>
      </w:r>
    </w:p>
    <w:p w14:paraId="71C61800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скука! 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мука! люта мука!</w:t>
      </w:r>
    </w:p>
    <w:p w14:paraId="525C3880" w14:textId="77777777" w:rsidR="008472F5" w:rsidRPr="008361AE" w:rsidRDefault="008472F5" w:rsidP="008472F5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568A919B" w14:textId="3561D469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Христе!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меч </w:t>
      </w:r>
      <w:proofErr w:type="spellStart"/>
      <w:r w:rsidRPr="008472F5">
        <w:rPr>
          <w:rFonts w:ascii="Palatino Linotype" w:hAnsi="Palatino Linotype"/>
          <w:sz w:val="28"/>
          <w:szCs w:val="28"/>
        </w:rPr>
        <w:t>небесный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¹⁰⁶</w:t>
      </w:r>
      <w:r w:rsidRPr="008472F5">
        <w:rPr>
          <w:rFonts w:ascii="Palatino Linotype" w:hAnsi="Palatino Linotype"/>
          <w:sz w:val="28"/>
          <w:szCs w:val="28"/>
        </w:rPr>
        <w:t xml:space="preserve"> в плоти </w:t>
      </w:r>
      <w:proofErr w:type="spellStart"/>
      <w:r w:rsidRPr="008472F5">
        <w:rPr>
          <w:rFonts w:ascii="Palatino Linotype" w:hAnsi="Palatino Linotype"/>
          <w:sz w:val="28"/>
          <w:szCs w:val="28"/>
        </w:rPr>
        <w:t>нашея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ножнах</w:t>
      </w:r>
      <w:proofErr w:type="spellEnd"/>
      <w:r w:rsidRPr="008472F5">
        <w:rPr>
          <w:rFonts w:ascii="Palatino Linotype" w:hAnsi="Palatino Linotype"/>
          <w:sz w:val="28"/>
          <w:szCs w:val="28"/>
        </w:rPr>
        <w:t>.</w:t>
      </w:r>
    </w:p>
    <w:p w14:paraId="1D00CA11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Услыши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вопль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наш </w:t>
      </w:r>
      <w:proofErr w:type="spellStart"/>
      <w:r w:rsidRPr="008472F5">
        <w:rPr>
          <w:rFonts w:ascii="Palatino Linotype" w:hAnsi="Palatino Linotype"/>
          <w:sz w:val="28"/>
          <w:szCs w:val="28"/>
        </w:rPr>
        <w:t>слезный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. Пощади нас в сих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звѣрях</w:t>
      </w:r>
      <w:proofErr w:type="spellEnd"/>
      <w:r w:rsidRPr="008472F5">
        <w:rPr>
          <w:rFonts w:ascii="Palatino Linotype" w:hAnsi="Palatino Linotype"/>
          <w:sz w:val="28"/>
          <w:szCs w:val="28"/>
        </w:rPr>
        <w:t>.</w:t>
      </w:r>
    </w:p>
    <w:p w14:paraId="4254B116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472F5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скука! ах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мука! люта мука!</w:t>
      </w:r>
    </w:p>
    <w:p w14:paraId="461A7AB3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Твой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нам </w:t>
      </w:r>
      <w:proofErr w:type="spellStart"/>
      <w:r w:rsidRPr="008472F5">
        <w:rPr>
          <w:rFonts w:ascii="Palatino Linotype" w:hAnsi="Palatino Linotype"/>
          <w:sz w:val="28"/>
          <w:szCs w:val="28"/>
        </w:rPr>
        <w:t>свышше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глас </w:t>
      </w:r>
      <w:proofErr w:type="spellStart"/>
      <w:r w:rsidRPr="008472F5">
        <w:rPr>
          <w:rFonts w:ascii="Palatino Linotype" w:hAnsi="Palatino Linotype"/>
          <w:sz w:val="28"/>
          <w:szCs w:val="28"/>
        </w:rPr>
        <w:t>пресладкій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</w:rPr>
        <w:t>аще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возревет</w:t>
      </w:r>
      <w:proofErr w:type="spellEnd"/>
      <w:r w:rsidRPr="008472F5">
        <w:rPr>
          <w:rFonts w:ascii="Palatino Linotype" w:hAnsi="Palatino Linotype"/>
          <w:sz w:val="28"/>
          <w:szCs w:val="28"/>
        </w:rPr>
        <w:t>,</w:t>
      </w:r>
    </w:p>
    <w:p w14:paraId="00E1F97A" w14:textId="77777777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Как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молнія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, полк </w:t>
      </w:r>
      <w:proofErr w:type="spellStart"/>
      <w:r w:rsidRPr="008472F5">
        <w:rPr>
          <w:rFonts w:ascii="Palatino Linotype" w:hAnsi="Palatino Linotype"/>
          <w:sz w:val="28"/>
          <w:szCs w:val="28"/>
        </w:rPr>
        <w:t>всѣх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гадких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звѣрей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ражженет</w:t>
      </w:r>
      <w:proofErr w:type="spellEnd"/>
      <w:r w:rsidRPr="008472F5">
        <w:rPr>
          <w:rFonts w:ascii="Palatino Linotype" w:hAnsi="Palatino Linotype"/>
          <w:sz w:val="28"/>
          <w:szCs w:val="28"/>
        </w:rPr>
        <w:t>.</w:t>
      </w:r>
    </w:p>
    <w:p w14:paraId="335B64E3" w14:textId="67005822" w:rsid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472F5">
        <w:rPr>
          <w:rFonts w:ascii="Palatino Linotype" w:hAnsi="Palatino Linotype"/>
          <w:sz w:val="28"/>
          <w:szCs w:val="28"/>
        </w:rPr>
        <w:t>Прочь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скука! </w:t>
      </w:r>
      <w:proofErr w:type="spellStart"/>
      <w:r w:rsidRPr="008472F5">
        <w:rPr>
          <w:rFonts w:ascii="Palatino Linotype" w:hAnsi="Palatino Linotype"/>
          <w:sz w:val="28"/>
          <w:szCs w:val="28"/>
        </w:rPr>
        <w:t>прочь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</w:rPr>
        <w:t>ты</w:t>
      </w:r>
      <w:proofErr w:type="spellEnd"/>
      <w:r w:rsidRPr="008472F5">
        <w:rPr>
          <w:rFonts w:ascii="Palatino Linotype" w:hAnsi="Palatino Linotype"/>
          <w:sz w:val="28"/>
          <w:szCs w:val="28"/>
        </w:rPr>
        <w:t xml:space="preserve"> мука! с </w:t>
      </w:r>
      <w:proofErr w:type="spellStart"/>
      <w:r w:rsidRPr="008472F5">
        <w:rPr>
          <w:rFonts w:ascii="Palatino Linotype" w:hAnsi="Palatino Linotype"/>
          <w:sz w:val="28"/>
          <w:szCs w:val="28"/>
        </w:rPr>
        <w:t>дымом</w:t>
      </w:r>
      <w:proofErr w:type="spellEnd"/>
      <w:r w:rsidRPr="008472F5">
        <w:rPr>
          <w:rFonts w:ascii="Palatino Linotype" w:hAnsi="Palatino Linotype"/>
          <w:sz w:val="28"/>
          <w:szCs w:val="28"/>
        </w:rPr>
        <w:t>, с чадом</w:t>
      </w:r>
      <w:r>
        <w:rPr>
          <w:rFonts w:ascii="Palatino Linotype" w:hAnsi="Palatino Linotype"/>
          <w:sz w:val="28"/>
          <w:szCs w:val="28"/>
          <w:lang w:val="ru-RU"/>
        </w:rPr>
        <w:t>¹⁰⁷</w:t>
      </w:r>
      <w:r w:rsidRPr="008472F5">
        <w:rPr>
          <w:rFonts w:ascii="Palatino Linotype" w:hAnsi="Palatino Linotype"/>
          <w:sz w:val="28"/>
          <w:szCs w:val="28"/>
        </w:rPr>
        <w:t>.</w:t>
      </w:r>
    </w:p>
    <w:p w14:paraId="798C417A" w14:textId="77777777" w:rsid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AA72F20" w:rsidR="00C9754B" w:rsidRPr="001B330E" w:rsidRDefault="00C9754B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20DE953D" w14:textId="77777777" w:rsidR="007A2304" w:rsidRDefault="007A2304" w:rsidP="007A2304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74E34121" w14:textId="121185F0" w:rsidR="00623B7A" w:rsidRDefault="00623B7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4BFBD0" w14:textId="17BD6329" w:rsidR="008472F5" w:rsidRPr="008472F5" w:rsidRDefault="008472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Сложенна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1758 года в степах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переяславских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селѣ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Кавраѣ</w:t>
      </w:r>
      <w:r>
        <w:rPr>
          <w:rFonts w:ascii="Palatino Linotype" w:hAnsi="Palatino Linotype"/>
          <w:sz w:val="28"/>
          <w:szCs w:val="28"/>
          <w:lang w:val="ru-RU"/>
        </w:rPr>
        <w:t>¹⁰⁸</w:t>
      </w:r>
      <w:r w:rsidRPr="008472F5">
        <w:rPr>
          <w:rFonts w:ascii="Palatino Linotype" w:hAnsi="Palatino Linotype"/>
          <w:sz w:val="28"/>
          <w:szCs w:val="28"/>
          <w:lang w:val="ru-RU"/>
        </w:rPr>
        <w:t>.</w:t>
      </w:r>
    </w:p>
    <w:p w14:paraId="49AC7B22" w14:textId="77777777" w:rsidR="008472F5" w:rsidRPr="008472F5" w:rsidRDefault="008472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lastRenderedPageBreak/>
        <w:t>Примітки</w:t>
      </w:r>
    </w:p>
    <w:p w14:paraId="478F9CF9" w14:textId="5AFDEDB5" w:rsidR="008472F5" w:rsidRPr="008472F5" w:rsidRDefault="00623B7A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⁹</w:t>
      </w:r>
      <w:r w:rsidR="008472F5">
        <w:rPr>
          <w:rFonts w:ascii="Palatino Linotype" w:hAnsi="Palatino Linotype"/>
          <w:sz w:val="28"/>
          <w:szCs w:val="28"/>
        </w:rPr>
        <w:t>⁹</w:t>
      </w:r>
      <w:r w:rsidR="008472F5" w:rsidRPr="008472F5">
        <w:rPr>
          <w:rFonts w:ascii="Palatino Linotype" w:hAnsi="Palatino Linotype"/>
          <w:sz w:val="28"/>
          <w:szCs w:val="28"/>
          <w:lang w:val="ru-RU"/>
        </w:rPr>
        <w:t xml:space="preserve"> Неточна цитата з </w:t>
      </w:r>
      <w:proofErr w:type="spellStart"/>
      <w:r w:rsidR="008472F5" w:rsidRPr="008472F5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="008472F5" w:rsidRPr="008472F5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="008472F5" w:rsidRPr="008472F5">
        <w:rPr>
          <w:rFonts w:ascii="Palatino Linotype" w:hAnsi="Palatino Linotype"/>
          <w:sz w:val="28"/>
          <w:szCs w:val="28"/>
          <w:lang w:val="ru-RU"/>
        </w:rPr>
        <w:t>ефесян</w:t>
      </w:r>
      <w:proofErr w:type="spellEnd"/>
      <w:r w:rsidR="008472F5" w:rsidRPr="008472F5">
        <w:rPr>
          <w:rFonts w:ascii="Palatino Linotype" w:hAnsi="Palatino Linotype"/>
          <w:sz w:val="28"/>
          <w:szCs w:val="28"/>
          <w:lang w:val="ru-RU"/>
        </w:rPr>
        <w:t xml:space="preserve"> 6: 12. Пор.: [</w:t>
      </w:r>
      <w:proofErr w:type="spellStart"/>
      <w:r w:rsidR="008472F5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8472F5" w:rsidRPr="008472F5">
        <w:rPr>
          <w:rFonts w:ascii="Palatino Linotype" w:hAnsi="Palatino Linotype"/>
          <w:sz w:val="28"/>
          <w:szCs w:val="28"/>
          <w:lang w:val="ru-RU"/>
        </w:rPr>
        <w:t>]</w:t>
      </w:r>
      <w:r w:rsidR="00203E40" w:rsidRPr="00203E40">
        <w:t xml:space="preserve"> </w:t>
      </w:r>
      <w:hyperlink r:id="rId4" w:history="1">
        <w:proofErr w:type="spellStart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нёсть</w:t>
        </w:r>
        <w:proofErr w:type="spellEnd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нaша</w:t>
        </w:r>
        <w:proofErr w:type="spellEnd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брaнь</w:t>
        </w:r>
        <w:proofErr w:type="spellEnd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къ</w:t>
        </w:r>
        <w:proofErr w:type="spellEnd"/>
        <w:r w:rsidR="00203E40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проти1ву кро1ви и3 пло1ти</w:t>
        </w:r>
      </w:hyperlink>
      <w:r w:rsidR="00203E40"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8472F5" w:rsidRPr="008472F5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8472F5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8472F5" w:rsidRPr="008472F5">
        <w:rPr>
          <w:rFonts w:ascii="Palatino Linotype" w:hAnsi="Palatino Linotype"/>
          <w:sz w:val="28"/>
          <w:szCs w:val="28"/>
          <w:lang w:val="ru-RU"/>
        </w:rPr>
        <w:t>]</w:t>
      </w:r>
    </w:p>
    <w:p w14:paraId="405DE803" w14:textId="4E7C7052" w:rsidR="008361AE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¹⁰⁰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90 (91): 13.</w:t>
      </w:r>
    </w:p>
    <w:p w14:paraId="5DAEC5B0" w14:textId="122A82F8" w:rsidR="004348C6" w:rsidRDefault="008472F5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¹⁰¹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ефесян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6: 17.</w:t>
      </w:r>
    </w:p>
    <w:p w14:paraId="5EBA97FC" w14:textId="77777777" w:rsidR="008472F5" w:rsidRDefault="008472F5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¹⁰²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шкільній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традиції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нудьгу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було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заведено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окреслювати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як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гонитву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відсутнім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добром” [Калиновский С. Десять книг Аристотеля 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Никомаху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то есть Этика // Памятники этической мысли на Украине XVII – первой половины XVIII ст. / Сост., пер. с лат., вступ. статья и прим. М. В. Кашубы. – Киев, 1987. – С. 260]. </w:t>
      </w:r>
    </w:p>
    <w:p w14:paraId="0374FFD3" w14:textId="77777777" w:rsidR="008472F5" w:rsidRDefault="008472F5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¹⁰³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Пор.: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Кождий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свого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моля,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гризе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Номис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, № 1996];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Гризе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го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міль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” [Франко, № 7322]. </w:t>
      </w:r>
    </w:p>
    <w:p w14:paraId="08701580" w14:textId="77777777" w:rsidR="008472F5" w:rsidRDefault="008472F5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¹⁰⁴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Пор.: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Ѣсть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як ржа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желѣзо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Климентій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Зіновіїв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Вірші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Приповісті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посполиті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1971. – С. 257]; “І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зелізо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ржа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з’їдає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 [Франко, № 13233];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Іржа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їсть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залізо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а горе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”;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Іржа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залізо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їсть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а печаль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”;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Їсть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іржа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залізо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народні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прислів’я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Дожовтневий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період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Упорядники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В. Бобкова, Й.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А.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1963. – С. 37, 186, 746]; “Ест, как ржа железо” [Пословицы русского народа. Сборник В. Даля. – Москва, 1957. – С. 627]. </w:t>
      </w:r>
    </w:p>
    <w:p w14:paraId="03EF2AAE" w14:textId="35320088" w:rsidR="008472F5" w:rsidRDefault="008472F5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¹⁰⁵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Пор.: “Гине,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риба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за водою”; “Ми з тобою,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риба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 водою” [Франко, № 21890, 21898];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З’єднався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риба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 водою”; “Я б жив з тобою,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риба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 водою”;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Живуть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собою,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риба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 водою” [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народні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прислів’я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Дожовтневий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період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Упорядники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В. Бобкова, Й.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А.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, 1963. – С. 157, 621, 643].</w:t>
      </w:r>
    </w:p>
    <w:p w14:paraId="5A4B2391" w14:textId="114A38A2" w:rsidR="008472F5" w:rsidRDefault="008472F5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¹⁰⁶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образ походить з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Євангелії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(10: 34) й «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Апокаліпсису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Богослова (19: 13–15). Уже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Оріген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писав: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Оскільки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‘Боже Слово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живе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діяльне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гостріше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усякого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меча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обосічного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– проходить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воно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аж до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поділу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й духа,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суглобів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мозків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і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спосібне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судити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думки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наміри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’ (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Євр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4: 12), то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воно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пропонує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нашій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як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переможну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нагороду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той ‘мир Божий,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вищий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усякого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розуму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’ (Фил. 4: 7),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залишив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Христос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своїм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апостолам (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14: 27). Меч же кинув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образом земного й небесного (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образом Адама й образом Христа),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тобто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людиною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нижчою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в нас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вищою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(1 Кор. 15: 47–49),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аби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вже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цьому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житті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Йому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оволодіти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нашим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небесним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чоловіком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перегодом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якщо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ми не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заслужимо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того,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щоб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бути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віддаленими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Нього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),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зробити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нас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небесними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цілком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” [О молитве и Увещание к мученичеству. Творения учителя Церкви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Оригена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/ Пер. с примеч. Н. Корсунского. Изд. 2-е. – Санкт-Петербург, 1897. – С. 208]. Образ </w:t>
      </w:r>
      <w:r w:rsidRPr="008472F5">
        <w:rPr>
          <w:rFonts w:ascii="Palatino Linotype" w:hAnsi="Palatino Linotype"/>
          <w:sz w:val="28"/>
          <w:szCs w:val="28"/>
          <w:lang w:val="ru-RU"/>
        </w:rPr>
        <w:lastRenderedPageBreak/>
        <w:t xml:space="preserve">“небесного (духовного) меча”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добре знаний 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бароковій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Скажімо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Лазар Баранович,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пояснюючи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назву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своєї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збірки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казань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«Меч духовный», писав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таке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“Сей меч духовный, Глагол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Божій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исходящ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из уст Христовых [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славетний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образ «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Апокаліпсису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Богослова: ‘А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Йому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ім’я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Слово Боже. 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війська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небесні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зодягнені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білий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чистий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вісон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їхали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вслід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за Ним на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білих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конях. А з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уст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виходив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гострий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меч,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щоб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ним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бити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народи’ (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Апокаліпсис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19: 13–15)], не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убиваєт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но живит. ‘Не 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хлѣбѣ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єдином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жив будет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человѣк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но о всяком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Глаголѣ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исходящем из уст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Божіих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’, – як же сам Господь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рече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Воюющая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Церков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данным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себѣ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Глаголом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Божіим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паче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неже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хлѣбом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укрѣпляєтся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врагы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своя, сего ради убо и аз меч сей духовный, Глагол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Божій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исходящ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из уст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Божіих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на помощь Церкви воюющей подаю” [Баранович Л. Меч духовный.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, 1666. – С. 1–2 (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)]. Симеон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Полоцький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так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відгукнувся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цю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книгу Барановича: “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Житіе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наше брань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именует – / Всяк борец меча на брань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потребуєт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/ На брань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духовну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се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єсть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мечь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духовный / Словесной твари, не железный, словный. / Уста Христовы острый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испустиша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Мечь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древле, сей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мечь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уста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устроиша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/ Лазаря честна,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єму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же от Бога / Да пребудет помощь на врага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премнога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/ За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мечь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победу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вѣчну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имѣет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/ Подвигом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тризна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ти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довлѣєт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Полоцький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С. На книгу, именуемую «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Мечь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духовный»,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епіграма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2 // Полоцкий С. Вирши. –Минск, 1990. – С. 288– 289]. Пор.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образ “духовного меча” в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Кирила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Ставровецького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Транквіліон-Ставровецький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К.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Євангеліє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учителноє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Рахманів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, 1619. – Арк. 3 (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читача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б. п.)], Петра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Могили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[див.: Могила П.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до «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Учительної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Євангелії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» 1637 року //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Тітов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Хв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Матеріяли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для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історії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книжної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справи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Вкраїні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в XVI–XVIII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в.в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.: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Всезбірка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передмов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стародруків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1924. – С. 324], Стефана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Яворського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Яворський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С. Камень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вѣры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, 1730. – С. 493] та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.</w:t>
      </w:r>
    </w:p>
    <w:p w14:paraId="676B5C97" w14:textId="44E1D868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¹⁰⁷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Прикінцеві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слова Сковорода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бере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старовинної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: “З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димом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і з чадом з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нашої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хати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Климентій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Зіновіїв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Вірші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Приповісті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посполиті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>, 1971. – С. 226].</w:t>
      </w:r>
    </w:p>
    <w:p w14:paraId="7A687764" w14:textId="0E9175CA" w:rsidR="008472F5" w:rsidRPr="008472F5" w:rsidRDefault="008472F5" w:rsidP="008472F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</w:t>
      </w:r>
      <w:r w:rsidRPr="008472F5">
        <w:rPr>
          <w:rFonts w:ascii="Palatino Linotype" w:hAnsi="Palatino Linotype"/>
          <w:sz w:val="28"/>
          <w:szCs w:val="28"/>
          <w:lang w:val="ru-RU"/>
        </w:rPr>
        <w:t xml:space="preserve">⁸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Каврай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– село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біля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Переяслава; з 1753-го по 1959 р. Сковорода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тут </w:t>
      </w:r>
      <w:proofErr w:type="spellStart"/>
      <w:r w:rsidRPr="008472F5">
        <w:rPr>
          <w:rFonts w:ascii="Palatino Linotype" w:hAnsi="Palatino Linotype"/>
          <w:sz w:val="28"/>
          <w:szCs w:val="28"/>
          <w:lang w:val="ru-RU"/>
        </w:rPr>
        <w:t>домашнім</w:t>
      </w:r>
      <w:proofErr w:type="spellEnd"/>
      <w:r w:rsidRPr="008472F5">
        <w:rPr>
          <w:rFonts w:ascii="Palatino Linotype" w:hAnsi="Palatino Linotype"/>
          <w:sz w:val="28"/>
          <w:szCs w:val="28"/>
          <w:lang w:val="ru-RU"/>
        </w:rPr>
        <w:t xml:space="preserve"> учителем у Степана Томари.</w:t>
      </w:r>
    </w:p>
    <w:sectPr w:rsidR="008472F5" w:rsidRPr="008472F5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03E40"/>
    <w:rsid w:val="002164B4"/>
    <w:rsid w:val="00272E9F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A2304"/>
    <w:rsid w:val="007B6C83"/>
    <w:rsid w:val="007C180B"/>
    <w:rsid w:val="00835E44"/>
    <w:rsid w:val="008361AE"/>
    <w:rsid w:val="008472F5"/>
    <w:rsid w:val="0085008E"/>
    <w:rsid w:val="00910A25"/>
    <w:rsid w:val="009E197C"/>
    <w:rsid w:val="00A80708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zeget.ru/bible/k-efesanam-poslanie-ap-pavla/glava-6/stih-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41</cp:revision>
  <dcterms:created xsi:type="dcterms:W3CDTF">2022-12-05T18:21:00Z</dcterms:created>
  <dcterms:modified xsi:type="dcterms:W3CDTF">2022-12-09T02:06:00Z</dcterms:modified>
</cp:coreProperties>
</file>