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F41F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83B32">
        <w:rPr>
          <w:rFonts w:ascii="Palatino Linotype" w:hAnsi="Palatino Linotype"/>
          <w:b/>
          <w:sz w:val="32"/>
          <w:szCs w:val="32"/>
        </w:rPr>
        <w:t>де</w:t>
      </w:r>
      <w:r w:rsidR="0064564A">
        <w:rPr>
          <w:rFonts w:ascii="Palatino Linotype" w:hAnsi="Palatino Linotype"/>
          <w:b/>
          <w:sz w:val="32"/>
          <w:szCs w:val="32"/>
        </w:rPr>
        <w:t>с</w:t>
      </w:r>
      <w:r w:rsidR="00483B32">
        <w:rPr>
          <w:rFonts w:ascii="Palatino Linotype" w:hAnsi="Palatino Linotype"/>
          <w:b/>
          <w:sz w:val="32"/>
          <w:szCs w:val="32"/>
        </w:rPr>
        <w:t>ята</w:t>
      </w:r>
      <w:r w:rsidR="0064564A">
        <w:rPr>
          <w:rFonts w:ascii="Palatino Linotype" w:hAnsi="Palatino Linotype"/>
          <w:b/>
          <w:sz w:val="32"/>
          <w:szCs w:val="32"/>
        </w:rPr>
        <w:t>⁴²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64564A">
        <w:rPr>
          <w:rFonts w:ascii="Palatino Linotype" w:hAnsi="Palatino Linotype"/>
          <w:b/>
          <w:sz w:val="32"/>
          <w:szCs w:val="32"/>
        </w:rPr>
        <w:t xml:space="preserve">Всякому </w:t>
      </w:r>
      <w:r w:rsidR="00EA41AC">
        <w:rPr>
          <w:rFonts w:ascii="Palatino Linotype" w:hAnsi="Palatino Linotype"/>
          <w:b/>
          <w:sz w:val="32"/>
          <w:szCs w:val="32"/>
        </w:rPr>
        <w:t>городу</w:t>
      </w:r>
      <w:r w:rsidR="0064564A">
        <w:rPr>
          <w:rFonts w:ascii="Palatino Linotype" w:hAnsi="Palatino Linotype"/>
          <w:b/>
          <w:sz w:val="32"/>
          <w:szCs w:val="32"/>
        </w:rPr>
        <w:t xml:space="preserve"> нрав і права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EB6134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A0EE96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483B32">
        <w:rPr>
          <w:rFonts w:ascii="Palatino Linotype" w:hAnsi="Palatino Linotype"/>
          <w:sz w:val="28"/>
          <w:szCs w:val="28"/>
        </w:rPr>
        <w:t>3</w:t>
      </w:r>
      <w:r w:rsidR="0064564A">
        <w:rPr>
          <w:rFonts w:ascii="Palatino Linotype" w:hAnsi="Palatino Linotype"/>
          <w:sz w:val="28"/>
          <w:szCs w:val="28"/>
        </w:rPr>
        <w:t>1-32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91D075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9B0205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9204D3" w:rsidRPr="00370840">
        <w:rPr>
          <w:rFonts w:ascii="Palatino Linotype" w:hAnsi="Palatino Linotype"/>
          <w:i/>
          <w:sz w:val="28"/>
          <w:szCs w:val="28"/>
        </w:rPr>
        <w:t>блажен муж, що в премудрості вмре та що в розумі своїм повчається святині</w:t>
      </w:r>
      <w:r w:rsidR="00483B32">
        <w:rPr>
          <w:rFonts w:ascii="Palatino Linotype" w:hAnsi="Palatino Linotype"/>
          <w:sz w:val="28"/>
          <w:szCs w:val="28"/>
        </w:rPr>
        <w:t>"</w:t>
      </w:r>
      <w:r w:rsidR="009204D3">
        <w:rPr>
          <w:rFonts w:ascii="Palatino Linotype" w:hAnsi="Palatino Linotype"/>
          <w:sz w:val="28"/>
          <w:szCs w:val="28"/>
        </w:rPr>
        <w:t>. Сірах⁴³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38F3D846" w14:textId="77777777" w:rsidR="00F44DC7" w:rsidRDefault="00F44DC7" w:rsidP="00F44DC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4D4EA1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72466D1" w14:textId="77777777" w:rsidR="007769D3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Всякому городу нрав і права,</w:t>
      </w:r>
    </w:p>
    <w:p w14:paraId="3A89354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Всяка має свій ум голова⁴⁴,</w:t>
      </w:r>
    </w:p>
    <w:p w14:paraId="3CCD6DA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Всякому серцю своя єсть любов,</w:t>
      </w:r>
    </w:p>
    <w:p w14:paraId="2FF3CA5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Усяке горло має свій смак.</w:t>
      </w:r>
    </w:p>
    <w:p w14:paraId="36A5B04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0D67D994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6412B112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C1FE31F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Петро для чинів обтирає панські вугли,</w:t>
      </w:r>
    </w:p>
    <w:p w14:paraId="2E58DF1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Федька-купець коло аршина свого бреше, </w:t>
      </w:r>
    </w:p>
    <w:p w14:paraId="22739CD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будує хату на новий спосіб,</w:t>
      </w:r>
    </w:p>
    <w:p w14:paraId="4853FCD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дає позички на проценти.</w:t>
      </w:r>
    </w:p>
    <w:p w14:paraId="59182BDC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0F5769A5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277CA6CD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17C15D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безперестанно купує землю,</w:t>
      </w:r>
    </w:p>
    <w:p w14:paraId="4E620425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той заводить чужоземну скотину,</w:t>
      </w:r>
    </w:p>
    <w:p w14:paraId="2145E6EB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Ті привчають собак до полювання,</w:t>
      </w:r>
    </w:p>
    <w:p w14:paraId="11B8994B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у сих від гостей хата шумить, як корчма.</w:t>
      </w:r>
    </w:p>
    <w:p w14:paraId="71DD9681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5CE3BEE9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281FC7CA" w14:textId="77777777" w:rsidR="00AD0DC0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6404D5F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Крутить на свій лад адвокат закони,</w:t>
      </w:r>
    </w:p>
    <w:p w14:paraId="4BE5302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Від спорів у студента тріщить голова,</w:t>
      </w:r>
    </w:p>
    <w:p w14:paraId="3275C8B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Тих непокоїть Венерин⁴⁵ амур⁴⁶,</w:t>
      </w:r>
    </w:p>
    <w:p w14:paraId="6BA238A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Усякую голову мучить свій дур.</w:t>
      </w:r>
    </w:p>
    <w:p w14:paraId="4964112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Мені ж одна тільки в світі дума – </w:t>
      </w:r>
    </w:p>
    <w:p w14:paraId="1EF388F2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Як би умерти мені не без ума.</w:t>
      </w:r>
    </w:p>
    <w:p w14:paraId="7FD97C1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хвалебний вірш переплітає з брехнею,</w:t>
      </w:r>
    </w:p>
    <w:p w14:paraId="557A3F78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Лікар якби на підряд робить мертвяків,</w:t>
      </w:r>
    </w:p>
    <w:p w14:paraId="4DE1B296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Сей шанує картину жирових тузів,</w:t>
      </w:r>
    </w:p>
    <w:p w14:paraId="668D161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Степан, як на весілля, біжить на позви.</w:t>
      </w:r>
    </w:p>
    <w:p w14:paraId="4D950B8E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9E91DF3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Смерте страшна! Замашная косо!</w:t>
      </w:r>
    </w:p>
    <w:p w14:paraId="2F2EEB8A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не шкодуєш і царського волосся.</w:t>
      </w:r>
    </w:p>
    <w:p w14:paraId="360ED511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не дивишся, де мужик, а де цар –</w:t>
      </w:r>
    </w:p>
    <w:p w14:paraId="7210AF09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всіх жереш, як солому пожар⁴⁷.</w:t>
      </w:r>
    </w:p>
    <w:p w14:paraId="0517DF83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ж плює на її гостру сталь?</w:t>
      </w:r>
    </w:p>
    <w:p w14:paraId="7FE66626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у кого совість, як чистий кришталь.</w:t>
      </w:r>
    </w:p>
    <w:p w14:paraId="2DD3AD64" w14:textId="77777777" w:rsidR="00F44DC7" w:rsidRDefault="00F44DC7" w:rsidP="00F44DC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4E9BD8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1902D1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8DE1C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61C08BB" w14:textId="77777777" w:rsidR="007769D3" w:rsidRPr="00AE1B73" w:rsidRDefault="00AD0DC0" w:rsidP="00AE1B7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⁴²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</w:rPr>
        <w:t>У четвертому томі рукописного зібрання Михайла Ковалинського збереглася чернетка-автограф цієї пісні, за епіграф до якої правлять слова "</w:t>
      </w:r>
      <w:r w:rsidR="00AE1B73">
        <w:rPr>
          <w:rFonts w:ascii="Palatino Linotype" w:hAnsi="Palatino Linotype"/>
          <w:sz w:val="28"/>
          <w:szCs w:val="28"/>
          <w:lang w:val="en-US"/>
        </w:rPr>
        <w:t>Solum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curo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feliciter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mori</w:t>
      </w:r>
      <w:r w:rsidR="00AE1B73">
        <w:rPr>
          <w:rFonts w:ascii="Palatino Linotype" w:hAnsi="Palatino Linotype"/>
          <w:sz w:val="28"/>
          <w:szCs w:val="28"/>
        </w:rPr>
        <w:t xml:space="preserve">" ("Дбаю тільки про те, аби щасливо померти". Отож, пісня "Всякому городу нрав і права" – це варіація на традиційну християнську тему "мистецтво добре помирати". </w:t>
      </w:r>
    </w:p>
    <w:p w14:paraId="4C87BB8F" w14:textId="77777777" w:rsid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⁴³ Книга Ісуса, сина Сирахового 14: 21.</w:t>
      </w:r>
    </w:p>
    <w:p w14:paraId="0E333DAF" w14:textId="77777777" w:rsidR="00AE1B73" w:rsidRP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⁴⁴ Сковородинська версія старих українських приказок "Що город, то норов"; "Що голова, то розум"; "Що чоловік, то обичай" </w:t>
      </w:r>
      <w:r w:rsidRPr="00AE1B73">
        <w:rPr>
          <w:rFonts w:ascii="Palatino Linotype" w:hAnsi="Palatino Linotype"/>
          <w:sz w:val="28"/>
          <w:szCs w:val="28"/>
        </w:rPr>
        <w:t>[</w:t>
      </w:r>
      <w:r w:rsidRPr="007B6C11">
        <w:rPr>
          <w:rFonts w:ascii="Palatino Linotype" w:hAnsi="Palatino Linotype"/>
          <w:i/>
          <w:sz w:val="28"/>
          <w:szCs w:val="28"/>
        </w:rPr>
        <w:t xml:space="preserve">Климентій Зіновіїв. </w:t>
      </w:r>
      <w:r w:rsidRPr="00AE1B73">
        <w:rPr>
          <w:rFonts w:ascii="Palatino Linotype" w:hAnsi="Palatino Linotype"/>
          <w:sz w:val="28"/>
          <w:szCs w:val="28"/>
        </w:rPr>
        <w:t>Вірші. Приповісті</w:t>
      </w:r>
      <w:r w:rsidR="007B6C11">
        <w:rPr>
          <w:rFonts w:ascii="Palatino Linotype" w:hAnsi="Palatino Linotype"/>
          <w:sz w:val="28"/>
          <w:szCs w:val="28"/>
        </w:rPr>
        <w:t xml:space="preserve"> посполиті. – Київ, 1971. – С. 257</w:t>
      </w:r>
      <w:r w:rsidRPr="00AE1B73">
        <w:rPr>
          <w:rFonts w:ascii="Palatino Linotype" w:hAnsi="Palatino Linotype"/>
          <w:sz w:val="28"/>
          <w:szCs w:val="28"/>
        </w:rPr>
        <w:t>]</w:t>
      </w:r>
      <w:r w:rsidR="007B6C11">
        <w:rPr>
          <w:rFonts w:ascii="Palatino Linotype" w:hAnsi="Palatino Linotype"/>
          <w:sz w:val="28"/>
          <w:szCs w:val="28"/>
        </w:rPr>
        <w:t>, - які досить часто зринають у творах наших барокових письменників, скажімо, у Петра Могили, Лазаря Барановича, Дмитра Туптала, Івана Максимовича та інших.</w:t>
      </w:r>
    </w:p>
    <w:p w14:paraId="5ED22928" w14:textId="77777777" w:rsid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⁴⁵</w:t>
      </w:r>
      <w:r w:rsidR="007B6C11">
        <w:rPr>
          <w:rFonts w:ascii="Palatino Linotype" w:hAnsi="Palatino Linotype"/>
          <w:sz w:val="28"/>
          <w:szCs w:val="28"/>
        </w:rPr>
        <w:t xml:space="preserve"> </w:t>
      </w:r>
      <w:r w:rsidR="007B6C11" w:rsidRPr="007B6C11">
        <w:rPr>
          <w:rFonts w:ascii="Palatino Linotype" w:hAnsi="Palatino Linotype"/>
          <w:i/>
          <w:sz w:val="28"/>
          <w:szCs w:val="28"/>
        </w:rPr>
        <w:t>Венера</w:t>
      </w:r>
      <w:r w:rsidR="007B6C11">
        <w:rPr>
          <w:rFonts w:ascii="Palatino Linotype" w:hAnsi="Palatino Linotype"/>
          <w:sz w:val="28"/>
          <w:szCs w:val="28"/>
        </w:rPr>
        <w:t xml:space="preserve"> – дочка Зевса і океаніди Діони, поганська богиня краси, любові та шлюбу; втілення жіночої звабливості. Застереження щодо "Венери" – не рідкість в українській літературі доби бароко: досить пригадати бодай поезії Лазаря Барановича на взір "Венера в небі застеріга тéбе" або відповідний розділ "Богомислення" Івана Максимовича.</w:t>
      </w:r>
    </w:p>
    <w:p w14:paraId="3F81C16B" w14:textId="77777777" w:rsidR="00AE1B73" w:rsidRPr="00EA41AC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lastRenderedPageBreak/>
        <w:t>⁴⁶</w:t>
      </w:r>
      <w:r w:rsidR="007B6C11">
        <w:rPr>
          <w:rFonts w:ascii="Palatino Linotype" w:hAnsi="Palatino Linotype"/>
          <w:sz w:val="28"/>
          <w:szCs w:val="28"/>
        </w:rPr>
        <w:t xml:space="preserve"> </w:t>
      </w:r>
      <w:r w:rsidR="007B6C11" w:rsidRPr="007B6C11">
        <w:rPr>
          <w:rFonts w:ascii="Palatino Linotype" w:hAnsi="Palatino Linotype"/>
          <w:i/>
          <w:sz w:val="28"/>
          <w:szCs w:val="28"/>
        </w:rPr>
        <w:t>Амур</w:t>
      </w:r>
      <w:r w:rsidR="007B6C11">
        <w:rPr>
          <w:rFonts w:ascii="Palatino Linotype" w:hAnsi="Palatino Linotype"/>
          <w:sz w:val="28"/>
          <w:szCs w:val="28"/>
        </w:rPr>
        <w:t xml:space="preserve">, чи </w:t>
      </w:r>
      <w:r w:rsidR="007B6C11" w:rsidRPr="007B6C11">
        <w:rPr>
          <w:rFonts w:ascii="Palatino Linotype" w:hAnsi="Palatino Linotype"/>
          <w:i/>
          <w:sz w:val="28"/>
          <w:szCs w:val="28"/>
        </w:rPr>
        <w:t>Купідон</w:t>
      </w:r>
      <w:r w:rsidR="007B6C11">
        <w:rPr>
          <w:rFonts w:ascii="Palatino Linotype" w:hAnsi="Palatino Linotype"/>
          <w:sz w:val="28"/>
          <w:szCs w:val="28"/>
        </w:rPr>
        <w:t xml:space="preserve"> – божество кохання в римській міфології. На емблематичних малюнках часів бароко Амура (Купідона) зображували "</w:t>
      </w:r>
      <w:r w:rsidR="007B6C11">
        <w:rPr>
          <w:rFonts w:ascii="Palatino Linotype" w:hAnsi="Palatino Linotype"/>
          <w:sz w:val="28"/>
          <w:szCs w:val="28"/>
          <w:lang/>
        </w:rPr>
        <w:t xml:space="preserve">прекрасным нагим младенцем или отроком, или юношею с крыльями лазореваго, пурпуроваго и долотаго </w:t>
      </w:r>
      <w:r w:rsidR="007B6C11">
        <w:rPr>
          <w:rFonts w:ascii="Palatino Linotype" w:hAnsi="Palatino Linotype"/>
          <w:sz w:val="28"/>
          <w:szCs w:val="28"/>
        </w:rPr>
        <w:t xml:space="preserve">цвітов, с луком и колчаном со стрілами. Иногда </w:t>
      </w:r>
      <w:r w:rsidR="00EA41AC">
        <w:rPr>
          <w:rFonts w:ascii="Palatino Linotype" w:hAnsi="Palatino Linotype"/>
          <w:sz w:val="28"/>
          <w:szCs w:val="28"/>
          <w:lang/>
        </w:rPr>
        <w:t>держащим перст на устах</w:t>
      </w:r>
      <w:r w:rsidR="007B6C11">
        <w:rPr>
          <w:rFonts w:ascii="Palatino Linotype" w:hAnsi="Palatino Linotype"/>
          <w:sz w:val="28"/>
          <w:szCs w:val="28"/>
        </w:rPr>
        <w:t>"</w:t>
      </w:r>
      <w:r w:rsidR="00EA41AC">
        <w:rPr>
          <w:rFonts w:ascii="Palatino Linotype" w:hAnsi="Palatino Linotype"/>
          <w:sz w:val="28"/>
          <w:szCs w:val="28"/>
          <w:lang/>
        </w:rPr>
        <w:t xml:space="preserve"> </w:t>
      </w:r>
      <w:r w:rsidR="00EA41AC" w:rsidRPr="00EA41AC">
        <w:rPr>
          <w:rFonts w:ascii="Palatino Linotype" w:hAnsi="Palatino Linotype"/>
          <w:sz w:val="28"/>
          <w:szCs w:val="28"/>
          <w:lang w:val="ru-RU"/>
        </w:rPr>
        <w:t>[</w:t>
      </w:r>
      <w:r w:rsidR="00EA41AC">
        <w:rPr>
          <w:rFonts w:ascii="Palatino Linotype" w:hAnsi="Palatino Linotype"/>
          <w:sz w:val="28"/>
          <w:szCs w:val="28"/>
          <w:lang/>
        </w:rPr>
        <w:t>Емвлемы и с</w:t>
      </w:r>
      <w:r w:rsidR="00EA41AC">
        <w:rPr>
          <w:rFonts w:ascii="Palatino Linotype" w:hAnsi="Palatino Linotype"/>
          <w:sz w:val="28"/>
          <w:szCs w:val="28"/>
        </w:rPr>
        <w:t>імвол</w:t>
      </w:r>
      <w:r w:rsidR="00EA41AC">
        <w:rPr>
          <w:rFonts w:ascii="Palatino Linotype" w:hAnsi="Palatino Linotype"/>
          <w:sz w:val="28"/>
          <w:szCs w:val="28"/>
          <w:lang/>
        </w:rPr>
        <w:t>ы избранные. – Санкт-Петербург, 1788. – С. ХХ</w:t>
      </w:r>
      <w:r w:rsidR="00EA41AC">
        <w:rPr>
          <w:rFonts w:ascii="Palatino Linotype" w:hAnsi="Palatino Linotype"/>
          <w:sz w:val="28"/>
          <w:szCs w:val="28"/>
          <w:lang w:val="en-US"/>
        </w:rPr>
        <w:t>V</w:t>
      </w:r>
      <w:r w:rsidR="00EA41AC">
        <w:rPr>
          <w:rFonts w:ascii="Palatino Linotype" w:hAnsi="Palatino Linotype"/>
          <w:sz w:val="28"/>
          <w:szCs w:val="28"/>
        </w:rPr>
        <w:t>ІІІ</w:t>
      </w:r>
      <w:r w:rsidR="00EA41AC" w:rsidRPr="00EA41AC">
        <w:rPr>
          <w:rFonts w:ascii="Palatino Linotype" w:hAnsi="Palatino Linotype"/>
          <w:sz w:val="28"/>
          <w:szCs w:val="28"/>
          <w:lang w:val="ru-RU"/>
        </w:rPr>
        <w:t>]</w:t>
      </w:r>
      <w:r w:rsidR="00EA41AC">
        <w:rPr>
          <w:rFonts w:ascii="Palatino Linotype" w:hAnsi="Palatino Linotype"/>
          <w:sz w:val="28"/>
          <w:szCs w:val="28"/>
          <w:lang w:val="ru-RU"/>
        </w:rPr>
        <w:t>.</w:t>
      </w:r>
    </w:p>
    <w:p w14:paraId="6FE5F033" w14:textId="77777777" w:rsidR="00AE1B73" w:rsidRPr="000B04D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⁴⁷</w:t>
      </w:r>
      <w:r w:rsidR="00EA41AC">
        <w:rPr>
          <w:rFonts w:ascii="Palatino Linotype" w:hAnsi="Palatino Linotype"/>
          <w:sz w:val="28"/>
          <w:szCs w:val="28"/>
        </w:rPr>
        <w:t xml:space="preserve"> Рівність усіх станів перед смертю – один з основних варіантів мотиву "марнота марнот", тобто зникомості всього, що є в дочасному житті людини.</w:t>
      </w:r>
    </w:p>
    <w:sectPr w:rsidR="00AE1B73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2164B4"/>
    <w:rsid w:val="003050EC"/>
    <w:rsid w:val="00315801"/>
    <w:rsid w:val="00322672"/>
    <w:rsid w:val="00370840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A165B"/>
    <w:rsid w:val="00914665"/>
    <w:rsid w:val="00920029"/>
    <w:rsid w:val="009204D3"/>
    <w:rsid w:val="00945728"/>
    <w:rsid w:val="0095564E"/>
    <w:rsid w:val="00AD0DC0"/>
    <w:rsid w:val="00AE1B73"/>
    <w:rsid w:val="00B45B49"/>
    <w:rsid w:val="00C11435"/>
    <w:rsid w:val="00D53541"/>
    <w:rsid w:val="00D66CC8"/>
    <w:rsid w:val="00D820F7"/>
    <w:rsid w:val="00D841D1"/>
    <w:rsid w:val="00D902C9"/>
    <w:rsid w:val="00EA41AC"/>
    <w:rsid w:val="00F267C9"/>
    <w:rsid w:val="00F44DC7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117B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791A-FCE2-4F6F-B446-44AD0879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25</cp:revision>
  <dcterms:created xsi:type="dcterms:W3CDTF">2022-11-01T14:44:00Z</dcterms:created>
  <dcterms:modified xsi:type="dcterms:W3CDTF">2022-12-09T02:14:00Z</dcterms:modified>
</cp:coreProperties>
</file>