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6.png" ContentType="image/png"/>
  <Override PartName="/word/media/rId102.png" ContentType="image/png"/>
  <Override PartName="/word/media/rId107.png" ContentType="image/png"/>
  <Override PartName="/word/media/rId112.png" ContentType="image/png"/>
  <Override PartName="/word/media/rId117.png" ContentType="image/png"/>
  <Override PartName="/word/media/rId31.png" ContentType="image/png"/>
  <Override PartName="/word/media/rId122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  <w:r>
        <w:t xml:space="preserve"> </w:t>
      </w:r>
      <w:r>
        <w:t xml:space="preserve">«Система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Git»</w:t>
      </w:r>
      <w:r>
        <w:t xml:space="preserve"> </w:t>
      </w: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НАРОДОВ.</w:t>
      </w:r>
      <w:r>
        <w:t xml:space="preserve"> </w:t>
      </w:r>
      <w:r>
        <w:t xml:space="preserve">Факультет</w:t>
      </w:r>
      <w:r>
        <w:t xml:space="preserve"> </w:t>
      </w:r>
      <w:r>
        <w:t xml:space="preserve">физико-математических</w:t>
      </w:r>
      <w:r>
        <w:t xml:space="preserve"> </w:t>
      </w:r>
      <w:r>
        <w:t xml:space="preserve">и</w:t>
      </w:r>
      <w:r>
        <w:t xml:space="preserve"> </w:t>
      </w:r>
      <w:r>
        <w:t xml:space="preserve">естественных</w:t>
      </w:r>
      <w:r>
        <w:t xml:space="preserve"> </w:t>
      </w:r>
      <w:r>
        <w:t xml:space="preserve">наук.</w:t>
      </w:r>
      <w:r>
        <w:t xml:space="preserve"> </w:t>
      </w:r>
      <w:r>
        <w:t xml:space="preserve">Кафедра</w:t>
      </w:r>
      <w:r>
        <w:t xml:space="preserve"> </w:t>
      </w:r>
      <w:r>
        <w:t xml:space="preserve">прикладной</w:t>
      </w:r>
      <w:r>
        <w:t xml:space="preserve"> </w:t>
      </w:r>
      <w:r>
        <w:t xml:space="preserve">информатики</w:t>
      </w:r>
      <w:r>
        <w:t xml:space="preserve"> </w:t>
      </w:r>
      <w:r>
        <w:t xml:space="preserve">и</w:t>
      </w:r>
      <w:r>
        <w:t xml:space="preserve"> </w:t>
      </w:r>
      <w:r>
        <w:t xml:space="preserve">теории</w:t>
      </w:r>
      <w:r>
        <w:t xml:space="preserve"> </w:t>
      </w:r>
      <w:r>
        <w:t xml:space="preserve">вероятностей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Иванович,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20" w:name="Xef52c28dfa12dccaa5cd055ac89f98ab841a89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Ознакомиться с системой контроля версий GIT</w:t>
      </w:r>
    </w:p>
    <w:bookmarkEnd w:id="20"/>
    <w:bookmarkStart w:id="21" w:name="Xae2117b0707ffd9f49227677f41347ca0f06bfd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Создать рабочее окружение для дальнейших лабораторных работ</w:t>
      </w:r>
    </w:p>
    <w:bookmarkEnd w:id="21"/>
    <w:bookmarkStart w:id="22" w:name="Xcc8152534f646160b72b7d4077e5f023611efef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Изучить идеологию применения средств контроля версий</w:t>
      </w:r>
    </w:p>
    <w:bookmarkEnd w:id="22"/>
    <w:bookmarkEnd w:id="23"/>
    <w:bookmarkStart w:id="2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End w:id="24"/>
    <w:bookmarkStart w:id="30" w:name="базовая-настройка-gi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Базовая настройка GIT</w:t>
      </w:r>
    </w:p>
    <w:bookmarkStart w:id="29" w:name="Xcd4daee94ddf1fff576eeb381b2887e7a01b35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Выполним предаврительную конфигурацию GIT</w:t>
      </w:r>
    </w:p>
    <w:p>
      <w:pPr>
        <w:pStyle w:val="CaptionedFigure"/>
      </w:pPr>
      <w:bookmarkStart w:id="28" w:name="fig:001"/>
      <w:r>
        <w:drawing>
          <wp:inline>
            <wp:extent cx="5334000" cy="1617620"/>
            <wp:effectExtent b="0" l="0" r="0" t="0"/>
            <wp:docPr descr="Рис. 1: Изменение глобальной конфигурации GIT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1: Изменение глобальной конфигурации GIT</w:t>
      </w:r>
    </w:p>
    <w:p>
      <w:pPr>
        <w:pStyle w:val="BodyText"/>
      </w:pPr>
      <w:r>
        <w:t xml:space="preserve">Мы установили имя пользователя, почту, изменили название ветки по умолчанию и еще несколько параметров</w:t>
      </w:r>
    </w:p>
    <w:bookmarkEnd w:id="29"/>
    <w:bookmarkEnd w:id="30"/>
    <w:bookmarkStart w:id="36" w:name="генерация-пары-ssh-ключей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Генерация пары SSH ключей</w:t>
      </w:r>
    </w:p>
    <w:bookmarkStart w:id="35" w:name="X1db93c06ec5104280b59b1d9b9bec84721c499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Перейдем в директорию ~/.ssh и сгенерируем пару ключей</w:t>
      </w:r>
    </w:p>
    <w:p>
      <w:pPr>
        <w:pStyle w:val="CaptionedFigure"/>
      </w:pPr>
      <w:bookmarkStart w:id="34" w:name="fig:002"/>
      <w:r>
        <w:drawing>
          <wp:inline>
            <wp:extent cx="5334000" cy="3530665"/>
            <wp:effectExtent b="0" l="0" r="0" t="0"/>
            <wp:docPr descr="Рис. 2: Создание пары SSH RSA ключей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Создание пары SSH RSA ключей</w:t>
      </w:r>
    </w:p>
    <w:p>
      <w:pPr>
        <w:pStyle w:val="BodyText"/>
      </w:pPr>
      <w:r>
        <w:t xml:space="preserve">Я указал два дополнительных параметра</w:t>
      </w:r>
      <w:r>
        <w:t xml:space="preserve"> </w:t>
      </w:r>
      <w:r>
        <w:rPr>
          <w:rStyle w:val="VerbatimChar"/>
        </w:rPr>
        <w:t xml:space="preserve">-t</w:t>
      </w:r>
      <w:r>
        <w:t xml:space="preserve"> </w:t>
      </w:r>
      <w:r>
        <w:t xml:space="preserve">(тип)</w:t>
      </w:r>
      <w:r>
        <w:t xml:space="preserve"> </w:t>
      </w:r>
      <w:r>
        <w:rPr>
          <w:rStyle w:val="VerbatimChar"/>
        </w:rPr>
        <w:t xml:space="preserve">RSA</w:t>
      </w:r>
      <w:r>
        <w:t xml:space="preserve"> </w:t>
      </w:r>
      <w:r>
        <w:t xml:space="preserve">и размер ключа</w:t>
      </w:r>
      <w:r>
        <w:t xml:space="preserve"> </w:t>
      </w:r>
      <w:r>
        <w:rPr>
          <w:rStyle w:val="VerbatimChar"/>
        </w:rPr>
        <w:t xml:space="preserve">(-b)</w:t>
      </w:r>
      <w:r>
        <w:t xml:space="preserve"> </w:t>
      </w:r>
      <w:r>
        <w:t xml:space="preserve">в 4096 бит. Первый для того, что бы использовать алгоритм шифрования</w:t>
      </w:r>
      <w:r>
        <w:t xml:space="preserve"> </w:t>
      </w:r>
      <w:r>
        <w:rPr>
          <w:rStyle w:val="VerbatimChar"/>
        </w:rPr>
        <w:t xml:space="preserve">RSA</w:t>
      </w:r>
      <w:r>
        <w:t xml:space="preserve">, а второй, для того что бы ключ был большего размера, следовательно более надежным.</w:t>
      </w:r>
    </w:p>
    <w:bookmarkEnd w:id="35"/>
    <w:bookmarkEnd w:id="36"/>
    <w:bookmarkStart w:id="61" w:name="Xe97b7cd3595fd8849c3036e1759d6375a799f8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Добавление публичного ключа в аккаунт на GitHub</w:t>
      </w:r>
    </w:p>
    <w:p>
      <w:pPr>
        <w:pStyle w:val="CaptionedFigure"/>
      </w:pPr>
      <w:bookmarkStart w:id="40" w:name="fig:003"/>
      <w:r>
        <w:drawing>
          <wp:inline>
            <wp:extent cx="5334000" cy="357872"/>
            <wp:effectExtent b="0" l="0" r="0" t="0"/>
            <wp:docPr descr="Рис. 3: Копирование содержимого id_rsa.pub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3: Копирование содержимого id_rsa.pub</w:t>
      </w:r>
    </w:p>
    <w:bookmarkStart w:id="41" w:name="скопируем-публичный-ключ-коммандой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Скопируем публичный ключ коммандой:</w:t>
      </w:r>
    </w:p>
    <w:bookmarkEnd w:id="41"/>
    <w:bookmarkStart w:id="46" w:name="Xc324dfbe49d476afca30376a6f05354fa4bb0f6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Перейдем во вкладку SSH and GPG keys на Github, и нажмем New SSH key</w:t>
      </w:r>
    </w:p>
    <w:p>
      <w:pPr>
        <w:pStyle w:val="CaptionedFigure"/>
      </w:pPr>
      <w:bookmarkStart w:id="45" w:name="fig:004"/>
      <w:r>
        <w:drawing>
          <wp:inline>
            <wp:extent cx="5334000" cy="2729463"/>
            <wp:effectExtent b="0" l="0" r="0" t="0"/>
            <wp:docPr descr="Рис. 4: Окно добавления нового Ssh ключа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4: Окно добавления нового Ssh ключа</w:t>
      </w:r>
    </w:p>
    <w:bookmarkEnd w:id="46"/>
    <w:bookmarkStart w:id="51" w:name="добавим-публичный-ключ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Добавим публичный ключ</w:t>
      </w:r>
    </w:p>
    <w:p>
      <w:pPr>
        <w:pStyle w:val="CaptionedFigure"/>
      </w:pPr>
      <w:bookmarkStart w:id="50" w:name="fig:005"/>
      <w:r>
        <w:drawing>
          <wp:inline>
            <wp:extent cx="5334000" cy="3521528"/>
            <wp:effectExtent b="0" l="0" r="0" t="0"/>
            <wp:docPr descr="Рис. 5: Добавление нового SSH Ключа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5: Добавление нового SSH Ключа</w:t>
      </w:r>
    </w:p>
    <w:bookmarkEnd w:id="51"/>
    <w:bookmarkStart w:id="60" w:name="Xb9e3e665dc92f7baa452caa00039ea78cd51e61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Проверим, распознает ли нас GitHub по нашему ключу</w:t>
      </w:r>
    </w:p>
    <w:p>
      <w:pPr>
        <w:pStyle w:val="CaptionedFigure"/>
      </w:pPr>
      <w:bookmarkStart w:id="55" w:name="fig:006"/>
      <w:r>
        <w:drawing>
          <wp:inline>
            <wp:extent cx="5334000" cy="373006"/>
            <wp:effectExtent b="0" l="0" r="0" t="0"/>
            <wp:docPr descr="Рис. 6: Указание identity и проверка подключения к git@github.com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6: Указание identity и проверка подключения к git@github.com</w:t>
      </w:r>
    </w:p>
    <w:p>
      <w:pPr>
        <w:pStyle w:val="BodyText"/>
      </w:pPr>
      <w:r>
        <w:t xml:space="preserve">Так имя пользователя на Github —</w:t>
      </w:r>
      <w:r>
        <w:t xml:space="preserve"> </w:t>
      </w:r>
      <w:r>
        <w:rPr>
          <w:bCs/>
          <w:b/>
        </w:rPr>
        <w:t xml:space="preserve">Horhik</w:t>
      </w:r>
      <w:r>
        <w:t xml:space="preserve">, а не</w:t>
      </w:r>
      <w:r>
        <w:t xml:space="preserve"> </w:t>
      </w:r>
      <w:r>
        <w:rPr>
          <w:bCs/>
          <w:b/>
        </w:rPr>
        <w:t xml:space="preserve">giosokin</w:t>
      </w:r>
      <w:r>
        <w:t xml:space="preserve">, В сообщении «Hi Horhik!» Но так как мы изменили имя пользователя, когда конфигурировали GIT — комиты на гитхабе будут отображаться от имени</w:t>
      </w:r>
      <w:r>
        <w:t xml:space="preserve"> </w:t>
      </w:r>
      <w:r>
        <w:rPr>
          <w:bCs/>
          <w:b/>
        </w:rPr>
        <w:t xml:space="preserve">giosokin</w:t>
      </w:r>
      <w:r>
        <w:t xml:space="preserve"> </w:t>
      </w:r>
      <w:r>
        <w:t xml:space="preserve"># Создадим рабочее пространство со следующией файловой иерархией</w:t>
      </w:r>
    </w:p>
    <w:p>
      <w:pPr>
        <w:pStyle w:val="CaptionedFigure"/>
      </w:pPr>
      <w:bookmarkStart w:id="59" w:name="fig:007"/>
      <w:r>
        <w:drawing>
          <wp:inline>
            <wp:extent cx="5334000" cy="1370590"/>
            <wp:effectExtent b="0" l="0" r="0" t="0"/>
            <wp:docPr descr="Рис. 7: Файловая иерархия рабочего пространства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7: Файловая иерархия рабочего пространства</w:t>
      </w:r>
    </w:p>
    <w:bookmarkEnd w:id="60"/>
    <w:bookmarkEnd w:id="61"/>
    <w:bookmarkStart w:id="66" w:name="создадим-новый-репозиторий-из-шаблон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Создадим новый репозиторий из шаблона</w:t>
      </w:r>
    </w:p>
    <w:p>
      <w:pPr>
        <w:pStyle w:val="CaptionedFigure"/>
      </w:pPr>
      <w:bookmarkStart w:id="65" w:name="fig:008"/>
      <w:r>
        <w:drawing>
          <wp:inline>
            <wp:extent cx="5334000" cy="3735537"/>
            <wp:effectExtent b="0" l="0" r="0" t="0"/>
            <wp:docPr descr="Рис. 8: Создание репозитория из шаблона" title="" id="63" name="Picture"/>
            <a:graphic>
              <a:graphicData uri="http://schemas.openxmlformats.org/drawingml/2006/picture">
                <pic:pic>
                  <pic:nvPicPr>
                    <pic:cNvPr descr="image/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8: Создание репозитория из шаблона</w:t>
      </w:r>
    </w:p>
    <w:bookmarkEnd w:id="66"/>
    <w:bookmarkStart w:id="71" w:name="Xc84fc130e9389b8b8e49c72d90704274bb85012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Склонируем репозиторий на свой компьютера</w:t>
      </w:r>
    </w:p>
    <w:p>
      <w:pPr>
        <w:pStyle w:val="CaptionedFigure"/>
      </w:pPr>
      <w:bookmarkStart w:id="70" w:name="fig:009"/>
      <w:r>
        <w:drawing>
          <wp:inline>
            <wp:extent cx="5334000" cy="2075573"/>
            <wp:effectExtent b="0" l="0" r="0" t="0"/>
            <wp:docPr descr="Рис. 9: Клонирование репозитоиия Horhik/study_2022-2023_arh-pc" title="" id="68" name="Picture"/>
            <a:graphic>
              <a:graphicData uri="http://schemas.openxmlformats.org/drawingml/2006/picture">
                <pic:pic>
                  <pic:nvPicPr>
                    <pic:cNvPr descr="image/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9: Клонирование репозитоиия Horhik/study_2022-2023_arh-pc</w:t>
      </w:r>
    </w:p>
    <w:p>
      <w:pPr>
        <w:pStyle w:val="BodyText"/>
      </w:pPr>
      <w:r>
        <w:t xml:space="preserve">Репозиторий склонировался на локальную машину</w:t>
      </w:r>
    </w:p>
    <w:bookmarkEnd w:id="71"/>
    <w:bookmarkStart w:id="76" w:name="X053ba1019d6ef50ca5b5e30eb5cc3c2c95c0662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Перейдем в каталог с репозитоиием и просмотрим его содержимое</w:t>
      </w:r>
    </w:p>
    <w:p>
      <w:pPr>
        <w:pStyle w:val="CaptionedFigure"/>
      </w:pPr>
      <w:bookmarkStart w:id="75" w:name="fig:010"/>
      <w:r>
        <w:drawing>
          <wp:inline>
            <wp:extent cx="5334000" cy="797034"/>
            <wp:effectExtent b="0" l="0" r="0" t="0"/>
            <wp:docPr descr="Рис. 10: Содержимое репозитоия" title="" id="73" name="Picture"/>
            <a:graphic>
              <a:graphicData uri="http://schemas.openxmlformats.org/drawingml/2006/picture">
                <pic:pic>
                  <pic:nvPicPr>
                    <pic:cNvPr descr="image/1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10: Содержимое репозитоия</w:t>
      </w:r>
    </w:p>
    <w:bookmarkEnd w:id="76"/>
    <w:bookmarkStart w:id="101" w:name="X5c0935ace7f9e3e92b1a6bae19bf582d53ded04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Удалим файл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и создадим файл</w:t>
      </w:r>
      <w:r>
        <w:t xml:space="preserve"> </w:t>
      </w:r>
      <w:r>
        <w:rPr>
          <w:rStyle w:val="VerbatimChar"/>
        </w:rPr>
        <w:t xml:space="preserve">COURSE</w:t>
      </w:r>
      <w:r>
        <w:t xml:space="preserve"> </w:t>
      </w:r>
      <w:r>
        <w:t xml:space="preserve">содержащий текст</w:t>
      </w:r>
      <w:r>
        <w:t xml:space="preserve"> </w:t>
      </w:r>
      <w:r>
        <w:rPr>
          <w:iCs/>
          <w:i/>
        </w:rPr>
        <w:t xml:space="preserve">«arch-pc»</w:t>
      </w:r>
    </w:p>
    <w:p>
      <w:pPr>
        <w:pStyle w:val="CaptionedFigure"/>
      </w:pPr>
      <w:bookmarkStart w:id="80" w:name="fig:011"/>
      <w:r>
        <w:drawing>
          <wp:inline>
            <wp:extent cx="5334000" cy="1038086"/>
            <wp:effectExtent b="0" l="0" r="0" t="0"/>
            <wp:docPr descr="Рис. 11: Удаление package.json и создание COURSE" title="" id="78" name="Picture"/>
            <a:graphic>
              <a:graphicData uri="http://schemas.openxmlformats.org/drawingml/2006/picture">
                <pic:pic>
                  <pic:nvPicPr>
                    <pic:cNvPr descr="image/1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11: Удаление package.json и создание COURSE</w:t>
      </w:r>
    </w:p>
    <w:bookmarkStart w:id="85" w:name="Xac907d2403711e21359c3a3fdf050fda8831fa9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Исполним команду make что бы выполнить команды из</w:t>
      </w:r>
      <w:r>
        <w:t xml:space="preserve"> </w:t>
      </w:r>
      <w:r>
        <w:rPr>
          <w:rStyle w:val="VerbatimChar"/>
        </w:rPr>
        <w:t xml:space="preserve">Makefile</w:t>
      </w:r>
    </w:p>
    <w:p>
      <w:pPr>
        <w:pStyle w:val="CaptionedFigure"/>
      </w:pPr>
      <w:bookmarkStart w:id="84" w:name="fig:012"/>
      <w:r>
        <w:drawing>
          <wp:inline>
            <wp:extent cx="5334000" cy="785542"/>
            <wp:effectExtent b="0" l="0" r="0" t="0"/>
            <wp:docPr descr="Рис. 12: make" title="" id="82" name="Picture"/>
            <a:graphic>
              <a:graphicData uri="http://schemas.openxmlformats.org/drawingml/2006/picture">
                <pic:pic>
                  <pic:nvPicPr>
                    <pic:cNvPr descr="image/1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5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12:</w:t>
      </w:r>
      <w:r>
        <w:t xml:space="preserve"> </w:t>
      </w:r>
      <w:r>
        <w:rPr>
          <w:rStyle w:val="VerbatimChar"/>
        </w:rPr>
        <w:t xml:space="preserve">make</w:t>
      </w:r>
    </w:p>
    <w:bookmarkEnd w:id="85"/>
    <w:bookmarkStart w:id="94" w:name="X30d8d189cb20cd4028b0f23eb04745eb9c7fa5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Отправим файлы на сервер. Добавим изменения коммандой git add, закоммитим их и отправим на сервер</w:t>
      </w:r>
    </w:p>
    <w:p>
      <w:pPr>
        <w:pStyle w:val="CaptionedFigure"/>
      </w:pPr>
      <w:bookmarkStart w:id="89" w:name="fig:013"/>
      <w:r>
        <w:drawing>
          <wp:inline>
            <wp:extent cx="5334000" cy="2653862"/>
            <wp:effectExtent b="0" l="0" r="0" t="0"/>
            <wp:docPr descr="Рис. 13: Создание коммита и git push" title="" id="87" name="Picture"/>
            <a:graphic>
              <a:graphicData uri="http://schemas.openxmlformats.org/drawingml/2006/picture">
                <pic:pic>
                  <pic:nvPicPr>
                    <pic:cNvPr descr="image/1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13: Создание коммита и git push</w:t>
      </w:r>
    </w:p>
    <w:p>
      <w:pPr>
        <w:pStyle w:val="CaptionedFigure"/>
      </w:pPr>
      <w:bookmarkStart w:id="93" w:name="fig:014"/>
      <w:r>
        <w:drawing>
          <wp:inline>
            <wp:extent cx="5334000" cy="1981200"/>
            <wp:effectExtent b="0" l="0" r="0" t="0"/>
            <wp:docPr descr="Рис. 14: Процесс отправления файлов на Github" title="" id="91" name="Picture"/>
            <a:graphic>
              <a:graphicData uri="http://schemas.openxmlformats.org/drawingml/2006/picture">
                <pic:pic>
                  <pic:nvPicPr>
                    <pic:cNvPr descr="image/1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14: Процесс отправления файлов на Github</w:t>
      </w:r>
    </w:p>
    <w:bookmarkEnd w:id="94"/>
    <w:bookmarkStart w:id="100" w:name="X11a6da05c10df0b88ca0ea0dcaa1efae81b1798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Перейдем на</w:t>
      </w:r>
      <w:r>
        <w:t xml:space="preserve"> </w:t>
      </w:r>
      <w:hyperlink r:id="rId95">
        <w:r>
          <w:rPr>
            <w:rStyle w:val="Hyperlink"/>
          </w:rPr>
          <w:t xml:space="preserve">https://github.com/Horhik/study_2022-2023_arh-pc/commits/master</w:t>
        </w:r>
      </w:hyperlink>
      <w:r>
        <w:t xml:space="preserve"> </w:t>
      </w:r>
      <w:r>
        <w:t xml:space="preserve">что бы посмотреть, список коммитов</w:t>
      </w:r>
    </w:p>
    <w:p>
      <w:pPr>
        <w:pStyle w:val="CaptionedFigure"/>
      </w:pPr>
      <w:bookmarkStart w:id="99" w:name="fig:015"/>
      <w:r>
        <w:drawing>
          <wp:inline>
            <wp:extent cx="5334000" cy="2118468"/>
            <wp:effectExtent b="0" l="0" r="0" t="0"/>
            <wp:docPr descr="Рис. 15: Список комммитов" title="" id="97" name="Picture"/>
            <a:graphic>
              <a:graphicData uri="http://schemas.openxmlformats.org/drawingml/2006/picture">
                <pic:pic>
                  <pic:nvPicPr>
                    <pic:cNvPr descr="image/1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15: Список комммитов</w:t>
      </w:r>
    </w:p>
    <w:bookmarkEnd w:id="100"/>
    <w:bookmarkEnd w:id="101"/>
    <w:bookmarkStart w:id="142" w:name="задания-для-самостоятельной-работы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Задания для самостоятельной работы</w:t>
      </w:r>
    </w:p>
    <w:bookmarkStart w:id="106" w:name="Xa488b8c8e675e380097afd9ca599fc52c815b00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Добавим отчет по выполнению лабораторной работы в каталог рабочего пространства.</w:t>
      </w:r>
    </w:p>
    <w:p>
      <w:pPr>
        <w:pStyle w:val="CaptionedFigure"/>
      </w:pPr>
      <w:bookmarkStart w:id="105" w:name="fig:016"/>
      <w:r>
        <w:drawing>
          <wp:inline>
            <wp:extent cx="5334000" cy="411376"/>
            <wp:effectExtent b="0" l="0" r="0" t="0"/>
            <wp:docPr descr="Рис. 16: Копирование третьей лабораторной в рабочее пространство" title="" id="103" name="Picture"/>
            <a:graphic>
              <a:graphicData uri="http://schemas.openxmlformats.org/drawingml/2006/picture">
                <pic:pic>
                  <pic:nvPicPr>
                    <pic:cNvPr descr="image/1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16: Копирование третьей лабораторной в рабочее пространство</w:t>
      </w:r>
    </w:p>
    <w:p>
      <w:pPr>
        <w:pStyle w:val="BodyText"/>
      </w:pPr>
      <w:r>
        <w:t xml:space="preserve">Так как изначально отчет хранился в домашней директории другого пользователя, я перешел под пользователя root (коммандой</w:t>
      </w:r>
      <w:r>
        <w:t xml:space="preserve"> </w:t>
      </w:r>
      <w:r>
        <w:rPr>
          <w:rStyle w:val="VerbatimChar"/>
        </w:rPr>
        <w:t xml:space="preserve">su root</w:t>
      </w:r>
      <w:r>
        <w:t xml:space="preserve">) и перекопировал файл в каталог для отчета.</w:t>
      </w:r>
    </w:p>
    <w:bookmarkEnd w:id="106"/>
    <w:bookmarkStart w:id="111" w:name="X10fa06abe0497c60eca02590d4714eda044b3a8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Скопируем отчеты о предыдущих лабораторных работах в рабочее пространство</w:t>
      </w:r>
    </w:p>
    <w:p>
      <w:pPr>
        <w:pStyle w:val="CaptionedFigure"/>
      </w:pPr>
      <w:bookmarkStart w:id="110" w:name="fig:017"/>
      <w:r>
        <w:drawing>
          <wp:inline>
            <wp:extent cx="5334000" cy="1629678"/>
            <wp:effectExtent b="0" l="0" r="0" t="0"/>
            <wp:docPr descr="Рис. 17: Копирование лабораторных 1 и 2 в рабочее пространство" title="" id="108" name="Picture"/>
            <a:graphic>
              <a:graphicData uri="http://schemas.openxmlformats.org/drawingml/2006/picture">
                <pic:pic>
                  <pic:nvPicPr>
                    <pic:cNvPr descr="image/1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17: Копирование лабораторных 1 и 2 в рабочее пространство</w:t>
      </w:r>
    </w:p>
    <w:p>
      <w:pPr>
        <w:pStyle w:val="BodyText"/>
      </w:pPr>
      <w:r>
        <w:t xml:space="preserve">Предыдущие отчеты представляют собой один</w:t>
      </w:r>
      <w:r>
        <w:t xml:space="preserve"> </w:t>
      </w:r>
      <w:r>
        <w:rPr>
          <w:rStyle w:val="VerbatimChar"/>
        </w:rPr>
        <w:t xml:space="preserve">pdf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odt</w:t>
      </w:r>
      <w:r>
        <w:t xml:space="preserve"> </w:t>
      </w:r>
      <w:r>
        <w:t xml:space="preserve">файл. Они были перекопированы в соответствующие директории в локальном репозитории</w:t>
      </w:r>
    </w:p>
    <w:bookmarkEnd w:id="111"/>
    <w:bookmarkStart w:id="141" w:name="сохраним-изменения-и-закоммитим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Сохраним изменения и закоммитим</w:t>
      </w:r>
    </w:p>
    <w:bookmarkStart w:id="116" w:name="X4ec22ff91b4258b2b8a2ae2c06695c8df9a0085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Переключим пользователя и зайдем в локальный репозиторий</w:t>
      </w:r>
    </w:p>
    <w:p>
      <w:pPr>
        <w:pStyle w:val="CaptionedFigure"/>
      </w:pPr>
      <w:bookmarkStart w:id="115" w:name="fig:018"/>
      <w:r>
        <w:drawing>
          <wp:inline>
            <wp:extent cx="5334000" cy="1046101"/>
            <wp:effectExtent b="0" l="0" r="0" t="0"/>
            <wp:docPr descr="Рис. 18: Переключение пользователя и переход в директорию" title="" id="113" name="Picture"/>
            <a:graphic>
              <a:graphicData uri="http://schemas.openxmlformats.org/drawingml/2006/picture">
                <pic:pic>
                  <pic:nvPicPr>
                    <pic:cNvPr descr="image/1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18: Переключение пользователя и переход в директорию</w:t>
      </w:r>
    </w:p>
    <w:bookmarkEnd w:id="116"/>
    <w:bookmarkStart w:id="121" w:name="Xf07dac5f3e936294918e1ea15dab08873d022e6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Исполним комадну git add . И посмотрим, какие изменения будут закоммичены</w:t>
      </w:r>
    </w:p>
    <w:p>
      <w:pPr>
        <w:pStyle w:val="CaptionedFigure"/>
      </w:pPr>
      <w:bookmarkStart w:id="120" w:name="fig:019"/>
      <w:r>
        <w:drawing>
          <wp:inline>
            <wp:extent cx="5334000" cy="1798415"/>
            <wp:effectExtent b="0" l="0" r="0" t="0"/>
            <wp:docPr descr="Рис. 19: Добавленные изменения" title="" id="118" name="Picture"/>
            <a:graphic>
              <a:graphicData uri="http://schemas.openxmlformats.org/drawingml/2006/picture">
                <pic:pic>
                  <pic:nvPicPr>
                    <pic:cNvPr descr="image/1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8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19: Добавленные изменения</w:t>
      </w:r>
    </w:p>
    <w:bookmarkEnd w:id="121"/>
    <w:bookmarkStart w:id="126" w:name="закоммитим-изменения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Закоммитим изменения</w:t>
      </w:r>
    </w:p>
    <w:p>
      <w:pPr>
        <w:pStyle w:val="CaptionedFigure"/>
      </w:pPr>
      <w:bookmarkStart w:id="125" w:name="fig:020"/>
      <w:r>
        <w:drawing>
          <wp:inline>
            <wp:extent cx="5334000" cy="1166173"/>
            <wp:effectExtent b="0" l="0" r="0" t="0"/>
            <wp:docPr descr="Рис. 20: Создание коммита с сообщением “Add previous lab reports”" title="" id="123" name="Picture"/>
            <a:graphic>
              <a:graphicData uri="http://schemas.openxmlformats.org/drawingml/2006/picture">
                <pic:pic>
                  <pic:nvPicPr>
                    <pic:cNvPr descr="image/2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20: Создание коммита с сообщением</w:t>
      </w:r>
      <w:r>
        <w:t xml:space="preserve"> </w:t>
      </w:r>
      <w:r>
        <w:t xml:space="preserve">“</w:t>
      </w:r>
      <w:r>
        <w:t xml:space="preserve">Add previous lab reports</w:t>
      </w:r>
      <w:r>
        <w:t xml:space="preserve">”</w:t>
      </w:r>
    </w:p>
    <w:bookmarkEnd w:id="126"/>
    <w:bookmarkStart w:id="140" w:name="запушим-изменения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Запушим изменения</w:t>
      </w:r>
    </w:p>
    <w:p>
      <w:pPr>
        <w:pStyle w:val="FirstParagraph"/>
      </w:pPr>
      <w:r>
        <w:t xml:space="preserve">Данные изменения можно посмотреть на гитхабе</w:t>
      </w:r>
      <w:r>
        <w:t xml:space="preserve"> </w:t>
      </w:r>
      <w:hyperlink r:id="rId127">
        <w:r>
          <w:rPr>
            <w:rStyle w:val="Hyperlink"/>
          </w:rPr>
          <w:t xml:space="preserve">по ссылке</w:t>
        </w:r>
      </w:hyperlink>
    </w:p>
    <w:p>
      <w:pPr>
        <w:pStyle w:val="CaptionedFigure"/>
      </w:pPr>
      <w:bookmarkStart w:id="131" w:name="fig:021"/>
      <w:r>
        <w:drawing>
          <wp:inline>
            <wp:extent cx="5334000" cy="1672333"/>
            <wp:effectExtent b="0" l="0" r="0" t="0"/>
            <wp:docPr descr="Рис. 21: git push" title="" id="129" name="Picture"/>
            <a:graphic>
              <a:graphicData uri="http://schemas.openxmlformats.org/drawingml/2006/picture">
                <pic:pic>
                  <pic:nvPicPr>
                    <pic:cNvPr descr="image/2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21: git push</w:t>
      </w:r>
    </w:p>
    <w:p>
      <w:pPr>
        <w:pStyle w:val="CaptionedFigure"/>
      </w:pPr>
      <w:bookmarkStart w:id="135" w:name="fig:022"/>
      <w:r>
        <w:drawing>
          <wp:inline>
            <wp:extent cx="5334000" cy="2630884"/>
            <wp:effectExtent b="0" l="0" r="0" t="0"/>
            <wp:docPr descr="Рис. 22: Просмотр коммита на GitHub" title="" id="133" name="Picture"/>
            <a:graphic>
              <a:graphicData uri="http://schemas.openxmlformats.org/drawingml/2006/picture">
                <pic:pic>
                  <pic:nvPicPr>
                    <pic:cNvPr descr="image/22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22: Просмотр коммита на GitHub</w:t>
      </w:r>
    </w:p>
    <w:p>
      <w:pPr>
        <w:pStyle w:val="BodyText"/>
      </w:pPr>
      <w:r>
        <w:t xml:space="preserve">Заметим, что Initial Commit сделан пользователем Horhik, но последующие созданы пользователем giosokin, так как мы создали репозиторий из шаблона, через Web-интерфейс, а изменения выгружали со своего компьютера, на котором задали имя пользователя giosokin</w:t>
      </w:r>
    </w:p>
    <w:p>
      <w:pPr>
        <w:pStyle w:val="CaptionedFigure"/>
      </w:pPr>
      <w:bookmarkStart w:id="139" w:name="fig:023"/>
      <w:r>
        <w:drawing>
          <wp:inline>
            <wp:extent cx="5334000" cy="3046065"/>
            <wp:effectExtent b="0" l="0" r="0" t="0"/>
            <wp:docPr descr="Рис. 23: Имя пользователя, добавившего изменения" title="" id="137" name="Picture"/>
            <a:graphic>
              <a:graphicData uri="http://schemas.openxmlformats.org/drawingml/2006/picture">
                <pic:pic>
                  <pic:nvPicPr>
                    <pic:cNvPr descr="image/2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23: Имя пользователя, добавившего изменения</w:t>
      </w:r>
    </w:p>
    <w:bookmarkEnd w:id="140"/>
    <w:bookmarkEnd w:id="141"/>
    <w:bookmarkEnd w:id="142"/>
    <w:bookmarkStart w:id="143" w:name="выводы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ознакомились с системой контроля версий GIT, узнали разницу между централизованным VCS и распределенными (такими как GIT), Создали репозиторий из шаблонана сервисе GitHub и внесли в него некоторые изменения. Мы освоили базовые команды утилиты git и создали рабочее пространство для следующих лабораторных работ.</w:t>
      </w:r>
    </w:p>
    <w:bookmarkEnd w:id="143"/>
    <w:bookmarkStart w:id="145" w:name="список-литературы"/>
    <w:p>
      <w:pPr>
        <w:pStyle w:val="Heading1"/>
      </w:pPr>
      <w:r>
        <w:t xml:space="preserve">Список литературы</w:t>
      </w:r>
    </w:p>
    <w:bookmarkStart w:id="144" w:name="refs"/>
    <w:bookmarkEnd w:id="144"/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31" Target="media/rId31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127" Target="https://github.com/Horhik/study_2022-2023_arh-pc/commit/b9284bd35e3af7f57efd5f17f9c952db9c2b8a71" TargetMode="External" /><Relationship Type="http://schemas.openxmlformats.org/officeDocument/2006/relationships/hyperlink" Id="rId95" Target="https://github.com/Horhik/study_2022-2023_arh-pc/commits/mast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7" Target="https://github.com/Horhik/study_2022-2023_arh-pc/commit/b9284bd35e3af7f57efd5f17f9c952db9c2b8a71" TargetMode="External" /><Relationship Type="http://schemas.openxmlformats.org/officeDocument/2006/relationships/hyperlink" Id="rId95" Target="https://github.com/Horhik/study_2022-2023_arh-pc/commits/mast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 «Система контроля версий Git» дисциплина: Архитектура компьютера</dc:title>
  <dc:creator>Осокин Георгий Иванович, НММбд-02-22</dc:creator>
  <dc:language>ru-RU</dc:language>
  <cp:keywords/>
  <dcterms:created xsi:type="dcterms:W3CDTF">2022-10-29T10:47:15Z</dcterms:created>
  <dcterms:modified xsi:type="dcterms:W3CDTF">2022-10-29T10:47:15Z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РОССИЙСКИЙ УНИВЕРСИТЕТ ДРУЖБЫ НАРОДОВ. Факультет физико-математических и естественных наук. Кафедра прикладной информатики и теории вероятностей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