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7A2729" w14:textId="77777777" w:rsidR="00FC0732" w:rsidRDefault="00245C5A" w:rsidP="00CB5306">
      <w:pPr>
        <w:pStyle w:val="a4"/>
        <w:ind w:firstLine="281"/>
        <w:jc w:val="center"/>
        <w:rPr>
          <w:rFonts w:ascii="宋体"/>
          <w:b/>
          <w:sz w:val="28"/>
          <w:szCs w:val="28"/>
        </w:rPr>
      </w:pPr>
      <w:r>
        <w:rPr>
          <w:rFonts w:ascii="宋体" w:hint="eastAsia"/>
          <w:b/>
          <w:sz w:val="28"/>
          <w:szCs w:val="28"/>
        </w:rPr>
        <w:t>迭代评估报告（简化版）</w:t>
      </w:r>
    </w:p>
    <w:p w14:paraId="443D1CB2" w14:textId="11BA1EA0" w:rsidR="00245C5A" w:rsidRPr="005A63B9" w:rsidRDefault="00245C5A" w:rsidP="00245C5A">
      <w:pPr>
        <w:pStyle w:val="a4"/>
        <w:ind w:firstLineChars="0" w:firstLine="0"/>
        <w:jc w:val="center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　　　　　　　　　　　　　　　　　　评估</w:t>
      </w:r>
      <w:r w:rsidRPr="005A63B9">
        <w:rPr>
          <w:rFonts w:ascii="宋体" w:hint="eastAsia"/>
          <w:szCs w:val="21"/>
        </w:rPr>
        <w:t>日期：</w:t>
      </w:r>
      <w:r w:rsidR="003D0FC6">
        <w:rPr>
          <w:rFonts w:ascii="宋体" w:hint="eastAsia"/>
          <w:szCs w:val="21"/>
        </w:rPr>
        <w:t>2024/07/</w:t>
      </w:r>
      <w:r w:rsidR="00310605">
        <w:rPr>
          <w:rFonts w:ascii="宋体" w:hint="eastAsia"/>
          <w:szCs w:val="21"/>
        </w:rPr>
        <w:t>30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1674"/>
        <w:gridCol w:w="1866"/>
        <w:gridCol w:w="3379"/>
      </w:tblGrid>
      <w:tr w:rsidR="00893872" w:rsidRPr="00E20B4F" w14:paraId="4731782B" w14:textId="77777777" w:rsidTr="00E20B4F">
        <w:tc>
          <w:tcPr>
            <w:tcW w:w="1674" w:type="dxa"/>
            <w:shd w:val="clear" w:color="auto" w:fill="auto"/>
          </w:tcPr>
          <w:p w14:paraId="7782B978" w14:textId="77777777" w:rsidR="00893872" w:rsidRPr="00E20B4F" w:rsidRDefault="005D0B3A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</w:t>
            </w:r>
            <w:r w:rsidR="00893872" w:rsidRPr="00E20B4F">
              <w:rPr>
                <w:rFonts w:hint="eastAsia"/>
                <w:szCs w:val="21"/>
              </w:rPr>
              <w:t>号</w:t>
            </w:r>
          </w:p>
        </w:tc>
        <w:tc>
          <w:tcPr>
            <w:tcW w:w="1674" w:type="dxa"/>
            <w:shd w:val="clear" w:color="auto" w:fill="auto"/>
          </w:tcPr>
          <w:p w14:paraId="6D122481" w14:textId="1DCD141D" w:rsidR="00893872" w:rsidRPr="00E20B4F" w:rsidRDefault="003D0FC6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866" w:type="dxa"/>
            <w:shd w:val="clear" w:color="auto" w:fill="auto"/>
          </w:tcPr>
          <w:p w14:paraId="6C0F6910" w14:textId="77777777" w:rsidR="00893872" w:rsidRPr="00E20B4F" w:rsidRDefault="001C648F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shd w:val="clear" w:color="auto" w:fill="auto"/>
          </w:tcPr>
          <w:p w14:paraId="263E82ED" w14:textId="32EDC594" w:rsidR="00893872" w:rsidRPr="00E20B4F" w:rsidRDefault="003D0FC6" w:rsidP="00E20B4F">
            <w:pPr>
              <w:pStyle w:val="aa"/>
              <w:ind w:firstLineChars="0" w:firstLine="0"/>
              <w:rPr>
                <w:rFonts w:eastAsia="黑体"/>
                <w:color w:val="0070C0"/>
                <w:szCs w:val="21"/>
              </w:rPr>
            </w:pPr>
            <w:r>
              <w:rPr>
                <w:rFonts w:eastAsia="黑体" w:hint="eastAsia"/>
                <w:color w:val="0070C0"/>
                <w:szCs w:val="21"/>
              </w:rPr>
              <w:t>TimeGenie</w:t>
            </w:r>
          </w:p>
        </w:tc>
      </w:tr>
      <w:tr w:rsidR="00893872" w:rsidRPr="00E20B4F" w14:paraId="7D9B0DEF" w14:textId="77777777" w:rsidTr="00E20B4F">
        <w:tc>
          <w:tcPr>
            <w:tcW w:w="1674" w:type="dxa"/>
            <w:shd w:val="clear" w:color="auto" w:fill="auto"/>
          </w:tcPr>
          <w:p w14:paraId="4FDBDAB1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shd w:val="clear" w:color="auto" w:fill="auto"/>
          </w:tcPr>
          <w:p w14:paraId="4061A6AC" w14:textId="70851D3A" w:rsidR="00893872" w:rsidRPr="00E20B4F" w:rsidRDefault="00B53C81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441901">
              <w:rPr>
                <w:rFonts w:hint="eastAsia"/>
                <w:szCs w:val="21"/>
              </w:rPr>
              <w:t>最终上线与优化迭代</w:t>
            </w:r>
          </w:p>
        </w:tc>
        <w:tc>
          <w:tcPr>
            <w:tcW w:w="1866" w:type="dxa"/>
            <w:shd w:val="clear" w:color="auto" w:fill="auto"/>
          </w:tcPr>
          <w:p w14:paraId="7D43DD50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实际起止日期</w:t>
            </w:r>
          </w:p>
        </w:tc>
        <w:tc>
          <w:tcPr>
            <w:tcW w:w="3379" w:type="dxa"/>
            <w:shd w:val="clear" w:color="auto" w:fill="auto"/>
          </w:tcPr>
          <w:p w14:paraId="2F8E352F" w14:textId="4BE2E187" w:rsidR="00893872" w:rsidRPr="00E20B4F" w:rsidRDefault="00F2722C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2024/0</w:t>
            </w:r>
            <w:r w:rsidR="00E17E3B">
              <w:rPr>
                <w:rFonts w:hint="eastAsia"/>
                <w:szCs w:val="21"/>
              </w:rPr>
              <w:t>7</w:t>
            </w:r>
            <w:r>
              <w:rPr>
                <w:rFonts w:hint="eastAsia"/>
                <w:szCs w:val="21"/>
              </w:rPr>
              <w:t>/</w:t>
            </w:r>
            <w:r w:rsidR="00E17E3B">
              <w:rPr>
                <w:rFonts w:hint="eastAsia"/>
                <w:szCs w:val="21"/>
              </w:rPr>
              <w:t>30</w:t>
            </w:r>
            <w:r>
              <w:rPr>
                <w:rFonts w:hint="eastAsia"/>
                <w:szCs w:val="21"/>
              </w:rPr>
              <w:t>-</w:t>
            </w:r>
            <w:r w:rsidR="003E4A43"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2024/</w:t>
            </w:r>
            <w:r w:rsidR="00E17E3B">
              <w:rPr>
                <w:rFonts w:hint="eastAsia"/>
                <w:szCs w:val="21"/>
              </w:rPr>
              <w:t>08</w:t>
            </w:r>
            <w:r>
              <w:rPr>
                <w:rFonts w:hint="eastAsia"/>
                <w:szCs w:val="21"/>
              </w:rPr>
              <w:t>/</w:t>
            </w:r>
            <w:r w:rsidR="00E17E3B">
              <w:rPr>
                <w:rFonts w:hint="eastAsia"/>
                <w:szCs w:val="21"/>
              </w:rPr>
              <w:t>07</w:t>
            </w:r>
          </w:p>
        </w:tc>
      </w:tr>
      <w:tr w:rsidR="00893872" w:rsidRPr="00E20B4F" w14:paraId="4F837BD7" w14:textId="77777777" w:rsidTr="00E20B4F">
        <w:tc>
          <w:tcPr>
            <w:tcW w:w="8593" w:type="dxa"/>
            <w:gridSpan w:val="4"/>
            <w:shd w:val="clear" w:color="auto" w:fill="auto"/>
          </w:tcPr>
          <w:p w14:paraId="40727D10" w14:textId="77777777" w:rsidR="00893872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任务达成情况：（完成的任务、实现的功能、进度、质量等）</w:t>
            </w:r>
          </w:p>
          <w:p w14:paraId="475A461C" w14:textId="77777777" w:rsidR="003C71A5" w:rsidRPr="00E20B4F" w:rsidRDefault="003C71A5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7EF72509" w14:textId="690E9CF6" w:rsidR="0098005C" w:rsidRPr="0098005C" w:rsidRDefault="0098005C" w:rsidP="0098005C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98005C">
              <w:rPr>
                <w:rFonts w:hint="eastAsia"/>
                <w:szCs w:val="21"/>
              </w:rPr>
              <w:t>完成的任务：</w:t>
            </w:r>
          </w:p>
          <w:p w14:paraId="660EBDF1" w14:textId="7DC82721" w:rsidR="003C71A5" w:rsidRDefault="00B40191" w:rsidP="0098005C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  <w:r w:rsidR="006E7703">
              <w:rPr>
                <w:rFonts w:hint="eastAsia"/>
                <w:szCs w:val="21"/>
              </w:rPr>
              <w:t>对系统进行并发性能优化</w:t>
            </w:r>
          </w:p>
          <w:p w14:paraId="5A39EC97" w14:textId="3B606A7D" w:rsidR="00085858" w:rsidRDefault="006F4030" w:rsidP="0098005C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完成后端单元测试自动化执行</w:t>
            </w:r>
          </w:p>
          <w:p w14:paraId="269C85C0" w14:textId="349ED5F8" w:rsidR="00C30796" w:rsidRDefault="00C30796" w:rsidP="0098005C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完成性能测试</w:t>
            </w:r>
            <w:r w:rsidR="00F56248">
              <w:rPr>
                <w:rFonts w:hint="eastAsia"/>
                <w:szCs w:val="21"/>
              </w:rPr>
              <w:t>、端到端测试、集成测试、系统测试</w:t>
            </w:r>
          </w:p>
          <w:p w14:paraId="48DC9640" w14:textId="3F9146AD" w:rsidR="00C30796" w:rsidRDefault="00C30796" w:rsidP="0098005C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给出前端项目最终安装包</w:t>
            </w:r>
          </w:p>
          <w:p w14:paraId="0DBFF128" w14:textId="061BCA74" w:rsidR="000B67F7" w:rsidRDefault="000B67F7" w:rsidP="0098005C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完成各类测试报告</w:t>
            </w:r>
          </w:p>
          <w:p w14:paraId="750F1871" w14:textId="5F29A9A6" w:rsidR="000B67F7" w:rsidRDefault="000B67F7" w:rsidP="0098005C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完成项目总结报告</w:t>
            </w:r>
          </w:p>
          <w:p w14:paraId="175B4903" w14:textId="77777777" w:rsidR="00B40191" w:rsidRPr="0098005C" w:rsidRDefault="00B40191" w:rsidP="0098005C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079641FC" w14:textId="243B0D16" w:rsidR="0098005C" w:rsidRPr="0098005C" w:rsidRDefault="0098005C" w:rsidP="0098005C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98005C">
              <w:rPr>
                <w:rFonts w:hint="eastAsia"/>
                <w:szCs w:val="21"/>
              </w:rPr>
              <w:t>实现的功能：</w:t>
            </w:r>
          </w:p>
          <w:p w14:paraId="744C47DC" w14:textId="7AD066F9" w:rsidR="003C71A5" w:rsidRDefault="00F56248" w:rsidP="0098005C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实现</w:t>
            </w:r>
            <w:r w:rsidR="00AC1284">
              <w:rPr>
                <w:rFonts w:hint="eastAsia"/>
                <w:szCs w:val="21"/>
              </w:rPr>
              <w:t>并发</w:t>
            </w:r>
            <w:r>
              <w:rPr>
                <w:rFonts w:hint="eastAsia"/>
                <w:szCs w:val="21"/>
              </w:rPr>
              <w:t>性能优化</w:t>
            </w:r>
          </w:p>
          <w:p w14:paraId="622D122D" w14:textId="488A2989" w:rsidR="00F56248" w:rsidRDefault="001C5B20" w:rsidP="0098005C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依据测试结果对项目进行调整</w:t>
            </w:r>
          </w:p>
          <w:p w14:paraId="4B883529" w14:textId="5C57B29B" w:rsidR="00F56248" w:rsidRDefault="00F56248" w:rsidP="0098005C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4C8B80D9" w14:textId="77777777" w:rsidR="00F56248" w:rsidRPr="0098005C" w:rsidRDefault="00F56248" w:rsidP="0098005C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3E947310" w14:textId="4D8EED0B" w:rsidR="0098005C" w:rsidRPr="0098005C" w:rsidRDefault="0098005C" w:rsidP="003C71A5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98005C">
              <w:rPr>
                <w:rFonts w:hint="eastAsia"/>
                <w:szCs w:val="21"/>
              </w:rPr>
              <w:t>进度：</w:t>
            </w:r>
          </w:p>
          <w:p w14:paraId="0EC6D289" w14:textId="25C555E3" w:rsidR="003C71A5" w:rsidRDefault="00D2585C" w:rsidP="0098005C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按计划完成对项目的各类测试并依据测试结果进行优化和修正</w:t>
            </w:r>
            <w:r w:rsidR="00CF2488">
              <w:rPr>
                <w:rFonts w:hint="eastAsia"/>
                <w:szCs w:val="21"/>
              </w:rPr>
              <w:t>。</w:t>
            </w:r>
          </w:p>
          <w:p w14:paraId="2E34D984" w14:textId="59767768" w:rsidR="00CF2488" w:rsidRDefault="00CF2488" w:rsidP="0098005C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完成相应的测试报告以及项目总结报告</w:t>
            </w:r>
            <w:r w:rsidR="00F57FC5">
              <w:rPr>
                <w:rFonts w:hint="eastAsia"/>
                <w:szCs w:val="21"/>
              </w:rPr>
              <w:t>。</w:t>
            </w:r>
          </w:p>
          <w:p w14:paraId="1AEF11E0" w14:textId="77777777" w:rsidR="00101816" w:rsidRPr="0098005C" w:rsidRDefault="00101816" w:rsidP="0098005C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40CEF53B" w14:textId="76AECF9D" w:rsidR="0098005C" w:rsidRPr="0098005C" w:rsidRDefault="0098005C" w:rsidP="003C71A5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98005C">
              <w:rPr>
                <w:rFonts w:hint="eastAsia"/>
                <w:szCs w:val="21"/>
              </w:rPr>
              <w:t>质量：</w:t>
            </w:r>
          </w:p>
          <w:p w14:paraId="582C6272" w14:textId="5E87E14F" w:rsidR="00B542BF" w:rsidRPr="00E20B4F" w:rsidRDefault="0098005C" w:rsidP="0098005C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98005C">
              <w:rPr>
                <w:rFonts w:hint="eastAsia"/>
                <w:szCs w:val="21"/>
              </w:rPr>
              <w:t>初步评审表明</w:t>
            </w:r>
            <w:r w:rsidR="00F50FFA">
              <w:rPr>
                <w:rFonts w:hint="eastAsia"/>
                <w:szCs w:val="21"/>
              </w:rPr>
              <w:t>达成质量</w:t>
            </w:r>
            <w:r w:rsidRPr="0098005C">
              <w:rPr>
                <w:rFonts w:hint="eastAsia"/>
                <w:szCs w:val="21"/>
              </w:rPr>
              <w:t>满足预期标准，功能需求清晰。</w:t>
            </w:r>
          </w:p>
          <w:p w14:paraId="7302DA74" w14:textId="77777777" w:rsidR="00893872" w:rsidRPr="00E20B4F" w:rsidRDefault="00893872" w:rsidP="00FA11E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893872" w:rsidRPr="00E20B4F" w14:paraId="6052E1F0" w14:textId="77777777" w:rsidTr="00E20B4F">
        <w:tc>
          <w:tcPr>
            <w:tcW w:w="8593" w:type="dxa"/>
            <w:gridSpan w:val="4"/>
            <w:shd w:val="clear" w:color="auto" w:fill="auto"/>
          </w:tcPr>
          <w:p w14:paraId="0232CFEF" w14:textId="77777777" w:rsidR="00893872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问题、变更和返工：（遇到的问题、发生的变更、是否需要返工等）</w:t>
            </w:r>
          </w:p>
          <w:p w14:paraId="63D259D9" w14:textId="77777777" w:rsidR="00F139F2" w:rsidRPr="00E20B4F" w:rsidRDefault="00F139F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31ED5488" w14:textId="46988DA9" w:rsidR="00A93D7A" w:rsidRPr="00A93D7A" w:rsidRDefault="00A93D7A" w:rsidP="00A93D7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A93D7A">
              <w:rPr>
                <w:rFonts w:hint="eastAsia"/>
                <w:szCs w:val="21"/>
              </w:rPr>
              <w:lastRenderedPageBreak/>
              <w:t>遇到的问题：</w:t>
            </w:r>
          </w:p>
          <w:p w14:paraId="7A14F344" w14:textId="1A9BC811" w:rsidR="00A93D7A" w:rsidRDefault="00A80367" w:rsidP="00A93D7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进行测试的过程中技术栈对于项目平台功能测试不支持</w:t>
            </w:r>
            <w:r w:rsidR="00A01419">
              <w:rPr>
                <w:rFonts w:hint="eastAsia"/>
                <w:szCs w:val="21"/>
              </w:rPr>
              <w:t>。</w:t>
            </w:r>
          </w:p>
          <w:p w14:paraId="0063FBE4" w14:textId="3A383D7D" w:rsidR="00A80367" w:rsidRDefault="00A80367" w:rsidP="00A93D7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测试过程中发现系统漏洞</w:t>
            </w:r>
            <w:r w:rsidR="00A01419">
              <w:rPr>
                <w:rFonts w:hint="eastAsia"/>
                <w:szCs w:val="21"/>
              </w:rPr>
              <w:t>。</w:t>
            </w:r>
          </w:p>
          <w:p w14:paraId="3BEF27E3" w14:textId="77777777" w:rsidR="0089057C" w:rsidRPr="00A93D7A" w:rsidRDefault="0089057C" w:rsidP="00A93D7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4955E073" w14:textId="7E907803" w:rsidR="00F139F2" w:rsidRPr="00A93D7A" w:rsidRDefault="00A93D7A" w:rsidP="00A93D7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A93D7A">
              <w:rPr>
                <w:rFonts w:hint="eastAsia"/>
                <w:szCs w:val="21"/>
              </w:rPr>
              <w:t>发生的变更：</w:t>
            </w:r>
          </w:p>
          <w:p w14:paraId="72CFFC49" w14:textId="06A6FD6B" w:rsidR="00A93D7A" w:rsidRDefault="00961748" w:rsidP="00A93D7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重新选择</w:t>
            </w:r>
            <w:r w:rsidR="0089057C">
              <w:rPr>
                <w:rFonts w:hint="eastAsia"/>
                <w:szCs w:val="21"/>
              </w:rPr>
              <w:t>适合于项目平台的</w:t>
            </w:r>
            <w:r>
              <w:rPr>
                <w:rFonts w:hint="eastAsia"/>
                <w:szCs w:val="21"/>
              </w:rPr>
              <w:t>技术栈或者对同一种测试采取多种技术栈</w:t>
            </w:r>
            <w:r w:rsidR="00A01419">
              <w:rPr>
                <w:rFonts w:hint="eastAsia"/>
                <w:szCs w:val="21"/>
              </w:rPr>
              <w:t>。</w:t>
            </w:r>
          </w:p>
          <w:p w14:paraId="3EE79AED" w14:textId="27C48BE9" w:rsidR="00961748" w:rsidRDefault="00961748" w:rsidP="00A93D7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针对测试过程发现的漏洞进行修复</w:t>
            </w:r>
            <w:r w:rsidR="001053D7">
              <w:rPr>
                <w:rFonts w:hint="eastAsia"/>
                <w:szCs w:val="21"/>
              </w:rPr>
              <w:t>或者优化</w:t>
            </w:r>
            <w:r w:rsidR="00AC2DCA">
              <w:rPr>
                <w:rFonts w:hint="eastAsia"/>
                <w:szCs w:val="21"/>
              </w:rPr>
              <w:t>，在不影响总体功能和使用的情况下，必要时对需求稍加修改</w:t>
            </w:r>
            <w:r w:rsidR="00A01419">
              <w:rPr>
                <w:rFonts w:hint="eastAsia"/>
                <w:szCs w:val="21"/>
              </w:rPr>
              <w:t>。</w:t>
            </w:r>
          </w:p>
          <w:p w14:paraId="52068CC2" w14:textId="77777777" w:rsidR="00893872" w:rsidRPr="00E20B4F" w:rsidRDefault="00893872" w:rsidP="00961748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893872" w:rsidRPr="00E20B4F" w14:paraId="67A4C4F6" w14:textId="77777777" w:rsidTr="00E20B4F">
        <w:tc>
          <w:tcPr>
            <w:tcW w:w="8593" w:type="dxa"/>
            <w:gridSpan w:val="4"/>
            <w:shd w:val="clear" w:color="auto" w:fill="auto"/>
          </w:tcPr>
          <w:p w14:paraId="41873C2C" w14:textId="3782AE2A" w:rsidR="00EE7BC3" w:rsidRPr="00EE7BC3" w:rsidRDefault="00893872" w:rsidP="00EE7BC3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lastRenderedPageBreak/>
              <w:t>经验和教训：</w:t>
            </w:r>
          </w:p>
          <w:p w14:paraId="63F148B9" w14:textId="4F549649" w:rsidR="00893872" w:rsidRDefault="00040567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尽早开始技术栈的学习，熟悉项目框架并确定技术栈</w:t>
            </w:r>
            <w:r w:rsidR="00A01419">
              <w:rPr>
                <w:rFonts w:hint="eastAsia"/>
                <w:szCs w:val="21"/>
              </w:rPr>
              <w:t>。</w:t>
            </w:r>
          </w:p>
          <w:p w14:paraId="6E4D0230" w14:textId="7EC604E5" w:rsidR="00A01419" w:rsidRDefault="00A01419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对于学习过的技术栈</w:t>
            </w:r>
            <w:r w:rsidR="00AD7F3C">
              <w:rPr>
                <w:rFonts w:hint="eastAsia"/>
                <w:szCs w:val="21"/>
              </w:rPr>
              <w:t>应</w:t>
            </w:r>
            <w:r>
              <w:rPr>
                <w:rFonts w:hint="eastAsia"/>
                <w:szCs w:val="21"/>
              </w:rPr>
              <w:t>保留足够的文档记录确保团队内部知识共享</w:t>
            </w:r>
            <w:r w:rsidR="00F57FC5">
              <w:rPr>
                <w:rFonts w:hint="eastAsia"/>
                <w:szCs w:val="21"/>
              </w:rPr>
              <w:t>。</w:t>
            </w:r>
          </w:p>
          <w:p w14:paraId="158D41FA" w14:textId="7B1652FF" w:rsidR="00040567" w:rsidRDefault="00851510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先进行主要的测试，确保项目功能的正确性和完整性</w:t>
            </w:r>
            <w:r w:rsidR="00A01419">
              <w:rPr>
                <w:rFonts w:hint="eastAsia"/>
                <w:szCs w:val="21"/>
              </w:rPr>
              <w:t>。</w:t>
            </w:r>
          </w:p>
          <w:p w14:paraId="6436E54D" w14:textId="227AF0BB" w:rsidR="001053D7" w:rsidRDefault="001053D7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团队合作的过程中，无法线下碰面当面讨论时，应及时在工作平台进行沟通，有效解决问题</w:t>
            </w:r>
            <w:r w:rsidR="00A01419">
              <w:rPr>
                <w:rFonts w:hint="eastAsia"/>
                <w:szCs w:val="21"/>
              </w:rPr>
              <w:t>。</w:t>
            </w:r>
          </w:p>
          <w:p w14:paraId="3B953F28" w14:textId="487455C2" w:rsidR="001053D7" w:rsidRPr="00E20B4F" w:rsidRDefault="001053D7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</w:tbl>
    <w:p w14:paraId="3724ECA1" w14:textId="77777777" w:rsidR="00245C5A" w:rsidRPr="005A63B9" w:rsidRDefault="00245C5A" w:rsidP="00893872">
      <w:pPr>
        <w:ind w:left="360"/>
      </w:pPr>
    </w:p>
    <w:sectPr w:rsidR="00245C5A" w:rsidRPr="005A63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345C22" w14:textId="77777777" w:rsidR="009C53CC" w:rsidRDefault="009C53CC" w:rsidP="00893872">
      <w:r>
        <w:separator/>
      </w:r>
    </w:p>
  </w:endnote>
  <w:endnote w:type="continuationSeparator" w:id="0">
    <w:p w14:paraId="5C8D4F79" w14:textId="77777777" w:rsidR="009C53CC" w:rsidRDefault="009C53CC" w:rsidP="008938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4D6416" w14:textId="77777777" w:rsidR="009C53CC" w:rsidRDefault="009C53CC" w:rsidP="00893872">
      <w:r>
        <w:separator/>
      </w:r>
    </w:p>
  </w:footnote>
  <w:footnote w:type="continuationSeparator" w:id="0">
    <w:p w14:paraId="365474C9" w14:textId="77777777" w:rsidR="009C53CC" w:rsidRDefault="009C53CC" w:rsidP="0089387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732"/>
    <w:rsid w:val="0000143F"/>
    <w:rsid w:val="00002DD1"/>
    <w:rsid w:val="0001316C"/>
    <w:rsid w:val="00017D8B"/>
    <w:rsid w:val="00040567"/>
    <w:rsid w:val="00043E1B"/>
    <w:rsid w:val="00063642"/>
    <w:rsid w:val="00077B90"/>
    <w:rsid w:val="0008086B"/>
    <w:rsid w:val="000829DA"/>
    <w:rsid w:val="00085858"/>
    <w:rsid w:val="00095B8A"/>
    <w:rsid w:val="000A3F33"/>
    <w:rsid w:val="000B2A00"/>
    <w:rsid w:val="000B43D1"/>
    <w:rsid w:val="000B67F7"/>
    <w:rsid w:val="000C16E3"/>
    <w:rsid w:val="000E0E5E"/>
    <w:rsid w:val="000E7158"/>
    <w:rsid w:val="00101816"/>
    <w:rsid w:val="001053D7"/>
    <w:rsid w:val="00105513"/>
    <w:rsid w:val="00125024"/>
    <w:rsid w:val="00144D5F"/>
    <w:rsid w:val="00150035"/>
    <w:rsid w:val="00172EE7"/>
    <w:rsid w:val="00184D5D"/>
    <w:rsid w:val="0019574A"/>
    <w:rsid w:val="001A2DDD"/>
    <w:rsid w:val="001A6C53"/>
    <w:rsid w:val="001B4A36"/>
    <w:rsid w:val="001C3FE8"/>
    <w:rsid w:val="001C5B20"/>
    <w:rsid w:val="001C648F"/>
    <w:rsid w:val="001F295C"/>
    <w:rsid w:val="00212D9C"/>
    <w:rsid w:val="00226358"/>
    <w:rsid w:val="00227979"/>
    <w:rsid w:val="00240DDD"/>
    <w:rsid w:val="002457A7"/>
    <w:rsid w:val="002459B0"/>
    <w:rsid w:val="00245C5A"/>
    <w:rsid w:val="002505B0"/>
    <w:rsid w:val="002525E4"/>
    <w:rsid w:val="00253D57"/>
    <w:rsid w:val="00254D19"/>
    <w:rsid w:val="00261B0B"/>
    <w:rsid w:val="00270CCD"/>
    <w:rsid w:val="002756E8"/>
    <w:rsid w:val="002861AE"/>
    <w:rsid w:val="002918E7"/>
    <w:rsid w:val="00293B5B"/>
    <w:rsid w:val="002A0094"/>
    <w:rsid w:val="002A15C4"/>
    <w:rsid w:val="002C0DEA"/>
    <w:rsid w:val="002C47F3"/>
    <w:rsid w:val="002C60D3"/>
    <w:rsid w:val="002D7ABE"/>
    <w:rsid w:val="002E2592"/>
    <w:rsid w:val="002F0552"/>
    <w:rsid w:val="00310605"/>
    <w:rsid w:val="003158F7"/>
    <w:rsid w:val="00357E7F"/>
    <w:rsid w:val="0036145C"/>
    <w:rsid w:val="00372356"/>
    <w:rsid w:val="0038763E"/>
    <w:rsid w:val="00387AD5"/>
    <w:rsid w:val="003A2961"/>
    <w:rsid w:val="003A37AD"/>
    <w:rsid w:val="003C71A5"/>
    <w:rsid w:val="003D0FC6"/>
    <w:rsid w:val="003D5B35"/>
    <w:rsid w:val="003E4A43"/>
    <w:rsid w:val="003E5C83"/>
    <w:rsid w:val="003F0412"/>
    <w:rsid w:val="003F05C8"/>
    <w:rsid w:val="0040050E"/>
    <w:rsid w:val="00403E50"/>
    <w:rsid w:val="004074FB"/>
    <w:rsid w:val="00411741"/>
    <w:rsid w:val="004335CE"/>
    <w:rsid w:val="00433652"/>
    <w:rsid w:val="004531BD"/>
    <w:rsid w:val="00455844"/>
    <w:rsid w:val="00460FC4"/>
    <w:rsid w:val="00465ECF"/>
    <w:rsid w:val="0047653C"/>
    <w:rsid w:val="00490B0A"/>
    <w:rsid w:val="0049661E"/>
    <w:rsid w:val="004A37BB"/>
    <w:rsid w:val="004C6F0B"/>
    <w:rsid w:val="004D2093"/>
    <w:rsid w:val="004D21BE"/>
    <w:rsid w:val="004D5A7F"/>
    <w:rsid w:val="00517FCE"/>
    <w:rsid w:val="00545CE4"/>
    <w:rsid w:val="0055390E"/>
    <w:rsid w:val="005564D3"/>
    <w:rsid w:val="00567244"/>
    <w:rsid w:val="00576031"/>
    <w:rsid w:val="00585820"/>
    <w:rsid w:val="00593BBF"/>
    <w:rsid w:val="005961C5"/>
    <w:rsid w:val="005A3A46"/>
    <w:rsid w:val="005B63CB"/>
    <w:rsid w:val="005D0B3A"/>
    <w:rsid w:val="005F66E9"/>
    <w:rsid w:val="00601D25"/>
    <w:rsid w:val="00603DD1"/>
    <w:rsid w:val="00621F13"/>
    <w:rsid w:val="0064141B"/>
    <w:rsid w:val="00641FCA"/>
    <w:rsid w:val="00644329"/>
    <w:rsid w:val="00696469"/>
    <w:rsid w:val="006A50B4"/>
    <w:rsid w:val="006D41D5"/>
    <w:rsid w:val="006E7703"/>
    <w:rsid w:val="006F303E"/>
    <w:rsid w:val="006F4030"/>
    <w:rsid w:val="006F4261"/>
    <w:rsid w:val="006F4315"/>
    <w:rsid w:val="00707A63"/>
    <w:rsid w:val="007110D3"/>
    <w:rsid w:val="00727E35"/>
    <w:rsid w:val="007546DC"/>
    <w:rsid w:val="00754FB5"/>
    <w:rsid w:val="00760870"/>
    <w:rsid w:val="007966AC"/>
    <w:rsid w:val="007A2CE5"/>
    <w:rsid w:val="007B7499"/>
    <w:rsid w:val="007F652E"/>
    <w:rsid w:val="0080779B"/>
    <w:rsid w:val="00822A2D"/>
    <w:rsid w:val="00825B52"/>
    <w:rsid w:val="00837D4B"/>
    <w:rsid w:val="00840E80"/>
    <w:rsid w:val="00851510"/>
    <w:rsid w:val="00885B33"/>
    <w:rsid w:val="0088650D"/>
    <w:rsid w:val="0089057C"/>
    <w:rsid w:val="00892D72"/>
    <w:rsid w:val="00893872"/>
    <w:rsid w:val="008A099E"/>
    <w:rsid w:val="008B2660"/>
    <w:rsid w:val="008B5F9C"/>
    <w:rsid w:val="008E54F9"/>
    <w:rsid w:val="008E75C4"/>
    <w:rsid w:val="0090676A"/>
    <w:rsid w:val="0091585C"/>
    <w:rsid w:val="00941ADB"/>
    <w:rsid w:val="00945A7B"/>
    <w:rsid w:val="00945FCC"/>
    <w:rsid w:val="009548E1"/>
    <w:rsid w:val="00961748"/>
    <w:rsid w:val="0098005C"/>
    <w:rsid w:val="00994B82"/>
    <w:rsid w:val="009A4BBC"/>
    <w:rsid w:val="009A4EA7"/>
    <w:rsid w:val="009C4693"/>
    <w:rsid w:val="009C53CC"/>
    <w:rsid w:val="009F0368"/>
    <w:rsid w:val="009F5B31"/>
    <w:rsid w:val="009F5C91"/>
    <w:rsid w:val="00A01419"/>
    <w:rsid w:val="00A16A7F"/>
    <w:rsid w:val="00A4514B"/>
    <w:rsid w:val="00A46E7B"/>
    <w:rsid w:val="00A63BAE"/>
    <w:rsid w:val="00A727D7"/>
    <w:rsid w:val="00A80367"/>
    <w:rsid w:val="00A822DC"/>
    <w:rsid w:val="00A90F10"/>
    <w:rsid w:val="00A93D7A"/>
    <w:rsid w:val="00AA0EC6"/>
    <w:rsid w:val="00AA3FA9"/>
    <w:rsid w:val="00AC04CA"/>
    <w:rsid w:val="00AC1284"/>
    <w:rsid w:val="00AC2DCA"/>
    <w:rsid w:val="00AD448B"/>
    <w:rsid w:val="00AD765B"/>
    <w:rsid w:val="00AD7F3C"/>
    <w:rsid w:val="00AE3900"/>
    <w:rsid w:val="00AE6348"/>
    <w:rsid w:val="00AE7684"/>
    <w:rsid w:val="00AF1DBA"/>
    <w:rsid w:val="00AF763A"/>
    <w:rsid w:val="00B07B7F"/>
    <w:rsid w:val="00B15266"/>
    <w:rsid w:val="00B16DB3"/>
    <w:rsid w:val="00B31DAF"/>
    <w:rsid w:val="00B40191"/>
    <w:rsid w:val="00B53C81"/>
    <w:rsid w:val="00B53E48"/>
    <w:rsid w:val="00B542BF"/>
    <w:rsid w:val="00B66924"/>
    <w:rsid w:val="00B9321C"/>
    <w:rsid w:val="00BB1462"/>
    <w:rsid w:val="00BD2738"/>
    <w:rsid w:val="00BD553A"/>
    <w:rsid w:val="00BD61CA"/>
    <w:rsid w:val="00BF7D01"/>
    <w:rsid w:val="00BF7F4F"/>
    <w:rsid w:val="00C07F85"/>
    <w:rsid w:val="00C143C7"/>
    <w:rsid w:val="00C21B7C"/>
    <w:rsid w:val="00C30796"/>
    <w:rsid w:val="00C32E4B"/>
    <w:rsid w:val="00C45E2B"/>
    <w:rsid w:val="00C55FE8"/>
    <w:rsid w:val="00C83F59"/>
    <w:rsid w:val="00CB5306"/>
    <w:rsid w:val="00CC015D"/>
    <w:rsid w:val="00CD5A89"/>
    <w:rsid w:val="00CF2488"/>
    <w:rsid w:val="00CF31DD"/>
    <w:rsid w:val="00CF42C1"/>
    <w:rsid w:val="00CF7125"/>
    <w:rsid w:val="00D00BE5"/>
    <w:rsid w:val="00D01699"/>
    <w:rsid w:val="00D0314C"/>
    <w:rsid w:val="00D2080F"/>
    <w:rsid w:val="00D25179"/>
    <w:rsid w:val="00D2585C"/>
    <w:rsid w:val="00D32A20"/>
    <w:rsid w:val="00D34133"/>
    <w:rsid w:val="00D34976"/>
    <w:rsid w:val="00D37DC4"/>
    <w:rsid w:val="00D403F3"/>
    <w:rsid w:val="00D4054A"/>
    <w:rsid w:val="00D52BA8"/>
    <w:rsid w:val="00D56407"/>
    <w:rsid w:val="00D60129"/>
    <w:rsid w:val="00D95C71"/>
    <w:rsid w:val="00DA2DD9"/>
    <w:rsid w:val="00DA4923"/>
    <w:rsid w:val="00DB22CD"/>
    <w:rsid w:val="00DC265F"/>
    <w:rsid w:val="00DE7071"/>
    <w:rsid w:val="00E03806"/>
    <w:rsid w:val="00E061F6"/>
    <w:rsid w:val="00E07347"/>
    <w:rsid w:val="00E17E3B"/>
    <w:rsid w:val="00E20B4F"/>
    <w:rsid w:val="00E21D88"/>
    <w:rsid w:val="00E23154"/>
    <w:rsid w:val="00E314EE"/>
    <w:rsid w:val="00E32686"/>
    <w:rsid w:val="00E419F6"/>
    <w:rsid w:val="00E42673"/>
    <w:rsid w:val="00E80D09"/>
    <w:rsid w:val="00E8278B"/>
    <w:rsid w:val="00E94D19"/>
    <w:rsid w:val="00EE3AA2"/>
    <w:rsid w:val="00EE7042"/>
    <w:rsid w:val="00EE7BC3"/>
    <w:rsid w:val="00EF067F"/>
    <w:rsid w:val="00F03F28"/>
    <w:rsid w:val="00F139F2"/>
    <w:rsid w:val="00F2722C"/>
    <w:rsid w:val="00F50FFA"/>
    <w:rsid w:val="00F56248"/>
    <w:rsid w:val="00F57FC5"/>
    <w:rsid w:val="00F62617"/>
    <w:rsid w:val="00F640B2"/>
    <w:rsid w:val="00F64CD7"/>
    <w:rsid w:val="00F83704"/>
    <w:rsid w:val="00F92631"/>
    <w:rsid w:val="00F96E64"/>
    <w:rsid w:val="00FA11E9"/>
    <w:rsid w:val="00FA1968"/>
    <w:rsid w:val="00FB646E"/>
    <w:rsid w:val="00FC0732"/>
    <w:rsid w:val="00FC6EFD"/>
    <w:rsid w:val="00FD0E3B"/>
    <w:rsid w:val="00FE129B"/>
    <w:rsid w:val="00FF1CC8"/>
    <w:rsid w:val="00FF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DC67AA2"/>
  <w15:chartTrackingRefBased/>
  <w15:docId w15:val="{7C5DBB20-7AA1-4EB5-8BB5-949BEACC0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C0732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FC0732"/>
    <w:pPr>
      <w:spacing w:after="120"/>
    </w:pPr>
  </w:style>
  <w:style w:type="paragraph" w:styleId="a4">
    <w:name w:val="Body Text First Indent"/>
    <w:basedOn w:val="a3"/>
    <w:rsid w:val="00FC0732"/>
    <w:pPr>
      <w:ind w:firstLineChars="100" w:firstLine="420"/>
    </w:pPr>
  </w:style>
  <w:style w:type="table" w:styleId="a5">
    <w:name w:val="Table Grid"/>
    <w:basedOn w:val="a1"/>
    <w:rsid w:val="00FC073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rsid w:val="008938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rsid w:val="00893872"/>
    <w:rPr>
      <w:kern w:val="2"/>
      <w:sz w:val="18"/>
      <w:szCs w:val="18"/>
    </w:rPr>
  </w:style>
  <w:style w:type="paragraph" w:styleId="a8">
    <w:name w:val="footer"/>
    <w:basedOn w:val="a"/>
    <w:link w:val="a9"/>
    <w:rsid w:val="008938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link w:val="a8"/>
    <w:rsid w:val="00893872"/>
    <w:rPr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89387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96</Words>
  <Characters>552</Characters>
  <Application>Microsoft Office Word</Application>
  <DocSecurity>0</DocSecurity>
  <Lines>4</Lines>
  <Paragraphs>1</Paragraphs>
  <ScaleCrop>false</ScaleCrop>
  <Company>SJTU</Company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周活动总结表</dc:title>
  <dc:subject/>
  <dc:creator>QC</dc:creator>
  <cp:keywords/>
  <dc:description/>
  <cp:lastModifiedBy>jiayi qi</cp:lastModifiedBy>
  <cp:revision>51</cp:revision>
  <dcterms:created xsi:type="dcterms:W3CDTF">2021-06-02T23:30:00Z</dcterms:created>
  <dcterms:modified xsi:type="dcterms:W3CDTF">2024-08-08T07:00:00Z</dcterms:modified>
</cp:coreProperties>
</file>