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0A92D">
      <w:pPr>
        <w:spacing w:line="240" w:lineRule="auto"/>
        <w:jc w:val="center"/>
        <w:rPr>
          <w:rFonts w:hint="eastAsia" w:ascii="霞鹜文楷" w:hAnsi="霞鹜文楷" w:eastAsia="霞鹜文楷" w:cs="霞鹜文楷"/>
          <w:color w:val="auto"/>
          <w:sz w:val="40"/>
          <w:szCs w:val="40"/>
        </w:rPr>
      </w:pPr>
      <w:bookmarkStart w:id="0" w:name="_GoBack"/>
      <w:bookmarkEnd w:id="0"/>
      <w:r>
        <w:rPr>
          <w:rFonts w:hint="eastAsia" w:ascii="霞鹜文楷" w:hAnsi="霞鹜文楷" w:eastAsia="霞鹜文楷" w:cs="霞鹜文楷"/>
          <w:color w:val="auto"/>
          <w:sz w:val="40"/>
          <w:szCs w:val="40"/>
        </w:rPr>
        <w:t>海棠记，少年事</w:t>
      </w:r>
    </w:p>
    <w:p w14:paraId="5D872E57">
      <w:pPr>
        <w:spacing w:line="240" w:lineRule="auto"/>
        <w:jc w:val="center"/>
        <w:rPr>
          <w:rFonts w:hint="eastAsia" w:ascii="霞鹜文楷" w:hAnsi="霞鹜文楷" w:eastAsia="霞鹜文楷" w:cs="霞鹜文楷"/>
          <w:color w:val="auto"/>
          <w:sz w:val="28"/>
          <w:szCs w:val="28"/>
        </w:rPr>
      </w:pPr>
      <w:r>
        <w:rPr>
          <w:rFonts w:hint="eastAsia" w:ascii="霞鹜文楷" w:hAnsi="霞鹜文楷" w:eastAsia="霞鹜文楷" w:cs="霞鹜文楷"/>
          <w:color w:val="auto"/>
          <w:sz w:val="28"/>
          <w:szCs w:val="28"/>
        </w:rPr>
        <w:t>高三五班</w:t>
      </w:r>
      <w:r>
        <w:rPr>
          <w:rFonts w:hint="eastAsia" w:ascii="霞鹜文楷" w:hAnsi="霞鹜文楷" w:eastAsia="霞鹜文楷" w:cs="霞鹜文楷"/>
          <w:color w:val="auto"/>
          <w:sz w:val="28"/>
          <w:szCs w:val="28"/>
          <w:lang w:eastAsia="zh"/>
        </w:rPr>
        <w:t>　</w:t>
      </w:r>
      <w:r>
        <w:rPr>
          <w:rFonts w:hint="eastAsia" w:ascii="霞鹜文楷" w:hAnsi="霞鹜文楷" w:eastAsia="霞鹜文楷" w:cs="霞鹜文楷"/>
          <w:color w:val="auto"/>
          <w:sz w:val="28"/>
          <w:szCs w:val="28"/>
        </w:rPr>
        <w:t>孙学峰</w:t>
      </w:r>
    </w:p>
    <w:p w14:paraId="26099759">
      <w:pPr>
        <w:spacing w:line="240" w:lineRule="auto"/>
        <w:ind w:firstLine="640" w:firstLineChars="200"/>
        <w:rPr>
          <w:rFonts w:hint="eastAsia" w:ascii="霞鹜文楷" w:hAnsi="霞鹜文楷" w:eastAsia="霞鹜文楷" w:cs="霞鹜文楷"/>
          <w:color w:val="auto"/>
          <w:sz w:val="32"/>
          <w:szCs w:val="32"/>
        </w:rPr>
      </w:pPr>
      <w:r>
        <w:rPr>
          <w:rFonts w:hint="eastAsia" w:ascii="霞鹜文楷" w:hAnsi="霞鹜文楷" w:eastAsia="霞鹜文楷" w:cs="霞鹜文楷"/>
          <w:color w:val="auto"/>
          <w:sz w:val="32"/>
          <w:szCs w:val="32"/>
        </w:rPr>
        <w:t>春风一渡，校园里的海棠便开的沸沸扬扬，粉白的花瓣叠着温柔的光晕，缀满枝头，漫过檐角，在每一段年少的时光里，这一树海棠从初绽到飘零。始终伴着我，把义卖时的温暖，赛场时上的热血，舞台上的璀璨，都酿成了岁月里最温柔的诗行里，藏进散文的字里行间，岁岁念起，仍旧馨香满怀。</w:t>
      </w:r>
    </w:p>
    <w:p w14:paraId="58FFFFB5">
      <w:pPr>
        <w:spacing w:line="240" w:lineRule="auto"/>
        <w:ind w:firstLine="640" w:firstLineChars="200"/>
        <w:rPr>
          <w:rFonts w:hint="eastAsia" w:ascii="霞鹜文楷" w:hAnsi="霞鹜文楷" w:eastAsia="霞鹜文楷" w:cs="霞鹜文楷"/>
          <w:color w:val="auto"/>
          <w:sz w:val="32"/>
          <w:szCs w:val="32"/>
        </w:rPr>
      </w:pPr>
      <w:r>
        <w:rPr>
          <w:rFonts w:hint="eastAsia" w:ascii="霞鹜文楷" w:hAnsi="霞鹜文楷" w:eastAsia="霞鹜文楷" w:cs="霞鹜文楷"/>
          <w:color w:val="auto"/>
          <w:sz w:val="32"/>
          <w:szCs w:val="32"/>
        </w:rPr>
        <w:t>花开正好时便是海棠义卖的日子，阳光穿过层层叠叠的花瓣，筛下细碎而温暖的光斑，铺满校园的小径，一张张课桌拼成小小的摊位，一束束的手工花，各种各样的零食，精心制作的小物件都被细细摆放，沾着淡淡的清香。没有刻意的吆喝，只有轻声的介绍。眉眼间是藏不住的热忱与纯粹。风拂过，花瓣悠悠飘落，落在递出物件的指尖，落在每一张带着笑意的脸庞，原来美好从来不是孤芳自赏，就像海棠花开满枝桠，少年们的善意相拥，便让这春日多了几分直击心底的温柔，让平凡的时光有了温暖的重量。</w:t>
      </w:r>
    </w:p>
    <w:p w14:paraId="70019C71">
      <w:pPr>
        <w:spacing w:line="240" w:lineRule="auto"/>
        <w:ind w:firstLine="640" w:firstLineChars="200"/>
        <w:rPr>
          <w:rFonts w:hint="eastAsia" w:ascii="霞鹜文楷" w:hAnsi="霞鹜文楷" w:eastAsia="霞鹜文楷" w:cs="霞鹜文楷"/>
          <w:color w:val="auto"/>
          <w:sz w:val="32"/>
          <w:szCs w:val="32"/>
        </w:rPr>
      </w:pPr>
      <w:r>
        <w:rPr>
          <w:rFonts w:hint="eastAsia" w:ascii="霞鹜文楷" w:hAnsi="霞鹜文楷" w:eastAsia="霞鹜文楷" w:cs="霞鹜文楷"/>
          <w:color w:val="auto"/>
          <w:sz w:val="32"/>
          <w:szCs w:val="32"/>
        </w:rPr>
        <w:t>海棠开的热烈，海棠被足球联赛也拉开帷幕，绿茵赛场与繁花相映，少年们奔跑的身影的，是春风中最鲜活的风景，汗水浸透衣衫，呐喊声、欢呼声伴着风吹海棠的簌簌声响，在校园中回荡，我曾立于花树下，看他们并肩拼搏，传球，射门，并肩鼓劲，不为输赢，只为心中热爱，满树海棠静静伫立，见证着少年人的热血与张扬，记录下永不言弃的青春锋芒，那份炽热，如同枝头繁花，肆意而耀眼。</w:t>
      </w:r>
    </w:p>
    <w:p w14:paraId="08DB8527">
      <w:pPr>
        <w:spacing w:line="240" w:lineRule="auto"/>
        <w:ind w:firstLine="640" w:firstLineChars="200"/>
        <w:rPr>
          <w:rFonts w:hint="eastAsia" w:ascii="霞鹜文楷" w:hAnsi="霞鹜文楷" w:eastAsia="霞鹜文楷" w:cs="霞鹜文楷"/>
          <w:color w:val="auto"/>
          <w:sz w:val="32"/>
          <w:szCs w:val="32"/>
        </w:rPr>
      </w:pPr>
      <w:r>
        <w:rPr>
          <w:rFonts w:hint="eastAsia" w:ascii="霞鹜文楷" w:hAnsi="霞鹜文楷" w:eastAsia="霞鹜文楷" w:cs="霞鹜文楷"/>
          <w:color w:val="auto"/>
          <w:sz w:val="32"/>
          <w:szCs w:val="32"/>
        </w:rPr>
        <w:t>暮春时分，海棠花瓣随风飘落，海棠戏剧节也缓缓登场，落英缤纷中节，舞台灯光亮起，少年们褪去青涩，在方寸舞台上演绎百态人生，无数个课间日夜的打磨，终在舞台上绽放光芒，花香萦绕剧场，花瓣伴着掌声随风飘落，我们在戏剧里体悟成长，在舞台上突破自我，以最真挚的情感破，书写少年的热爱与勇敢。</w:t>
      </w:r>
    </w:p>
    <w:p w14:paraId="688FE46F">
      <w:pPr>
        <w:spacing w:line="240" w:lineRule="auto"/>
        <w:ind w:firstLine="640" w:firstLineChars="200"/>
        <w:rPr>
          <w:rFonts w:hint="eastAsia" w:ascii="霞鹜文楷" w:hAnsi="霞鹜文楷" w:eastAsia="霞鹜文楷" w:cs="霞鹜文楷"/>
          <w:color w:val="auto"/>
          <w:sz w:val="32"/>
          <w:szCs w:val="32"/>
        </w:rPr>
      </w:pPr>
      <w:r>
        <w:rPr>
          <w:rFonts w:hint="eastAsia" w:ascii="霞鹜文楷" w:hAnsi="霞鹜文楷" w:eastAsia="霞鹜文楷" w:cs="霞鹜文楷"/>
          <w:color w:val="auto"/>
          <w:sz w:val="32"/>
          <w:szCs w:val="32"/>
        </w:rPr>
        <w:t>花开花落，海棠花年年依旧。它见证了义卖场上的温暖善意，承载了绿茵暖赛场上的热血拼搏，珍藏了对戏剧舞台的璀璨光赛，早已融入我的青春岁月。</w:t>
      </w:r>
    </w:p>
    <w:p w14:paraId="733B6A29">
      <w:pPr>
        <w:spacing w:line="240" w:lineRule="auto"/>
        <w:ind w:firstLine="640" w:firstLineChars="200"/>
        <w:rPr>
          <w:rFonts w:hint="eastAsia" w:ascii="霞鹜文楷" w:hAnsi="霞鹜文楷" w:eastAsia="霞鹜文楷" w:cs="霞鹜文楷"/>
          <w:color w:val="auto"/>
          <w:sz w:val="32"/>
          <w:szCs w:val="32"/>
        </w:rPr>
      </w:pPr>
      <w:r>
        <w:rPr>
          <w:rFonts w:hint="eastAsia" w:ascii="霞鹜文楷" w:hAnsi="霞鹜文楷" w:eastAsia="霞鹜文楷" w:cs="霞鹜文楷"/>
          <w:color w:val="auto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1427480</wp:posOffset>
            </wp:positionH>
            <wp:positionV relativeFrom="paragraph">
              <wp:posOffset>1096010</wp:posOffset>
            </wp:positionV>
            <wp:extent cx="3157855" cy="5257165"/>
            <wp:effectExtent l="0" t="0" r="4445" b="635"/>
            <wp:wrapSquare wrapText="bothSides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/>
                  </pic:blipFill>
                  <pic:spPr>
                    <a:xfrm>
                      <a:off x="0" y="0"/>
                      <a:ext cx="3157855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霞鹜文楷" w:hAnsi="霞鹜文楷" w:eastAsia="霞鹜文楷" w:cs="霞鹜文楷"/>
          <w:color w:val="auto"/>
          <w:sz w:val="32"/>
          <w:szCs w:val="32"/>
        </w:rPr>
        <w:t>时光匆匆，少年远行，可那片海棠花海，始终藏在心底，那些花下的少年往事，温柔了时光，惊艳了岁月，化 作绵长的诗意，在记忆里永远芬芳，从未散去。</w:t>
      </w: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霞鹜文楷">
    <w:panose1 w:val="02020500000000000000"/>
    <w:charset w:val="86"/>
    <w:family w:val="roman"/>
    <w:pitch w:val="default"/>
    <w:sig w:usb0="E00002FF" w:usb1="7BDFFFFF" w:usb2="04000016" w:usb3="0000A008" w:csb0="6014019F" w:csb1="DFD70000"/>
  </w:font>
  <w:font w:name="要努力要开心">
    <w:panose1 w:val="02000503000000000000"/>
    <w:charset w:val="86"/>
    <w:family w:val="auto"/>
    <w:pitch w:val="default"/>
    <w:sig w:usb0="8000002F" w:usb1="084164F8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1D7"/>
    <w:rsid w:val="0005285E"/>
    <w:rsid w:val="000B48F3"/>
    <w:rsid w:val="000E149B"/>
    <w:rsid w:val="000E73DD"/>
    <w:rsid w:val="0010130F"/>
    <w:rsid w:val="00130A1F"/>
    <w:rsid w:val="001C131C"/>
    <w:rsid w:val="001C171F"/>
    <w:rsid w:val="00222374"/>
    <w:rsid w:val="002B37BD"/>
    <w:rsid w:val="002B5E44"/>
    <w:rsid w:val="002E3796"/>
    <w:rsid w:val="002E3B97"/>
    <w:rsid w:val="00321C2E"/>
    <w:rsid w:val="0038189A"/>
    <w:rsid w:val="00382E44"/>
    <w:rsid w:val="00417FC3"/>
    <w:rsid w:val="00421909"/>
    <w:rsid w:val="004A5BE4"/>
    <w:rsid w:val="004E2033"/>
    <w:rsid w:val="005146E8"/>
    <w:rsid w:val="005278AD"/>
    <w:rsid w:val="00564283"/>
    <w:rsid w:val="0058608B"/>
    <w:rsid w:val="005B0AD9"/>
    <w:rsid w:val="005D6630"/>
    <w:rsid w:val="005F2961"/>
    <w:rsid w:val="006C3FBB"/>
    <w:rsid w:val="006E3A0B"/>
    <w:rsid w:val="006E5543"/>
    <w:rsid w:val="00744963"/>
    <w:rsid w:val="00772DDA"/>
    <w:rsid w:val="00785AF3"/>
    <w:rsid w:val="007E1966"/>
    <w:rsid w:val="007E7E91"/>
    <w:rsid w:val="00811CAA"/>
    <w:rsid w:val="00814FE0"/>
    <w:rsid w:val="008229D3"/>
    <w:rsid w:val="00832CB8"/>
    <w:rsid w:val="00861BD3"/>
    <w:rsid w:val="008D2A42"/>
    <w:rsid w:val="00921887"/>
    <w:rsid w:val="00961746"/>
    <w:rsid w:val="00970352"/>
    <w:rsid w:val="009840E1"/>
    <w:rsid w:val="0098672F"/>
    <w:rsid w:val="009A2A4C"/>
    <w:rsid w:val="009B5C47"/>
    <w:rsid w:val="009B61D7"/>
    <w:rsid w:val="009E4452"/>
    <w:rsid w:val="00A035A7"/>
    <w:rsid w:val="00A64AA8"/>
    <w:rsid w:val="00A65B49"/>
    <w:rsid w:val="00AB778D"/>
    <w:rsid w:val="00AF5527"/>
    <w:rsid w:val="00B01B30"/>
    <w:rsid w:val="00B049CF"/>
    <w:rsid w:val="00B360BA"/>
    <w:rsid w:val="00B600FC"/>
    <w:rsid w:val="00BC7D26"/>
    <w:rsid w:val="00BD6207"/>
    <w:rsid w:val="00C02E2C"/>
    <w:rsid w:val="00C22E9F"/>
    <w:rsid w:val="00C3590D"/>
    <w:rsid w:val="00C549C1"/>
    <w:rsid w:val="00CE76CA"/>
    <w:rsid w:val="00D2267D"/>
    <w:rsid w:val="00D24F2A"/>
    <w:rsid w:val="00E524BB"/>
    <w:rsid w:val="00E97DFC"/>
    <w:rsid w:val="00EE3287"/>
    <w:rsid w:val="00EF3415"/>
    <w:rsid w:val="00F516AF"/>
    <w:rsid w:val="511F061D"/>
    <w:rsid w:val="521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</w:pPr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">
    <w:name w:val="heading 4"/>
    <w:basedOn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8">
    <w:name w:val="Title"/>
    <w:basedOn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customStyle="1" w:styleId="11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10"/>
    <w:link w:val="7"/>
    <w:qFormat/>
    <w:uiPriority w:val="99"/>
    <w:rPr>
      <w:color w:val="333333"/>
      <w:kern w:val="2"/>
      <w:sz w:val="18"/>
      <w:szCs w:val="18"/>
    </w:rPr>
  </w:style>
  <w:style w:type="character" w:customStyle="1" w:styleId="14">
    <w:name w:val="页脚 字符"/>
    <w:basedOn w:val="10"/>
    <w:link w:val="6"/>
    <w:qFormat/>
    <w:uiPriority w:val="99"/>
    <w:rPr>
      <w:color w:val="333333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821</Words>
  <Characters>821</Characters>
  <Lines>35</Lines>
  <Paragraphs>8</Paragraphs>
  <TotalTime>1</TotalTime>
  <ScaleCrop>false</ScaleCrop>
  <LinksUpToDate>false</LinksUpToDate>
  <CharactersWithSpaces>823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2023-09-18T03:19:00Z</dcterms:created>
  <dc:creator>Halcyon·Wanderer</dc:creator>
  <cp:lastModifiedBy>Halcyon·Wanderer</cp:lastModifiedBy>
  <cp:lastPrinted>2026-06-18T07:11:00Z</cp:lastPrinted>
  <dcterms:modified xsi:type="dcterms:W3CDTF">2026-06-18T07:38:23Z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eyJoZGlkIjoiMDk0NjU2MzRkZjg1OWM5N2IzZmM4ZTdhMWNmMWY5YzIiLCJ1c2VySWQiOiIxNjAyMzk2MTYyIn0=</vt:lpwstr>
  </property>
  <property fmtid="{D5CDD505-2E9C-101B-9397-08002B2CF9AE}" pid="3" name="KSOProductBuildVer">
    <vt:lpwstr>2052-12.1.0.26884</vt:lpwstr>
  </property>
  <property fmtid="{D5CDD505-2E9C-101B-9397-08002B2CF9AE}" pid="4" name="ICV">
    <vt:lpwstr>989429277B2A4AF498C7DD3F50A9C688_12</vt:lpwstr>
  </property>
</Properties>
</file>