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the-deepwater-marches"/>
    <w:p>
      <w:pPr>
        <w:pStyle w:val="Heading1"/>
      </w:pPr>
      <w:r>
        <w:t xml:space="preserve">THE DEEPWATER MARCHES</w:t>
      </w:r>
    </w:p>
    <w:p>
      <w:pPr>
        <w:pStyle w:val="FirstParagraph"/>
      </w:pPr>
      <w:r>
        <w:rPr>
          <w:iCs/>
          <w:i/>
        </w:rPr>
        <w:t xml:space="preserve">Where Strength Holds What Treaties Cannot</w:t>
      </w:r>
    </w:p>
    <w:p>
      <w:pPr>
        <w:pStyle w:val="BodyText"/>
      </w:pPr>
      <w:r>
        <w:t xml:space="preserve">A Regional Guide for Oreka — v4 — D&amp;D 3.5e Campaign Setting</w:t>
      </w:r>
    </w:p>
    <w:p>
      <w:pPr>
        <w:pStyle w:val="BodyText"/>
      </w:pPr>
      <w:r>
        <w:rPr>
          <w:iCs/>
          <w:i/>
        </w:rPr>
        <w:t xml:space="preserve">“</w:t>
      </w:r>
      <w:r>
        <w:rPr>
          <w:bCs/>
          <w:b/>
          <w:iCs/>
          <w:i/>
        </w:rPr>
        <w:t xml:space="preserve">The jungle does not care who planted it. The sea does not ask who</w:t>
      </w:r>
      <w:r>
        <w:rPr>
          <w:iCs/>
          <w:i/>
        </w:rPr>
        <w:t xml:space="preserve"> </w:t>
      </w:r>
      <w:r>
        <w:rPr>
          <w:bCs/>
          <w:b/>
          <w:iCs/>
          <w:i/>
        </w:rPr>
        <w:t xml:space="preserve">drinks. And the Marches belong to whoever can hold them.</w:t>
      </w:r>
      <w:r>
        <w:rPr>
          <w:iCs/>
          <w:i/>
        </w:rPr>
        <w:t xml:space="preserve">”</w:t>
      </w:r>
    </w:p>
    <w:bookmarkStart w:id="27" w:name="history-of-the-deepwater-marches"/>
    <w:p>
      <w:pPr>
        <w:pStyle w:val="Heading2"/>
      </w:pPr>
      <w:r>
        <w:t xml:space="preserve">History of the Deepwater Marches</w:t>
      </w:r>
    </w:p>
    <w:bookmarkStart w:id="20" w:name="the-giants-legacy-the-apelian-sea"/>
    <w:p>
      <w:pPr>
        <w:pStyle w:val="Heading3"/>
      </w:pPr>
      <w:r>
        <w:t xml:space="preserve">The Giant’s Legacy &amp; the Apelian Sea</w:t>
      </w:r>
    </w:p>
    <w:p>
      <w:pPr>
        <w:pStyle w:val="FirstParagraph"/>
      </w:pPr>
      <w:r>
        <w:t xml:space="preserve">The southwest of Oreka was shaped by water long before any Kin walked its shores. The Apelian Sea—the great southern inland mega-lake—filled a vast basin south of the Infinite Desert, its warm, sediment-rich waters fed by underground channels that the Giants themselves had carved to balance the world’s hydrology. Unlike the cold, storm-wracked Kailian Sea in the north, the Apelian is warm year-round, its shores thick with mangrove and jungle growth that drinks the lake’s moisture and exhales a perpetual green haze that clings to the canopy like a living veil. The Sea Falls connect the two mega-lakes through the body of Oreka, and in the Giant era, this waterway was the spine of continental trade—Halfling and Pekakarlik barges navigating the treacherous cascades to carry goods between north and south.</w:t>
      </w:r>
    </w:p>
    <w:p>
      <w:pPr>
        <w:pStyle w:val="BodyText"/>
      </w:pPr>
      <w:r>
        <w:t xml:space="preserve">The Giants built along the Apelian’s northern shore and western rim, where the jungle thinned enough to allow their colossal architecture. Their cities here were different from the desert palaces of the interior—built of dark stone veined with green mineral, roofed with living canopy rather than cut timber, and designed to channel the warm rains that sweep in from the east every season. Rune-circles stabilized the lakeside soil against erosion and flooding, and great stone piers extended into the shallows for the barges that carried Giant-crafted goods to every corner of the world. Today those piers are submerged, their tips visible only at low water, and the rune-circles have been swallowed by root systems so ancient that the stones have become indistinguishable from the jungle floor.</w:t>
      </w:r>
    </w:p>
    <w:bookmarkEnd w:id="20"/>
    <w:bookmarkStart w:id="21" w:name="the-eke-concordant-the-southern-reach"/>
    <w:p>
      <w:pPr>
        <w:pStyle w:val="Heading3"/>
      </w:pPr>
      <w:r>
        <w:t xml:space="preserve">The Eke Concordant &amp; the Southern Reach</w:t>
      </w:r>
    </w:p>
    <w:p>
      <w:pPr>
        <w:pStyle w:val="FirstParagraph"/>
      </w:pPr>
      <w:r>
        <w:t xml:space="preserve">When the Eke Concordant unified the Kin under the first two Crowned Keepers, the Deepwater Marches were the frontier—the southernmost extent of organized Kin civilization. Pasua Elves settled the great forests south and west of the Apelian, drawn by the Wind Lord’s warm currents and the old-growth canopy that reminded them of the Windweave Glade in the distant north. Halflings followed the water, establishing trading posts along the Sea Falls portage routes and building stilt-villages on the Apelian’s marshy western shore. A handful of Kovaka Elves carved stone outposts where the jungle met the mountain foothills—quiet, fortified places that watched the deep forest with the same grim vigilance they brought to every border they held.</w:t>
      </w:r>
    </w:p>
    <w:p>
      <w:pPr>
        <w:pStyle w:val="BodyText"/>
      </w:pPr>
      <w:r>
        <w:t xml:space="preserve">The Eke Concordant era saw perhaps a dozen small settlements flourish around the Apelian, but even at its height, the Marches were never densely populated. The jungle was too thick, the terrain too difficult, and the distance from the northern centers of power too great. What settlements existed were self-reliant—Pasua villages that traded internally, Halfling boatwrights who maintained the portage routes, and Kovaka watchtowers that sent reports northward but rarely received instructions in return. The Marches were governed by distance and necessity, and the Kin who lived there learned early that their survival depended on their own strength and the strength of their neighbors.</w:t>
      </w:r>
    </w:p>
    <w:bookmarkEnd w:id="21"/>
    <w:bookmarkStart w:id="22" w:name="the-shattering-of-man"/>
    <w:p>
      <w:pPr>
        <w:pStyle w:val="Heading3"/>
      </w:pPr>
      <w:r>
        <w:t xml:space="preserve">The Shattering of Man</w:t>
      </w:r>
    </w:p>
    <w:p>
      <w:pPr>
        <w:pStyle w:val="FirstParagraph"/>
      </w:pPr>
      <w:r>
        <w:t xml:space="preserve">When the Third Crowned Keeper’s failure shattered the Eke Concordant, the Deepwater Marches felt the collapse as abandonment rather than destruction. There were no Taraf-Imro warlords here, no Eruskan harbors to blockade, no Orean quarries to dispute. The trade routes simply stopped. The Pekakarlik barges that had carried news, tools, and grain from the north ceased their runs. The portage stations were unmanned. The Pasua villages and Halfling stilt-towns, accustomed to self-reliance, adjusted—but the adjustment was permanent. The Marches became what they had always threatened to become: a land cut off from the world above the desert, answerable to no authority, sustained by whatever the jungle and the lake could provide.</w:t>
      </w:r>
    </w:p>
    <w:p>
      <w:pPr>
        <w:pStyle w:val="BodyText"/>
      </w:pPr>
      <w:r>
        <w:t xml:space="preserve">This isolation proved both shield and curse. The Marches were too remote to attract the factional violence that scarred the Kinsweave, and too poor in strategic resources to draw the ambitions of petty kings. But isolation also meant stagnation. Without trade, the settlements shrank. Without governance, disputes were settled by strength or by the slow, patient diplomacy of Pasua bards who had no one to appeal to but each other. The great forests grew thicker, the Giant ruins sank deeper, and the Marches settled into a quiet, stubborn survival that would define the region’s character for centuries to come.</w:t>
      </w:r>
    </w:p>
    <w:bookmarkEnd w:id="22"/>
    <w:bookmarkStart w:id="23" w:name="the-deceivers-war-the-dark-dawn"/>
    <w:p>
      <w:pPr>
        <w:pStyle w:val="Heading3"/>
      </w:pPr>
      <w:r>
        <w:t xml:space="preserve">The Deceivers’ War &amp; the Dark Dawn</w:t>
      </w:r>
    </w:p>
    <w:p>
      <w:pPr>
        <w:pStyle w:val="FirstParagraph"/>
      </w:pPr>
      <w:r>
        <w:t xml:space="preserve">The Deceivers’ arrival through the Silence Breach in the far southeast sent shockwaves across southern Oreka, but it was the aftermath—not the invasion itself—that transformed the Deepwater Marches forever. The Deceiver host marched north through the Eternal Steppe and into the Infinite Desert, bypassing the Marches entirely. The Kin of the south, led by the Pasua and Mytrone elite warriors called the Far Riders, pursued the invaders and brought them to battle on the Steppe in the engagement known as the Battle of Dark Dawn.</w:t>
      </w:r>
    </w:p>
    <w:p>
      <w:pPr>
        <w:pStyle w:val="BodyText"/>
      </w:pPr>
      <w:r>
        <w:t xml:space="preserve">The battle itself was a tactical victory for the Kin—but it was bought at catastrophic cost. The combined toll of the Running War and Dark Dawn left only one warrior in ten standing from the forces who had ridden south at the Brotherhood’s call. It was a victory that sowed a hundred future wars. When the Deceiver captains ordered the deliberate scatter, hundreds of warbands fled in every direction, plunging into the fires they had set themselves. Many headed west and southwest, into the deep jungles around the Apelian Sea. They brought with them the tools of their failed invasion: goblin servitor-troops, war-wargs trained for cavalry and ambush, hobgoblin officers, and the alien equipment of an army designed to conquer a world. What they found in the Marches was exactly what they needed: dense terrain that favored concealment, warm climate that sustained year-round operations, and a Kin population too small and scattered to mount effective resistance.</w:t>
      </w:r>
    </w:p>
    <w:p>
      <w:pPr>
        <w:pStyle w:val="BodyText"/>
      </w:pPr>
      <w:r>
        <w:t xml:space="preserve">The goblins and wargs, however, were not content to remain tools. The chaos of Dark Dawn had cracked the chains of Deceiver command, and in the years that followed, tens of thousands of goblins and wargs seized their freedom. Many rebelled against their hobgoblin officers. Some joined the Kin. Others formed Free Tribes in the deep jungle, building new societies that owed nothing to the masters who had created them. The result was the most radical transformation any region of Oreka had ever undergone: within a generation, the Deepwater Marches went from a quiet Kin frontier to a contested wildland where Kin conclaves, free goblin tribes, wargbond communities, Deceiver remnants, and opportunistic predators all competed for territory around the same warm, life-giving lake.</w:t>
      </w:r>
    </w:p>
    <w:bookmarkEnd w:id="23"/>
    <w:bookmarkStart w:id="24" w:name="the-farborn-arrive"/>
    <w:p>
      <w:pPr>
        <w:pStyle w:val="Heading3"/>
      </w:pPr>
      <w:r>
        <w:t xml:space="preserve">The Farborn Arrive</w:t>
      </w:r>
    </w:p>
    <w:p>
      <w:pPr>
        <w:pStyle w:val="FirstParagraph"/>
      </w:pPr>
      <w:r>
        <w:t xml:space="preserve">Among the forces that fled the Deceiver host was the Gilded Standard Company—a mercenary force of approximately two thousand fighting men and four thousand camp followers who had been dragged across the planes as foreign auxiliaries. They were not Kin. They were not Dómnathar. They were soldiers from another world, predominantly human with a scattering of half-orcs, half-elves, and a small cadre of foreign dwarves—hybrids and non-humans that are products of their home world’s different metaphysical rules, where mixed heritage was possible in ways that Oreka’s elemental framework does not permit (see sidebar: Farborn Humans vs. Kin Humans). When their commander, Captain Ralven Duskharrow, learned that the Dómnathar intended to use the Company as disposable shock troops, he made the decision that would define his people for three centuries: he refused.</w:t>
      </w:r>
    </w:p>
    <w:p>
      <w:pPr>
        <w:pStyle w:val="BodyText"/>
      </w:pPr>
      <w:r>
        <w:t xml:space="preserve">During the scatter at Dark Dawn itself, the Company broke away in a fighting withdrawal—part of the same chaotic final engagement that ended the Running War—and fled south across the steppes, settling in the shadow of a massive solitary mountain known as the Lone Titan, near the Great Pass on the Marches’ eastern edge. The location was chosen for defense, isolation, trade access, and—though they did not understand it at the time—metaphysical protection: the Lone Titan’s deep stone roots disrupted Dómnathar scrying, making the Company invisible to the masters they had betrayed. Over three centuries, the Gilded Standard Company transformed from a refugee army into a mercenary-trader society and finally into a settled, respected non-Kin culture: the Farborn. Their population grew to approximately twenty-eight thousand, and their Titanbreed hybrid horses became the most coveted cavalry mounts on the continent.</w:t>
      </w:r>
    </w:p>
    <w:bookmarkEnd w:id="24"/>
    <w:bookmarkStart w:id="25" w:name="sidebar-farborn-humans-vs.-kin-humans"/>
    <w:p>
      <w:pPr>
        <w:pStyle w:val="Heading3"/>
      </w:pPr>
      <w:r>
        <w:t xml:space="preserve">Sidebar: Farborn Humans vs. Kin Humans</w:t>
      </w:r>
    </w:p>
    <w:p>
      <w:pPr>
        <w:pStyle w:val="FirstParagraph"/>
      </w:pPr>
      <w:r>
        <w:t xml:space="preserve">The Farborn look human, live human lifespans, and by every physical measure</w:t>
      </w:r>
      <w:r>
        <w:t xml:space="preserve"> </w:t>
      </w:r>
      <w:r>
        <w:rPr>
          <w:iCs/>
          <w:i/>
        </w:rPr>
        <w:t xml:space="preserve">are</w:t>
      </w:r>
      <w:r>
        <w:t xml:space="preserve"> </w:t>
      </w:r>
      <w:r>
        <w:t xml:space="preserve">human—but they are not Kin. This distinction matters profoundly in Oreka.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Trait</w:t>
            </w:r>
          </w:p>
        </w:tc>
        <w:tc>
          <w:tcPr/>
          <w:p>
            <w:pPr>
              <w:pStyle w:val="Compact"/>
              <w:jc w:val="left"/>
            </w:pPr>
            <w:r>
              <w:rPr>
                <w:bCs/>
                <w:b/>
              </w:rPr>
              <w:t xml:space="preserve">Kin Humans</w:t>
            </w:r>
          </w:p>
        </w:tc>
        <w:tc>
          <w:tcPr/>
          <w:p>
            <w:pPr>
              <w:pStyle w:val="Compact"/>
              <w:jc w:val="left"/>
            </w:pPr>
            <w:r>
              <w:rPr>
                <w:bCs/>
                <w:b/>
              </w:rPr>
              <w:t xml:space="preserve">Farborn Humans</w:t>
            </w:r>
          </w:p>
        </w:tc>
      </w:tr>
      <w:tr>
        <w:tc>
          <w:tcPr/>
          <w:p>
            <w:pPr>
              <w:pStyle w:val="Compact"/>
              <w:jc w:val="left"/>
            </w:pPr>
            <w:r>
              <w:rPr>
                <w:bCs/>
                <w:b/>
              </w:rPr>
              <w:t xml:space="preserve">Origin</w:t>
            </w:r>
          </w:p>
        </w:tc>
        <w:tc>
          <w:tcPr/>
          <w:p>
            <w:pPr>
              <w:pStyle w:val="Compact"/>
              <w:jc w:val="left"/>
            </w:pPr>
            <w:r>
              <w:t xml:space="preserve">Created by a Giant and an Elf, with the Youngest Brother’s blessing</w:t>
            </w:r>
          </w:p>
        </w:tc>
        <w:tc>
          <w:tcPr/>
          <w:p>
            <w:pPr>
              <w:pStyle w:val="Compact"/>
              <w:jc w:val="left"/>
            </w:pPr>
            <w:r>
              <w:t xml:space="preserve">Foreign-born; arrived from another plane as Deceiver auxiliaries</w:t>
            </w:r>
          </w:p>
        </w:tc>
      </w:tr>
      <w:tr>
        <w:tc>
          <w:tcPr/>
          <w:p>
            <w:pPr>
              <w:pStyle w:val="Compact"/>
              <w:jc w:val="left"/>
            </w:pPr>
            <w:r>
              <w:rPr>
                <w:bCs/>
                <w:b/>
              </w:rPr>
              <w:t xml:space="preserve">Elemental</w:t>
            </w:r>
            <w:r>
              <w:t xml:space="preserve">** ****Attunement**</w:t>
            </w:r>
          </w:p>
        </w:tc>
        <w:tc>
          <w:tcPr/>
          <w:p>
            <w:pPr>
              <w:pStyle w:val="Compact"/>
              <w:jc w:val="left"/>
            </w:pPr>
            <w:r>
              <w:t xml:space="preserve">Yes — varies by culture</w:t>
            </w:r>
          </w:p>
        </w:tc>
        <w:tc>
          <w:tcPr/>
          <w:p>
            <w:pPr>
              <w:pStyle w:val="Compact"/>
              <w:jc w:val="left"/>
            </w:pPr>
            <w:r>
              <w:t xml:space="preserve">None at birth; emerging faintly after 300 years (the Titanbreed Paragon)</w:t>
            </w:r>
          </w:p>
        </w:tc>
      </w:tr>
      <w:tr>
        <w:tc>
          <w:tcPr/>
          <w:p>
            <w:pPr>
              <w:pStyle w:val="Compact"/>
              <w:jc w:val="left"/>
            </w:pPr>
            <w:r>
              <w:rPr>
                <w:bCs/>
                <w:b/>
              </w:rPr>
              <w:t xml:space="preserve">Kin-Sense</w:t>
            </w:r>
          </w:p>
        </w:tc>
        <w:tc>
          <w:tcPr/>
          <w:p>
            <w:pPr>
              <w:pStyle w:val="Compact"/>
              <w:jc w:val="left"/>
            </w:pPr>
            <w:r>
              <w:t xml:space="preserve">Harmonic (Kin) — race and element readable</w:t>
            </w:r>
          </w:p>
        </w:tc>
        <w:tc>
          <w:tcPr/>
          <w:p>
            <w:pPr>
              <w:pStyle w:val="Compact"/>
              <w:jc w:val="left"/>
            </w:pPr>
            <w:r>
              <w:t xml:space="preserve">No Registration — invisible, absent, like furniture</w:t>
            </w:r>
          </w:p>
        </w:tc>
      </w:tr>
      <w:tr>
        <w:tc>
          <w:tcPr/>
          <w:p>
            <w:pPr>
              <w:pStyle w:val="Compact"/>
              <w:jc w:val="left"/>
            </w:pPr>
            <w:r>
              <w:rPr>
                <w:bCs/>
                <w:b/>
              </w:rPr>
              <w:t xml:space="preserve">Mixed Heritage</w:t>
            </w:r>
          </w:p>
        </w:tc>
        <w:tc>
          <w:tcPr/>
          <w:p>
            <w:pPr>
              <w:pStyle w:val="Compact"/>
              <w:jc w:val="left"/>
            </w:pPr>
            <w:r>
              <w:t xml:space="preserve">Children of two Kin races are one or the other, never hybrid. No half-elves in Oreka.</w:t>
            </w:r>
          </w:p>
        </w:tc>
        <w:tc>
          <w:tcPr/>
          <w:p>
            <w:pPr>
              <w:pStyle w:val="Compact"/>
              <w:jc w:val="left"/>
            </w:pPr>
            <w:r>
              <w:t xml:space="preserve">Home world permitted hybrids; half-elves and half-orcs exist among original Farborn stock</w:t>
            </w:r>
          </w:p>
        </w:tc>
      </w:tr>
      <w:tr>
        <w:tc>
          <w:tcPr/>
          <w:p>
            <w:pPr>
              <w:pStyle w:val="Compact"/>
              <w:jc w:val="left"/>
            </w:pPr>
            <w:r>
              <w:rPr>
                <w:bCs/>
                <w:b/>
              </w:rPr>
              <w:t xml:space="preserve">Apotheosis</w:t>
            </w:r>
          </w:p>
        </w:tc>
        <w:tc>
          <w:tcPr/>
          <w:p>
            <w:pPr>
              <w:pStyle w:val="Compact"/>
              <w:jc w:val="left"/>
            </w:pPr>
            <w:r>
              <w:t xml:space="preserve">Eligible (if all four elements attained)</w:t>
            </w:r>
          </w:p>
        </w:tc>
        <w:tc>
          <w:tcPr/>
          <w:p>
            <w:pPr>
              <w:pStyle w:val="Compact"/>
              <w:jc w:val="left"/>
            </w:pPr>
            <w:r>
              <w:t xml:space="preserve">Not currently eligible — no elemental attunement</w:t>
            </w:r>
          </w:p>
        </w:tc>
      </w:tr>
    </w:tbl>
    <w:p>
      <w:pPr>
        <w:pStyle w:val="BodyText"/>
      </w:pPr>
      <w:r>
        <w:t xml:space="preserve">Three centuries of intermarriage within the Farborn community have diluted the foreign bloodlines, but individuals with clearly non-Kin features still appear. These are curiosities, not scandals—the Farborn were never subject to Oreka’s metaphysical prohibition on hybrids.</w:t>
      </w:r>
    </w:p>
    <w:bookmarkEnd w:id="25"/>
    <w:bookmarkStart w:id="26" w:name="the-present-day"/>
    <w:p>
      <w:pPr>
        <w:pStyle w:val="Heading3"/>
      </w:pPr>
      <w:r>
        <w:t xml:space="preserve">The Present Day</w:t>
      </w:r>
    </w:p>
    <w:p>
      <w:pPr>
        <w:pStyle w:val="FirstParagraph"/>
      </w:pPr>
      <w:r>
        <w:t xml:space="preserve">Today the Deepwater Marches are the most contested and least governed region in Oreka—a true frontier where power is held by strength, not by treaty. The Apelian Sea remains the region’s heart, its warm waters and fertile shores sustaining a patchwork of communities that range from established Kin cities to goblin warrens to Farborn cavalry camps. No single authority governs the Marches. The five major settlements—Tidewell, Canopy Hold, Thornwall, Titan’s Rest, and Murtavah Root—maintain fragile trade agreements and mutual defense pacts, but these accords are renegotiated constantly and enforced only by the threat of withdrawal.</w:t>
      </w:r>
    </w:p>
    <w:p>
      <w:pPr>
        <w:pStyle w:val="BodyText"/>
      </w:pPr>
      <w:r>
        <w:t xml:space="preserve">The jungle itself is the region’s truest ruler. Dense, hot, and ancient, it swallows roads within a season if they are not maintained, hides entire communities in its canopy, and generates a biodiversity so extreme that the herbalists of the north consider the Marches a pharmacological paradise and a zoological nightmare in equal measure. Wargbond tribes control vast stretches of deep jungle, their mixed goblin-warg communities functioning as genuinely egalitarian societies built on mutual respect. Flamewarg cults—descendants of Gatefall Remnant cavalry who spread westward into the Marches over the centuries, drawn by the dense terrain’s suitability for fire-and-ambush tactics and the absence of any centralized authority to oppose them—haunt the transitions between jungle and steppe, and the phrase</w:t>
      </w:r>
      <w:r>
        <w:t xml:space="preserve"> </w:t>
      </w:r>
      <w:r>
        <w:t xml:space="preserve">“</w:t>
      </w:r>
      <w:r>
        <w:t xml:space="preserve">things not Kin</w:t>
      </w:r>
      <w:r>
        <w:t xml:space="preserve">”</w:t>
      </w:r>
      <w:r>
        <w:t xml:space="preserve"> </w:t>
      </w:r>
      <w:r>
        <w:t xml:space="preserve">carries even more weight here than in the haunted forests of the northeast.</w:t>
      </w:r>
    </w:p>
    <w:p>
      <w:pPr>
        <w:pStyle w:val="BodyText"/>
      </w:pPr>
      <w:r>
        <w:t xml:space="preserve">On the region’s southern rim, a tower of dark stone rises from a rocky spur extending into the Apelian Sea. This is the Dómnathar stronghold in the Deepwater Marches—quietly rebuilt over 300 years from the Deceiver remnant core that fled here after Dark Dawn. Nearby, the settlement known as the Deceiver’s Refuge teaches a forbidden art—the Deceiver’s Feat, which allows its practitioner to conceal their Kin-sense signature, rendering them invisible to the elemental resonance that defines every living being in Oreka. Whether this is a tool of survival or a weapon of infiltration depends entirely on who is asking.</w:t>
      </w:r>
    </w:p>
    <w:p>
      <w:pPr>
        <w:pStyle w:val="BodyText"/>
      </w:pPr>
      <w:r>
        <w:t xml:space="preserve">The region’s total population across its recognized settlements stands at roughly 42,000 souls—but this figure accounts only for the Kin and Farborn who live in established communities. The goblin and warg populations of the deep jungle are uncounted and likely exceed the settled population by a significant margin. The Deepwater Marches are not empty. They are simply ungoverned—and that is precisely what makes them dangerous.</w:t>
      </w:r>
    </w:p>
    <w:bookmarkEnd w:id="26"/>
    <w:bookmarkEnd w:id="27"/>
    <w:bookmarkStart w:id="34" w:name="landscape-named-landmarks"/>
    <w:p>
      <w:pPr>
        <w:pStyle w:val="Heading2"/>
      </w:pPr>
      <w:r>
        <w:t xml:space="preserve">Landscape &amp; Named Landmarks</w:t>
      </w:r>
    </w:p>
    <w:p>
      <w:pPr>
        <w:pStyle w:val="FirstParagraph"/>
      </w:pPr>
      <w:r>
        <w:t xml:space="preserve">The Deepwater Marches occupy the southwest of Oreka, wrapped around the Apelian Sea and bounded by the Infinite Desert to the north, the Eternal Steppe to the east, and the mountain spurs of the Giant’s Teeth to the northeast. The terrain is overwhelmingly forested—dense tropical and subtropical jungle that thrives on the Apelian’s moisture, giving way to lighter woodland and scrub on the steppe transitions. The climate is warm year-round (80–95°F), humid near the lake, and marked by a wet season of torrential rains that turns every path to mud and every stream to a torrent.</w:t>
      </w:r>
    </w:p>
    <w:bookmarkStart w:id="28" w:name="the-apelian-sea"/>
    <w:p>
      <w:pPr>
        <w:pStyle w:val="Heading3"/>
      </w:pPr>
      <w:r>
        <w:t xml:space="preserve">The Apelian Sea</w:t>
      </w:r>
    </w:p>
    <w:p>
      <w:pPr>
        <w:pStyle w:val="FirstParagraph"/>
      </w:pPr>
      <w:r>
        <w:t xml:space="preserve">The great southern freshwater mega-lake, warm and sediment-rich, its waters a deep blue-green clouded by mineral runoff from the surrounding jungle. Unlike the Kailian’s storm-battered cliffs, the Apelian’s shores are low, marshy, and thick with mangrove growth, making approach by land slow and treacherous. The lake supports an extraordinary diversity of aquatic life—massive freshwater fish, water serpents (CR 4, Swim DC 15), and luminescent eels whose glow can be seen from the shore on moonless nights. Halfling stilt-villages and Pasua canoe-stations dot the western and northern shores, connected by a network of waterways that serves as the Marches’ primary trade infrastructure.</w:t>
      </w:r>
    </w:p>
    <w:bookmarkEnd w:id="28"/>
    <w:bookmarkStart w:id="29" w:name="the-deepwood"/>
    <w:p>
      <w:pPr>
        <w:pStyle w:val="Heading3"/>
      </w:pPr>
      <w:r>
        <w:t xml:space="preserve">The Deepwood</w:t>
      </w:r>
    </w:p>
    <w:p>
      <w:pPr>
        <w:pStyle w:val="FirstParagraph"/>
      </w:pPr>
      <w:r>
        <w:t xml:space="preserve">The vast tropical jungle that blankets the land south and west of the Apelian Sea, the Deepwood is the defining terrain of the Marches. Its canopy rises 150 to 200 feet in the oldest growth, blocking sunlight so completely that the forest floor exists in permanent twilight. Wargbond tribes and Free Goblin clans control much of the interior, their knowledge of the terrain making them effectively unconquerable by conventional military force. The Deepwood is laced with Giant ruins—dark stone foundations, submerged piers, and rune-circles so overgrown that they appear to be natural rock formations until one notices the geometric precision of their edges.</w:t>
      </w:r>
    </w:p>
    <w:bookmarkEnd w:id="29"/>
    <w:bookmarkStart w:id="30" w:name="the-lone-titan"/>
    <w:p>
      <w:pPr>
        <w:pStyle w:val="Heading3"/>
      </w:pPr>
      <w:r>
        <w:t xml:space="preserve">The Lone Titan</w:t>
      </w:r>
    </w:p>
    <w:p>
      <w:pPr>
        <w:pStyle w:val="FirstParagraph"/>
      </w:pPr>
      <w:r>
        <w:t xml:space="preserve">A massive solitary mountain on the Marches’ eastern edge, rising from the steppe like a clenched fist of dark stone. The Lone Titan’s deep roots disrupt Dómnathar scrying and create a metaphysical</w:t>
      </w:r>
      <w:r>
        <w:t xml:space="preserve"> </w:t>
      </w:r>
      <w:r>
        <w:t xml:space="preserve">“</w:t>
      </w:r>
      <w:r>
        <w:t xml:space="preserve">dead zone</w:t>
      </w:r>
      <w:r>
        <w:t xml:space="preserve">”</w:t>
      </w:r>
      <w:r>
        <w:t xml:space="preserve"> </w:t>
      </w:r>
      <w:r>
        <w:t xml:space="preserve">that shields the Farborn city of Titan’s Rest from arcane detection. The mountain’s slopes support terraced farms, hardy orchards, and the grazing lands where the Farborn’s legendary Titanbreed horses run. At the summit, a rune-circle of Giant origin still pulses with faint amber light on clear nights—the same stabilizing magic that once maintained the oasis-cities of the Infinite Desert, repurposed by three centuries of Farborn habitation into something the Giants never intended.</w:t>
      </w:r>
    </w:p>
    <w:bookmarkEnd w:id="30"/>
    <w:bookmarkStart w:id="31" w:name="the-verdant-shoals"/>
    <w:p>
      <w:pPr>
        <w:pStyle w:val="Heading3"/>
      </w:pPr>
      <w:r>
        <w:t xml:space="preserve">The Verdant Shoals</w:t>
      </w:r>
    </w:p>
    <w:p>
      <w:pPr>
        <w:pStyle w:val="FirstParagraph"/>
      </w:pPr>
      <w:r>
        <w:t xml:space="preserve">The marshy western shore of the Apelian Sea, where the lake’s warm outflow meets the jungle’s root systems and creates a labyrinth of shallow channels, reed beds, and floating islands of matted vegetation. Halfling boatwrights navigate these waters in flat-bottomed skiffs, and the Shoals are the primary source of lake pearls, medicinal reeds, and the luminescent eel-oil that serves as the Marches’ most valuable export. Navigation requires local knowledge (Profession [Sailor] DC 15 or Knowledge [nature] DC 18), and the channels shift with every wet season.</w:t>
      </w:r>
    </w:p>
    <w:bookmarkEnd w:id="31"/>
    <w:bookmarkStart w:id="32" w:name="the-spur"/>
    <w:p>
      <w:pPr>
        <w:pStyle w:val="Heading3"/>
      </w:pPr>
      <w:r>
        <w:t xml:space="preserve">The Spur</w:t>
      </w:r>
    </w:p>
    <w:p>
      <w:pPr>
        <w:pStyle w:val="FirstParagraph"/>
      </w:pPr>
      <w:r>
        <w:t xml:space="preserve">A rocky peninsula extending from the Apelian’s southern shore into the lake, crowned by a tower of dark stone that is Dómnathar in origin—the hidden stronghold of the Deepwater Remnant, quietly rebuilt over 300 years since the scatter at Dark Dawn. The tower is visible from the water but difficult to approach overland—the jungle around the Spur is unnaturally dense, and Kin-sense flickers or goes dead entirely within a mile of the structure. The Deceiver’s Refuge, the settlement that teaches the forbidden Kin-sense concealment feat, sits at the base of the Spur, drawing students and fugitives from across the continent. Whether the tower and the Refuge are connected remains one of the Marches’ most dangerous open questions.</w:t>
      </w:r>
    </w:p>
    <w:p>
      <w:pPr>
        <w:pStyle w:val="BodyText"/>
      </w:pPr>
      <w:r>
        <w:rPr>
          <w:bCs/>
          <w:b/>
        </w:rPr>
        <w:t xml:space="preserve">DM NOTE:</w:t>
      </w:r>
      <w:r>
        <w:t xml:space="preserve"> </w:t>
      </w:r>
      <w:r>
        <w:rPr>
          <w:iCs/>
          <w:i/>
        </w:rPr>
        <w:t xml:space="preserve">The Spur Tower IS the Dómnathar hidden stronghold</w:t>
      </w:r>
      <w:r>
        <w:rPr>
          <w:bCs/>
          <w:b/>
          <w:iCs/>
          <w:i/>
        </w:rPr>
        <w:t xml:space="preserve"> </w:t>
      </w:r>
      <w:r>
        <w:rPr>
          <w:iCs/>
          <w:i/>
        </w:rPr>
        <w:t xml:space="preserve">referenced in canon. The Deepwater Remnant’s Dómnathar core has been</w:t>
      </w:r>
      <w:r>
        <w:rPr>
          <w:bCs/>
          <w:b/>
          <w:iCs/>
          <w:i/>
        </w:rPr>
        <w:t xml:space="preserve"> </w:t>
      </w:r>
      <w:r>
        <w:rPr>
          <w:iCs/>
          <w:i/>
        </w:rPr>
        <w:t xml:space="preserve">rebuilding here for 300 years. The tower’s Kin-sense dead zone is not</w:t>
      </w:r>
      <w:r>
        <w:rPr>
          <w:bCs/>
          <w:b/>
          <w:iCs/>
          <w:i/>
        </w:rPr>
        <w:t xml:space="preserve"> </w:t>
      </w:r>
      <w:r>
        <w:rPr>
          <w:iCs/>
          <w:i/>
        </w:rPr>
        <w:t xml:space="preserve">natural—it is generated by worked Dómnathar metal integrated into</w:t>
      </w:r>
      <w:r>
        <w:rPr>
          <w:bCs/>
          <w:b/>
          <w:iCs/>
          <w:i/>
        </w:rPr>
        <w:t xml:space="preserve"> </w:t>
      </w:r>
      <w:r>
        <w:rPr>
          <w:iCs/>
          <w:i/>
        </w:rPr>
        <w:t xml:space="preserve">the structure’s foundations. The pre-invasion house leaders who fled</w:t>
      </w:r>
      <w:r>
        <w:rPr>
          <w:bCs/>
          <w:b/>
          <w:iCs/>
          <w:i/>
        </w:rPr>
        <w:t xml:space="preserve"> </w:t>
      </w:r>
      <w:r>
        <w:rPr>
          <w:iCs/>
          <w:i/>
        </w:rPr>
        <w:t xml:space="preserve">here are still alive (Dómnathar lifespan: up to 1,000 years) and have</w:t>
      </w:r>
      <w:r>
        <w:rPr>
          <w:bCs/>
          <w:b/>
          <w:iCs/>
          <w:i/>
        </w:rPr>
        <w:t xml:space="preserve"> </w:t>
      </w:r>
      <w:r>
        <w:rPr>
          <w:iCs/>
          <w:i/>
        </w:rPr>
        <w:t xml:space="preserve">personal memory of both their home world and the full 300-year</w:t>
      </w:r>
      <w:r>
        <w:rPr>
          <w:bCs/>
          <w:b/>
          <w:iCs/>
          <w:i/>
        </w:rPr>
        <w:t xml:space="preserve"> </w:t>
      </w:r>
      <w:r>
        <w:rPr>
          <w:iCs/>
          <w:i/>
        </w:rPr>
        <w:t xml:space="preserve">rebuilding effort. The relationship between the tower and the</w:t>
      </w:r>
      <w:r>
        <w:rPr>
          <w:bCs/>
          <w:b/>
          <w:iCs/>
          <w:i/>
        </w:rPr>
        <w:t xml:space="preserve"> </w:t>
      </w:r>
      <w:r>
        <w:rPr>
          <w:iCs/>
          <w:i/>
        </w:rPr>
        <w:t xml:space="preserve">Deceiver’s Refuge below is left to the DM—are the Refuge’s teachers</w:t>
      </w:r>
      <w:r>
        <w:rPr>
          <w:bCs/>
          <w:b/>
          <w:iCs/>
          <w:i/>
        </w:rPr>
        <w:t xml:space="preserve"> </w:t>
      </w:r>
      <w:r>
        <w:rPr>
          <w:iCs/>
          <w:i/>
        </w:rPr>
        <w:t xml:space="preserve">unwitting cover, willing collaborators, or something else entirely?</w:t>
      </w:r>
    </w:p>
    <w:bookmarkEnd w:id="32"/>
    <w:bookmarkStart w:id="33" w:name="the-ash-trails"/>
    <w:p>
      <w:pPr>
        <w:pStyle w:val="Heading3"/>
      </w:pPr>
      <w:r>
        <w:t xml:space="preserve">The Ash Trails</w:t>
      </w:r>
    </w:p>
    <w:p>
      <w:pPr>
        <w:pStyle w:val="FirstParagraph"/>
      </w:pPr>
      <w:r>
        <w:t xml:space="preserve">A network of burned paths through the Deepwood, originally created by Flamewarg cults using fire-tactics to clear jungle corridors. Over the decades, these trails have become the closest thing the Marches have to roads—maintained by the constant passage of goblin traders, Farborn caravans, and Kin patrols. The Ash Trails are faster than cutting through virgin jungle (normal overland movement rather than half-speed) but predictable, making them prime ambush territory for hill tribe goblins and the occasional Flamewarg raiding party.</w:t>
      </w:r>
    </w:p>
    <w:bookmarkEnd w:id="33"/>
    <w:bookmarkEnd w:id="34"/>
    <w:bookmarkStart w:id="40" w:name="living-settlements"/>
    <w:p>
      <w:pPr>
        <w:pStyle w:val="Heading2"/>
      </w:pPr>
      <w:r>
        <w:t xml:space="preserve">Living Settlements</w:t>
      </w:r>
    </w:p>
    <w:p>
      <w:pPr>
        <w:pStyle w:val="FirstParagraph"/>
      </w:pPr>
      <w:r>
        <w:rPr>
          <w:iCs/>
          <w:i/>
        </w:rPr>
        <w:t xml:space="preserve">Five established communities anchor the Deepwater Marches. None claims</w:t>
      </w:r>
      <w:r>
        <w:rPr>
          <w:bCs/>
          <w:b/>
          <w:iCs/>
          <w:i/>
        </w:rPr>
        <w:t xml:space="preserve"> </w:t>
      </w:r>
      <w:r>
        <w:rPr>
          <w:iCs/>
          <w:i/>
        </w:rPr>
        <w:t xml:space="preserve">dominion over the others; all survive through a combination of military</w:t>
      </w:r>
      <w:r>
        <w:rPr>
          <w:bCs/>
          <w:b/>
          <w:iCs/>
          <w:i/>
        </w:rPr>
        <w:t xml:space="preserve"> </w:t>
      </w:r>
      <w:r>
        <w:rPr>
          <w:iCs/>
          <w:i/>
        </w:rPr>
        <w:t xml:space="preserve">readiness, trade necessity, and the practical wisdom that in the</w:t>
      </w:r>
      <w:r>
        <w:rPr>
          <w:bCs/>
          <w:b/>
          <w:iCs/>
          <w:i/>
        </w:rPr>
        <w:t xml:space="preserve"> </w:t>
      </w:r>
      <w:r>
        <w:rPr>
          <w:iCs/>
          <w:i/>
        </w:rPr>
        <w:t xml:space="preserve">Marches, your neighbor’s strength is your own.</w:t>
      </w:r>
    </w:p>
    <w:bookmarkStart w:id="35" w:name="tidewell"/>
    <w:p>
      <w:pPr>
        <w:pStyle w:val="Heading3"/>
      </w:pPr>
      <w:r>
        <w:t xml:space="preserve">Tidewell</w:t>
      </w:r>
    </w:p>
    <w:p>
      <w:pPr>
        <w:pStyle w:val="FirstParagraph"/>
      </w:pPr>
      <w:r>
        <w:rPr>
          <w:bCs/>
          <w:b/>
        </w:rPr>
        <w:t xml:space="preserve">Population:</w:t>
      </w:r>
      <w:r>
        <w:t xml:space="preserve"> </w:t>
      </w:r>
      <w:r>
        <w:t xml:space="preserve">~6,500</w:t>
      </w:r>
    </w:p>
    <w:p>
      <w:pPr>
        <w:pStyle w:val="BodyText"/>
      </w:pPr>
      <w:r>
        <w:rPr>
          <w:bCs/>
          <w:b/>
        </w:rPr>
        <w:t xml:space="preserve">Demographics:</w:t>
      </w:r>
      <w:r>
        <w:t xml:space="preserve"> </w:t>
      </w:r>
      <w:r>
        <w:t xml:space="preserve">45% Halflings, 30% Pasua Elves, 15% Eruskan Humans, 10% Mixed Kin</w:t>
      </w:r>
    </w:p>
    <w:p>
      <w:pPr>
        <w:pStyle w:val="BodyText"/>
      </w:pPr>
      <w:r>
        <w:rPr>
          <w:bCs/>
          <w:b/>
        </w:rPr>
        <w:t xml:space="preserve">Leader:</w:t>
      </w:r>
      <w:r>
        <w:t xml:space="preserve"> </w:t>
      </w:r>
      <w:r>
        <w:t xml:space="preserve">Enna Farshore — Halfling, Rogue 6/Expert 3. Harbormaster; runs the trade council and Sea Falls portage rights.</w:t>
      </w:r>
    </w:p>
    <w:p>
      <w:pPr>
        <w:pStyle w:val="BodyText"/>
      </w:pPr>
      <w:r>
        <w:rPr>
          <w:bCs/>
          <w:b/>
        </w:rPr>
        <w:t xml:space="preserve">Exports:</w:t>
      </w:r>
      <w:r>
        <w:t xml:space="preserve"> </w:t>
      </w:r>
      <w:r>
        <w:t xml:space="preserve">Lake pearls, eel-oil, medicinal herbs, fish, tidal crops</w:t>
      </w:r>
    </w:p>
    <w:p>
      <w:pPr>
        <w:pStyle w:val="BodyText"/>
      </w:pPr>
      <w:r>
        <w:rPr>
          <w:bCs/>
          <w:b/>
        </w:rPr>
        <w:t xml:space="preserve">Character:</w:t>
      </w:r>
      <w:r>
        <w:t xml:space="preserve"> </w:t>
      </w:r>
      <w:r>
        <w:t xml:space="preserve">Lakeside trade hub on the Apelian’s northern shore. Stilt-market over the shallows.</w:t>
      </w:r>
    </w:p>
    <w:p>
      <w:pPr>
        <w:pStyle w:val="BodyText"/>
      </w:pPr>
      <w:r>
        <w:rPr>
          <w:iCs/>
          <w:i/>
        </w:rPr>
        <w:t xml:space="preserve">Affinity: Water (Lady of the Sea)</w:t>
      </w:r>
    </w:p>
    <w:p>
      <w:pPr>
        <w:pStyle w:val="BodyText"/>
      </w:pPr>
      <w:r>
        <w:rPr>
          <w:iCs/>
          <w:i/>
        </w:rPr>
        <w:t xml:space="preserve">Festival: Luminous Night — floating lanterns released on the Apelian</w:t>
      </w:r>
      <w:r>
        <w:rPr>
          <w:bCs/>
          <w:b/>
          <w:iCs/>
          <w:i/>
        </w:rPr>
        <w:t xml:space="preserve"> </w:t>
      </w:r>
      <w:r>
        <w:rPr>
          <w:iCs/>
          <w:i/>
        </w:rPr>
        <w:t xml:space="preserve">at the wet season’s end</w:t>
      </w:r>
    </w:p>
    <w:bookmarkEnd w:id="35"/>
    <w:bookmarkStart w:id="36" w:name="canopy-hold"/>
    <w:p>
      <w:pPr>
        <w:pStyle w:val="Heading3"/>
      </w:pPr>
      <w:r>
        <w:t xml:space="preserve">Canopy Hold</w:t>
      </w:r>
    </w:p>
    <w:p>
      <w:pPr>
        <w:pStyle w:val="FirstParagraph"/>
      </w:pPr>
      <w:r>
        <w:rPr>
          <w:bCs/>
          <w:b/>
        </w:rPr>
        <w:t xml:space="preserve">Population:</w:t>
      </w:r>
      <w:r>
        <w:t xml:space="preserve"> </w:t>
      </w:r>
      <w:r>
        <w:t xml:space="preserve">~3,800</w:t>
      </w:r>
    </w:p>
    <w:p>
      <w:pPr>
        <w:pStyle w:val="BodyText"/>
      </w:pPr>
      <w:r>
        <w:rPr>
          <w:bCs/>
          <w:b/>
        </w:rPr>
        <w:t xml:space="preserve">Demographics:</w:t>
      </w:r>
      <w:r>
        <w:t xml:space="preserve"> </w:t>
      </w:r>
      <w:r>
        <w:t xml:space="preserve">55% Pasua Elves, 20% Kovaka Elves, 15% Halflings, 10% Na’wasua Elves</w:t>
      </w:r>
    </w:p>
    <w:p>
      <w:pPr>
        <w:pStyle w:val="BodyText"/>
      </w:pPr>
      <w:r>
        <w:rPr>
          <w:bCs/>
          <w:b/>
        </w:rPr>
        <w:t xml:space="preserve">Leader:</w:t>
      </w:r>
      <w:r>
        <w:t xml:space="preserve"> </w:t>
      </w:r>
      <w:r>
        <w:t xml:space="preserve">Theren Deeproot — Kovaka Elf, Ranger 7/Fighter 2. Shieldfather; commands the canopy patrols and forest defense.</w:t>
      </w:r>
    </w:p>
    <w:p>
      <w:pPr>
        <w:pStyle w:val="BodyText"/>
      </w:pPr>
      <w:r>
        <w:rPr>
          <w:bCs/>
          <w:b/>
        </w:rPr>
        <w:t xml:space="preserve">Exports:</w:t>
      </w:r>
      <w:r>
        <w:t xml:space="preserve"> </w:t>
      </w:r>
      <w:r>
        <w:t xml:space="preserve">Jungle hardwoods, wind-silk, alchemical reagents, exotic feathers</w:t>
      </w:r>
    </w:p>
    <w:p>
      <w:pPr>
        <w:pStyle w:val="BodyText"/>
      </w:pPr>
      <w:r>
        <w:rPr>
          <w:bCs/>
          <w:b/>
        </w:rPr>
        <w:t xml:space="preserve">Character:</w:t>
      </w:r>
      <w:r>
        <w:t xml:space="preserve"> </w:t>
      </w:r>
      <w:r>
        <w:t xml:space="preserve">Fortified elven conclave in the western Deepwood. Platforms 120 ft up, connected by vine-bridges.</w:t>
      </w:r>
    </w:p>
    <w:p>
      <w:pPr>
        <w:pStyle w:val="BodyText"/>
      </w:pPr>
      <w:r>
        <w:rPr>
          <w:iCs/>
          <w:i/>
        </w:rPr>
        <w:t xml:space="preserve">Affinity: Air / Earth (Wind Lord / Lord of Stone)</w:t>
      </w:r>
    </w:p>
    <w:p>
      <w:pPr>
        <w:pStyle w:val="BodyText"/>
      </w:pPr>
      <w:r>
        <w:rPr>
          <w:iCs/>
          <w:i/>
        </w:rPr>
        <w:t xml:space="preserve">Festival: Rootsong — drumming ceremony honoring the deep jungle’s</w:t>
      </w:r>
      <w:r>
        <w:rPr>
          <w:bCs/>
          <w:b/>
          <w:iCs/>
          <w:i/>
        </w:rPr>
        <w:t xml:space="preserve"> </w:t>
      </w:r>
      <w:r>
        <w:rPr>
          <w:iCs/>
          <w:i/>
        </w:rPr>
        <w:t xml:space="preserve">spirits</w:t>
      </w:r>
    </w:p>
    <w:bookmarkEnd w:id="36"/>
    <w:bookmarkStart w:id="37" w:name="thornwall"/>
    <w:p>
      <w:pPr>
        <w:pStyle w:val="Heading3"/>
      </w:pPr>
      <w:r>
        <w:t xml:space="preserve">Thornwall</w:t>
      </w:r>
    </w:p>
    <w:p>
      <w:pPr>
        <w:pStyle w:val="FirstParagraph"/>
      </w:pPr>
      <w:r>
        <w:rPr>
          <w:bCs/>
          <w:b/>
        </w:rPr>
        <w:t xml:space="preserve">Population:</w:t>
      </w:r>
      <w:r>
        <w:t xml:space="preserve"> </w:t>
      </w:r>
      <w:r>
        <w:t xml:space="preserve">~2,200</w:t>
      </w:r>
    </w:p>
    <w:p>
      <w:pPr>
        <w:pStyle w:val="BodyText"/>
      </w:pPr>
      <w:r>
        <w:rPr>
          <w:bCs/>
          <w:b/>
        </w:rPr>
        <w:t xml:space="preserve">Demographics:</w:t>
      </w:r>
      <w:r>
        <w:t xml:space="preserve"> </w:t>
      </w:r>
      <w:r>
        <w:t xml:space="preserve">40% Goblins, 35% Wargs, 15% Halflings, 10% Mixed Kin</w:t>
      </w:r>
    </w:p>
    <w:p>
      <w:pPr>
        <w:pStyle w:val="BodyText"/>
      </w:pPr>
      <w:r>
        <w:rPr>
          <w:bCs/>
          <w:b/>
        </w:rPr>
        <w:t xml:space="preserve">Leader:</w:t>
      </w:r>
      <w:r>
        <w:t xml:space="preserve"> </w:t>
      </w:r>
      <w:r>
        <w:t xml:space="preserve">Kex Ironteeth (Goblin) &amp; Silverfang (Warg) — Co-chiefs; Kex is Rogue 5/Expert 2, Silverfang is Ranger 6. Joint leadership by consensus.</w:t>
      </w:r>
    </w:p>
    <w:p>
      <w:pPr>
        <w:pStyle w:val="BodyText"/>
      </w:pPr>
      <w:r>
        <w:rPr>
          <w:bCs/>
          <w:b/>
        </w:rPr>
        <w:t xml:space="preserve">Exports:</w:t>
      </w:r>
      <w:r>
        <w:t xml:space="preserve"> </w:t>
      </w:r>
      <w:r>
        <w:t xml:space="preserve">Tinker-work, trap mechanisms, jungle guides, warg-scouted maps</w:t>
      </w:r>
    </w:p>
    <w:p>
      <w:pPr>
        <w:pStyle w:val="BodyText"/>
      </w:pPr>
      <w:r>
        <w:rPr>
          <w:bCs/>
          <w:b/>
        </w:rPr>
        <w:t xml:space="preserve">Character:</w:t>
      </w:r>
      <w:r>
        <w:t xml:space="preserve"> </w:t>
      </w:r>
      <w:r>
        <w:t xml:space="preserve">The largest Wargbond settlement in Oreka. Thorned palisade surrounding mixed warrens and den-halls.</w:t>
      </w:r>
    </w:p>
    <w:p>
      <w:pPr>
        <w:pStyle w:val="BodyText"/>
      </w:pPr>
      <w:r>
        <w:rPr>
          <w:iCs/>
          <w:i/>
        </w:rPr>
        <w:t xml:space="preserve">Kin-Sense: Breach Static (diminishing over generations as attunement</w:t>
      </w:r>
      <w:r>
        <w:rPr>
          <w:bCs/>
          <w:b/>
          <w:iCs/>
          <w:i/>
        </w:rPr>
        <w:t xml:space="preserve"> </w:t>
      </w:r>
      <w:r>
        <w:rPr>
          <w:iCs/>
          <w:i/>
        </w:rPr>
        <w:t xml:space="preserve">develops). Three hundred years in Oreka have begun to shift the</w:t>
      </w:r>
      <w:r>
        <w:rPr>
          <w:bCs/>
          <w:b/>
          <w:iCs/>
          <w:i/>
        </w:rPr>
        <w:t xml:space="preserve"> </w:t>
      </w:r>
      <w:r>
        <w:rPr>
          <w:iCs/>
          <w:i/>
        </w:rPr>
        <w:t xml:space="preserve">resonance of Thornwall’s oldest lineages—the wrongness is still there,</w:t>
      </w:r>
      <w:r>
        <w:rPr>
          <w:bCs/>
          <w:b/>
          <w:iCs/>
          <w:i/>
        </w:rPr>
        <w:t xml:space="preserve"> </w:t>
      </w:r>
      <w:r>
        <w:rPr>
          <w:iCs/>
          <w:i/>
        </w:rPr>
        <w:t xml:space="preserve">but fainter, and the oldest warg elders say their grandchildren’s</w:t>
      </w:r>
      <w:r>
        <w:rPr>
          <w:bCs/>
          <w:b/>
          <w:iCs/>
          <w:i/>
        </w:rPr>
        <w:t xml:space="preserve"> </w:t>
      </w:r>
      <w:r>
        <w:rPr>
          <w:iCs/>
          <w:i/>
        </w:rPr>
        <w:t xml:space="preserve">children will sound different still.</w:t>
      </w:r>
    </w:p>
    <w:p>
      <w:pPr>
        <w:pStyle w:val="BodyText"/>
      </w:pPr>
      <w:r>
        <w:rPr>
          <w:iCs/>
          <w:i/>
        </w:rPr>
        <w:t xml:space="preserve">Festival: Howl Circle — communal gathering of song, story, and pack</w:t>
      </w:r>
      <w:r>
        <w:rPr>
          <w:bCs/>
          <w:b/>
          <w:iCs/>
          <w:i/>
        </w:rPr>
        <w:t xml:space="preserve"> </w:t>
      </w:r>
      <w:r>
        <w:rPr>
          <w:iCs/>
          <w:i/>
        </w:rPr>
        <w:t xml:space="preserve">renewal under the full moon</w:t>
      </w:r>
    </w:p>
    <w:bookmarkEnd w:id="37"/>
    <w:bookmarkStart w:id="38" w:name="titans-rest"/>
    <w:p>
      <w:pPr>
        <w:pStyle w:val="Heading3"/>
      </w:pPr>
      <w:r>
        <w:t xml:space="preserve">Titan’s Rest</w:t>
      </w:r>
    </w:p>
    <w:p>
      <w:pPr>
        <w:pStyle w:val="FirstParagraph"/>
      </w:pPr>
      <w:r>
        <w:rPr>
          <w:bCs/>
          <w:b/>
        </w:rPr>
        <w:t xml:space="preserve">Population:</w:t>
      </w:r>
      <w:r>
        <w:t xml:space="preserve"> </w:t>
      </w:r>
      <w:r>
        <w:t xml:space="preserve">~28,000</w:t>
      </w:r>
    </w:p>
    <w:p>
      <w:pPr>
        <w:pStyle w:val="BodyText"/>
      </w:pPr>
      <w:r>
        <w:rPr>
          <w:bCs/>
          <w:b/>
        </w:rPr>
        <w:t xml:space="preserve">Demographics:</w:t>
      </w:r>
      <w:r>
        <w:t xml:space="preserve"> </w:t>
      </w:r>
      <w:r>
        <w:t xml:space="preserve">90% Farborn (non-Kin humans), 5% Halflings, 3% Mixed Kin traders, 2% Other</w:t>
      </w:r>
    </w:p>
    <w:p>
      <w:pPr>
        <w:pStyle w:val="BodyText"/>
      </w:pPr>
      <w:r>
        <w:rPr>
          <w:bCs/>
          <w:b/>
        </w:rPr>
        <w:t xml:space="preserve">Leader:</w:t>
      </w:r>
      <w:r>
        <w:t xml:space="preserve"> </w:t>
      </w:r>
      <w:r>
        <w:t xml:space="preserve">Captain-General Maren Duskharrow — Farborn Human, Fighter 8/Expert 3. Elected by merit and acclamation; commands the Gilded and the Dusk Guards.</w:t>
      </w:r>
    </w:p>
    <w:p>
      <w:pPr>
        <w:pStyle w:val="BodyText"/>
      </w:pPr>
      <w:r>
        <w:rPr>
          <w:bCs/>
          <w:b/>
        </w:rPr>
        <w:t xml:space="preserve">Exports:</w:t>
      </w:r>
      <w:r>
        <w:t xml:space="preserve"> </w:t>
      </w:r>
      <w:r>
        <w:t xml:space="preserve">Titanbreed horses (8,000–15,000 gp), steppe-wool, Titansteel horseshoes, mountain herbs</w:t>
      </w:r>
    </w:p>
    <w:p>
      <w:pPr>
        <w:pStyle w:val="BodyText"/>
      </w:pPr>
      <w:r>
        <w:rPr>
          <w:bCs/>
          <w:b/>
        </w:rPr>
        <w:t xml:space="preserve">Character:</w:t>
      </w:r>
      <w:r>
        <w:t xml:space="preserve"> </w:t>
      </w:r>
      <w:r>
        <w:t xml:space="preserve">Farborn capital on the Lone Titan’s western slopes. Terraced city with cavalry fields and trade bazaar.</w:t>
      </w:r>
    </w:p>
    <w:p>
      <w:pPr>
        <w:pStyle w:val="BodyText"/>
      </w:pPr>
      <w:r>
        <w:rPr>
          <w:iCs/>
          <w:i/>
        </w:rPr>
        <w:t xml:space="preserve">Kin-Sense: No Registration — the Farborn are invisible to Kin-sense,</w:t>
      </w:r>
      <w:r>
        <w:rPr>
          <w:bCs/>
          <w:b/>
          <w:iCs/>
          <w:i/>
        </w:rPr>
        <w:t xml:space="preserve"> </w:t>
      </w:r>
      <w:r>
        <w:rPr>
          <w:iCs/>
          <w:i/>
        </w:rPr>
        <w:t xml:space="preserve">simply absent, like furniture. Three centuries of coexistence have not</w:t>
      </w:r>
      <w:r>
        <w:rPr>
          <w:bCs/>
          <w:b/>
          <w:iCs/>
          <w:i/>
        </w:rPr>
        <w:t xml:space="preserve"> </w:t>
      </w:r>
      <w:r>
        <w:rPr>
          <w:iCs/>
          <w:i/>
        </w:rPr>
        <w:t xml:space="preserve">changed this fundamental fact, though the emerging Titanbreed Paragon</w:t>
      </w:r>
      <w:r>
        <w:rPr>
          <w:bCs/>
          <w:b/>
          <w:iCs/>
          <w:i/>
        </w:rPr>
        <w:t xml:space="preserve"> </w:t>
      </w:r>
      <w:r>
        <w:rPr>
          <w:iCs/>
          <w:i/>
        </w:rPr>
        <w:t xml:space="preserve">phenomenon—faint elemental resonance appearing in Farborn children</w:t>
      </w:r>
      <w:r>
        <w:rPr>
          <w:bCs/>
          <w:b/>
          <w:iCs/>
          <w:i/>
        </w:rPr>
        <w:t xml:space="preserve"> </w:t>
      </w:r>
      <w:r>
        <w:rPr>
          <w:iCs/>
          <w:i/>
        </w:rPr>
        <w:t xml:space="preserve">raised on the Titan—suggests that the mountain’s ancient Giant</w:t>
      </w:r>
      <w:r>
        <w:rPr>
          <w:bCs/>
          <w:b/>
          <w:iCs/>
          <w:i/>
        </w:rPr>
        <w:t xml:space="preserve"> </w:t>
      </w:r>
      <w:r>
        <w:rPr>
          <w:iCs/>
          <w:i/>
        </w:rPr>
        <w:t xml:space="preserve">rune-circle may be slowly, imperceptibly altering the Farborn’s</w:t>
      </w:r>
      <w:r>
        <w:rPr>
          <w:bCs/>
          <w:b/>
          <w:iCs/>
          <w:i/>
        </w:rPr>
        <w:t xml:space="preserve"> </w:t>
      </w:r>
      <w:r>
        <w:rPr>
          <w:iCs/>
          <w:i/>
        </w:rPr>
        <w:t xml:space="preserve">metaphysical relationship with Oreka.</w:t>
      </w:r>
    </w:p>
    <w:p>
      <w:pPr>
        <w:pStyle w:val="BodyText"/>
      </w:pPr>
      <w:r>
        <w:rPr>
          <w:iCs/>
          <w:i/>
        </w:rPr>
        <w:t xml:space="preserve">Festival: Founder’s Ride — annual cavalry display honoring Captain</w:t>
      </w:r>
      <w:r>
        <w:rPr>
          <w:bCs/>
          <w:b/>
          <w:iCs/>
          <w:i/>
        </w:rPr>
        <w:t xml:space="preserve"> </w:t>
      </w:r>
      <w:r>
        <w:rPr>
          <w:iCs/>
          <w:i/>
        </w:rPr>
        <w:t xml:space="preserve">Ralven’s breakaway, with Titanborne exhibition</w:t>
      </w:r>
    </w:p>
    <w:bookmarkEnd w:id="38"/>
    <w:bookmarkStart w:id="39" w:name="murtavah-root"/>
    <w:p>
      <w:pPr>
        <w:pStyle w:val="Heading3"/>
      </w:pPr>
      <w:r>
        <w:t xml:space="preserve">Murtavah Root</w:t>
      </w:r>
    </w:p>
    <w:p>
      <w:pPr>
        <w:pStyle w:val="FirstParagraph"/>
      </w:pPr>
      <w:r>
        <w:rPr>
          <w:bCs/>
          <w:b/>
        </w:rPr>
        <w:t xml:space="preserve">Population:</w:t>
      </w:r>
      <w:r>
        <w:t xml:space="preserve"> </w:t>
      </w:r>
      <w:r>
        <w:t xml:space="preserve">~1,500</w:t>
      </w:r>
    </w:p>
    <w:p>
      <w:pPr>
        <w:pStyle w:val="BodyText"/>
      </w:pPr>
      <w:r>
        <w:rPr>
          <w:bCs/>
          <w:b/>
        </w:rPr>
        <w:t xml:space="preserve">Demographics:</w:t>
      </w:r>
      <w:r>
        <w:t xml:space="preserve"> </w:t>
      </w:r>
      <w:r>
        <w:t xml:space="preserve">35% Mixed Humans, 25% Halflings, 20% Pasua Elves, 10% Goblins, 10% Other</w:t>
      </w:r>
    </w:p>
    <w:p>
      <w:pPr>
        <w:pStyle w:val="BodyText"/>
      </w:pPr>
      <w:r>
        <w:rPr>
          <w:bCs/>
          <w:b/>
        </w:rPr>
        <w:t xml:space="preserve">Leader:</w:t>
      </w:r>
      <w:r>
        <w:t xml:space="preserve"> </w:t>
      </w:r>
      <w:r>
        <w:t xml:space="preserve">The Rootwarden — Identity obscured; rumored Pasua Elf Druid 9. Governs by counsel and quiet authority. Never seen outside the Root’s central grove.</w:t>
      </w:r>
    </w:p>
    <w:p>
      <w:pPr>
        <w:pStyle w:val="BodyText"/>
      </w:pPr>
      <w:r>
        <w:rPr>
          <w:bCs/>
          <w:b/>
        </w:rPr>
        <w:t xml:space="preserve">Exports:</w:t>
      </w:r>
      <w:r>
        <w:t xml:space="preserve"> </w:t>
      </w:r>
      <w:r>
        <w:t xml:space="preserve">Herbal remedies, jungle guides, rare fungi, information</w:t>
      </w:r>
    </w:p>
    <w:p>
      <w:pPr>
        <w:pStyle w:val="BodyText"/>
      </w:pPr>
      <w:r>
        <w:rPr>
          <w:bCs/>
          <w:b/>
        </w:rPr>
        <w:t xml:space="preserve">Character:</w:t>
      </w:r>
      <w:r>
        <w:t xml:space="preserve"> </w:t>
      </w:r>
      <w:r>
        <w:t xml:space="preserve">Secretive trade-town deep in the southern Deepwood. Part market, part refuge, part intelligence hub.</w:t>
      </w:r>
    </w:p>
    <w:p>
      <w:pPr>
        <w:pStyle w:val="BodyText"/>
      </w:pPr>
      <w:r>
        <w:rPr>
          <w:iCs/>
          <w:i/>
        </w:rPr>
        <w:t xml:space="preserve">Affinity: Air / Earth (dual patronage)</w:t>
      </w:r>
    </w:p>
    <w:p>
      <w:pPr>
        <w:pStyle w:val="BodyText"/>
      </w:pPr>
      <w:r>
        <w:rPr>
          <w:iCs/>
          <w:i/>
        </w:rPr>
        <w:t xml:space="preserve">Festival: None publicly acknowledged — the Root keeps its own</w:t>
      </w:r>
      <w:r>
        <w:rPr>
          <w:bCs/>
          <w:b/>
          <w:iCs/>
          <w:i/>
        </w:rPr>
        <w:t xml:space="preserve"> </w:t>
      </w:r>
      <w:r>
        <w:rPr>
          <w:iCs/>
          <w:i/>
        </w:rPr>
        <w:t xml:space="preserve">calendar</w:t>
      </w:r>
    </w:p>
    <w:bookmarkEnd w:id="39"/>
    <w:bookmarkEnd w:id="40"/>
    <w:bookmarkStart w:id="41" w:name="notable-sites-ruins"/>
    <w:p>
      <w:pPr>
        <w:pStyle w:val="Heading2"/>
      </w:pPr>
      <w:r>
        <w:t xml:space="preserve">Notable Sites &amp; Ruins</w:t>
      </w:r>
    </w:p>
    <w:p>
      <w:pPr>
        <w:pStyle w:val="FirstParagraph"/>
      </w:pPr>
      <w:r>
        <w:rPr>
          <w:iCs/>
          <w:i/>
        </w:rPr>
        <w:t xml:space="preserve">The Marches hold more secrets than settlements. The following sites</w:t>
      </w:r>
      <w:r>
        <w:rPr>
          <w:bCs/>
          <w:b/>
          <w:iCs/>
          <w:i/>
        </w:rPr>
        <w:t xml:space="preserve"> </w:t>
      </w:r>
      <w:r>
        <w:rPr>
          <w:iCs/>
          <w:i/>
        </w:rPr>
        <w:t xml:space="preserve">draw adventurers, scholars, and the desperate in equal measure.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Site</w:t>
            </w:r>
          </w:p>
        </w:tc>
        <w:tc>
          <w:tcPr/>
          <w:p>
            <w:pPr>
              <w:pStyle w:val="Compact"/>
              <w:jc w:val="left"/>
            </w:pPr>
            <w:r>
              <w:rPr>
                <w:bCs/>
                <w:b/>
              </w:rPr>
              <w:t xml:space="preserve">Origin</w:t>
            </w:r>
          </w:p>
        </w:tc>
        <w:tc>
          <w:tcPr/>
          <w:p>
            <w:pPr>
              <w:pStyle w:val="Compact"/>
              <w:jc w:val="left"/>
            </w:pPr>
            <w:r>
              <w:rPr>
                <w:bCs/>
                <w:b/>
              </w:rPr>
              <w:t xml:space="preserve">Description</w:t>
            </w:r>
          </w:p>
        </w:tc>
        <w:tc>
          <w:tcPr/>
          <w:p>
            <w:pPr>
              <w:pStyle w:val="Compact"/>
              <w:jc w:val="left"/>
            </w:pPr>
            <w:r>
              <w:rPr>
                <w:bCs/>
                <w:b/>
              </w:rPr>
              <w:t xml:space="preserve">Status</w:t>
            </w:r>
          </w:p>
        </w:tc>
        <w:tc>
          <w:tcPr/>
          <w:p>
            <w:pPr>
              <w:pStyle w:val="Compact"/>
              <w:jc w:val="left"/>
            </w:pPr>
            <w:r>
              <w:rPr>
                <w:bCs/>
                <w:b/>
              </w:rPr>
              <w:t xml:space="preserve">Hazards</w:t>
            </w:r>
          </w:p>
        </w:tc>
      </w:tr>
      <w:tr>
        <w:tc>
          <w:tcPr/>
          <w:p>
            <w:pPr>
              <w:pStyle w:val="Compact"/>
              <w:jc w:val="left"/>
            </w:pPr>
            <w:r>
              <w:rPr>
                <w:bCs/>
                <w:b/>
              </w:rPr>
              <w:t xml:space="preserve">The Spur</w:t>
            </w:r>
            <w:r>
              <w:t xml:space="preserve">** ****Tower**</w:t>
            </w:r>
          </w:p>
        </w:tc>
        <w:tc>
          <w:tcPr/>
          <w:p>
            <w:pPr>
              <w:pStyle w:val="Compact"/>
              <w:jc w:val="left"/>
            </w:pPr>
            <w:r>
              <w:t xml:space="preserve">Dómnathar (Deepwater Remnant stronghold, rebuilt over 300 years since Dark Dawn)</w:t>
            </w:r>
          </w:p>
        </w:tc>
        <w:tc>
          <w:tcPr/>
          <w:p>
            <w:pPr>
              <w:pStyle w:val="Compact"/>
              <w:jc w:val="left"/>
            </w:pPr>
            <w:r>
              <w:t xml:space="preserve">Dark stone tower on a rocky peninsula in the southern Apelian. Dómnathar in origin — the hidden stronghold of the Deepwater Remnant. Kin-sense dies within a mile radius due to worked Dómnathar metal in the foundations. Visible from the water but nearly impossible to approach overland.</w:t>
            </w:r>
          </w:p>
        </w:tc>
        <w:tc>
          <w:tcPr/>
          <w:p>
            <w:pPr>
              <w:pStyle w:val="Compact"/>
              <w:jc w:val="left"/>
            </w:pPr>
            <w:r>
              <w:t xml:space="preserve">Active; undiscovered interior. Pre-invasion Dómnathar leaders (still alive at 487–598 years old) direct operations from within.</w:t>
            </w:r>
          </w:p>
        </w:tc>
        <w:tc>
          <w:tcPr/>
          <w:p>
            <w:pPr>
              <w:pStyle w:val="Compact"/>
              <w:jc w:val="left"/>
            </w:pPr>
            <w:r>
              <w:t xml:space="preserve">Kin-sense dead zone (Will DC 18), dense jungle (Survival DC 20), Dómnathar patrols and guardian constructs</w:t>
            </w:r>
          </w:p>
        </w:tc>
      </w:tr>
      <w:tr>
        <w:tc>
          <w:tcPr/>
          <w:p>
            <w:pPr>
              <w:pStyle w:val="Compact"/>
              <w:jc w:val="left"/>
            </w:pPr>
            <w:r>
              <w:rPr>
                <w:bCs/>
                <w:b/>
              </w:rPr>
              <w:t xml:space="preserve">The</w:t>
            </w:r>
            <w:r>
              <w:t xml:space="preserve">** ****Deceiver’s**** ****Refuge**</w:t>
            </w:r>
          </w:p>
        </w:tc>
        <w:tc>
          <w:tcPr/>
          <w:p>
            <w:pPr>
              <w:pStyle w:val="Compact"/>
              <w:jc w:val="left"/>
            </w:pPr>
            <w:r>
              <w:t xml:space="preserve">Post-Dark Dawn</w:t>
            </w:r>
          </w:p>
        </w:tc>
        <w:tc>
          <w:tcPr/>
          <w:p>
            <w:pPr>
              <w:pStyle w:val="Compact"/>
              <w:jc w:val="left"/>
            </w:pPr>
            <w:r>
              <w:t xml:space="preserve">A settlement at the base of the Spur that teaches the Deceiver’s Feat—concealing one’s Kin-sense signature. Draws fugitives, spies, Silent Concord agents, and those who simply want to disappear. Relationship to the Spur Tower above is the Marches’ most dangerous open question.</w:t>
            </w:r>
          </w:p>
        </w:tc>
        <w:tc>
          <w:tcPr/>
          <w:p>
            <w:pPr>
              <w:pStyle w:val="Compact"/>
              <w:jc w:val="left"/>
            </w:pPr>
            <w:r>
              <w:t xml:space="preserve">Active; secretive</w:t>
            </w:r>
          </w:p>
        </w:tc>
        <w:tc>
          <w:tcPr/>
          <w:p>
            <w:pPr>
              <w:pStyle w:val="Compact"/>
              <w:jc w:val="left"/>
            </w:pPr>
            <w:r>
              <w:t xml:space="preserve">Social hazards (Diplomacy DC 20 for trust), Flamewarg patrols nearby, unknown allegiances</w:t>
            </w:r>
          </w:p>
        </w:tc>
      </w:tr>
      <w:tr>
        <w:tc>
          <w:tcPr/>
          <w:p>
            <w:pPr>
              <w:pStyle w:val="Compact"/>
              <w:jc w:val="left"/>
            </w:pPr>
            <w:r>
              <w:rPr>
                <w:bCs/>
                <w:b/>
              </w:rPr>
              <w:t xml:space="preserve">The Drowned</w:t>
            </w:r>
            <w:r>
              <w:t xml:space="preserve">** ****Piers**</w:t>
            </w:r>
          </w:p>
        </w:tc>
        <w:tc>
          <w:tcPr/>
          <w:p>
            <w:pPr>
              <w:pStyle w:val="Compact"/>
              <w:jc w:val="left"/>
            </w:pPr>
            <w:r>
              <w:t xml:space="preserve">Giant era</w:t>
            </w:r>
          </w:p>
        </w:tc>
        <w:tc>
          <w:tcPr/>
          <w:p>
            <w:pPr>
              <w:pStyle w:val="Compact"/>
              <w:jc w:val="left"/>
            </w:pPr>
            <w:r>
              <w:t xml:space="preserve">Submerged Giant-built stone piers along the Apelian’s northern shore, their dark stone tips visible at low water. Rune-circles buried in the lakebed still emit faint pulses of elemental energy, and the waters around them are unnaturally clear.</w:t>
            </w:r>
          </w:p>
        </w:tc>
        <w:tc>
          <w:tcPr/>
          <w:p>
            <w:pPr>
              <w:pStyle w:val="Compact"/>
              <w:jc w:val="left"/>
            </w:pPr>
            <w:r>
              <w:t xml:space="preserve">Submerged ruin; active rune-circles</w:t>
            </w:r>
          </w:p>
        </w:tc>
        <w:tc>
          <w:tcPr/>
          <w:p>
            <w:pPr>
              <w:pStyle w:val="Compact"/>
              <w:jc w:val="left"/>
            </w:pPr>
            <w:r>
              <w:t xml:space="preserve">Water depth (Swim DC 18), Water Serpents (CR 4), rune-trap triggers (Disable Device DC 20)</w:t>
            </w:r>
          </w:p>
        </w:tc>
      </w:tr>
      <w:tr>
        <w:tc>
          <w:tcPr/>
          <w:p>
            <w:pPr>
              <w:pStyle w:val="Compact"/>
              <w:jc w:val="left"/>
            </w:pPr>
            <w:r>
              <w:rPr>
                <w:bCs/>
                <w:b/>
              </w:rPr>
              <w:t xml:space="preserve">Ashcrown</w:t>
            </w:r>
            <w:r>
              <w:t xml:space="preserve">** ****Warren**</w:t>
            </w:r>
          </w:p>
        </w:tc>
        <w:tc>
          <w:tcPr/>
          <w:p>
            <w:pPr>
              <w:pStyle w:val="Compact"/>
              <w:jc w:val="left"/>
            </w:pPr>
            <w:r>
              <w:t xml:space="preserve">Deceiver remnant</w:t>
            </w:r>
          </w:p>
        </w:tc>
        <w:tc>
          <w:tcPr/>
          <w:p>
            <w:pPr>
              <w:pStyle w:val="Compact"/>
              <w:jc w:val="left"/>
            </w:pPr>
            <w:r>
              <w:t xml:space="preserve">A burrow-fort network beneath the jungle floor, originally built by fleeing Deceiver warbands. Now partially collapsed, partially occupied by hill tribe goblins, and partially sealed behind doors that open only to alien technology.</w:t>
            </w:r>
          </w:p>
        </w:tc>
        <w:tc>
          <w:tcPr/>
          <w:p>
            <w:pPr>
              <w:pStyle w:val="Compact"/>
              <w:jc w:val="left"/>
            </w:pPr>
            <w:r>
              <w:t xml:space="preserve">Partially active; contested</w:t>
            </w:r>
          </w:p>
        </w:tc>
        <w:tc>
          <w:tcPr/>
          <w:p>
            <w:pPr>
              <w:pStyle w:val="Compact"/>
              <w:jc w:val="left"/>
            </w:pPr>
            <w:r>
              <w:t xml:space="preserve">Hobgoblin patrols (CR 2–3), tunnel collapse (Reflex DC 15), Deceiver traps (Disable Device DC 22), dead Kin-sense zones</w:t>
            </w:r>
          </w:p>
        </w:tc>
      </w:tr>
      <w:tr>
        <w:tc>
          <w:tcPr/>
          <w:p>
            <w:pPr>
              <w:pStyle w:val="Compact"/>
              <w:jc w:val="left"/>
            </w:pPr>
            <w:r>
              <w:rPr>
                <w:bCs/>
                <w:b/>
              </w:rPr>
              <w:t xml:space="preserve">Watcher’s</w:t>
            </w:r>
            <w:r>
              <w:t xml:space="preserve">** ****Post**</w:t>
            </w:r>
          </w:p>
        </w:tc>
        <w:tc>
          <w:tcPr/>
          <w:p>
            <w:pPr>
              <w:pStyle w:val="Compact"/>
              <w:jc w:val="left"/>
            </w:pPr>
            <w:r>
              <w:t xml:space="preserve">Eke Concordant / rebuilt</w:t>
            </w:r>
          </w:p>
        </w:tc>
        <w:tc>
          <w:tcPr/>
          <w:p>
            <w:pPr>
              <w:pStyle w:val="Compact"/>
              <w:jc w:val="left"/>
            </w:pPr>
            <w:r>
              <w:t xml:space="preserve">A Kovaka-built watchtower on the Apelian’s western shore, originally an Eke Concordant-era outpost, rebuilt and expanded by Canopy Hold patrols. Now serves as the region’s primary early-warning station and neutral meeting ground.</w:t>
            </w:r>
          </w:p>
        </w:tc>
        <w:tc>
          <w:tcPr/>
          <w:p>
            <w:pPr>
              <w:pStyle w:val="Compact"/>
              <w:jc w:val="left"/>
            </w:pPr>
            <w:r>
              <w:t xml:space="preserve">Active; garrisoned</w:t>
            </w:r>
          </w:p>
        </w:tc>
        <w:tc>
          <w:tcPr/>
          <w:p>
            <w:pPr>
              <w:pStyle w:val="Compact"/>
              <w:jc w:val="left"/>
            </w:pPr>
            <w:r>
              <w:t xml:space="preserve">Minimal; political tensions between factions using it as neutral ground (Diplomacy DC 15)</w:t>
            </w:r>
          </w:p>
        </w:tc>
      </w:tr>
    </w:tbl>
    <w:bookmarkEnd w:id="41"/>
    <w:bookmarkStart w:id="47" w:name="X446877bb0ae001ec3e86e15ca0bca8377ecb88f"/>
    <w:p>
      <w:pPr>
        <w:pStyle w:val="Heading2"/>
      </w:pPr>
      <w:r>
        <w:t xml:space="preserve">Notable Districts &amp; Landmarks by Settlement</w:t>
      </w:r>
    </w:p>
    <w:bookmarkStart w:id="42" w:name="tidewell-1"/>
    <w:p>
      <w:pPr>
        <w:pStyle w:val="Heading3"/>
      </w:pPr>
      <w:r>
        <w:t xml:space="preserve">Tidewell</w:t>
      </w:r>
    </w:p>
    <w:p>
      <w:pPr>
        <w:pStyle w:val="FirstParagraph"/>
      </w:pPr>
      <w:r>
        <w:rPr>
          <w:bCs/>
          <w:b/>
        </w:rPr>
        <w:t xml:space="preserve">Stiltmarket.</w:t>
      </w:r>
      <w:r>
        <w:t xml:space="preserve"> </w:t>
      </w:r>
      <w:r>
        <w:t xml:space="preserve">The trade hub of the Marches—a sprawling complex of Halfling-built platforms raised on ironwood stilts above the Apelian’s shallows. Lake pearls, eel-oil, dried fish, and medicinal herbs change hands daily. At high water the market’s lower platforms are submerged, and trade shifts to canoe-accessible upper decks.</w:t>
      </w:r>
    </w:p>
    <w:p>
      <w:pPr>
        <w:pStyle w:val="BodyText"/>
      </w:pPr>
      <w:r>
        <w:rPr>
          <w:bCs/>
          <w:b/>
        </w:rPr>
        <w:t xml:space="preserve">Portage Yard.</w:t>
      </w:r>
      <w:r>
        <w:t xml:space="preserve"> </w:t>
      </w:r>
      <w:r>
        <w:t xml:space="preserve">The southern terminus of the Sea Falls portage route, where Pekakarlik-maintained docks transfer cargo between lake skiffs and the overland wagons that carry goods up through the falls. Control of the Portage Yard is the source of Tidewell’s influence and Enna Farshore’s power.</w:t>
      </w:r>
    </w:p>
    <w:p>
      <w:pPr>
        <w:pStyle w:val="BodyText"/>
      </w:pPr>
      <w:r>
        <w:rPr>
          <w:bCs/>
          <w:b/>
        </w:rPr>
        <w:t xml:space="preserve">Tideshrine.</w:t>
      </w:r>
      <w:r>
        <w:t xml:space="preserve"> </w:t>
      </w:r>
      <w:r>
        <w:t xml:space="preserve">A lakeside shrine to the Lady of the Sea, built on a floating platform that rises and falls with the Apelian’s seasonal water level. Amplifies water magic (</w:t>
      </w:r>
      <w:r>
        <w:rPr>
          <w:iCs/>
          <w:i/>
        </w:rPr>
        <w:t xml:space="preserve">create water</w:t>
      </w:r>
      <w:r>
        <w:t xml:space="preserve">). Offerings here are said to calm the water serpents that hunt the shallows.</w:t>
      </w:r>
    </w:p>
    <w:p>
      <w:pPr>
        <w:pStyle w:val="BodyText"/>
      </w:pPr>
      <w:r>
        <w:rPr>
          <w:bCs/>
          <w:b/>
        </w:rPr>
        <w:t xml:space="preserve">Eelglow Wharf.</w:t>
      </w:r>
      <w:r>
        <w:t xml:space="preserve"> </w:t>
      </w:r>
      <w:r>
        <w:t xml:space="preserve">A Halfling-run dock where luminescent eel-oil is rendered, bottled, and sold. The wharf glows faintly at night—a beacon for lake traffic and a landmark visible for miles across the water.</w:t>
      </w:r>
    </w:p>
    <w:bookmarkEnd w:id="42"/>
    <w:bookmarkStart w:id="43" w:name="canopy-hold-1"/>
    <w:p>
      <w:pPr>
        <w:pStyle w:val="Heading3"/>
      </w:pPr>
      <w:r>
        <w:t xml:space="preserve">Canopy Hold</w:t>
      </w:r>
    </w:p>
    <w:p>
      <w:pPr>
        <w:pStyle w:val="FirstParagraph"/>
      </w:pPr>
      <w:r>
        <w:rPr>
          <w:bCs/>
          <w:b/>
        </w:rPr>
        <w:t xml:space="preserve">The Rootwall.</w:t>
      </w:r>
      <w:r>
        <w:t xml:space="preserve"> </w:t>
      </w:r>
      <w:r>
        <w:t xml:space="preserve">A living fortification of woven vine and ironwood that encircles the settlement’s base, grown over decades by Kovaka earth-druids and maintained by constant pruning. Climb DC 25 from outside; the interior face has carved handholds for defenders.</w:t>
      </w:r>
    </w:p>
    <w:p>
      <w:pPr>
        <w:pStyle w:val="BodyText"/>
      </w:pPr>
      <w:r>
        <w:rPr>
          <w:bCs/>
          <w:b/>
        </w:rPr>
        <w:t xml:space="preserve">Windweave Platform.</w:t>
      </w:r>
      <w:r>
        <w:t xml:space="preserve"> </w:t>
      </w:r>
      <w:r>
        <w:t xml:space="preserve">A Pasua-built canopy platform where wind-silk is woven from moth cocoons harvested in the upper canopy. The silk is lighter than northern varieties—tropical wind-silk commands premium prices in the Kinsweave and Twin Rivers markets.</w:t>
      </w:r>
    </w:p>
    <w:p>
      <w:pPr>
        <w:pStyle w:val="BodyText"/>
      </w:pPr>
      <w:r>
        <w:rPr>
          <w:bCs/>
          <w:b/>
        </w:rPr>
        <w:t xml:space="preserve">Deepwatch Spire.</w:t>
      </w:r>
      <w:r>
        <w:t xml:space="preserve"> </w:t>
      </w:r>
      <w:r>
        <w:t xml:space="preserve">A watchtower built into the crown of the settlement’s largest sky-oak, staffed by Kovaka rangers with trained hawk companions. Provides line-of-sight across the Deepwood canopy (Perception DC 15 to spot movement within 5 miles).</w:t>
      </w:r>
    </w:p>
    <w:p>
      <w:pPr>
        <w:pStyle w:val="BodyText"/>
      </w:pPr>
      <w:r>
        <w:rPr>
          <w:bCs/>
          <w:b/>
        </w:rPr>
        <w:t xml:space="preserve">Rootsong Hollow.</w:t>
      </w:r>
      <w:r>
        <w:t xml:space="preserve"> </w:t>
      </w:r>
      <w:r>
        <w:t xml:space="preserve">A natural amphitheater formed by exposed root systems, used for the annual Rootsong Festival and for councils between the settlement’s elven factions. Amplifies air magic (</w:t>
      </w:r>
      <w:r>
        <w:rPr>
          <w:iCs/>
          <w:i/>
        </w:rPr>
        <w:t xml:space="preserve">gust of wind</w:t>
      </w:r>
      <w:r>
        <w:t xml:space="preserve">, Fort DC 14).</w:t>
      </w:r>
    </w:p>
    <w:bookmarkEnd w:id="43"/>
    <w:bookmarkStart w:id="44" w:name="thornwall-1"/>
    <w:p>
      <w:pPr>
        <w:pStyle w:val="Heading3"/>
      </w:pPr>
      <w:r>
        <w:t xml:space="preserve">Thornwall</w:t>
      </w:r>
    </w:p>
    <w:p>
      <w:pPr>
        <w:pStyle w:val="FirstParagraph"/>
      </w:pPr>
      <w:r>
        <w:rPr>
          <w:bCs/>
          <w:b/>
        </w:rPr>
        <w:t xml:space="preserve">The Palisade.</w:t>
      </w:r>
      <w:r>
        <w:t xml:space="preserve"> </w:t>
      </w:r>
      <w:r>
        <w:t xml:space="preserve">A double ring of thorn-crusted logs and sharpened stakes surrounding the settlement, maintained by goblin engineers with a paranoid’s attention to detail. The outer ring is laced with trip-wires and alarm bells; the inner ring is backed by warg dens whose occupants serve as a living early-warning system.</w:t>
      </w:r>
    </w:p>
    <w:p>
      <w:pPr>
        <w:pStyle w:val="BodyText"/>
      </w:pPr>
      <w:r>
        <w:rPr>
          <w:bCs/>
          <w:b/>
        </w:rPr>
        <w:t xml:space="preserve">Tinker’s Row.</w:t>
      </w:r>
      <w:r>
        <w:t xml:space="preserve"> </w:t>
      </w:r>
      <w:r>
        <w:t xml:space="preserve">A street of goblin workshops where trap mechanisms, mechanical devices, and improvised engineering are practiced at a level that shames some human artificers. The Tinker Clans that pass through Thornwall leave their best designs here as a form of cultural tribute.</w:t>
      </w:r>
    </w:p>
    <w:p>
      <w:pPr>
        <w:pStyle w:val="BodyText"/>
      </w:pPr>
      <w:r>
        <w:rPr>
          <w:bCs/>
          <w:b/>
        </w:rPr>
        <w:t xml:space="preserve">Howl Circle.</w:t>
      </w:r>
      <w:r>
        <w:t xml:space="preserve"> </w:t>
      </w:r>
      <w:r>
        <w:t xml:space="preserve">A cleared space at the settlement’s center where the warg packs gather for their spiritual ceremonies—communal singing, story-sharing, and the resolution of disputes through feats of endurance. Kin visitors are welcome to observe but not to participate unless formally invited by a pack elder.</w:t>
      </w:r>
    </w:p>
    <w:p>
      <w:pPr>
        <w:pStyle w:val="BodyText"/>
      </w:pPr>
      <w:r>
        <w:rPr>
          <w:bCs/>
          <w:b/>
        </w:rPr>
        <w:t xml:space="preserve">Bondfeast Hall.</w:t>
      </w:r>
      <w:r>
        <w:t xml:space="preserve"> </w:t>
      </w:r>
      <w:r>
        <w:t xml:space="preserve">A long, low hall where goblins and wargs eat together—the physical expression of the Wargbond principle that neither species commands the other. The hall’s entrance is carved with the settlement’s motto:</w:t>
      </w:r>
      <w:r>
        <w:t xml:space="preserve"> </w:t>
      </w:r>
      <w:r>
        <w:rPr>
          <w:iCs/>
          <w:i/>
        </w:rPr>
        <w:t xml:space="preserve">“</w:t>
      </w:r>
      <w:r>
        <w:rPr>
          <w:bCs/>
          <w:b/>
          <w:iCs/>
          <w:i/>
        </w:rPr>
        <w:t xml:space="preserve">Neither chain nor collar.</w:t>
      </w:r>
      <w:r>
        <w:rPr>
          <w:iCs/>
          <w:i/>
        </w:rPr>
        <w:t xml:space="preserve">”</w:t>
      </w:r>
    </w:p>
    <w:bookmarkEnd w:id="44"/>
    <w:bookmarkStart w:id="45" w:name="titans-rest-1"/>
    <w:p>
      <w:pPr>
        <w:pStyle w:val="Heading3"/>
      </w:pPr>
      <w:r>
        <w:t xml:space="preserve">Titan’s Rest</w:t>
      </w:r>
    </w:p>
    <w:p>
      <w:pPr>
        <w:pStyle w:val="FirstParagraph"/>
      </w:pPr>
      <w:r>
        <w:rPr>
          <w:bCs/>
          <w:b/>
        </w:rPr>
        <w:t xml:space="preserve">The Bazaar.</w:t>
      </w:r>
      <w:r>
        <w:t xml:space="preserve"> </w:t>
      </w:r>
      <w:r>
        <w:t xml:space="preserve">The Farborn’s great open-air market, where Titanbreed horses are exhibited, traded, and certified. Titanbreed hybrids command 8,000–15,000 gp depending on training, bloodline proximity, and temperament—a king’s ransom by Orekan standards, where a standard heavy warhorse costs 400 gp. Two Titanborne war-steeds—sacred purebloods, never for sale—are displayed at every major fair as living proof of the bloodline’s authenticity. Farborn trade caravans depart from here for every region of Oreka.</w:t>
      </w:r>
    </w:p>
    <w:p>
      <w:pPr>
        <w:pStyle w:val="BodyText"/>
      </w:pPr>
      <w:r>
        <w:rPr>
          <w:bCs/>
          <w:b/>
        </w:rPr>
        <w:t xml:space="preserve">Ralven’s Gate.</w:t>
      </w:r>
      <w:r>
        <w:t xml:space="preserve"> </w:t>
      </w:r>
      <w:r>
        <w:t xml:space="preserve">The fortified main entrance to Titan’s Rest, named for the founder. The gate is flanked by two stone pillars carved with the Company’s motto:</w:t>
      </w:r>
      <w:r>
        <w:t xml:space="preserve"> </w:t>
      </w:r>
      <w:r>
        <w:rPr>
          <w:iCs/>
          <w:i/>
        </w:rPr>
        <w:t xml:space="preserve">“</w:t>
      </w:r>
      <w:r>
        <w:rPr>
          <w:bCs/>
          <w:b/>
          <w:iCs/>
          <w:i/>
        </w:rPr>
        <w:t xml:space="preserve">Your life is worth more than your master.</w:t>
      </w:r>
      <w:r>
        <w:rPr>
          <w:iCs/>
          <w:i/>
        </w:rPr>
        <w:t xml:space="preserve">”</w:t>
      </w:r>
      <w:r>
        <w:t xml:space="preserve"> </w:t>
      </w:r>
      <w:r>
        <w:t xml:space="preserve">Every Farborn child learns to read by tracing these words.</w:t>
      </w:r>
    </w:p>
    <w:p>
      <w:pPr>
        <w:pStyle w:val="BodyText"/>
      </w:pPr>
      <w:r>
        <w:rPr>
          <w:bCs/>
          <w:b/>
        </w:rPr>
        <w:t xml:space="preserve">The Gilded Yards.</w:t>
      </w:r>
      <w:r>
        <w:t xml:space="preserve"> </w:t>
      </w:r>
      <w:r>
        <w:t xml:space="preserve">Training grounds for the Farborn’s light and medium cavalry, where the Gilded practice mounted archery, lance charges, and the skirmish tactics that make them the finest light horse in Oreka. The Dusk Guards—the Farborn heavy cavalry—also train here, drilling Titanbreed warhorses in formation charges and armored escort tactics. Visitors may observe but not enter without escort.</w:t>
      </w:r>
    </w:p>
    <w:p>
      <w:pPr>
        <w:pStyle w:val="BodyText"/>
      </w:pPr>
      <w:r>
        <w:rPr>
          <w:bCs/>
          <w:b/>
        </w:rPr>
        <w:t xml:space="preserve">Summit Shrine.</w:t>
      </w:r>
      <w:r>
        <w:t xml:space="preserve"> </w:t>
      </w:r>
      <w:r>
        <w:t xml:space="preserve">The Giant-era rune-circle at the Lone Titan’s peak, repurposed by the Farborn as a place of remembrance. The Farborn do not worship Oreka’s Elemental Lords—they are not Kin—but three centuries on this soil have produced a quiet reverence for the mountain that sheltered them, and the rune-circle’s faint amber glow is taken as a sign that the land itself has accepted their presence.</w:t>
      </w:r>
    </w:p>
    <w:bookmarkEnd w:id="45"/>
    <w:bookmarkStart w:id="46" w:name="murtavah-root-1"/>
    <w:p>
      <w:pPr>
        <w:pStyle w:val="Heading3"/>
      </w:pPr>
      <w:r>
        <w:t xml:space="preserve">Murtavah Root</w:t>
      </w:r>
    </w:p>
    <w:p>
      <w:pPr>
        <w:pStyle w:val="FirstParagraph"/>
      </w:pPr>
      <w:r>
        <w:rPr>
          <w:bCs/>
          <w:b/>
        </w:rPr>
        <w:t xml:space="preserve">The Root.</w:t>
      </w:r>
      <w:r>
        <w:t xml:space="preserve"> </w:t>
      </w:r>
      <w:r>
        <w:t xml:space="preserve">A massive, centuries-old tree whose exposed root system forms a natural network of sheltered spaces—market stalls, meeting rooms, and hidden passages that the Rootwarden controls. The settlement is literally built around and within this tree, making it nearly invisible from above and extremely difficult to assault.</w:t>
      </w:r>
    </w:p>
    <w:p>
      <w:pPr>
        <w:pStyle w:val="BodyText"/>
      </w:pPr>
      <w:r>
        <w:rPr>
          <w:bCs/>
          <w:b/>
        </w:rPr>
        <w:t xml:space="preserve">The Whisper Market.</w:t>
      </w:r>
      <w:r>
        <w:t xml:space="preserve"> </w:t>
      </w:r>
      <w:r>
        <w:t xml:space="preserve">An underground trade fair where information is the most valuable commodity. Jungle guides, maps of Deceiver burrow-forts, intelligence on Flamewarg movements, and the locations of Giant ruins are all bought and sold here—alongside the more conventional trade in rare herbs, fungi, and alchemical reagents.</w:t>
      </w:r>
    </w:p>
    <w:p>
      <w:pPr>
        <w:pStyle w:val="BodyText"/>
      </w:pPr>
      <w:r>
        <w:rPr>
          <w:bCs/>
          <w:b/>
        </w:rPr>
        <w:t xml:space="preserve">The Veil Grove.</w:t>
      </w:r>
      <w:r>
        <w:t xml:space="preserve"> </w:t>
      </w:r>
      <w:r>
        <w:t xml:space="preserve">A secluded clearing where the Deceiver’s Feat is taught to those the Rootwarden deems worthy. The practice is not inherently evil—many who learn it are Silent Concord agents, fugitives from Dómnathar experiments, or Kin who simply need to move through goblin territory without announcing their presence—but the Feat’s association with the Deceivers makes Murtavah Root a place of deep suspicion in the eyes of northern authorities.</w:t>
      </w:r>
    </w:p>
    <w:bookmarkEnd w:id="46"/>
    <w:bookmarkEnd w:id="47"/>
    <w:bookmarkStart w:id="53" w:name="adventure-hooks"/>
    <w:p>
      <w:pPr>
        <w:pStyle w:val="Heading2"/>
      </w:pPr>
      <w:r>
        <w:t xml:space="preserve">Adventure Hooks</w:t>
      </w:r>
    </w:p>
    <w:p>
      <w:pPr>
        <w:pStyle w:val="FirstParagraph"/>
      </w:pPr>
      <w:r>
        <w:rPr>
          <w:iCs/>
          <w:i/>
        </w:rPr>
        <w:t xml:space="preserve">Five story seeds rooted in Deepwater Marches canon, suitable for</w:t>
      </w:r>
      <w:r>
        <w:rPr>
          <w:bCs/>
          <w:b/>
          <w:iCs/>
          <w:i/>
        </w:rPr>
        <w:t xml:space="preserve"> </w:t>
      </w:r>
      <w:r>
        <w:rPr>
          <w:iCs/>
          <w:i/>
        </w:rPr>
        <w:t xml:space="preserve">parties of levels 4–10.</w:t>
      </w:r>
    </w:p>
    <w:bookmarkStart w:id="48" w:name="the-tower-on-the-spur."/>
    <w:p>
      <w:pPr>
        <w:pStyle w:val="Heading3"/>
      </w:pPr>
      <w:r>
        <w:t xml:space="preserve">1. The Tower on the Spur.</w:t>
      </w:r>
    </w:p>
    <w:p>
      <w:pPr>
        <w:pStyle w:val="FirstParagraph"/>
      </w:pPr>
      <w:r>
        <w:t xml:space="preserve">A Farborn trade caravan returning from the southern Ash Trails reports that the Spur Tower’s top has begun glowing—a pulsing blue-white light visible from five miles out on the lake. Harbormaster Enna Farshore hires the party to investigate by water approach (Profession [Sailor] DC 15), navigate the dead Kin-sense zone (Will DC 18 to resist disorientation), and determine what has awakened inside the tower. The Deceiver’s Refuge’s inhabitants are unexpectedly cooperative—or deliberately obstructive, depending on what the party finds.</w:t>
      </w:r>
    </w:p>
    <w:bookmarkEnd w:id="48"/>
    <w:bookmarkStart w:id="49" w:name="the-howl-of-the-chainless."/>
    <w:p>
      <w:pPr>
        <w:pStyle w:val="Heading3"/>
      </w:pPr>
      <w:r>
        <w:t xml:space="preserve">2. The Howl of the Chainless.</w:t>
      </w:r>
    </w:p>
    <w:p>
      <w:pPr>
        <w:pStyle w:val="FirstParagraph"/>
      </w:pPr>
      <w:r>
        <w:t xml:space="preserve">Thornwall’s co-chiefs report that a rogue warg pack has been attacking Ash Trail caravans—but these wargs fight with Deceiver discipline, not wild aggression. Their scars show old chain-marks. Silverfang believes they are survivors of the Flamewarg cults, broken free but still conditioned for violence. The party must track the pack through deep jungle (Survival DC 18), determine whether they can be freed of their conditioning, and decide whether to bring them to Thornwall for rehabilitation or eliminate the threat. The moral complexity is the point—these wargs were slaves, and their violence is a symptom, not a choice.</w:t>
      </w:r>
    </w:p>
    <w:bookmarkEnd w:id="49"/>
    <w:bookmarkStart w:id="50" w:name="the-drowned-runes-stir."/>
    <w:p>
      <w:pPr>
        <w:pStyle w:val="Heading3"/>
      </w:pPr>
      <w:r>
        <w:t xml:space="preserve">3. The Drowned Runes Stir.</w:t>
      </w:r>
    </w:p>
    <w:p>
      <w:pPr>
        <w:pStyle w:val="FirstParagraph"/>
      </w:pPr>
      <w:r>
        <w:t xml:space="preserve">Halfling pearl-divers near the Drowned Piers have reported that the submerged rune-circles are glowing brighter than anyone can remember—and the water serpents that normally avoid the area are gathering around them in unprecedented numbers. Tideshrine’s priests believe the Lady of the Sea is trying to communicate something, but they lack the diving skill and combat ability to investigate. The party must dive the Piers (Swim DC 18), decipher the Giant runes (Knowledge [arcana] DC 20), and deal with whatever the awakening runes have attracted—including, possibly, a Sand Wraith. Sand Wraiths are born from the spirits of Kin who died in great anguish or violence, and they manifest wherever sites of great death persist—not only in the Infinite Desert but near Giant-era ruins throughout Oreka, including those submerged beneath the Apelian.</w:t>
      </w:r>
    </w:p>
    <w:bookmarkEnd w:id="50"/>
    <w:bookmarkStart w:id="51" w:name="the-horse-thiefs-gambit."/>
    <w:p>
      <w:pPr>
        <w:pStyle w:val="Heading3"/>
      </w:pPr>
      <w:r>
        <w:t xml:space="preserve">4. The Horse Thief’s Gambit.</w:t>
      </w:r>
    </w:p>
    <w:p>
      <w:pPr>
        <w:pStyle w:val="FirstParagraph"/>
      </w:pPr>
      <w:r>
        <w:t xml:space="preserve">A Titanborne war-steed—one of only fifty purebloods in existence—has been stolen from Titan’s Rest. The Captain-General is incandescent with rage and offers a staggering bounty. The trail leads into the Deepwood, through Thornwall (where Kex Ironteeth knows more than he’s saying), and toward Murtavah Root. The thief is no common horse-rustler—they have concealed their own Kin-sense signature using the Deceiver’s Feat, making them invisible to the resonance-based tracking methods the Farborn’s Kin allies would normally employ. But the Feat is personal: it masks only the user, not the horse. A Titanborne pureblood, an animal saturated with three centuries of Giant rune-circle influence, generates its own faint Wild Static signature that a skilled tracker could follow—if they know what they are looking for (Kin-sense check DC 22 to detect the horse’s residual resonance through jungle interference). The party must navigate Farborn military pride, goblin politics, and the Rootwarden’s inscrutable agenda to recover the animal before the theft becomes a diplomatic incident that shatters the Marches’ fragile trade agreements.</w:t>
      </w:r>
    </w:p>
    <w:bookmarkEnd w:id="51"/>
    <w:bookmarkStart w:id="52" w:name="things-not-kin."/>
    <w:p>
      <w:pPr>
        <w:pStyle w:val="Heading3"/>
      </w:pPr>
      <w:r>
        <w:t xml:space="preserve">5. Things Not Kin.</w:t>
      </w:r>
    </w:p>
    <w:p>
      <w:pPr>
        <w:pStyle w:val="FirstParagraph"/>
      </w:pPr>
      <w:r>
        <w:t xml:space="preserve">Canopy Hold’s Deepwatch Spire has detected organized clearing in the deep jungle—trees felled in geometric patterns, earth moved with unnatural precision, and Kin-sense going dead in expanding circles. Shieldfather Theren Deeproot suspects a Deceiver resurgence—burrow-fort construction on a scale not seen since the Dark Dawn. He needs the party to infiltrate the area (Survival DC 20), determine the scale and nature of the threat, and report back before committing his limited forces. What they find may be worse than Deceivers: it may be something Oreka has never seen before, building in the jungle’s heart with patient, alien purpose.</w:t>
      </w:r>
    </w:p>
    <w:bookmarkEnd w:id="52"/>
    <w:bookmarkEnd w:id="53"/>
    <w:bookmarkStart w:id="54" w:name="campaign-integration"/>
    <w:p>
      <w:pPr>
        <w:pStyle w:val="Heading2"/>
      </w:pPr>
      <w:r>
        <w:t xml:space="preserve">Campaign Integration</w:t>
      </w:r>
    </w:p>
    <w:p>
      <w:pPr>
        <w:pStyle w:val="FirstParagraph"/>
      </w:pPr>
      <w:r>
        <w:t xml:space="preserve">The Deepwater Marches serve a unique role in any Oreka campaign: they are the frontier, the place where civilization’s rules thin to nothing and survival demands adaptation. Unlike the structured politics of the Twin Rivers or the haunted guilt of the Kinsweave, the Marches offer a setting where every faction has legitimate claims, every alliance is temporary, and the jungle itself is the most dangerous adversary of all.</w:t>
      </w:r>
    </w:p>
    <w:p>
      <w:pPr>
        <w:pStyle w:val="BodyText"/>
      </w:pPr>
      <w:r>
        <w:rPr>
          <w:bCs/>
          <w:b/>
        </w:rPr>
        <w:t xml:space="preserve">Tidewell and the Portage Yard</w:t>
      </w:r>
      <w:r>
        <w:t xml:space="preserve"> </w:t>
      </w:r>
      <w:r>
        <w:t xml:space="preserve">anchor water-and-trade arcs: lake piracy, Sea Falls navigation, pearl-diving expeditions, and the politics of controlling the only reliable trade route between south and north. Halfling rogues with the Riverborn feat and Eruskan sorcerers thrive here.</w:t>
      </w:r>
    </w:p>
    <w:p>
      <w:pPr>
        <w:pStyle w:val="BodyText"/>
      </w:pPr>
      <w:r>
        <w:rPr>
          <w:bCs/>
          <w:b/>
        </w:rPr>
        <w:t xml:space="preserve">Canopy Hold</w:t>
      </w:r>
      <w:r>
        <w:t xml:space="preserve"> </w:t>
      </w:r>
      <w:r>
        <w:t xml:space="preserve">is ideal for exploration and survival campaigns: deep jungle expeditions, Giant ruin delving, and the constant tension between elven isolationism and the need for allies against goblin and Deceiver threats. Kovaka fighters, Pasua bards, and rangers of any race find this terrain rewarding and lethal in equal measure.</w:t>
      </w:r>
    </w:p>
    <w:p>
      <w:pPr>
        <w:pStyle w:val="BodyText"/>
      </w:pPr>
      <w:r>
        <w:rPr>
          <w:bCs/>
          <w:b/>
        </w:rPr>
        <w:t xml:space="preserve">Thornwall</w:t>
      </w:r>
      <w:r>
        <w:t xml:space="preserve"> </w:t>
      </w:r>
      <w:r>
        <w:t xml:space="preserve">provides the Marches’ most distinctive roleplaying opportunities: goblin and warg PCs, Wargbond cultural exploration, and campaigns built on the moral complexity of peoples who were enslaved and freed themselves. The Tinker Clan mechanics offer unique equipment options, and the goblin-warg partnership creates social dynamics unlike anything in Kin society.</w:t>
      </w:r>
    </w:p>
    <w:p>
      <w:pPr>
        <w:pStyle w:val="BodyText"/>
      </w:pPr>
      <w:r>
        <w:rPr>
          <w:bCs/>
          <w:b/>
        </w:rPr>
        <w:t xml:space="preserve">Titan’s Rest and the Farborn</w:t>
      </w:r>
      <w:r>
        <w:t xml:space="preserve"> </w:t>
      </w:r>
      <w:r>
        <w:t xml:space="preserve">offer military and diplomatic arcs: cavalry tactics, horse culture, the politics of a non-Kin people navigating Kin expectations, and the ever-present question of what happens when Oreka’s elemental forces begin interacting with beings who were never meant to be part of this world. The emerging Titanbreed Paragon is a metaphysical event whose implications could reshape the region.</w:t>
      </w:r>
    </w:p>
    <w:p>
      <w:pPr>
        <w:pStyle w:val="BodyText"/>
      </w:pPr>
      <w:r>
        <w:rPr>
          <w:bCs/>
          <w:b/>
        </w:rPr>
        <w:t xml:space="preserve">Murtavah Root and the Deceiver’s Refuge</w:t>
      </w:r>
      <w:r>
        <w:t xml:space="preserve"> </w:t>
      </w:r>
      <w:r>
        <w:t xml:space="preserve">are the Marches’ mystery engines: espionage, forbidden knowledge, the Silent Concord’s operations, and the Dómnathar stronghold on the Spur that hides in plain sight. Campaigns that begin in the Root tend to end in places the players never expected—and with alliances they never imagined.</w:t>
      </w:r>
    </w:p>
    <w:p>
      <w:pPr>
        <w:pStyle w:val="BodyText"/>
      </w:pPr>
      <w:r>
        <w:t xml:space="preserve">The Deepwater Marches’ greatest narrative strength is moral ambiguity. There are no clear villains here—even the Flamewarg cults are descendants of slaves, and even the Deceiver’s Refuge teaches skills that save lives. Parties operating in the Marches must make choices that have no clean answers, forge alliances with peoples the northern Kin would condemn, and confront the question that defines the region: in a land without law, what makes you different from the things you fight?</w:t>
      </w:r>
    </w:p>
    <w:p>
      <w:pPr>
        <w:pStyle w:val="BodyText"/>
      </w:pPr>
      <w:r>
        <w:rPr>
          <w:iCs/>
          <w:i/>
        </w:rPr>
        <w:t xml:space="preserve">— Oreka Regional Guide Series — Region 5 of 7 —</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2026-03-19T20:32:46Z</dcterms:created>
  <dcterms:modified xsi:type="dcterms:W3CDTF">2026-03-19T20:32:46Z</dcterms:modified>
</cp:coreProperties>
</file>

<file path=docProps/custom.xml><?xml version="1.0" encoding="utf-8"?>
<Properties xmlns="http://schemas.openxmlformats.org/officeDocument/2006/custom-properties" xmlns:vt="http://schemas.openxmlformats.org/officeDocument/2006/docPropsVTypes"/>
</file>