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48" w:rsidRDefault="003D1E6D">
      <w:pPr>
        <w:pStyle w:val="a9"/>
        <w:spacing w:line="360" w:lineRule="auto"/>
        <w:jc w:val="right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购物商城</w:t>
      </w:r>
    </w:p>
    <w:p w:rsidR="00D62A48" w:rsidRDefault="003D1E6D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</w:rPr>
        <w:sectPr w:rsidR="00D62A48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 w:hint="eastAsia"/>
          <w:sz w:val="28"/>
        </w:rPr>
        <w:t xml:space="preserve">Final </w:t>
      </w:r>
      <w:r>
        <w:rPr>
          <w:rFonts w:ascii="Times New Roman" w:hAnsi="Times New Roman" w:cs="Times New Roman"/>
          <w:sz w:val="28"/>
        </w:rPr>
        <w:t>Version</w:t>
      </w:r>
    </w:p>
    <w:p w:rsidR="00D62A48" w:rsidRDefault="003D1E6D">
      <w:pPr>
        <w:pStyle w:val="a9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版本号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173"/>
        <w:gridCol w:w="2875"/>
      </w:tblGrid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875" w:type="dxa"/>
          </w:tcPr>
          <w:p w:rsidR="00D62A48" w:rsidRDefault="003D1E6D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2019/4/7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购物商城初始化问题描述</w:t>
            </w:r>
            <w:r>
              <w:t>.</w:t>
            </w:r>
          </w:p>
        </w:tc>
        <w:tc>
          <w:tcPr>
            <w:tcW w:w="2875" w:type="dxa"/>
          </w:tcPr>
          <w:p w:rsidR="00D62A48" w:rsidRDefault="003D1E6D">
            <w:pPr>
              <w:pStyle w:val="Tabletext"/>
              <w:spacing w:line="360" w:lineRule="auto"/>
            </w:pPr>
            <w:r>
              <w:t>黄鑫科</w:t>
            </w:r>
            <w:r w:rsidR="002878BE"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2019/4/8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0.2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添加购物商城系统的词汇表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2019/4/10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0.3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添加购物商城用况图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2019/4/21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0.4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添加购物商城</w:t>
            </w:r>
            <w:r>
              <w:t>UML</w:t>
            </w:r>
            <w:r>
              <w:t>类图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2019/4/27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0.5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添加购物商城顺序图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3D1E6D">
            <w:pPr>
              <w:pStyle w:val="Tabletext"/>
              <w:spacing w:line="360" w:lineRule="auto"/>
            </w:pPr>
            <w:r>
              <w:t>2019/5/9</w:t>
            </w:r>
          </w:p>
        </w:tc>
        <w:tc>
          <w:tcPr>
            <w:tcW w:w="1152" w:type="dxa"/>
          </w:tcPr>
          <w:p w:rsidR="00D62A48" w:rsidRDefault="003D1E6D">
            <w:pPr>
              <w:pStyle w:val="Tabletext"/>
              <w:spacing w:line="360" w:lineRule="auto"/>
            </w:pPr>
            <w:r>
              <w:t>0.6</w:t>
            </w:r>
          </w:p>
        </w:tc>
        <w:tc>
          <w:tcPr>
            <w:tcW w:w="3173" w:type="dxa"/>
          </w:tcPr>
          <w:p w:rsidR="00D62A48" w:rsidRDefault="003D1E6D">
            <w:pPr>
              <w:pStyle w:val="Tabletext"/>
              <w:spacing w:line="360" w:lineRule="auto"/>
            </w:pPr>
            <w:r>
              <w:t>修改以前文档中不完善的地方</w:t>
            </w:r>
          </w:p>
        </w:tc>
        <w:tc>
          <w:tcPr>
            <w:tcW w:w="2875" w:type="dxa"/>
          </w:tcPr>
          <w:p w:rsidR="00D62A48" w:rsidRDefault="002878BE">
            <w:pPr>
              <w:pStyle w:val="Tabletext"/>
              <w:spacing w:line="360" w:lineRule="auto"/>
            </w:pPr>
            <w:r>
              <w:t>黄鑫科</w:t>
            </w:r>
            <w:r>
              <w:rPr>
                <w:rFonts w:hint="eastAsia"/>
              </w:rPr>
              <w:t>、蓝伟鹏、侯智聪</w:t>
            </w:r>
          </w:p>
        </w:tc>
      </w:tr>
      <w:tr w:rsidR="00D62A48" w:rsidTr="002878BE">
        <w:tc>
          <w:tcPr>
            <w:tcW w:w="2304" w:type="dxa"/>
          </w:tcPr>
          <w:p w:rsidR="00D62A48" w:rsidRDefault="00D62A48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D62A48" w:rsidRDefault="00D62A48">
            <w:pPr>
              <w:pStyle w:val="Tabletext"/>
              <w:spacing w:line="360" w:lineRule="auto"/>
            </w:pPr>
          </w:p>
        </w:tc>
        <w:tc>
          <w:tcPr>
            <w:tcW w:w="3173" w:type="dxa"/>
          </w:tcPr>
          <w:p w:rsidR="00D62A48" w:rsidRDefault="00D62A48">
            <w:pPr>
              <w:pStyle w:val="Tabletext"/>
              <w:spacing w:line="360" w:lineRule="auto"/>
            </w:pPr>
          </w:p>
        </w:tc>
        <w:tc>
          <w:tcPr>
            <w:tcW w:w="2875" w:type="dxa"/>
          </w:tcPr>
          <w:p w:rsidR="00D62A48" w:rsidRDefault="00D62A48">
            <w:pPr>
              <w:pStyle w:val="Tabletext"/>
              <w:spacing w:line="360" w:lineRule="auto"/>
            </w:pPr>
          </w:p>
        </w:tc>
      </w:tr>
    </w:tbl>
    <w:p w:rsidR="00D62A48" w:rsidRPr="006305DF" w:rsidRDefault="003D1E6D" w:rsidP="006305DF">
      <w:pPr>
        <w:pStyle w:val="a3"/>
        <w:spacing w:line="360" w:lineRule="auto"/>
        <w:ind w:left="0"/>
        <w:rPr>
          <w:rFonts w:hint="eastAsia"/>
          <w:b/>
          <w:bCs/>
          <w:sz w:val="36"/>
          <w:szCs w:val="36"/>
        </w:rPr>
      </w:pPr>
      <w:r>
        <w:br w:type="page"/>
      </w:r>
    </w:p>
    <w:p w:rsidR="00D62A48" w:rsidRDefault="003D1E6D">
      <w:pPr>
        <w:spacing w:line="360" w:lineRule="auto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五、顺序图</w:t>
      </w:r>
    </w:p>
    <w:p w:rsidR="00D62A48" w:rsidRDefault="003D1E6D">
      <w:p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1</w:t>
      </w:r>
      <w:r>
        <w:rPr>
          <w:rFonts w:eastAsia="黑体"/>
          <w:b/>
          <w:bCs/>
          <w:sz w:val="24"/>
          <w:szCs w:val="24"/>
        </w:rPr>
        <w:t>、用户注册顺序图</w:t>
      </w:r>
    </w:p>
    <w:p w:rsidR="00D62A48" w:rsidRDefault="003D1E6D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114300" distR="114300">
            <wp:extent cx="5939155" cy="3042920"/>
            <wp:effectExtent l="0" t="0" r="4445" b="5080"/>
            <wp:docPr id="4" name="图片 4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48" w:rsidRDefault="003D1E6D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图3 用户注册顺序图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 </w:t>
      </w:r>
      <w:r>
        <w:rPr>
          <w:rFonts w:eastAsia="楷体"/>
          <w:b/>
          <w:bCs/>
          <w:sz w:val="24"/>
          <w:szCs w:val="24"/>
        </w:rPr>
        <w:t>文字说明</w:t>
      </w: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1.1.1 </w:t>
      </w:r>
      <w:r>
        <w:rPr>
          <w:rFonts w:eastAsia="楷体"/>
          <w:b/>
          <w:bCs/>
          <w:sz w:val="24"/>
          <w:szCs w:val="24"/>
        </w:rPr>
        <w:t>顺序图综述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实现用户在系统的注册功能，用户打开系统进入注册管理界面，输入个人注册信息提交，经由注册控制提交到数据库，并返回注册成功或失败信息，在送过注册控制显示在界面上。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1.1.2 </w:t>
      </w:r>
      <w:r>
        <w:rPr>
          <w:rFonts w:eastAsia="楷体"/>
          <w:b/>
          <w:bCs/>
          <w:sz w:val="24"/>
          <w:szCs w:val="24"/>
        </w:rPr>
        <w:t>顺序图中的对象描述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）注册管理界面：非主动对象，用于提供用户与购物系统的注册交互界面。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）注册控制：非主动对象，负责注册操作的逻辑控制。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A87F16">
        <w:rPr>
          <w:sz w:val="24"/>
          <w:szCs w:val="24"/>
        </w:rPr>
        <w:t>顾客：</w:t>
      </w:r>
      <w:r>
        <w:rPr>
          <w:sz w:val="24"/>
          <w:szCs w:val="24"/>
        </w:rPr>
        <w:t>主动对象，负责用户注册操作与数据库进行交互。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1.1.3 </w:t>
      </w:r>
      <w:r>
        <w:rPr>
          <w:rFonts w:eastAsia="楷体"/>
          <w:b/>
          <w:bCs/>
          <w:sz w:val="24"/>
          <w:szCs w:val="24"/>
        </w:rPr>
        <w:t>对象接收</w:t>
      </w:r>
      <w:r>
        <w:rPr>
          <w:rFonts w:eastAsia="楷体"/>
          <w:b/>
          <w:bCs/>
          <w:sz w:val="24"/>
          <w:szCs w:val="24"/>
        </w:rPr>
        <w:t>/</w:t>
      </w:r>
      <w:r>
        <w:rPr>
          <w:rFonts w:eastAsia="楷体"/>
          <w:b/>
          <w:bCs/>
          <w:sz w:val="24"/>
          <w:szCs w:val="24"/>
        </w:rPr>
        <w:t>发送消息的描述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消息名称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消息格式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消息类型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发送对象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接收对象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填写注册信息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在界面填写信息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注册管理界面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传递注册信息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传递个人信息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注册管理界面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注册控制后台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验证注册信息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验证是否存在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注册控制后台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用户数据库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返回注册结果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注册成功或失败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用户数据库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注册控制后台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显示结果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注册成功或失败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注册控制后台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注册管理界面</w:t>
            </w:r>
          </w:p>
        </w:tc>
      </w:tr>
    </w:tbl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1.1.4 </w:t>
      </w:r>
      <w:r>
        <w:rPr>
          <w:rFonts w:eastAsia="楷体"/>
          <w:b/>
          <w:bCs/>
          <w:sz w:val="24"/>
          <w:szCs w:val="24"/>
        </w:rPr>
        <w:t>其他与顺序图有关的说明</w:t>
      </w:r>
    </w:p>
    <w:p w:rsidR="00D62A48" w:rsidRDefault="003D1E6D" w:rsidP="00A87F16">
      <w:pPr>
        <w:pStyle w:val="ae"/>
        <w:ind w:firstLine="48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2</w:t>
      </w:r>
      <w:r>
        <w:rPr>
          <w:rFonts w:eastAsia="黑体"/>
          <w:b/>
          <w:bCs/>
          <w:sz w:val="24"/>
          <w:szCs w:val="24"/>
        </w:rPr>
        <w:t>、用户登录顺序图</w:t>
      </w:r>
    </w:p>
    <w:p w:rsidR="00D62A48" w:rsidRDefault="003D1E6D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114300" distR="114300">
            <wp:extent cx="5941060" cy="3040380"/>
            <wp:effectExtent l="0" t="0" r="2540" b="7620"/>
            <wp:docPr id="5" name="图片 5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登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48" w:rsidRDefault="003D1E6D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用户登录顺序图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 </w:t>
      </w:r>
      <w:r>
        <w:rPr>
          <w:rFonts w:eastAsia="楷体"/>
          <w:b/>
          <w:bCs/>
          <w:sz w:val="24"/>
          <w:szCs w:val="24"/>
        </w:rPr>
        <w:t>文字说明</w:t>
      </w: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2.1.1 </w:t>
      </w:r>
      <w:r>
        <w:rPr>
          <w:rFonts w:eastAsia="楷体"/>
          <w:b/>
          <w:bCs/>
          <w:sz w:val="24"/>
          <w:szCs w:val="24"/>
        </w:rPr>
        <w:t>顺序图综述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实现用户参与者包括顾客，订单管理员，商品管理员登录到系统的功能，用户打开系统进入登录管理界面，输入个人登录信息提交，经由登录控制提交到数据库，并返回登录成功或失败信息，在送过登录控制显示在界面上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2.1.2 </w:t>
      </w:r>
      <w:r>
        <w:rPr>
          <w:rFonts w:eastAsia="楷体"/>
          <w:b/>
          <w:bCs/>
          <w:sz w:val="24"/>
          <w:szCs w:val="24"/>
        </w:rPr>
        <w:t>顺序图中的对象描述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）登录管理界面：非主动对象，用于提供用户与购物系统的登录交互界面。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）登录控制：非主动对象，负责登录操作的逻辑控制。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501A5A">
        <w:rPr>
          <w:sz w:val="24"/>
          <w:szCs w:val="24"/>
        </w:rPr>
        <w:t>用户：</w:t>
      </w:r>
      <w:r>
        <w:rPr>
          <w:sz w:val="24"/>
          <w:szCs w:val="24"/>
        </w:rPr>
        <w:t>主动对象，负责用户登录操作与数据库进行交互。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2.1.3 </w:t>
      </w:r>
      <w:r>
        <w:rPr>
          <w:rFonts w:eastAsia="楷体"/>
          <w:b/>
          <w:bCs/>
          <w:sz w:val="24"/>
          <w:szCs w:val="24"/>
        </w:rPr>
        <w:t>对象接收</w:t>
      </w:r>
      <w:r>
        <w:rPr>
          <w:rFonts w:eastAsia="楷体"/>
          <w:b/>
          <w:bCs/>
          <w:sz w:val="24"/>
          <w:szCs w:val="24"/>
        </w:rPr>
        <w:t>/</w:t>
      </w:r>
      <w:r>
        <w:rPr>
          <w:rFonts w:eastAsia="楷体"/>
          <w:b/>
          <w:bCs/>
          <w:sz w:val="24"/>
          <w:szCs w:val="24"/>
        </w:rPr>
        <w:t>发送消息的描述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消息名称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消息格式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消息类型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发送对象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接收对象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输入用户信息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用户名和密码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登录管理界面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传递用户信息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用户名和密码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登录管理界面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登录控制后台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验证用户信息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用户名和密码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登录控制后台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用户数据库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返回登录结果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登录成功或失败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用户数据库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登录控制后台</w:t>
            </w:r>
          </w:p>
        </w:tc>
      </w:tr>
      <w:tr w:rsidR="00D62A48"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显示结果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登录成功或失败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登录控制后台</w:t>
            </w:r>
          </w:p>
        </w:tc>
        <w:tc>
          <w:tcPr>
            <w:tcW w:w="1916" w:type="dxa"/>
          </w:tcPr>
          <w:p w:rsidR="00D62A48" w:rsidRDefault="003D1E6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登录管理界面</w:t>
            </w:r>
          </w:p>
        </w:tc>
      </w:tr>
    </w:tbl>
    <w:p w:rsidR="00D62A48" w:rsidRDefault="00D62A48">
      <w:pPr>
        <w:spacing w:line="360" w:lineRule="auto"/>
        <w:rPr>
          <w:rFonts w:eastAsia="楷体"/>
          <w:b/>
          <w:bCs/>
          <w:sz w:val="24"/>
          <w:szCs w:val="24"/>
        </w:rPr>
      </w:pP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）编辑登陆信息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信息类型：账号、密码以及验证码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发送信息对象：用户参与者；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接收信息对象：登陆管理界面。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）请求登陆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发送信息对象：登陆管理界面；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接收信息对象：登录控制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）对登陆信息进行比对。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发送信息对象：登录控制；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接收信息对象：用户。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）反馈登录情况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发送信息对象：用户；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接收信息对象：登录控制。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）显示登录情况</w:t>
      </w:r>
    </w:p>
    <w:p w:rsidR="003D1DC6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发送信息对象：登录控制；</w:t>
      </w:r>
    </w:p>
    <w:p w:rsidR="00D62A48" w:rsidRDefault="003D1E6D" w:rsidP="003D1DC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接收信息对象：登录管理界面。</w:t>
      </w:r>
    </w:p>
    <w:p w:rsidR="00D62A48" w:rsidRDefault="00D62A48">
      <w:pPr>
        <w:spacing w:line="360" w:lineRule="auto"/>
        <w:rPr>
          <w:b/>
          <w:bCs/>
          <w:sz w:val="32"/>
          <w:szCs w:val="32"/>
        </w:rPr>
      </w:pPr>
    </w:p>
    <w:p w:rsidR="00D62A48" w:rsidRDefault="003D1E6D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 xml:space="preserve">2.1.4 </w:t>
      </w:r>
      <w:r>
        <w:rPr>
          <w:rFonts w:eastAsia="楷体"/>
          <w:b/>
          <w:bCs/>
          <w:sz w:val="24"/>
          <w:szCs w:val="24"/>
        </w:rPr>
        <w:t>其他与顺序图有关的说明</w:t>
      </w:r>
    </w:p>
    <w:p w:rsidR="00D62A48" w:rsidRDefault="003D1E6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5F7F54" w:rsidRDefault="003776E5" w:rsidP="005F7F54">
      <w:p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3</w:t>
      </w:r>
      <w:r w:rsidR="005F7F54">
        <w:rPr>
          <w:rFonts w:eastAsia="黑体"/>
          <w:b/>
          <w:bCs/>
          <w:sz w:val="24"/>
          <w:szCs w:val="24"/>
        </w:rPr>
        <w:t>、</w:t>
      </w:r>
      <w:r w:rsidR="00636E05">
        <w:rPr>
          <w:rFonts w:eastAsia="黑体" w:hint="eastAsia"/>
          <w:b/>
          <w:bCs/>
          <w:sz w:val="24"/>
          <w:szCs w:val="24"/>
        </w:rPr>
        <w:t>处理订单</w:t>
      </w:r>
      <w:r w:rsidR="005F7F54">
        <w:rPr>
          <w:rFonts w:eastAsia="黑体"/>
          <w:b/>
          <w:bCs/>
          <w:sz w:val="24"/>
          <w:szCs w:val="24"/>
        </w:rPr>
        <w:t>顺序图</w:t>
      </w:r>
    </w:p>
    <w:p w:rsidR="005F7F54" w:rsidRDefault="00DA5540" w:rsidP="005F7F54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DE5BB0">
            <wp:extent cx="5943600" cy="3865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54" w:rsidRDefault="005F7F54" w:rsidP="005F7F5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830D9B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</w:t>
      </w:r>
      <w:r w:rsidR="00D86467">
        <w:rPr>
          <w:rFonts w:hint="eastAsia"/>
          <w:sz w:val="24"/>
          <w:szCs w:val="24"/>
        </w:rPr>
        <w:t>处理订单</w:t>
      </w:r>
      <w:r>
        <w:rPr>
          <w:rFonts w:hint="eastAsia"/>
          <w:sz w:val="24"/>
          <w:szCs w:val="24"/>
        </w:rPr>
        <w:t>顺序图</w:t>
      </w:r>
    </w:p>
    <w:p w:rsidR="005F7F54" w:rsidRDefault="005F7F54" w:rsidP="005F7F54">
      <w:pPr>
        <w:spacing w:line="360" w:lineRule="auto"/>
        <w:rPr>
          <w:b/>
          <w:bCs/>
          <w:sz w:val="32"/>
          <w:szCs w:val="32"/>
        </w:rPr>
      </w:pP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 </w:t>
      </w:r>
      <w:r w:rsidR="005F7F54">
        <w:rPr>
          <w:rFonts w:eastAsia="楷体"/>
          <w:b/>
          <w:bCs/>
          <w:sz w:val="24"/>
          <w:szCs w:val="24"/>
        </w:rPr>
        <w:t>文字说明</w:t>
      </w: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.1.1 </w:t>
      </w:r>
      <w:r w:rsidR="005F7F54">
        <w:rPr>
          <w:rFonts w:eastAsia="楷体"/>
          <w:b/>
          <w:bCs/>
          <w:sz w:val="24"/>
          <w:szCs w:val="24"/>
        </w:rPr>
        <w:t>顺序图综述</w:t>
      </w:r>
    </w:p>
    <w:p w:rsidR="00484C36" w:rsidRDefault="005F7F54" w:rsidP="00484C36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实现</w:t>
      </w:r>
      <w:r w:rsidR="008766AE">
        <w:rPr>
          <w:rFonts w:hint="eastAsia"/>
          <w:sz w:val="24"/>
          <w:szCs w:val="24"/>
        </w:rPr>
        <w:t>商家处理订单</w:t>
      </w:r>
      <w:r>
        <w:rPr>
          <w:sz w:val="24"/>
          <w:szCs w:val="24"/>
        </w:rPr>
        <w:t>的功能，</w:t>
      </w:r>
      <w:r w:rsidR="008766AE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打开系统进入</w:t>
      </w:r>
      <w:r w:rsidR="008766AE">
        <w:rPr>
          <w:rFonts w:hint="eastAsia"/>
          <w:sz w:val="24"/>
          <w:szCs w:val="24"/>
        </w:rPr>
        <w:t>处理订单</w:t>
      </w:r>
      <w:r>
        <w:rPr>
          <w:sz w:val="24"/>
          <w:szCs w:val="24"/>
        </w:rPr>
        <w:t>界面</w:t>
      </w:r>
      <w:r w:rsidR="008766AE">
        <w:rPr>
          <w:rFonts w:hint="eastAsia"/>
          <w:sz w:val="24"/>
          <w:szCs w:val="24"/>
        </w:rPr>
        <w:t>（已登录）</w:t>
      </w:r>
      <w:r>
        <w:rPr>
          <w:sz w:val="24"/>
          <w:szCs w:val="24"/>
        </w:rPr>
        <w:t>，</w:t>
      </w:r>
      <w:r w:rsidR="00484C36">
        <w:rPr>
          <w:rFonts w:hint="eastAsia"/>
          <w:sz w:val="24"/>
          <w:szCs w:val="24"/>
        </w:rPr>
        <w:t>点击查看订单信息</w:t>
      </w:r>
      <w:r>
        <w:rPr>
          <w:sz w:val="24"/>
          <w:szCs w:val="24"/>
        </w:rPr>
        <w:t>，经由</w:t>
      </w:r>
      <w:r w:rsidR="00484C36">
        <w:rPr>
          <w:rFonts w:hint="eastAsia"/>
          <w:sz w:val="24"/>
          <w:szCs w:val="24"/>
        </w:rPr>
        <w:t>订单处理后台</w:t>
      </w:r>
      <w:r>
        <w:rPr>
          <w:sz w:val="24"/>
          <w:szCs w:val="24"/>
        </w:rPr>
        <w:t>提交到数据库，并返回</w:t>
      </w:r>
      <w:r w:rsidR="00484C36">
        <w:rPr>
          <w:rFonts w:hint="eastAsia"/>
          <w:sz w:val="24"/>
          <w:szCs w:val="24"/>
        </w:rPr>
        <w:t>订单列表</w:t>
      </w:r>
      <w:r>
        <w:rPr>
          <w:sz w:val="24"/>
          <w:szCs w:val="24"/>
        </w:rPr>
        <w:t>信息，显示在界面上</w:t>
      </w:r>
      <w:r w:rsidR="00484C36">
        <w:rPr>
          <w:rFonts w:hint="eastAsia"/>
          <w:sz w:val="24"/>
          <w:szCs w:val="24"/>
        </w:rPr>
        <w:t>；</w:t>
      </w:r>
      <w:r w:rsidR="005C3A9E">
        <w:rPr>
          <w:rFonts w:hint="eastAsia"/>
          <w:sz w:val="24"/>
          <w:szCs w:val="24"/>
        </w:rPr>
        <w:t>商家点击要处理（修改、删除、添加）的订单，界面发送给订单处理后台相关订单处理命令，后台发送给数据库相关指令，数据库返回结果，经过后台处理后显示在界面上。</w:t>
      </w:r>
    </w:p>
    <w:p w:rsidR="005F7F54" w:rsidRDefault="005F7F54" w:rsidP="005F7F54">
      <w:pPr>
        <w:spacing w:line="360" w:lineRule="auto"/>
        <w:rPr>
          <w:b/>
          <w:bCs/>
          <w:sz w:val="32"/>
          <w:szCs w:val="32"/>
        </w:rPr>
      </w:pP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.1.2 </w:t>
      </w:r>
      <w:r w:rsidR="005F7F54">
        <w:rPr>
          <w:rFonts w:eastAsia="楷体"/>
          <w:b/>
          <w:bCs/>
          <w:sz w:val="24"/>
          <w:szCs w:val="24"/>
        </w:rPr>
        <w:t>顺序图中的对象描述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A576C8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：主动对象，</w:t>
      </w:r>
      <w:r w:rsidR="00A576C8">
        <w:rPr>
          <w:rFonts w:hint="eastAsia"/>
          <w:sz w:val="24"/>
          <w:szCs w:val="24"/>
        </w:rPr>
        <w:t>负责在界面上发起各种订单处理命令</w:t>
      </w:r>
      <w:r>
        <w:rPr>
          <w:sz w:val="24"/>
          <w:szCs w:val="24"/>
        </w:rPr>
        <w:t>。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A576C8">
        <w:rPr>
          <w:rFonts w:hint="eastAsia"/>
          <w:sz w:val="24"/>
          <w:szCs w:val="24"/>
        </w:rPr>
        <w:t>订单处理</w:t>
      </w:r>
      <w:r>
        <w:rPr>
          <w:sz w:val="24"/>
          <w:szCs w:val="24"/>
        </w:rPr>
        <w:t>控制：非主动对象，负责</w:t>
      </w:r>
      <w:r w:rsidR="00A576C8">
        <w:rPr>
          <w:rFonts w:hint="eastAsia"/>
          <w:sz w:val="24"/>
          <w:szCs w:val="24"/>
        </w:rPr>
        <w:t>订单处理操作</w:t>
      </w:r>
      <w:r>
        <w:rPr>
          <w:sz w:val="24"/>
          <w:szCs w:val="24"/>
        </w:rPr>
        <w:t>的逻辑控制。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A576C8"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：</w:t>
      </w:r>
      <w:r w:rsidR="00A576C8"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主动对象，负责数据</w:t>
      </w:r>
      <w:r w:rsidR="00A576C8"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5F7F54" w:rsidRDefault="005F7F54" w:rsidP="005F7F54">
      <w:pPr>
        <w:spacing w:line="360" w:lineRule="auto"/>
        <w:rPr>
          <w:b/>
          <w:bCs/>
          <w:sz w:val="32"/>
          <w:szCs w:val="32"/>
        </w:rPr>
      </w:pP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.1.3 </w:t>
      </w:r>
      <w:r w:rsidR="005F7F54">
        <w:rPr>
          <w:rFonts w:eastAsia="楷体"/>
          <w:b/>
          <w:bCs/>
          <w:sz w:val="24"/>
          <w:szCs w:val="24"/>
        </w:rPr>
        <w:t>对象接收</w:t>
      </w:r>
      <w:r w:rsidR="005F7F54">
        <w:rPr>
          <w:rFonts w:eastAsia="楷体"/>
          <w:b/>
          <w:bCs/>
          <w:sz w:val="24"/>
          <w:szCs w:val="24"/>
        </w:rPr>
        <w:t>/</w:t>
      </w:r>
      <w:r w:rsidR="005F7F54">
        <w:rPr>
          <w:rFonts w:eastAsia="楷体"/>
          <w:b/>
          <w:bCs/>
          <w:sz w:val="24"/>
          <w:szCs w:val="24"/>
        </w:rPr>
        <w:t>发送消息的描述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F7F54" w:rsidTr="0072347D">
        <w:tc>
          <w:tcPr>
            <w:tcW w:w="1915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消息名称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消息格式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消息类型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发送对象</w:t>
            </w:r>
          </w:p>
        </w:tc>
        <w:tc>
          <w:tcPr>
            <w:tcW w:w="1916" w:type="dxa"/>
          </w:tcPr>
          <w:p w:rsidR="005F7F54" w:rsidRDefault="005F7F54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接收对象</w:t>
            </w:r>
          </w:p>
        </w:tc>
      </w:tr>
      <w:tr w:rsidR="005F7F54" w:rsidTr="0072347D">
        <w:tc>
          <w:tcPr>
            <w:tcW w:w="1915" w:type="dxa"/>
          </w:tcPr>
          <w:p w:rsidR="005F7F54" w:rsidRDefault="00F56056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查看已下订单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  <w:r w:rsidR="005C09CE">
              <w:rPr>
                <w:rFonts w:ascii="宋体" w:hAnsi="宋体" w:cs="宋体" w:hint="eastAsia"/>
                <w:sz w:val="24"/>
                <w:szCs w:val="24"/>
              </w:rPr>
              <w:t>Token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F40D2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</w:t>
            </w:r>
          </w:p>
        </w:tc>
        <w:tc>
          <w:tcPr>
            <w:tcW w:w="1916" w:type="dxa"/>
          </w:tcPr>
          <w:p w:rsidR="005F7F54" w:rsidRDefault="005C09CE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界面</w:t>
            </w:r>
          </w:p>
        </w:tc>
      </w:tr>
      <w:tr w:rsidR="005F7F54" w:rsidTr="0072347D">
        <w:tc>
          <w:tcPr>
            <w:tcW w:w="1915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查询已有订单列表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  <w:r w:rsidR="00CF4568">
              <w:rPr>
                <w:rFonts w:ascii="宋体" w:hAnsi="宋体" w:cs="宋体" w:hint="eastAsia"/>
                <w:sz w:val="24"/>
                <w:szCs w:val="24"/>
              </w:rPr>
              <w:t>名Token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界面</w:t>
            </w:r>
          </w:p>
        </w:tc>
        <w:tc>
          <w:tcPr>
            <w:tcW w:w="1916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</w:tr>
      <w:tr w:rsidR="005F7F54" w:rsidTr="0072347D">
        <w:tc>
          <w:tcPr>
            <w:tcW w:w="1915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查询已有订单列表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  <w:r w:rsidR="00CF4568">
              <w:rPr>
                <w:rFonts w:ascii="宋体" w:hAnsi="宋体" w:cs="宋体" w:hint="eastAsia"/>
                <w:sz w:val="24"/>
                <w:szCs w:val="24"/>
              </w:rPr>
              <w:t>Token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  <w:tc>
          <w:tcPr>
            <w:tcW w:w="1916" w:type="dxa"/>
          </w:tcPr>
          <w:p w:rsidR="005F7F54" w:rsidRDefault="00CF456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数据库</w:t>
            </w:r>
          </w:p>
        </w:tc>
      </w:tr>
      <w:tr w:rsidR="005F7F54" w:rsidTr="0072347D"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</w:t>
            </w:r>
            <w:r w:rsidR="009C7B49">
              <w:rPr>
                <w:rFonts w:ascii="宋体" w:hAnsi="宋体" w:cs="宋体" w:hint="eastAsia"/>
                <w:sz w:val="24"/>
                <w:szCs w:val="24"/>
              </w:rPr>
              <w:t>订单列表</w:t>
            </w:r>
          </w:p>
        </w:tc>
        <w:tc>
          <w:tcPr>
            <w:tcW w:w="1915" w:type="dxa"/>
          </w:tcPr>
          <w:p w:rsidR="005F7F54" w:rsidRDefault="009C7B49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订单列表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9C7B49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数据库</w:t>
            </w:r>
          </w:p>
        </w:tc>
        <w:tc>
          <w:tcPr>
            <w:tcW w:w="1916" w:type="dxa"/>
          </w:tcPr>
          <w:p w:rsidR="005F7F54" w:rsidRDefault="009C7B49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</w:tr>
      <w:tr w:rsidR="005F7F54" w:rsidTr="0072347D">
        <w:tc>
          <w:tcPr>
            <w:tcW w:w="1915" w:type="dxa"/>
          </w:tcPr>
          <w:p w:rsidR="00C0582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</w:t>
            </w:r>
            <w:r w:rsidR="00E85F14">
              <w:rPr>
                <w:rFonts w:ascii="宋体" w:hAnsi="宋体" w:cs="宋体" w:hint="eastAsia"/>
                <w:sz w:val="24"/>
                <w:szCs w:val="24"/>
              </w:rPr>
              <w:t>订单列表</w:t>
            </w:r>
          </w:p>
        </w:tc>
        <w:tc>
          <w:tcPr>
            <w:tcW w:w="1915" w:type="dxa"/>
          </w:tcPr>
          <w:p w:rsidR="005F7F54" w:rsidRDefault="00E85F1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订单列表</w:t>
            </w:r>
          </w:p>
        </w:tc>
        <w:tc>
          <w:tcPr>
            <w:tcW w:w="1915" w:type="dxa"/>
          </w:tcPr>
          <w:p w:rsidR="005F7F54" w:rsidRDefault="005F7F5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F7F54" w:rsidRDefault="00E85F1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  <w:tc>
          <w:tcPr>
            <w:tcW w:w="1916" w:type="dxa"/>
          </w:tcPr>
          <w:p w:rsidR="005F7F54" w:rsidRDefault="00E85F1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</w:t>
            </w:r>
            <w:r w:rsidR="005F7F54">
              <w:rPr>
                <w:rFonts w:ascii="宋体" w:hAnsi="宋体" w:cs="宋体" w:hint="eastAsia"/>
                <w:sz w:val="24"/>
                <w:szCs w:val="24"/>
              </w:rPr>
              <w:t>界面</w:t>
            </w:r>
          </w:p>
        </w:tc>
      </w:tr>
      <w:tr w:rsidR="00C92C30" w:rsidTr="0072347D">
        <w:tc>
          <w:tcPr>
            <w:tcW w:w="1915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15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15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15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C92C30" w:rsidRDefault="00C92C3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05824" w:rsidTr="0072347D">
        <w:tc>
          <w:tcPr>
            <w:tcW w:w="1915" w:type="dxa"/>
          </w:tcPr>
          <w:p w:rsidR="00C05824" w:rsidRDefault="00E26795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修改订单信息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订单ID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F40D2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订单处理界面</w:t>
            </w:r>
          </w:p>
        </w:tc>
      </w:tr>
      <w:tr w:rsidR="00C05824" w:rsidTr="0072347D">
        <w:tc>
          <w:tcPr>
            <w:tcW w:w="1915" w:type="dxa"/>
          </w:tcPr>
          <w:p w:rsidR="00C05824" w:rsidRDefault="00C92C3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发送修改订单信息命令</w:t>
            </w:r>
          </w:p>
        </w:tc>
        <w:tc>
          <w:tcPr>
            <w:tcW w:w="1915" w:type="dxa"/>
          </w:tcPr>
          <w:p w:rsidR="00C05824" w:rsidRDefault="00C92C3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订单ID，命令功能（op）</w:t>
            </w:r>
          </w:p>
        </w:tc>
        <w:tc>
          <w:tcPr>
            <w:tcW w:w="1915" w:type="dxa"/>
          </w:tcPr>
          <w:p w:rsidR="00C05824" w:rsidRDefault="00C92C3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订单处理界面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</w:tr>
      <w:tr w:rsidR="00C05824" w:rsidTr="0072347D">
        <w:tc>
          <w:tcPr>
            <w:tcW w:w="1915" w:type="dxa"/>
          </w:tcPr>
          <w:p w:rsidR="00C05824" w:rsidRDefault="00804B45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修改订单数据</w:t>
            </w:r>
          </w:p>
        </w:tc>
        <w:tc>
          <w:tcPr>
            <w:tcW w:w="1915" w:type="dxa"/>
          </w:tcPr>
          <w:p w:rsidR="00C05824" w:rsidRDefault="00F30D1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订单ID，命令功能（op）</w:t>
            </w:r>
          </w:p>
        </w:tc>
        <w:tc>
          <w:tcPr>
            <w:tcW w:w="1915" w:type="dxa"/>
          </w:tcPr>
          <w:p w:rsidR="00C05824" w:rsidRDefault="00804B45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订单数据库</w:t>
            </w:r>
          </w:p>
        </w:tc>
      </w:tr>
      <w:tr w:rsidR="00C05824" w:rsidTr="0072347D">
        <w:tc>
          <w:tcPr>
            <w:tcW w:w="1915" w:type="dxa"/>
          </w:tcPr>
          <w:p w:rsidR="00C05824" w:rsidRDefault="008650AF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返回修改结果信息</w:t>
            </w:r>
          </w:p>
        </w:tc>
        <w:tc>
          <w:tcPr>
            <w:tcW w:w="1915" w:type="dxa"/>
          </w:tcPr>
          <w:p w:rsidR="00C05824" w:rsidRDefault="008650AF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修改结果</w:t>
            </w:r>
          </w:p>
        </w:tc>
        <w:tc>
          <w:tcPr>
            <w:tcW w:w="1915" w:type="dxa"/>
          </w:tcPr>
          <w:p w:rsidR="00C05824" w:rsidRDefault="00804B45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订单数据库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</w:tr>
      <w:tr w:rsidR="00C05824" w:rsidTr="0072347D">
        <w:tc>
          <w:tcPr>
            <w:tcW w:w="1915" w:type="dxa"/>
          </w:tcPr>
          <w:p w:rsidR="00C05824" w:rsidRDefault="008650AF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显示修改结果</w:t>
            </w:r>
          </w:p>
        </w:tc>
        <w:tc>
          <w:tcPr>
            <w:tcW w:w="1915" w:type="dxa"/>
          </w:tcPr>
          <w:p w:rsidR="00C05824" w:rsidRDefault="008650AF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修改结果</w:t>
            </w:r>
          </w:p>
        </w:tc>
        <w:tc>
          <w:tcPr>
            <w:tcW w:w="1915" w:type="dxa"/>
          </w:tcPr>
          <w:p w:rsidR="00C05824" w:rsidRDefault="00804B45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订单处理后台</w:t>
            </w:r>
          </w:p>
        </w:tc>
        <w:tc>
          <w:tcPr>
            <w:tcW w:w="1916" w:type="dxa"/>
          </w:tcPr>
          <w:p w:rsidR="00C05824" w:rsidRDefault="009879C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订单处理界面</w:t>
            </w:r>
          </w:p>
        </w:tc>
      </w:tr>
    </w:tbl>
    <w:p w:rsidR="005F7F54" w:rsidRDefault="005F7F54" w:rsidP="005F7F54">
      <w:pPr>
        <w:spacing w:line="360" w:lineRule="auto"/>
        <w:rPr>
          <w:rFonts w:eastAsia="楷体"/>
          <w:b/>
          <w:bCs/>
          <w:sz w:val="24"/>
          <w:szCs w:val="24"/>
        </w:rPr>
      </w:pP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C90B73">
        <w:rPr>
          <w:rFonts w:ascii="宋体" w:hAnsi="宋体" w:cs="宋体" w:hint="eastAsia"/>
          <w:sz w:val="24"/>
          <w:szCs w:val="24"/>
        </w:rPr>
        <w:t>查看已下订单</w:t>
      </w:r>
    </w:p>
    <w:p w:rsidR="005F7F54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C90B73">
        <w:rPr>
          <w:rFonts w:ascii="宋体" w:hAnsi="宋体" w:cs="宋体" w:hint="eastAsia"/>
          <w:sz w:val="24"/>
          <w:szCs w:val="24"/>
        </w:rPr>
        <w:t>用户名Token</w:t>
      </w:r>
    </w:p>
    <w:p w:rsidR="00485CFB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485CFB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；</w:t>
      </w:r>
    </w:p>
    <w:p w:rsidR="00934D2B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F40D2D"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。</w:t>
      </w:r>
    </w:p>
    <w:p w:rsidR="005F7F54" w:rsidRDefault="005F7F54" w:rsidP="005F7F54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4F15BA">
        <w:rPr>
          <w:rFonts w:ascii="宋体" w:hAnsi="宋体" w:cs="宋体" w:hint="eastAsia"/>
          <w:sz w:val="24"/>
          <w:szCs w:val="24"/>
        </w:rPr>
        <w:t>查询已有订单列表</w:t>
      </w:r>
    </w:p>
    <w:p w:rsidR="00E81CB6" w:rsidRDefault="00E81CB6" w:rsidP="00E81CB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>
        <w:rPr>
          <w:rFonts w:ascii="宋体" w:hAnsi="宋体" w:cs="宋体" w:hint="eastAsia"/>
          <w:sz w:val="24"/>
          <w:szCs w:val="24"/>
        </w:rPr>
        <w:t>用户名Token</w:t>
      </w:r>
    </w:p>
    <w:p w:rsidR="00CC1430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D510CC"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；</w:t>
      </w:r>
    </w:p>
    <w:p w:rsidR="005F7F54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D52EB7">
        <w:rPr>
          <w:rFonts w:hint="eastAsia"/>
          <w:sz w:val="24"/>
          <w:szCs w:val="24"/>
        </w:rPr>
        <w:t>订单处理后台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772FFD">
        <w:rPr>
          <w:rFonts w:ascii="宋体" w:hAnsi="宋体" w:cs="宋体" w:hint="eastAsia"/>
          <w:sz w:val="24"/>
          <w:szCs w:val="24"/>
        </w:rPr>
        <w:t>查询已有订单列表</w:t>
      </w:r>
    </w:p>
    <w:p w:rsidR="00E81CB6" w:rsidRDefault="00E81CB6" w:rsidP="00E81CB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>
        <w:rPr>
          <w:rFonts w:ascii="宋体" w:hAnsi="宋体" w:cs="宋体" w:hint="eastAsia"/>
          <w:sz w:val="24"/>
          <w:szCs w:val="24"/>
        </w:rPr>
        <w:t>用户名Token</w:t>
      </w:r>
    </w:p>
    <w:p w:rsidR="00D6223A" w:rsidRDefault="00D6223A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ascii="宋体" w:hAnsi="宋体" w:cs="宋体" w:hint="eastAsia"/>
          <w:sz w:val="24"/>
          <w:szCs w:val="24"/>
        </w:rPr>
        <w:t>订单处理</w:t>
      </w:r>
      <w:r w:rsidR="00C71911"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；</w:t>
      </w:r>
    </w:p>
    <w:p w:rsidR="00D6223A" w:rsidRDefault="00D6223A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hint="eastAsia"/>
          <w:sz w:val="24"/>
          <w:szCs w:val="24"/>
        </w:rPr>
        <w:t>订单处理</w:t>
      </w:r>
      <w:r w:rsidR="00C71911">
        <w:rPr>
          <w:rFonts w:hint="eastAsia"/>
          <w:sz w:val="24"/>
          <w:szCs w:val="24"/>
        </w:rPr>
        <w:t>数据库</w:t>
      </w:r>
      <w:r w:rsidR="00F5663F">
        <w:rPr>
          <w:rFonts w:hint="eastAsia"/>
          <w:sz w:val="24"/>
          <w:szCs w:val="24"/>
        </w:rPr>
        <w:t>。</w:t>
      </w:r>
    </w:p>
    <w:p w:rsidR="005F7F54" w:rsidRDefault="005F7F54" w:rsidP="005F7F54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 w:rsidR="00DF573C">
        <w:rPr>
          <w:rFonts w:ascii="宋体" w:hAnsi="宋体" w:cs="宋体" w:hint="eastAsia"/>
          <w:sz w:val="24"/>
          <w:szCs w:val="24"/>
        </w:rPr>
        <w:t>返回订单列表</w:t>
      </w:r>
    </w:p>
    <w:p w:rsidR="000A0D9D" w:rsidRPr="000A0D9D" w:rsidRDefault="000A0D9D" w:rsidP="000A0D9D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>
        <w:rPr>
          <w:rFonts w:ascii="宋体" w:hAnsi="宋体" w:cs="宋体" w:hint="eastAsia"/>
          <w:sz w:val="24"/>
          <w:szCs w:val="24"/>
        </w:rPr>
        <w:t>用户名Token</w:t>
      </w:r>
    </w:p>
    <w:p w:rsidR="002166D7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934D2B">
        <w:rPr>
          <w:rFonts w:hint="eastAsia"/>
          <w:sz w:val="24"/>
          <w:szCs w:val="24"/>
        </w:rPr>
        <w:t>订单处理数据库</w:t>
      </w:r>
      <w:r>
        <w:rPr>
          <w:sz w:val="24"/>
          <w:szCs w:val="24"/>
        </w:rPr>
        <w:t>；</w:t>
      </w:r>
    </w:p>
    <w:p w:rsidR="005F7F54" w:rsidRDefault="005F7F54" w:rsidP="00934D2B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934D2B">
        <w:rPr>
          <w:rFonts w:ascii="宋体" w:hAnsi="宋体" w:cs="宋体" w:hint="eastAsia"/>
          <w:sz w:val="24"/>
          <w:szCs w:val="24"/>
        </w:rPr>
        <w:t>订单处理</w:t>
      </w:r>
      <w:r w:rsidR="00934D2B">
        <w:rPr>
          <w:rFonts w:hint="eastAsia"/>
          <w:sz w:val="24"/>
          <w:szCs w:val="24"/>
        </w:rPr>
        <w:t>后台</w:t>
      </w:r>
    </w:p>
    <w:p w:rsidR="00076BEE" w:rsidRPr="009557AA" w:rsidRDefault="009557AA" w:rsidP="009557AA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</w:t>
      </w:r>
      <w:r w:rsidR="00873B18" w:rsidRPr="009557AA">
        <w:rPr>
          <w:rFonts w:ascii="宋体" w:hAnsi="宋体" w:cs="宋体" w:hint="eastAsia"/>
          <w:sz w:val="24"/>
          <w:szCs w:val="24"/>
        </w:rPr>
        <w:t>显示订单列表</w:t>
      </w:r>
    </w:p>
    <w:p w:rsidR="00076BEE" w:rsidRPr="00076BEE" w:rsidRDefault="00076BEE" w:rsidP="00D45992">
      <w:pPr>
        <w:pStyle w:val="ae"/>
        <w:spacing w:line="360" w:lineRule="auto"/>
        <w:ind w:left="420" w:firstLine="480"/>
        <w:rPr>
          <w:sz w:val="24"/>
          <w:szCs w:val="24"/>
        </w:rPr>
      </w:pPr>
      <w:r w:rsidRPr="00076BEE">
        <w:rPr>
          <w:sz w:val="24"/>
          <w:szCs w:val="24"/>
        </w:rPr>
        <w:t>信息类型：</w:t>
      </w:r>
      <w:r w:rsidRPr="00076BEE">
        <w:rPr>
          <w:rFonts w:ascii="宋体" w:hAnsi="宋体" w:cs="宋体" w:hint="eastAsia"/>
          <w:sz w:val="24"/>
          <w:szCs w:val="24"/>
        </w:rPr>
        <w:t>用户名Token</w:t>
      </w:r>
    </w:p>
    <w:p w:rsidR="00C35EEA" w:rsidRDefault="005F7F54" w:rsidP="00C35EEA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F840CE">
        <w:rPr>
          <w:rFonts w:ascii="宋体" w:hAnsi="宋体" w:cs="宋体" w:hint="eastAsia"/>
          <w:sz w:val="24"/>
          <w:szCs w:val="24"/>
        </w:rPr>
        <w:t>订单处理</w:t>
      </w:r>
      <w:r w:rsidR="00F840CE"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；</w:t>
      </w:r>
    </w:p>
    <w:p w:rsidR="005F7F54" w:rsidRDefault="005F7F54" w:rsidP="00C35EEA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F840CE"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。</w:t>
      </w:r>
    </w:p>
    <w:p w:rsidR="00893672" w:rsidRDefault="00893672" w:rsidP="0089367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 w:rsidR="00FD70D0"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 w:rsidR="00256D9D">
        <w:rPr>
          <w:rFonts w:ascii="宋体" w:hAnsi="宋体" w:cs="宋体" w:hint="eastAsia"/>
          <w:sz w:val="24"/>
          <w:szCs w:val="24"/>
        </w:rPr>
        <w:t>修改订单信息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1D7B19">
        <w:rPr>
          <w:rFonts w:ascii="宋体" w:hAnsi="宋体" w:cs="宋体" w:hint="eastAsia"/>
          <w:sz w:val="24"/>
          <w:szCs w:val="24"/>
        </w:rPr>
        <w:t>订单ID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。</w:t>
      </w:r>
    </w:p>
    <w:p w:rsidR="00893672" w:rsidRDefault="00893672" w:rsidP="00893672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 w:rsidR="00BE28E0">
        <w:rPr>
          <w:sz w:val="24"/>
          <w:szCs w:val="24"/>
        </w:rPr>
        <w:t>7</w:t>
      </w:r>
      <w:r>
        <w:rPr>
          <w:sz w:val="24"/>
          <w:szCs w:val="24"/>
        </w:rPr>
        <w:t>）</w:t>
      </w:r>
      <w:r w:rsidR="007D1D7C">
        <w:rPr>
          <w:rFonts w:ascii="宋体" w:hAnsi="宋体" w:cs="宋体" w:hint="eastAsia"/>
          <w:sz w:val="24"/>
          <w:szCs w:val="24"/>
        </w:rPr>
        <w:t>发送修改订单信息命令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602336">
        <w:rPr>
          <w:rFonts w:ascii="宋体" w:hAnsi="宋体" w:cs="宋体" w:hint="eastAsia"/>
          <w:sz w:val="24"/>
          <w:szCs w:val="24"/>
        </w:rPr>
        <w:t>订单ID，命令功能（op）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hint="eastAsia"/>
          <w:sz w:val="24"/>
          <w:szCs w:val="24"/>
        </w:rPr>
        <w:t>订单处理后台</w:t>
      </w:r>
    </w:p>
    <w:p w:rsidR="00893672" w:rsidRDefault="00893672" w:rsidP="0089367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 w:rsidR="00602336"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 w:rsidR="00B517C9">
        <w:rPr>
          <w:rFonts w:ascii="宋体" w:hAnsi="宋体" w:cs="宋体" w:hint="eastAsia"/>
          <w:sz w:val="24"/>
          <w:szCs w:val="24"/>
        </w:rPr>
        <w:t>修改订单数据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602336">
        <w:rPr>
          <w:rFonts w:ascii="宋体" w:hAnsi="宋体" w:cs="宋体" w:hint="eastAsia"/>
          <w:sz w:val="24"/>
          <w:szCs w:val="24"/>
        </w:rPr>
        <w:t>订单ID，命令功能（op）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ascii="宋体" w:hAnsi="宋体" w:cs="宋体" w:hint="eastAsia"/>
          <w:sz w:val="24"/>
          <w:szCs w:val="24"/>
        </w:rPr>
        <w:t>订单处理</w:t>
      </w: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hint="eastAsia"/>
          <w:sz w:val="24"/>
          <w:szCs w:val="24"/>
        </w:rPr>
        <w:t>订单处理数据库。</w:t>
      </w:r>
    </w:p>
    <w:p w:rsidR="00893672" w:rsidRDefault="00893672" w:rsidP="00893672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 w:rsidR="00375C66">
        <w:rPr>
          <w:sz w:val="24"/>
          <w:szCs w:val="24"/>
        </w:rPr>
        <w:t>9</w:t>
      </w:r>
      <w:r>
        <w:rPr>
          <w:sz w:val="24"/>
          <w:szCs w:val="24"/>
        </w:rPr>
        <w:t>）</w:t>
      </w:r>
      <w:r w:rsidR="000540F9">
        <w:rPr>
          <w:rFonts w:ascii="宋体" w:hAnsi="宋体" w:cs="宋体" w:hint="eastAsia"/>
          <w:sz w:val="24"/>
          <w:szCs w:val="24"/>
        </w:rPr>
        <w:t>返回修改结果信息</w:t>
      </w:r>
    </w:p>
    <w:p w:rsidR="00893672" w:rsidRPr="000A0D9D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8B44E0">
        <w:rPr>
          <w:rFonts w:ascii="宋体" w:hAnsi="宋体" w:cs="宋体" w:hint="eastAsia"/>
          <w:sz w:val="24"/>
          <w:szCs w:val="24"/>
        </w:rPr>
        <w:t>修改结果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hint="eastAsia"/>
          <w:sz w:val="24"/>
          <w:szCs w:val="24"/>
        </w:rPr>
        <w:t>订单处理数据库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ascii="宋体" w:hAnsi="宋体" w:cs="宋体" w:hint="eastAsia"/>
          <w:sz w:val="24"/>
          <w:szCs w:val="24"/>
        </w:rPr>
        <w:t>订单处理</w:t>
      </w:r>
      <w:r>
        <w:rPr>
          <w:rFonts w:hint="eastAsia"/>
          <w:sz w:val="24"/>
          <w:szCs w:val="24"/>
        </w:rPr>
        <w:t>后台</w:t>
      </w:r>
    </w:p>
    <w:p w:rsidR="00893672" w:rsidRPr="009557AA" w:rsidRDefault="00893672" w:rsidP="0089367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</w:t>
      </w:r>
      <w:r w:rsidR="00450D51">
        <w:rPr>
          <w:rFonts w:ascii="宋体" w:hAnsi="宋体" w:cs="宋体" w:hint="eastAsia"/>
          <w:sz w:val="24"/>
          <w:szCs w:val="24"/>
        </w:rPr>
        <w:t>显示修改结果</w:t>
      </w:r>
    </w:p>
    <w:p w:rsidR="00893672" w:rsidRPr="00076BEE" w:rsidRDefault="00893672" w:rsidP="00893672">
      <w:pPr>
        <w:pStyle w:val="ae"/>
        <w:spacing w:line="360" w:lineRule="auto"/>
        <w:ind w:left="420" w:firstLine="480"/>
        <w:rPr>
          <w:sz w:val="24"/>
          <w:szCs w:val="24"/>
        </w:rPr>
      </w:pPr>
      <w:r w:rsidRPr="00076BEE">
        <w:rPr>
          <w:sz w:val="24"/>
          <w:szCs w:val="24"/>
        </w:rPr>
        <w:t>信息类型：</w:t>
      </w:r>
      <w:r w:rsidR="008B44E0">
        <w:rPr>
          <w:rFonts w:ascii="宋体" w:hAnsi="宋体" w:cs="宋体" w:hint="eastAsia"/>
          <w:sz w:val="24"/>
          <w:szCs w:val="24"/>
        </w:rPr>
        <w:t>修改结果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>
        <w:rPr>
          <w:rFonts w:ascii="宋体" w:hAnsi="宋体" w:cs="宋体" w:hint="eastAsia"/>
          <w:sz w:val="24"/>
          <w:szCs w:val="24"/>
        </w:rPr>
        <w:t>订单处理</w:t>
      </w: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；</w:t>
      </w:r>
    </w:p>
    <w:p w:rsidR="00893672" w:rsidRDefault="00893672" w:rsidP="00893672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>
        <w:rPr>
          <w:rFonts w:ascii="宋体" w:hAnsi="宋体" w:cs="宋体" w:hint="eastAsia"/>
          <w:sz w:val="24"/>
          <w:szCs w:val="24"/>
        </w:rPr>
        <w:t>订单处理界面</w:t>
      </w:r>
      <w:r>
        <w:rPr>
          <w:sz w:val="24"/>
          <w:szCs w:val="24"/>
        </w:rPr>
        <w:t>。</w:t>
      </w:r>
    </w:p>
    <w:p w:rsidR="00893672" w:rsidRPr="00893672" w:rsidRDefault="00893672" w:rsidP="00C35EEA">
      <w:pPr>
        <w:spacing w:line="360" w:lineRule="auto"/>
        <w:ind w:firstLineChars="400" w:firstLine="960"/>
        <w:rPr>
          <w:sz w:val="24"/>
          <w:szCs w:val="24"/>
        </w:rPr>
      </w:pPr>
    </w:p>
    <w:p w:rsidR="005F7F54" w:rsidRPr="00F840CE" w:rsidRDefault="005F7F54" w:rsidP="005F7F54">
      <w:pPr>
        <w:spacing w:line="360" w:lineRule="auto"/>
        <w:rPr>
          <w:b/>
          <w:bCs/>
          <w:sz w:val="32"/>
          <w:szCs w:val="32"/>
        </w:rPr>
      </w:pPr>
    </w:p>
    <w:p w:rsidR="005F7F54" w:rsidRDefault="001F03C6" w:rsidP="005F7F54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3</w:t>
      </w:r>
      <w:r w:rsidR="005F7F54">
        <w:rPr>
          <w:rFonts w:eastAsia="楷体"/>
          <w:b/>
          <w:bCs/>
          <w:sz w:val="24"/>
          <w:szCs w:val="24"/>
        </w:rPr>
        <w:t xml:space="preserve">.1.4 </w:t>
      </w:r>
      <w:r w:rsidR="005F7F54">
        <w:rPr>
          <w:rFonts w:eastAsia="楷体"/>
          <w:b/>
          <w:bCs/>
          <w:sz w:val="24"/>
          <w:szCs w:val="24"/>
        </w:rPr>
        <w:t>其他与顺序图有关的说明</w:t>
      </w:r>
    </w:p>
    <w:p w:rsidR="005F7F54" w:rsidRDefault="005F7F54" w:rsidP="005F7F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524C1C" w:rsidRDefault="00524C1C" w:rsidP="00524C1C">
      <w:pPr>
        <w:spacing w:line="360" w:lineRule="auto"/>
        <w:rPr>
          <w:sz w:val="24"/>
          <w:szCs w:val="24"/>
        </w:rPr>
      </w:pPr>
    </w:p>
    <w:p w:rsidR="00524C1C" w:rsidRDefault="00524C1C" w:rsidP="00524C1C">
      <w:pPr>
        <w:spacing w:line="360" w:lineRule="auto"/>
        <w:rPr>
          <w:sz w:val="24"/>
          <w:szCs w:val="24"/>
        </w:rPr>
      </w:pPr>
    </w:p>
    <w:p w:rsidR="00524C1C" w:rsidRDefault="00D52E4A" w:rsidP="00524C1C">
      <w:pPr>
        <w:spacing w:line="360" w:lineRule="auto"/>
        <w:rPr>
          <w:rFonts w:eastAsia="黑体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4</w:t>
      </w:r>
      <w:r w:rsidR="00524C1C">
        <w:rPr>
          <w:rFonts w:eastAsia="黑体"/>
          <w:b/>
          <w:bCs/>
          <w:sz w:val="24"/>
          <w:szCs w:val="24"/>
        </w:rPr>
        <w:t>、</w:t>
      </w:r>
      <w:r w:rsidR="002F4A5D">
        <w:rPr>
          <w:rFonts w:eastAsia="黑体" w:hint="eastAsia"/>
          <w:b/>
          <w:bCs/>
          <w:sz w:val="24"/>
          <w:szCs w:val="24"/>
        </w:rPr>
        <w:t>查看订单物流信息</w:t>
      </w:r>
      <w:r w:rsidR="00524C1C">
        <w:rPr>
          <w:rFonts w:eastAsia="黑体"/>
          <w:b/>
          <w:bCs/>
          <w:sz w:val="24"/>
          <w:szCs w:val="24"/>
        </w:rPr>
        <w:t>顺序图</w:t>
      </w:r>
    </w:p>
    <w:p w:rsidR="00524C1C" w:rsidRDefault="00396FA7" w:rsidP="00524C1C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18C970">
            <wp:extent cx="5943600" cy="2910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1C" w:rsidRDefault="00524C1C" w:rsidP="00524C1C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32103A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</w:t>
      </w:r>
      <w:r w:rsidR="00495647" w:rsidRPr="00495647">
        <w:rPr>
          <w:rFonts w:hint="eastAsia"/>
          <w:sz w:val="24"/>
          <w:szCs w:val="24"/>
        </w:rPr>
        <w:t>查看订单物流信息顺序图</w:t>
      </w:r>
    </w:p>
    <w:p w:rsidR="00524C1C" w:rsidRDefault="00524C1C" w:rsidP="00524C1C">
      <w:pPr>
        <w:spacing w:line="360" w:lineRule="auto"/>
        <w:rPr>
          <w:b/>
          <w:bCs/>
          <w:sz w:val="32"/>
          <w:szCs w:val="32"/>
        </w:rPr>
      </w:pPr>
    </w:p>
    <w:p w:rsidR="00524C1C" w:rsidRDefault="00FD5FD3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 </w:t>
      </w:r>
      <w:r w:rsidR="00524C1C">
        <w:rPr>
          <w:rFonts w:eastAsia="楷体"/>
          <w:b/>
          <w:bCs/>
          <w:sz w:val="24"/>
          <w:szCs w:val="24"/>
        </w:rPr>
        <w:t>文字说明</w:t>
      </w:r>
    </w:p>
    <w:p w:rsidR="00524C1C" w:rsidRDefault="008070EF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.1.1 </w:t>
      </w:r>
      <w:r w:rsidR="00524C1C">
        <w:rPr>
          <w:rFonts w:eastAsia="楷体"/>
          <w:b/>
          <w:bCs/>
          <w:sz w:val="24"/>
          <w:szCs w:val="24"/>
        </w:rPr>
        <w:t>顺序图综述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实现</w:t>
      </w:r>
      <w:r w:rsidR="009158A2">
        <w:rPr>
          <w:rFonts w:hint="eastAsia"/>
          <w:sz w:val="24"/>
          <w:szCs w:val="24"/>
        </w:rPr>
        <w:t>商家查看订单物流信息</w:t>
      </w:r>
      <w:r>
        <w:rPr>
          <w:sz w:val="24"/>
          <w:szCs w:val="24"/>
        </w:rPr>
        <w:t>的功能，</w:t>
      </w:r>
      <w:r w:rsidR="009158A2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打开系统进入</w:t>
      </w:r>
      <w:r w:rsidR="009158A2">
        <w:rPr>
          <w:rFonts w:hint="eastAsia"/>
          <w:sz w:val="24"/>
          <w:szCs w:val="24"/>
        </w:rPr>
        <w:t>查看物流信息</w:t>
      </w:r>
      <w:r>
        <w:rPr>
          <w:sz w:val="24"/>
          <w:szCs w:val="24"/>
        </w:rPr>
        <w:t>界面，输入</w:t>
      </w:r>
      <w:r w:rsidR="00ED6097">
        <w:rPr>
          <w:rFonts w:hint="eastAsia"/>
          <w:sz w:val="24"/>
          <w:szCs w:val="24"/>
        </w:rPr>
        <w:t>订单号</w:t>
      </w:r>
      <w:r>
        <w:rPr>
          <w:sz w:val="24"/>
          <w:szCs w:val="24"/>
        </w:rPr>
        <w:t>信息提交，经由</w:t>
      </w:r>
      <w:r w:rsidR="00ED6097">
        <w:rPr>
          <w:rFonts w:hint="eastAsia"/>
          <w:sz w:val="24"/>
          <w:szCs w:val="24"/>
        </w:rPr>
        <w:t>查看订单信息后台</w:t>
      </w:r>
      <w:r>
        <w:rPr>
          <w:sz w:val="24"/>
          <w:szCs w:val="24"/>
        </w:rPr>
        <w:t>提交到</w:t>
      </w:r>
      <w:r w:rsidR="00ED6097">
        <w:rPr>
          <w:rFonts w:hint="eastAsia"/>
          <w:sz w:val="24"/>
          <w:szCs w:val="24"/>
        </w:rPr>
        <w:t>物流</w:t>
      </w:r>
      <w:r>
        <w:rPr>
          <w:sz w:val="24"/>
          <w:szCs w:val="24"/>
        </w:rPr>
        <w:t>数据库，并返回</w:t>
      </w:r>
      <w:r w:rsidR="00ED6097">
        <w:rPr>
          <w:rFonts w:hint="eastAsia"/>
          <w:sz w:val="24"/>
          <w:szCs w:val="24"/>
        </w:rPr>
        <w:t>订单物流信息</w:t>
      </w:r>
      <w:r>
        <w:rPr>
          <w:sz w:val="24"/>
          <w:szCs w:val="24"/>
        </w:rPr>
        <w:t>，显示在界面上。</w:t>
      </w:r>
    </w:p>
    <w:p w:rsidR="00524C1C" w:rsidRDefault="00524C1C" w:rsidP="00524C1C">
      <w:pPr>
        <w:spacing w:line="360" w:lineRule="auto"/>
        <w:rPr>
          <w:b/>
          <w:bCs/>
          <w:sz w:val="32"/>
          <w:szCs w:val="32"/>
        </w:rPr>
      </w:pPr>
    </w:p>
    <w:p w:rsidR="00524C1C" w:rsidRDefault="00C672C4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.1.2 </w:t>
      </w:r>
      <w:r w:rsidR="00524C1C">
        <w:rPr>
          <w:rFonts w:eastAsia="楷体"/>
          <w:b/>
          <w:bCs/>
          <w:sz w:val="24"/>
          <w:szCs w:val="24"/>
        </w:rPr>
        <w:t>顺序图中的对象描述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5B0821">
        <w:rPr>
          <w:rFonts w:hint="eastAsia"/>
          <w:sz w:val="24"/>
          <w:szCs w:val="24"/>
        </w:rPr>
        <w:t>查询物流信息</w:t>
      </w:r>
      <w:r>
        <w:rPr>
          <w:sz w:val="24"/>
          <w:szCs w:val="24"/>
        </w:rPr>
        <w:t>界面：非主动对象，用于提供</w:t>
      </w:r>
      <w:r w:rsidR="0054322F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与</w:t>
      </w:r>
      <w:r w:rsidR="003A0B21">
        <w:rPr>
          <w:rFonts w:hint="eastAsia"/>
          <w:sz w:val="24"/>
          <w:szCs w:val="24"/>
        </w:rPr>
        <w:t>物流信息查询的</w:t>
      </w:r>
      <w:r>
        <w:rPr>
          <w:sz w:val="24"/>
          <w:szCs w:val="24"/>
        </w:rPr>
        <w:t>交互界面。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E57FA9">
        <w:rPr>
          <w:rFonts w:hint="eastAsia"/>
          <w:sz w:val="24"/>
          <w:szCs w:val="24"/>
        </w:rPr>
        <w:t>查询物流信息后台</w:t>
      </w:r>
      <w:r>
        <w:rPr>
          <w:sz w:val="24"/>
          <w:szCs w:val="24"/>
        </w:rPr>
        <w:t>：非主动对象，负责</w:t>
      </w:r>
      <w:r w:rsidR="00584620"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操作的逻辑控制。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584620">
        <w:rPr>
          <w:rFonts w:hint="eastAsia"/>
          <w:sz w:val="24"/>
          <w:szCs w:val="24"/>
        </w:rPr>
        <w:t>商家</w:t>
      </w:r>
      <w:r>
        <w:rPr>
          <w:sz w:val="24"/>
          <w:szCs w:val="24"/>
        </w:rPr>
        <w:t>：主动对象，负责</w:t>
      </w:r>
      <w:r w:rsidR="003D1CE9"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操作与数据库进行交互。</w:t>
      </w:r>
    </w:p>
    <w:p w:rsidR="00524C1C" w:rsidRDefault="00524C1C" w:rsidP="00524C1C">
      <w:pPr>
        <w:spacing w:line="360" w:lineRule="auto"/>
        <w:rPr>
          <w:b/>
          <w:bCs/>
          <w:sz w:val="32"/>
          <w:szCs w:val="32"/>
        </w:rPr>
      </w:pPr>
    </w:p>
    <w:p w:rsidR="00524C1C" w:rsidRDefault="00A851DC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.1.3 </w:t>
      </w:r>
      <w:r w:rsidR="00524C1C">
        <w:rPr>
          <w:rFonts w:eastAsia="楷体"/>
          <w:b/>
          <w:bCs/>
          <w:sz w:val="24"/>
          <w:szCs w:val="24"/>
        </w:rPr>
        <w:t>对象接收</w:t>
      </w:r>
      <w:r w:rsidR="00524C1C">
        <w:rPr>
          <w:rFonts w:eastAsia="楷体"/>
          <w:b/>
          <w:bCs/>
          <w:sz w:val="24"/>
          <w:szCs w:val="24"/>
        </w:rPr>
        <w:t>/</w:t>
      </w:r>
      <w:r w:rsidR="00524C1C">
        <w:rPr>
          <w:rFonts w:eastAsia="楷体"/>
          <w:b/>
          <w:bCs/>
          <w:sz w:val="24"/>
          <w:szCs w:val="24"/>
        </w:rPr>
        <w:t>发送消息的描述</w:t>
      </w:r>
    </w:p>
    <w:tbl>
      <w:tblPr>
        <w:tblStyle w:val="aa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24C1C" w:rsidTr="0072347D">
        <w:tc>
          <w:tcPr>
            <w:tcW w:w="1915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消息名称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消息格式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消息类型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发送对象</w:t>
            </w:r>
          </w:p>
        </w:tc>
        <w:tc>
          <w:tcPr>
            <w:tcW w:w="1916" w:type="dxa"/>
          </w:tcPr>
          <w:p w:rsidR="00524C1C" w:rsidRDefault="00524C1C" w:rsidP="0072347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接收对象</w:t>
            </w:r>
          </w:p>
        </w:tc>
      </w:tr>
      <w:tr w:rsidR="00524C1C" w:rsidTr="0072347D">
        <w:tc>
          <w:tcPr>
            <w:tcW w:w="1915" w:type="dxa"/>
          </w:tcPr>
          <w:p w:rsidR="00524C1C" w:rsidRDefault="00C23889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输入订单号，点击查询按钮</w:t>
            </w:r>
          </w:p>
        </w:tc>
        <w:tc>
          <w:tcPr>
            <w:tcW w:w="1915" w:type="dxa"/>
          </w:tcPr>
          <w:p w:rsidR="00524C1C" w:rsidRDefault="00C859D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点击事件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C416DB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</w:t>
            </w:r>
          </w:p>
        </w:tc>
        <w:tc>
          <w:tcPr>
            <w:tcW w:w="1916" w:type="dxa"/>
          </w:tcPr>
          <w:p w:rsidR="00524C1C" w:rsidRDefault="004A547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界面</w:t>
            </w:r>
          </w:p>
        </w:tc>
      </w:tr>
      <w:tr w:rsidR="00524C1C" w:rsidTr="0072347D">
        <w:tc>
          <w:tcPr>
            <w:tcW w:w="1915" w:type="dxa"/>
          </w:tcPr>
          <w:p w:rsidR="00524C1C" w:rsidRDefault="00BE0AF6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查询物流信息</w:t>
            </w:r>
          </w:p>
        </w:tc>
        <w:tc>
          <w:tcPr>
            <w:tcW w:w="1915" w:type="dxa"/>
          </w:tcPr>
          <w:p w:rsidR="00524C1C" w:rsidRDefault="00C81ED0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订单号，操作指令（op）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4836C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物流查询界面</w:t>
            </w:r>
          </w:p>
        </w:tc>
        <w:tc>
          <w:tcPr>
            <w:tcW w:w="1916" w:type="dxa"/>
          </w:tcPr>
          <w:p w:rsidR="00524C1C" w:rsidRDefault="004836C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</w:tr>
      <w:tr w:rsidR="00524C1C" w:rsidTr="0072347D">
        <w:tc>
          <w:tcPr>
            <w:tcW w:w="1915" w:type="dxa"/>
          </w:tcPr>
          <w:p w:rsidR="00524C1C" w:rsidRDefault="00B040EF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查询订单物流信息</w:t>
            </w:r>
          </w:p>
        </w:tc>
        <w:tc>
          <w:tcPr>
            <w:tcW w:w="1915" w:type="dxa"/>
          </w:tcPr>
          <w:p w:rsidR="00524C1C" w:rsidRDefault="00FC5A9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订单号，操作指令（op）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E95E63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后台</w:t>
            </w:r>
          </w:p>
        </w:tc>
        <w:tc>
          <w:tcPr>
            <w:tcW w:w="1916" w:type="dxa"/>
          </w:tcPr>
          <w:p w:rsidR="00524C1C" w:rsidRDefault="00BD4598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数据库</w:t>
            </w:r>
          </w:p>
        </w:tc>
      </w:tr>
      <w:tr w:rsidR="00524C1C" w:rsidTr="0072347D"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</w:t>
            </w:r>
            <w:r w:rsidR="0027453B">
              <w:rPr>
                <w:rFonts w:ascii="宋体" w:hAnsi="宋体" w:cs="宋体" w:hint="eastAsia"/>
                <w:sz w:val="24"/>
                <w:szCs w:val="24"/>
              </w:rPr>
              <w:t>物流信息</w:t>
            </w:r>
          </w:p>
        </w:tc>
        <w:tc>
          <w:tcPr>
            <w:tcW w:w="1915" w:type="dxa"/>
          </w:tcPr>
          <w:p w:rsidR="00524C1C" w:rsidRDefault="005F22AD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订单号，物流信息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341415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</w:t>
            </w:r>
            <w:r w:rsidR="00524C1C">
              <w:rPr>
                <w:rFonts w:ascii="宋体" w:hAnsi="宋体" w:cs="宋体" w:hint="eastAsia"/>
                <w:sz w:val="24"/>
                <w:szCs w:val="24"/>
              </w:rPr>
              <w:t>数据库</w:t>
            </w:r>
          </w:p>
        </w:tc>
        <w:tc>
          <w:tcPr>
            <w:tcW w:w="1916" w:type="dxa"/>
          </w:tcPr>
          <w:p w:rsidR="00524C1C" w:rsidRDefault="001A132E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物流查询后台</w:t>
            </w:r>
          </w:p>
        </w:tc>
      </w:tr>
      <w:tr w:rsidR="00524C1C" w:rsidTr="0072347D"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显示</w:t>
            </w:r>
            <w:r w:rsidR="0027453B">
              <w:rPr>
                <w:rFonts w:ascii="宋体" w:hAnsi="宋体" w:cs="宋体" w:hint="eastAsia"/>
                <w:sz w:val="24"/>
                <w:szCs w:val="24"/>
              </w:rPr>
              <w:t>物流信息</w:t>
            </w:r>
          </w:p>
        </w:tc>
        <w:tc>
          <w:tcPr>
            <w:tcW w:w="1915" w:type="dxa"/>
          </w:tcPr>
          <w:p w:rsidR="00524C1C" w:rsidRDefault="000D1041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订单号，物流信息</w:t>
            </w:r>
          </w:p>
        </w:tc>
        <w:tc>
          <w:tcPr>
            <w:tcW w:w="1915" w:type="dxa"/>
          </w:tcPr>
          <w:p w:rsidR="00524C1C" w:rsidRDefault="00524C1C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同步</w:t>
            </w:r>
          </w:p>
        </w:tc>
        <w:tc>
          <w:tcPr>
            <w:tcW w:w="1915" w:type="dxa"/>
          </w:tcPr>
          <w:p w:rsidR="00524C1C" w:rsidRDefault="00C3130A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物流查询后台</w:t>
            </w:r>
          </w:p>
        </w:tc>
        <w:tc>
          <w:tcPr>
            <w:tcW w:w="1916" w:type="dxa"/>
          </w:tcPr>
          <w:p w:rsidR="00524C1C" w:rsidRDefault="006E0FB4" w:rsidP="0072347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物流查询界面</w:t>
            </w:r>
          </w:p>
        </w:tc>
      </w:tr>
    </w:tbl>
    <w:p w:rsidR="00524C1C" w:rsidRDefault="00524C1C" w:rsidP="00524C1C">
      <w:pPr>
        <w:spacing w:line="360" w:lineRule="auto"/>
        <w:rPr>
          <w:rFonts w:eastAsia="楷体"/>
          <w:b/>
          <w:bCs/>
          <w:sz w:val="24"/>
          <w:szCs w:val="24"/>
        </w:rPr>
      </w:pP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1D09A0">
        <w:rPr>
          <w:rFonts w:ascii="宋体" w:hAnsi="宋体" w:cs="宋体" w:hint="eastAsia"/>
          <w:sz w:val="24"/>
          <w:szCs w:val="24"/>
        </w:rPr>
        <w:t>输入订单号，点击，查询按钮</w:t>
      </w:r>
    </w:p>
    <w:p w:rsidR="00524C1C" w:rsidRDefault="00524C1C" w:rsidP="006C027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D80F10">
        <w:rPr>
          <w:rFonts w:ascii="宋体" w:hAnsi="宋体" w:cs="宋体" w:hint="eastAsia"/>
          <w:sz w:val="24"/>
          <w:szCs w:val="24"/>
        </w:rPr>
        <w:t>点击事件</w:t>
      </w:r>
    </w:p>
    <w:p w:rsidR="006C0276" w:rsidRDefault="00524C1C" w:rsidP="006C027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A6134A">
        <w:rPr>
          <w:rFonts w:ascii="宋体" w:hAnsi="宋体" w:cs="宋体" w:hint="eastAsia"/>
          <w:sz w:val="24"/>
          <w:szCs w:val="24"/>
        </w:rPr>
        <w:t>商家</w:t>
      </w:r>
      <w:r>
        <w:rPr>
          <w:sz w:val="24"/>
          <w:szCs w:val="24"/>
        </w:rPr>
        <w:t>；</w:t>
      </w:r>
    </w:p>
    <w:p w:rsidR="00524C1C" w:rsidRDefault="00524C1C" w:rsidP="006C027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5F2671">
        <w:rPr>
          <w:rFonts w:ascii="宋体" w:hAnsi="宋体" w:cs="宋体" w:hint="eastAsia"/>
          <w:sz w:val="24"/>
          <w:szCs w:val="24"/>
        </w:rPr>
        <w:t>物流查询界面</w:t>
      </w:r>
      <w:r>
        <w:rPr>
          <w:sz w:val="24"/>
          <w:szCs w:val="24"/>
        </w:rPr>
        <w:t>。</w:t>
      </w:r>
    </w:p>
    <w:p w:rsidR="00524C1C" w:rsidRDefault="00524C1C" w:rsidP="00524C1C">
      <w:pPr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CB2A95">
        <w:rPr>
          <w:rFonts w:ascii="宋体" w:hAnsi="宋体" w:cs="宋体" w:hint="eastAsia"/>
          <w:sz w:val="24"/>
          <w:szCs w:val="24"/>
        </w:rPr>
        <w:t>查询物流信息</w:t>
      </w:r>
    </w:p>
    <w:p w:rsidR="00120CC1" w:rsidRPr="00120CC1" w:rsidRDefault="00120CC1" w:rsidP="00120CC1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信息类型：</w:t>
      </w:r>
      <w:r w:rsidR="00F579D3">
        <w:rPr>
          <w:rFonts w:ascii="宋体" w:hAnsi="宋体" w:cs="宋体" w:hint="eastAsia"/>
          <w:sz w:val="24"/>
          <w:szCs w:val="24"/>
        </w:rPr>
        <w:t>订单号，操作指令（op）</w:t>
      </w:r>
    </w:p>
    <w:p w:rsidR="000F3188" w:rsidRDefault="00524C1C" w:rsidP="000F3188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045FF8">
        <w:rPr>
          <w:rFonts w:ascii="宋体" w:hAnsi="宋体" w:cs="宋体" w:hint="eastAsia"/>
          <w:sz w:val="24"/>
          <w:szCs w:val="24"/>
        </w:rPr>
        <w:t>物流查询界面</w:t>
      </w:r>
      <w:r>
        <w:rPr>
          <w:sz w:val="24"/>
          <w:szCs w:val="24"/>
        </w:rPr>
        <w:t>；</w:t>
      </w:r>
    </w:p>
    <w:p w:rsidR="00524C1C" w:rsidRDefault="00524C1C" w:rsidP="000F3188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832DCF">
        <w:rPr>
          <w:rFonts w:ascii="宋体" w:hAnsi="宋体" w:cs="宋体" w:hint="eastAsia"/>
          <w:sz w:val="24"/>
          <w:szCs w:val="24"/>
        </w:rPr>
        <w:t>物流查询后台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 w:rsidR="009969B8">
        <w:rPr>
          <w:rFonts w:ascii="宋体" w:hAnsi="宋体" w:cs="宋体" w:hint="eastAsia"/>
          <w:sz w:val="24"/>
          <w:szCs w:val="24"/>
        </w:rPr>
        <w:t>查询订单物流信息</w:t>
      </w:r>
    </w:p>
    <w:p w:rsidR="00112170" w:rsidRDefault="00524C1C" w:rsidP="00112170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7C19F4">
        <w:rPr>
          <w:rFonts w:ascii="宋体" w:hAnsi="宋体" w:cs="宋体" w:hint="eastAsia"/>
          <w:sz w:val="24"/>
          <w:szCs w:val="24"/>
        </w:rPr>
        <w:t>物流查询后台</w:t>
      </w:r>
      <w:r>
        <w:rPr>
          <w:sz w:val="24"/>
          <w:szCs w:val="24"/>
        </w:rPr>
        <w:t>；</w:t>
      </w:r>
    </w:p>
    <w:p w:rsidR="00524C1C" w:rsidRDefault="00524C1C" w:rsidP="00112170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F64C86">
        <w:rPr>
          <w:rFonts w:ascii="宋体" w:hAnsi="宋体" w:cs="宋体" w:hint="eastAsia"/>
          <w:sz w:val="24"/>
          <w:szCs w:val="24"/>
        </w:rPr>
        <w:t>物流数据库</w:t>
      </w:r>
      <w:r>
        <w:rPr>
          <w:sz w:val="24"/>
          <w:szCs w:val="24"/>
        </w:rPr>
        <w:t>。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 w:rsidR="00F64C86">
        <w:rPr>
          <w:rFonts w:ascii="宋体" w:hAnsi="宋体" w:cs="宋体" w:hint="eastAsia"/>
          <w:sz w:val="24"/>
          <w:szCs w:val="24"/>
        </w:rPr>
        <w:t>返回物流信息</w:t>
      </w:r>
    </w:p>
    <w:p w:rsidR="00F64C86" w:rsidRDefault="00524C1C" w:rsidP="00F64C8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E85CE9">
        <w:rPr>
          <w:rFonts w:ascii="宋体" w:hAnsi="宋体" w:cs="宋体" w:hint="eastAsia"/>
          <w:sz w:val="24"/>
          <w:szCs w:val="24"/>
        </w:rPr>
        <w:t>物流数据库</w:t>
      </w:r>
      <w:r>
        <w:rPr>
          <w:sz w:val="24"/>
          <w:szCs w:val="24"/>
        </w:rPr>
        <w:t>；</w:t>
      </w:r>
    </w:p>
    <w:p w:rsidR="00524C1C" w:rsidRDefault="00524C1C" w:rsidP="00F64C8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E85CE9">
        <w:rPr>
          <w:rFonts w:ascii="宋体" w:hAnsi="宋体" w:cs="宋体" w:hint="eastAsia"/>
          <w:sz w:val="24"/>
          <w:szCs w:val="24"/>
        </w:rPr>
        <w:t>物流查询后台</w:t>
      </w:r>
      <w:r>
        <w:rPr>
          <w:sz w:val="24"/>
          <w:szCs w:val="24"/>
        </w:rPr>
        <w:t>。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 w:rsidR="00474406">
        <w:rPr>
          <w:rFonts w:ascii="宋体" w:hAnsi="宋体" w:cs="宋体" w:hint="eastAsia"/>
          <w:sz w:val="24"/>
          <w:szCs w:val="24"/>
        </w:rPr>
        <w:t>显示物流信息</w:t>
      </w:r>
    </w:p>
    <w:p w:rsidR="00474406" w:rsidRDefault="00524C1C" w:rsidP="0047440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发送信息对象：</w:t>
      </w:r>
      <w:r w:rsidR="00061396">
        <w:rPr>
          <w:rFonts w:ascii="宋体" w:hAnsi="宋体" w:cs="宋体" w:hint="eastAsia"/>
          <w:sz w:val="24"/>
          <w:szCs w:val="24"/>
        </w:rPr>
        <w:t>物流查询后台</w:t>
      </w:r>
      <w:r>
        <w:rPr>
          <w:sz w:val="24"/>
          <w:szCs w:val="24"/>
        </w:rPr>
        <w:t>；</w:t>
      </w:r>
    </w:p>
    <w:p w:rsidR="00524C1C" w:rsidRDefault="00524C1C" w:rsidP="00474406">
      <w:pPr>
        <w:spacing w:line="360" w:lineRule="auto"/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接收信息对象：</w:t>
      </w:r>
      <w:r w:rsidR="003D1DC6">
        <w:rPr>
          <w:rFonts w:ascii="宋体" w:hAnsi="宋体" w:cs="宋体" w:hint="eastAsia"/>
          <w:sz w:val="24"/>
          <w:szCs w:val="24"/>
        </w:rPr>
        <w:t>物流查询界面</w:t>
      </w:r>
      <w:r>
        <w:rPr>
          <w:sz w:val="24"/>
          <w:szCs w:val="24"/>
        </w:rPr>
        <w:t>。</w:t>
      </w:r>
    </w:p>
    <w:p w:rsidR="00524C1C" w:rsidRDefault="00524C1C" w:rsidP="00524C1C">
      <w:pPr>
        <w:spacing w:line="360" w:lineRule="auto"/>
        <w:rPr>
          <w:b/>
          <w:bCs/>
          <w:sz w:val="32"/>
          <w:szCs w:val="32"/>
        </w:rPr>
      </w:pPr>
    </w:p>
    <w:p w:rsidR="00524C1C" w:rsidRDefault="00507CAE" w:rsidP="00524C1C">
      <w:pPr>
        <w:spacing w:line="360" w:lineRule="auto"/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4</w:t>
      </w:r>
      <w:r w:rsidR="00524C1C">
        <w:rPr>
          <w:rFonts w:eastAsia="楷体"/>
          <w:b/>
          <w:bCs/>
          <w:sz w:val="24"/>
          <w:szCs w:val="24"/>
        </w:rPr>
        <w:t xml:space="preserve">.1.4 </w:t>
      </w:r>
      <w:r w:rsidR="00524C1C">
        <w:rPr>
          <w:rFonts w:eastAsia="楷体"/>
          <w:b/>
          <w:bCs/>
          <w:sz w:val="24"/>
          <w:szCs w:val="24"/>
        </w:rPr>
        <w:t>其他与顺序图有关的说明</w:t>
      </w:r>
    </w:p>
    <w:p w:rsidR="00524C1C" w:rsidRDefault="00524C1C" w:rsidP="00524C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524C1C" w:rsidRDefault="00524C1C" w:rsidP="00524C1C">
      <w:pPr>
        <w:spacing w:line="360" w:lineRule="auto"/>
        <w:rPr>
          <w:sz w:val="24"/>
          <w:szCs w:val="24"/>
        </w:rPr>
      </w:pPr>
    </w:p>
    <w:p w:rsidR="00D328A9" w:rsidRPr="002417CE" w:rsidRDefault="00D328A9" w:rsidP="00D328A9">
      <w:pPr>
        <w:spacing w:line="360" w:lineRule="auto"/>
        <w:rPr>
          <w:sz w:val="24"/>
          <w:szCs w:val="24"/>
        </w:rPr>
      </w:pPr>
    </w:p>
    <w:p w:rsidR="00D328A9" w:rsidRPr="004C41C3" w:rsidRDefault="00D328A9" w:rsidP="00D328A9">
      <w:p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其他实验链接：</w:t>
      </w:r>
      <w:hyperlink r:id="rId14" w:history="1">
        <w:r>
          <w:rPr>
            <w:rStyle w:val="ad"/>
          </w:rPr>
          <w:t>https://github.com/HornLan/ooad_scau_16</w:t>
        </w:r>
      </w:hyperlink>
    </w:p>
    <w:p w:rsidR="00D62A48" w:rsidRPr="00D328A9" w:rsidRDefault="00D62A48">
      <w:pPr>
        <w:rPr>
          <w:sz w:val="30"/>
          <w:szCs w:val="30"/>
        </w:rPr>
      </w:pPr>
      <w:bookmarkStart w:id="0" w:name="_GoBack"/>
      <w:bookmarkEnd w:id="0"/>
    </w:p>
    <w:sectPr w:rsidR="00D62A48" w:rsidRPr="00D328A9" w:rsidSect="00D62A4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ADC" w:rsidRDefault="00624ADC" w:rsidP="00D62A48">
      <w:pPr>
        <w:spacing w:line="240" w:lineRule="auto"/>
      </w:pPr>
      <w:r>
        <w:separator/>
      </w:r>
    </w:p>
  </w:endnote>
  <w:endnote w:type="continuationSeparator" w:id="0">
    <w:p w:rsidR="00624ADC" w:rsidRDefault="00624ADC" w:rsidP="00D62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2A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2A48" w:rsidRDefault="003D1E6D">
          <w:pPr>
            <w:ind w:right="360"/>
          </w:pPr>
          <w:r>
            <w:rPr>
              <w:rFonts w:hint="eastAsia"/>
            </w:rPr>
            <w:t>机密文件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2A48" w:rsidRDefault="003D1E6D">
          <w:pPr>
            <w:jc w:val="center"/>
          </w:pPr>
          <w:r>
            <w:sym w:font="Symbol" w:char="F0D3"/>
          </w:r>
          <w:r>
            <w:rPr>
              <w:rFonts w:hint="eastAsia"/>
            </w:rPr>
            <w:t>软温第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小组，</w:t>
          </w:r>
          <w:r>
            <w:rPr>
              <w:rFonts w:hint="eastAsia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2A48" w:rsidRDefault="003D1E6D">
          <w:pPr>
            <w:jc w:val="right"/>
          </w:pPr>
          <w:r>
            <w:t xml:space="preserve">Page </w:t>
          </w:r>
          <w:r w:rsidR="00D62A48">
            <w:fldChar w:fldCharType="begin"/>
          </w:r>
          <w:r>
            <w:rPr>
              <w:rStyle w:val="ac"/>
            </w:rPr>
            <w:instrText xml:space="preserve"> PAGE </w:instrText>
          </w:r>
          <w:r w:rsidR="00D62A48">
            <w:fldChar w:fldCharType="separate"/>
          </w:r>
          <w:r w:rsidR="00501A5A">
            <w:rPr>
              <w:rStyle w:val="ac"/>
              <w:noProof/>
            </w:rPr>
            <w:t>23</w:t>
          </w:r>
          <w:r w:rsidR="00D62A48">
            <w:fldChar w:fldCharType="end"/>
          </w:r>
        </w:p>
      </w:tc>
    </w:tr>
  </w:tbl>
  <w:p w:rsidR="00D62A48" w:rsidRDefault="00D62A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ADC" w:rsidRDefault="00624ADC" w:rsidP="00D62A48">
      <w:pPr>
        <w:spacing w:line="240" w:lineRule="auto"/>
      </w:pPr>
      <w:r>
        <w:separator/>
      </w:r>
    </w:p>
  </w:footnote>
  <w:footnote w:type="continuationSeparator" w:id="0">
    <w:p w:rsidR="00624ADC" w:rsidRDefault="00624ADC" w:rsidP="00D62A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A48" w:rsidRDefault="00D62A48">
    <w:pPr>
      <w:rPr>
        <w:sz w:val="24"/>
      </w:rPr>
    </w:pPr>
  </w:p>
  <w:p w:rsidR="00D62A48" w:rsidRDefault="00D62A48">
    <w:pPr>
      <w:pBdr>
        <w:top w:val="single" w:sz="6" w:space="1" w:color="auto"/>
      </w:pBdr>
      <w:rPr>
        <w:sz w:val="24"/>
      </w:rPr>
    </w:pPr>
  </w:p>
  <w:p w:rsidR="00D62A48" w:rsidRDefault="003D1E6D">
    <w:pPr>
      <w:pBdr>
        <w:bottom w:val="single" w:sz="6" w:space="1" w:color="auto"/>
      </w:pBdr>
      <w:jc w:val="right"/>
      <w:rPr>
        <w:rFonts w:ascii="黑体" w:eastAsia="黑体" w:hAnsi="黑体" w:cs="黑体"/>
        <w:sz w:val="24"/>
      </w:rPr>
    </w:pPr>
    <w:r>
      <w:rPr>
        <w:rFonts w:ascii="黑体" w:eastAsia="黑体" w:hAnsi="黑体" w:cs="黑体" w:hint="eastAsia"/>
        <w:b/>
        <w:sz w:val="36"/>
      </w:rPr>
      <w:t>软温第4小组</w:t>
    </w:r>
  </w:p>
  <w:p w:rsidR="00D62A48" w:rsidRDefault="00D62A4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A48" w:rsidRDefault="00D62A4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2CC9A"/>
    <w:multiLevelType w:val="singleLevel"/>
    <w:tmpl w:val="8102CC9A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CA9E5E65"/>
    <w:multiLevelType w:val="singleLevel"/>
    <w:tmpl w:val="CA9E5E65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japaneseCounting"/>
      <w:pStyle w:val="1"/>
      <w:lvlText w:val="%1、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B07610A"/>
    <w:multiLevelType w:val="singleLevel"/>
    <w:tmpl w:val="1B07610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10A6489"/>
    <w:multiLevelType w:val="singleLevel"/>
    <w:tmpl w:val="310A648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5970091"/>
    <w:multiLevelType w:val="singleLevel"/>
    <w:tmpl w:val="4597009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F5C22A3"/>
    <w:multiLevelType w:val="multilevel"/>
    <w:tmpl w:val="5F5C22A3"/>
    <w:lvl w:ilvl="0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6B4E8799"/>
    <w:multiLevelType w:val="singleLevel"/>
    <w:tmpl w:val="6B4E8799"/>
    <w:lvl w:ilvl="0">
      <w:start w:val="3"/>
      <w:numFmt w:val="decimal"/>
      <w:suff w:val="nothing"/>
      <w:lvlText w:val="（%1）"/>
      <w:lvlJc w:val="left"/>
    </w:lvl>
  </w:abstractNum>
  <w:abstractNum w:abstractNumId="8" w15:restartNumberingAfterBreak="0">
    <w:nsid w:val="6C9F70AF"/>
    <w:multiLevelType w:val="singleLevel"/>
    <w:tmpl w:val="6C9F70AF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42D"/>
    <w:rsid w:val="00006379"/>
    <w:rsid w:val="00045FF8"/>
    <w:rsid w:val="00047926"/>
    <w:rsid w:val="000540F9"/>
    <w:rsid w:val="00061396"/>
    <w:rsid w:val="00076BEE"/>
    <w:rsid w:val="000A0D9D"/>
    <w:rsid w:val="000C3598"/>
    <w:rsid w:val="000D1041"/>
    <w:rsid w:val="000F3188"/>
    <w:rsid w:val="00112170"/>
    <w:rsid w:val="00120CC1"/>
    <w:rsid w:val="001A0E99"/>
    <w:rsid w:val="001A132E"/>
    <w:rsid w:val="001D09A0"/>
    <w:rsid w:val="001D7B19"/>
    <w:rsid w:val="001F03C6"/>
    <w:rsid w:val="002166D7"/>
    <w:rsid w:val="00235792"/>
    <w:rsid w:val="00256D9D"/>
    <w:rsid w:val="0027453B"/>
    <w:rsid w:val="002878BE"/>
    <w:rsid w:val="002F4A5D"/>
    <w:rsid w:val="0032103A"/>
    <w:rsid w:val="00341415"/>
    <w:rsid w:val="00375C66"/>
    <w:rsid w:val="003776E5"/>
    <w:rsid w:val="00396FA7"/>
    <w:rsid w:val="003A0B21"/>
    <w:rsid w:val="003D1CE9"/>
    <w:rsid w:val="003D1DC6"/>
    <w:rsid w:val="003D1E6D"/>
    <w:rsid w:val="00436A59"/>
    <w:rsid w:val="00450D51"/>
    <w:rsid w:val="00474406"/>
    <w:rsid w:val="004836CD"/>
    <w:rsid w:val="00484C36"/>
    <w:rsid w:val="00485CFB"/>
    <w:rsid w:val="00495647"/>
    <w:rsid w:val="004A5474"/>
    <w:rsid w:val="004F15BA"/>
    <w:rsid w:val="00501A5A"/>
    <w:rsid w:val="00507CAE"/>
    <w:rsid w:val="00524C1C"/>
    <w:rsid w:val="0054322F"/>
    <w:rsid w:val="00584620"/>
    <w:rsid w:val="005B0821"/>
    <w:rsid w:val="005C09CE"/>
    <w:rsid w:val="005C3A9E"/>
    <w:rsid w:val="005F22AD"/>
    <w:rsid w:val="005F2671"/>
    <w:rsid w:val="005F7F54"/>
    <w:rsid w:val="00602336"/>
    <w:rsid w:val="00624ADC"/>
    <w:rsid w:val="006305DF"/>
    <w:rsid w:val="00636E05"/>
    <w:rsid w:val="006533FD"/>
    <w:rsid w:val="006C0276"/>
    <w:rsid w:val="006E0FB4"/>
    <w:rsid w:val="006F042D"/>
    <w:rsid w:val="00756AEE"/>
    <w:rsid w:val="00770D51"/>
    <w:rsid w:val="00772FFD"/>
    <w:rsid w:val="007C19F4"/>
    <w:rsid w:val="007D1D7C"/>
    <w:rsid w:val="007D35D8"/>
    <w:rsid w:val="00804B45"/>
    <w:rsid w:val="008070EF"/>
    <w:rsid w:val="00830D9B"/>
    <w:rsid w:val="00832DCF"/>
    <w:rsid w:val="008650AF"/>
    <w:rsid w:val="00873B18"/>
    <w:rsid w:val="008766AE"/>
    <w:rsid w:val="00893672"/>
    <w:rsid w:val="008B44E0"/>
    <w:rsid w:val="008F7B16"/>
    <w:rsid w:val="009158A2"/>
    <w:rsid w:val="00923FFF"/>
    <w:rsid w:val="00934D2B"/>
    <w:rsid w:val="009557AA"/>
    <w:rsid w:val="009879C4"/>
    <w:rsid w:val="009959BF"/>
    <w:rsid w:val="009969B8"/>
    <w:rsid w:val="009C7B49"/>
    <w:rsid w:val="00A02937"/>
    <w:rsid w:val="00A43AA9"/>
    <w:rsid w:val="00A576C8"/>
    <w:rsid w:val="00A6134A"/>
    <w:rsid w:val="00A851DC"/>
    <w:rsid w:val="00A87F16"/>
    <w:rsid w:val="00B040EF"/>
    <w:rsid w:val="00B07A01"/>
    <w:rsid w:val="00B13B29"/>
    <w:rsid w:val="00B517C9"/>
    <w:rsid w:val="00BD4598"/>
    <w:rsid w:val="00BE0AF6"/>
    <w:rsid w:val="00BE28E0"/>
    <w:rsid w:val="00C05824"/>
    <w:rsid w:val="00C23889"/>
    <w:rsid w:val="00C3130A"/>
    <w:rsid w:val="00C35EEA"/>
    <w:rsid w:val="00C416DB"/>
    <w:rsid w:val="00C672C4"/>
    <w:rsid w:val="00C71911"/>
    <w:rsid w:val="00C81ED0"/>
    <w:rsid w:val="00C859DD"/>
    <w:rsid w:val="00C90B73"/>
    <w:rsid w:val="00C92C30"/>
    <w:rsid w:val="00CB2A95"/>
    <w:rsid w:val="00CC1430"/>
    <w:rsid w:val="00CF4568"/>
    <w:rsid w:val="00D328A9"/>
    <w:rsid w:val="00D45992"/>
    <w:rsid w:val="00D510CC"/>
    <w:rsid w:val="00D52E4A"/>
    <w:rsid w:val="00D52EB7"/>
    <w:rsid w:val="00D6223A"/>
    <w:rsid w:val="00D62A48"/>
    <w:rsid w:val="00D80F10"/>
    <w:rsid w:val="00D86467"/>
    <w:rsid w:val="00DA5540"/>
    <w:rsid w:val="00DA7E20"/>
    <w:rsid w:val="00DD3581"/>
    <w:rsid w:val="00DF573C"/>
    <w:rsid w:val="00E26795"/>
    <w:rsid w:val="00E57FA9"/>
    <w:rsid w:val="00E81CB6"/>
    <w:rsid w:val="00E85CE9"/>
    <w:rsid w:val="00E85F14"/>
    <w:rsid w:val="00E95E63"/>
    <w:rsid w:val="00EA1D1A"/>
    <w:rsid w:val="00ED6097"/>
    <w:rsid w:val="00F30D10"/>
    <w:rsid w:val="00F40D2D"/>
    <w:rsid w:val="00F56056"/>
    <w:rsid w:val="00F5663F"/>
    <w:rsid w:val="00F579D3"/>
    <w:rsid w:val="00F64C86"/>
    <w:rsid w:val="00F66198"/>
    <w:rsid w:val="00F840CE"/>
    <w:rsid w:val="00FC5A94"/>
    <w:rsid w:val="00FD5FD3"/>
    <w:rsid w:val="00FD70D0"/>
    <w:rsid w:val="06A46417"/>
    <w:rsid w:val="07337C75"/>
    <w:rsid w:val="07BE7506"/>
    <w:rsid w:val="0B256DAD"/>
    <w:rsid w:val="103E694D"/>
    <w:rsid w:val="106B3B4E"/>
    <w:rsid w:val="11C966DA"/>
    <w:rsid w:val="13BC6979"/>
    <w:rsid w:val="168820CE"/>
    <w:rsid w:val="16D77650"/>
    <w:rsid w:val="197D47F5"/>
    <w:rsid w:val="21AD122E"/>
    <w:rsid w:val="24630E08"/>
    <w:rsid w:val="2CEC5BFC"/>
    <w:rsid w:val="2D626C6C"/>
    <w:rsid w:val="32664AC7"/>
    <w:rsid w:val="341542C0"/>
    <w:rsid w:val="3DCE4F88"/>
    <w:rsid w:val="437D60B8"/>
    <w:rsid w:val="45FB4B17"/>
    <w:rsid w:val="47C63500"/>
    <w:rsid w:val="48D57638"/>
    <w:rsid w:val="51E5568C"/>
    <w:rsid w:val="53362103"/>
    <w:rsid w:val="59826C3E"/>
    <w:rsid w:val="5C9F62AE"/>
    <w:rsid w:val="647B4D14"/>
    <w:rsid w:val="693B4308"/>
    <w:rsid w:val="69AB4EC7"/>
    <w:rsid w:val="6A5A2764"/>
    <w:rsid w:val="6EF72C49"/>
    <w:rsid w:val="78685A1D"/>
    <w:rsid w:val="7A6B7D7D"/>
    <w:rsid w:val="7CE3794E"/>
    <w:rsid w:val="7DD71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EBF24"/>
  <w15:docId w15:val="{1BCEAE5A-C776-44D4-9591-7BFDF41F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A48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rsid w:val="00D62A4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sid w:val="00D62A48"/>
    <w:pPr>
      <w:keepLines/>
      <w:spacing w:after="120"/>
      <w:ind w:left="720"/>
    </w:pPr>
  </w:style>
  <w:style w:type="paragraph" w:styleId="a4">
    <w:name w:val="Balloon Text"/>
    <w:basedOn w:val="a"/>
    <w:link w:val="a5"/>
    <w:qFormat/>
    <w:rsid w:val="00D62A48"/>
    <w:pPr>
      <w:spacing w:line="240" w:lineRule="auto"/>
    </w:pPr>
    <w:rPr>
      <w:sz w:val="18"/>
      <w:szCs w:val="18"/>
    </w:rPr>
  </w:style>
  <w:style w:type="paragraph" w:styleId="a6">
    <w:name w:val="footer"/>
    <w:basedOn w:val="a"/>
    <w:unhideWhenUsed/>
    <w:qFormat/>
    <w:rsid w:val="00D62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nhideWhenUsed/>
    <w:qFormat/>
    <w:rsid w:val="00D6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rsid w:val="00D62A48"/>
    <w:pPr>
      <w:spacing w:beforeAutospacing="1" w:afterAutospacing="1"/>
    </w:pPr>
    <w:rPr>
      <w:sz w:val="24"/>
    </w:rPr>
  </w:style>
  <w:style w:type="paragraph" w:styleId="a9">
    <w:name w:val="Title"/>
    <w:basedOn w:val="a"/>
    <w:next w:val="a"/>
    <w:qFormat/>
    <w:rsid w:val="00D62A4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a">
    <w:name w:val="Table Grid"/>
    <w:basedOn w:val="a1"/>
    <w:rsid w:val="00D62A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sid w:val="00D62A48"/>
    <w:rPr>
      <w:b/>
    </w:rPr>
  </w:style>
  <w:style w:type="character" w:styleId="ac">
    <w:name w:val="page number"/>
    <w:basedOn w:val="a0"/>
    <w:semiHidden/>
    <w:qFormat/>
    <w:rsid w:val="00D62A48"/>
  </w:style>
  <w:style w:type="character" w:styleId="ad">
    <w:name w:val="Hyperlink"/>
    <w:basedOn w:val="a0"/>
    <w:qFormat/>
    <w:rsid w:val="00D62A48"/>
    <w:rPr>
      <w:color w:val="0000FF"/>
      <w:u w:val="single"/>
    </w:rPr>
  </w:style>
  <w:style w:type="paragraph" w:customStyle="1" w:styleId="Tabletext">
    <w:name w:val="Tabletext"/>
    <w:basedOn w:val="a"/>
    <w:qFormat/>
    <w:rsid w:val="00D62A48"/>
    <w:pPr>
      <w:keepLines/>
      <w:spacing w:after="120"/>
    </w:pPr>
  </w:style>
  <w:style w:type="paragraph" w:styleId="ae">
    <w:name w:val="List Paragraph"/>
    <w:basedOn w:val="a"/>
    <w:uiPriority w:val="34"/>
    <w:qFormat/>
    <w:rsid w:val="00D62A48"/>
    <w:pPr>
      <w:ind w:firstLineChars="200" w:firstLine="420"/>
    </w:pPr>
  </w:style>
  <w:style w:type="character" w:customStyle="1" w:styleId="a5">
    <w:name w:val="批注框文本 字符"/>
    <w:basedOn w:val="a0"/>
    <w:link w:val="a4"/>
    <w:qFormat/>
    <w:rsid w:val="00D62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HornLan/ooad_scau_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CF5C2A-233B-4C5D-AE33-785517CA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17595</dc:creator>
  <cp:lastModifiedBy>weipeng lan</cp:lastModifiedBy>
  <cp:revision>144</cp:revision>
  <dcterms:created xsi:type="dcterms:W3CDTF">2014-10-29T12:08:00Z</dcterms:created>
  <dcterms:modified xsi:type="dcterms:W3CDTF">2019-06-02T14:21:00Z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