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cs-CZ"/>
        </w:rPr>
        <w:id w:val="597693050"/>
        <w:docPartObj>
          <w:docPartGallery w:val="Cover Pages"/>
          <w:docPartUnique/>
        </w:docPartObj>
      </w:sdtPr>
      <w:sdtEndPr/>
      <w:sdtContent>
        <w:p w14:paraId="3EBB8D92" w14:textId="60CD4EDC" w:rsidR="00B82429" w:rsidRPr="002E26EF" w:rsidRDefault="00B82429" w:rsidP="00B82429">
          <w:pPr>
            <w:ind w:left="1440"/>
            <w:rPr>
              <w:lang w:val="cs-CZ"/>
            </w:rPr>
          </w:pPr>
          <w:r w:rsidRPr="002E26EF">
            <w:rPr>
              <w:lang w:val="cs-CZ"/>
            </w:rPr>
            <w:t xml:space="preserve">           </w:t>
          </w:r>
          <w:r w:rsidRPr="002E26EF">
            <w:rPr>
              <w:rFonts w:ascii="Times New Roman" w:hAnsi="Times New Roman" w:cs="Times New Roman"/>
              <w:sz w:val="32"/>
              <w:szCs w:val="32"/>
              <w:lang w:val="cs-CZ"/>
            </w:rPr>
            <w:t>MASARYKOVA UNIVERZITA BRNO</w:t>
          </w:r>
        </w:p>
        <w:p w14:paraId="3C33021D" w14:textId="2866F8AE" w:rsidR="00B82429" w:rsidRPr="002E26EF" w:rsidRDefault="00B82429" w:rsidP="00B82429">
          <w:pPr>
            <w:jc w:val="center"/>
            <w:rPr>
              <w:rFonts w:ascii="Times New Roman" w:hAnsi="Times New Roman" w:cs="Times New Roman"/>
              <w:sz w:val="32"/>
              <w:szCs w:val="32"/>
              <w:lang w:val="cs-CZ"/>
            </w:rPr>
          </w:pPr>
          <w:r w:rsidRPr="002E26EF">
            <w:rPr>
              <w:rFonts w:ascii="Times New Roman" w:hAnsi="Times New Roman" w:cs="Times New Roman"/>
              <w:sz w:val="32"/>
              <w:szCs w:val="32"/>
              <w:lang w:val="cs-CZ"/>
            </w:rPr>
            <w:t>FAKULTA SOCIÁLNÍCH STUDIÍ</w:t>
          </w:r>
        </w:p>
        <w:p w14:paraId="0BE4F7D7" w14:textId="54628F38" w:rsidR="00B82429" w:rsidRPr="002E26EF" w:rsidRDefault="00B82429" w:rsidP="00B82429">
          <w:pPr>
            <w:jc w:val="center"/>
            <w:rPr>
              <w:rFonts w:ascii="Times New Roman" w:hAnsi="Times New Roman" w:cs="Times New Roman"/>
              <w:sz w:val="32"/>
              <w:szCs w:val="32"/>
              <w:lang w:val="cs-CZ"/>
            </w:rPr>
          </w:pPr>
          <w:r w:rsidRPr="002E26EF">
            <w:rPr>
              <w:rFonts w:ascii="Times New Roman" w:hAnsi="Times New Roman" w:cs="Times New Roman"/>
              <w:sz w:val="32"/>
              <w:szCs w:val="32"/>
              <w:lang w:val="cs-CZ"/>
            </w:rPr>
            <w:t>KATEDRA POLITOLOGIE</w:t>
          </w:r>
        </w:p>
        <w:p w14:paraId="52CA4D85" w14:textId="5B2833C1" w:rsidR="00B82429" w:rsidRPr="002E26EF" w:rsidRDefault="00B82429" w:rsidP="00B82429">
          <w:pPr>
            <w:jc w:val="center"/>
            <w:rPr>
              <w:rFonts w:ascii="Times New Roman" w:hAnsi="Times New Roman" w:cs="Times New Roman"/>
              <w:sz w:val="32"/>
              <w:szCs w:val="32"/>
              <w:lang w:val="cs-CZ"/>
            </w:rPr>
          </w:pPr>
          <w:r w:rsidRPr="002E26EF">
            <w:rPr>
              <w:rFonts w:ascii="Times New Roman" w:hAnsi="Times New Roman" w:cs="Times New Roman"/>
              <w:sz w:val="32"/>
              <w:szCs w:val="32"/>
              <w:lang w:val="cs-CZ"/>
            </w:rPr>
            <w:t>BEZPEČNOSTNÍ POLITIKA ČR</w:t>
          </w:r>
        </w:p>
        <w:p w14:paraId="360CC880" w14:textId="77777777" w:rsidR="00B82429" w:rsidRPr="002E26EF" w:rsidRDefault="00B82429" w:rsidP="00B82429">
          <w:pPr>
            <w:jc w:val="center"/>
            <w:rPr>
              <w:rFonts w:ascii="Times New Roman" w:hAnsi="Times New Roman" w:cs="Times New Roman"/>
              <w:sz w:val="32"/>
              <w:szCs w:val="32"/>
              <w:lang w:val="cs-CZ"/>
            </w:rPr>
          </w:pPr>
        </w:p>
        <w:p w14:paraId="2374A088" w14:textId="77777777" w:rsidR="00B82429" w:rsidRPr="002E26EF" w:rsidRDefault="00B82429" w:rsidP="00B82429">
          <w:pPr>
            <w:jc w:val="center"/>
            <w:rPr>
              <w:rFonts w:ascii="Times New Roman" w:hAnsi="Times New Roman" w:cs="Times New Roman"/>
              <w:sz w:val="32"/>
              <w:szCs w:val="32"/>
              <w:lang w:val="cs-CZ"/>
            </w:rPr>
          </w:pPr>
        </w:p>
        <w:p w14:paraId="4C3F4691" w14:textId="77777777" w:rsidR="00B82429" w:rsidRPr="002E26EF" w:rsidRDefault="00B82429" w:rsidP="00B82429">
          <w:pPr>
            <w:jc w:val="center"/>
            <w:rPr>
              <w:rFonts w:ascii="Times New Roman" w:hAnsi="Times New Roman" w:cs="Times New Roman"/>
              <w:sz w:val="32"/>
              <w:szCs w:val="32"/>
              <w:lang w:val="cs-CZ"/>
            </w:rPr>
          </w:pPr>
        </w:p>
        <w:p w14:paraId="3282F541" w14:textId="77777777" w:rsidR="00B82429" w:rsidRPr="002E26EF" w:rsidRDefault="00B82429" w:rsidP="00B82429">
          <w:pPr>
            <w:jc w:val="center"/>
            <w:rPr>
              <w:rFonts w:ascii="Times New Roman" w:hAnsi="Times New Roman" w:cs="Times New Roman"/>
              <w:sz w:val="32"/>
              <w:szCs w:val="32"/>
              <w:lang w:val="cs-CZ"/>
            </w:rPr>
          </w:pPr>
        </w:p>
        <w:p w14:paraId="65078A84" w14:textId="358D1C10" w:rsidR="00B82429" w:rsidRPr="002E26EF" w:rsidRDefault="00B82429" w:rsidP="00B82429">
          <w:pPr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  <w:lang w:val="cs-CZ"/>
            </w:rPr>
          </w:pPr>
          <w:r w:rsidRPr="002E26EF"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  <w:lang w:val="cs-CZ"/>
            </w:rPr>
            <w:t>Nákup nových tanků pro AČR</w:t>
          </w:r>
        </w:p>
        <w:p w14:paraId="6D59C3DD" w14:textId="77777777" w:rsidR="00B82429" w:rsidRPr="002E26EF" w:rsidRDefault="00B82429" w:rsidP="00B82429">
          <w:pPr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  <w:lang w:val="cs-CZ"/>
            </w:rPr>
          </w:pPr>
        </w:p>
        <w:p w14:paraId="27BBF44A" w14:textId="77777777" w:rsidR="00B82429" w:rsidRPr="002E26EF" w:rsidRDefault="00B82429" w:rsidP="00B82429">
          <w:pPr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  <w:lang w:val="cs-CZ"/>
            </w:rPr>
          </w:pPr>
        </w:p>
        <w:p w14:paraId="70979039" w14:textId="70133A34" w:rsidR="00B82429" w:rsidRPr="002E26EF" w:rsidRDefault="00B82429" w:rsidP="00B82429">
          <w:pPr>
            <w:jc w:val="center"/>
            <w:rPr>
              <w:rFonts w:ascii="Times New Roman" w:hAnsi="Times New Roman" w:cs="Times New Roman"/>
              <w:sz w:val="32"/>
              <w:szCs w:val="32"/>
              <w:lang w:val="cs-CZ"/>
            </w:rPr>
          </w:pPr>
          <w:r w:rsidRPr="002E26EF">
            <w:rPr>
              <w:rFonts w:ascii="Times New Roman" w:hAnsi="Times New Roman" w:cs="Times New Roman"/>
              <w:sz w:val="32"/>
              <w:szCs w:val="32"/>
              <w:lang w:val="cs-CZ"/>
            </w:rPr>
            <w:t>Michal Krejčíř</w:t>
          </w:r>
        </w:p>
        <w:p w14:paraId="0184D6A4" w14:textId="1742F25E" w:rsidR="00B82429" w:rsidRPr="002E26EF" w:rsidRDefault="00B82429" w:rsidP="00B82429">
          <w:pPr>
            <w:jc w:val="center"/>
            <w:rPr>
              <w:rFonts w:ascii="Times New Roman" w:hAnsi="Times New Roman" w:cs="Times New Roman"/>
              <w:sz w:val="32"/>
              <w:szCs w:val="32"/>
              <w:lang w:val="cs-CZ"/>
            </w:rPr>
          </w:pPr>
          <w:r w:rsidRPr="002E26EF">
            <w:rPr>
              <w:rFonts w:ascii="Times New Roman" w:hAnsi="Times New Roman" w:cs="Times New Roman"/>
              <w:sz w:val="32"/>
              <w:szCs w:val="32"/>
              <w:lang w:val="cs-CZ"/>
            </w:rPr>
            <w:t>UČO: 514187</w:t>
          </w:r>
        </w:p>
        <w:p w14:paraId="7E58CAA0" w14:textId="2492C8D6" w:rsidR="00B82429" w:rsidRPr="002E26EF" w:rsidRDefault="00B82429" w:rsidP="00B82429">
          <w:pPr>
            <w:jc w:val="center"/>
            <w:rPr>
              <w:rFonts w:ascii="Times New Roman" w:hAnsi="Times New Roman" w:cs="Times New Roman"/>
              <w:sz w:val="32"/>
              <w:szCs w:val="32"/>
              <w:lang w:val="cs-CZ"/>
            </w:rPr>
          </w:pPr>
          <w:r w:rsidRPr="002E26EF">
            <w:rPr>
              <w:rFonts w:ascii="Times New Roman" w:hAnsi="Times New Roman" w:cs="Times New Roman"/>
              <w:sz w:val="32"/>
              <w:szCs w:val="32"/>
              <w:lang w:val="cs-CZ"/>
            </w:rPr>
            <w:t>Studijní program: Kyberbezpečnost</w:t>
          </w:r>
        </w:p>
        <w:p w14:paraId="602B15D6" w14:textId="77777777" w:rsidR="00B82429" w:rsidRPr="002E26EF" w:rsidRDefault="00B82429" w:rsidP="00B82429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  <w:lang w:val="cs-CZ"/>
            </w:rPr>
          </w:pPr>
        </w:p>
        <w:p w14:paraId="6FF19ECA" w14:textId="77777777" w:rsidR="00B82429" w:rsidRPr="002E26EF" w:rsidRDefault="00B82429" w:rsidP="00B82429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  <w:lang w:val="cs-CZ"/>
            </w:rPr>
          </w:pPr>
        </w:p>
        <w:p w14:paraId="23658DD7" w14:textId="77777777" w:rsidR="00B82429" w:rsidRPr="002E26EF" w:rsidRDefault="00B82429" w:rsidP="00B82429">
          <w:pPr>
            <w:rPr>
              <w:rFonts w:ascii="Times New Roman" w:hAnsi="Times New Roman" w:cs="Times New Roman"/>
              <w:b/>
              <w:bCs/>
              <w:sz w:val="32"/>
              <w:szCs w:val="32"/>
              <w:lang w:val="cs-CZ"/>
            </w:rPr>
          </w:pPr>
        </w:p>
        <w:p w14:paraId="09FF3EA9" w14:textId="77777777" w:rsidR="00B82429" w:rsidRPr="002E26EF" w:rsidRDefault="00B82429" w:rsidP="00B82429">
          <w:pPr>
            <w:rPr>
              <w:rFonts w:ascii="Times New Roman" w:hAnsi="Times New Roman" w:cs="Times New Roman"/>
              <w:b/>
              <w:bCs/>
              <w:sz w:val="32"/>
              <w:szCs w:val="32"/>
              <w:lang w:val="cs-CZ"/>
            </w:rPr>
          </w:pPr>
        </w:p>
        <w:p w14:paraId="20138CCC" w14:textId="77777777" w:rsidR="00B82429" w:rsidRPr="002E26EF" w:rsidRDefault="00B82429" w:rsidP="00B82429">
          <w:pPr>
            <w:rPr>
              <w:rFonts w:ascii="Times New Roman" w:hAnsi="Times New Roman" w:cs="Times New Roman"/>
              <w:b/>
              <w:bCs/>
              <w:sz w:val="32"/>
              <w:szCs w:val="32"/>
              <w:lang w:val="cs-CZ"/>
            </w:rPr>
          </w:pPr>
        </w:p>
        <w:p w14:paraId="290D38D1" w14:textId="77777777" w:rsidR="00B82429" w:rsidRPr="002E26EF" w:rsidRDefault="00B82429" w:rsidP="00B82429">
          <w:pPr>
            <w:rPr>
              <w:rFonts w:ascii="Times New Roman" w:hAnsi="Times New Roman" w:cs="Times New Roman"/>
              <w:b/>
              <w:bCs/>
              <w:sz w:val="32"/>
              <w:szCs w:val="32"/>
              <w:lang w:val="cs-CZ"/>
            </w:rPr>
          </w:pPr>
        </w:p>
        <w:p w14:paraId="7B496112" w14:textId="77777777" w:rsidR="00B82429" w:rsidRPr="002E26EF" w:rsidRDefault="00B82429" w:rsidP="00B82429">
          <w:pPr>
            <w:rPr>
              <w:rFonts w:ascii="Times New Roman" w:hAnsi="Times New Roman" w:cs="Times New Roman"/>
              <w:b/>
              <w:bCs/>
              <w:sz w:val="32"/>
              <w:szCs w:val="32"/>
              <w:lang w:val="cs-CZ"/>
            </w:rPr>
          </w:pPr>
        </w:p>
        <w:p w14:paraId="491DE3C1" w14:textId="18D6FFF0" w:rsidR="00B82429" w:rsidRPr="002E26EF" w:rsidRDefault="00B82429" w:rsidP="00B82429">
          <w:pPr>
            <w:rPr>
              <w:rFonts w:ascii="Times New Roman" w:hAnsi="Times New Roman" w:cs="Times New Roman"/>
              <w:sz w:val="32"/>
              <w:szCs w:val="32"/>
              <w:lang w:val="cs-CZ"/>
            </w:rPr>
          </w:pPr>
          <w:r w:rsidRPr="002E26EF">
            <w:rPr>
              <w:rFonts w:ascii="Times New Roman" w:hAnsi="Times New Roman" w:cs="Times New Roman"/>
              <w:sz w:val="32"/>
              <w:szCs w:val="32"/>
              <w:lang w:val="cs-CZ"/>
            </w:rPr>
            <w:t>Zadavatel: Mgr. Jan Kleiner</w:t>
          </w:r>
        </w:p>
        <w:p w14:paraId="1AB73277" w14:textId="637F92E2" w:rsidR="00B82429" w:rsidRPr="002E26EF" w:rsidRDefault="00B82429" w:rsidP="00B82429">
          <w:pPr>
            <w:rPr>
              <w:rFonts w:ascii="Times New Roman" w:hAnsi="Times New Roman" w:cs="Times New Roman"/>
              <w:sz w:val="32"/>
              <w:szCs w:val="32"/>
              <w:lang w:val="cs-CZ"/>
            </w:rPr>
          </w:pPr>
          <w:r w:rsidRPr="002E26EF">
            <w:rPr>
              <w:rFonts w:ascii="Times New Roman" w:hAnsi="Times New Roman" w:cs="Times New Roman"/>
              <w:sz w:val="32"/>
              <w:szCs w:val="32"/>
              <w:lang w:val="cs-CZ"/>
            </w:rPr>
            <w:t>Datum: 15. 5. 2022</w:t>
          </w:r>
        </w:p>
        <w:p w14:paraId="1D1A31A4" w14:textId="0117C06C" w:rsidR="00B82429" w:rsidRPr="002E26EF" w:rsidRDefault="00B82429">
          <w:pPr>
            <w:jc w:val="left"/>
            <w:rPr>
              <w:lang w:val="cs-CZ"/>
            </w:rPr>
          </w:pPr>
        </w:p>
        <w:p w14:paraId="319F2B7B" w14:textId="6B1EF141" w:rsidR="00B82429" w:rsidRPr="002E26EF" w:rsidRDefault="006C4094" w:rsidP="00B82429">
          <w:pPr>
            <w:rPr>
              <w:lang w:val="cs-CZ"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cs-CZ"/>
          <w14:ligatures w14:val="standardContextual"/>
        </w:rPr>
        <w:id w:val="14253047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4A2B19" w14:textId="3A462FA9" w:rsidR="00FC58F5" w:rsidRPr="002E26EF" w:rsidRDefault="00FC58F5">
          <w:pPr>
            <w:pStyle w:val="Nadpisobsahu"/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val="cs-CZ"/>
              <w14:ligatures w14:val="standardContextual"/>
            </w:rPr>
          </w:pPr>
          <w:r w:rsidRPr="002E26EF">
            <w:rPr>
              <w:lang w:val="cs-CZ"/>
            </w:rPr>
            <w:t>Obsah</w:t>
          </w:r>
        </w:p>
        <w:p w14:paraId="1E6930E6" w14:textId="12B907B5" w:rsidR="00A91B72" w:rsidRPr="002E26EF" w:rsidRDefault="00FC58F5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cs-CZ"/>
              <w14:ligatures w14:val="none"/>
            </w:rPr>
          </w:pPr>
          <w:r w:rsidRPr="002E26EF">
            <w:rPr>
              <w:lang w:val="cs-CZ"/>
            </w:rPr>
            <w:fldChar w:fldCharType="begin"/>
          </w:r>
          <w:r w:rsidRPr="002E26EF">
            <w:rPr>
              <w:lang w:val="cs-CZ"/>
            </w:rPr>
            <w:instrText xml:space="preserve"> TOC \o "1-3" \h \z \u </w:instrText>
          </w:r>
          <w:r w:rsidRPr="002E26EF">
            <w:rPr>
              <w:lang w:val="cs-CZ"/>
            </w:rPr>
            <w:fldChar w:fldCharType="separate"/>
          </w:r>
          <w:hyperlink w:anchor="_Toc103551147" w:history="1">
            <w:r w:rsidR="00A91B72" w:rsidRPr="002E26EF">
              <w:rPr>
                <w:rStyle w:val="Hypertextovodkaz"/>
                <w:noProof/>
                <w:lang w:val="cs-CZ"/>
              </w:rPr>
              <w:t>Úvod</w:t>
            </w:r>
            <w:r w:rsidR="00A91B72" w:rsidRPr="002E26EF">
              <w:rPr>
                <w:noProof/>
                <w:webHidden/>
                <w:lang w:val="cs-CZ"/>
              </w:rPr>
              <w:tab/>
            </w:r>
            <w:r w:rsidR="00A91B72" w:rsidRPr="002E26EF">
              <w:rPr>
                <w:noProof/>
                <w:webHidden/>
                <w:lang w:val="cs-CZ"/>
              </w:rPr>
              <w:fldChar w:fldCharType="begin"/>
            </w:r>
            <w:r w:rsidR="00A91B72" w:rsidRPr="002E26EF">
              <w:rPr>
                <w:noProof/>
                <w:webHidden/>
                <w:lang w:val="cs-CZ"/>
              </w:rPr>
              <w:instrText xml:space="preserve"> PAGEREF _Toc103551147 \h </w:instrText>
            </w:r>
            <w:r w:rsidR="00A91B72" w:rsidRPr="002E26EF">
              <w:rPr>
                <w:noProof/>
                <w:webHidden/>
                <w:lang w:val="cs-CZ"/>
              </w:rPr>
            </w:r>
            <w:r w:rsidR="00A91B72" w:rsidRPr="002E26EF">
              <w:rPr>
                <w:noProof/>
                <w:webHidden/>
                <w:lang w:val="cs-CZ"/>
              </w:rPr>
              <w:fldChar w:fldCharType="separate"/>
            </w:r>
            <w:r w:rsidR="00A91B72" w:rsidRPr="002E26EF">
              <w:rPr>
                <w:noProof/>
                <w:webHidden/>
                <w:lang w:val="cs-CZ"/>
              </w:rPr>
              <w:t>2</w:t>
            </w:r>
            <w:r w:rsidR="00A91B72" w:rsidRPr="002E26EF">
              <w:rPr>
                <w:noProof/>
                <w:webHidden/>
                <w:lang w:val="cs-CZ"/>
              </w:rPr>
              <w:fldChar w:fldCharType="end"/>
            </w:r>
          </w:hyperlink>
        </w:p>
        <w:p w14:paraId="4485B8A1" w14:textId="29EC8378" w:rsidR="00A91B72" w:rsidRPr="002E26EF" w:rsidRDefault="006C4094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cs-CZ"/>
              <w14:ligatures w14:val="none"/>
            </w:rPr>
          </w:pPr>
          <w:hyperlink w:anchor="_Toc103551148" w:history="1">
            <w:r w:rsidR="00A91B72" w:rsidRPr="002E26EF">
              <w:rPr>
                <w:rStyle w:val="Hypertextovodkaz"/>
                <w:noProof/>
                <w:lang w:val="cs-CZ"/>
              </w:rPr>
              <w:t>Historie tanku T-72</w:t>
            </w:r>
            <w:r w:rsidR="00A91B72" w:rsidRPr="002E26EF">
              <w:rPr>
                <w:noProof/>
                <w:webHidden/>
                <w:lang w:val="cs-CZ"/>
              </w:rPr>
              <w:tab/>
            </w:r>
            <w:r w:rsidR="00A91B72" w:rsidRPr="002E26EF">
              <w:rPr>
                <w:noProof/>
                <w:webHidden/>
                <w:lang w:val="cs-CZ"/>
              </w:rPr>
              <w:fldChar w:fldCharType="begin"/>
            </w:r>
            <w:r w:rsidR="00A91B72" w:rsidRPr="002E26EF">
              <w:rPr>
                <w:noProof/>
                <w:webHidden/>
                <w:lang w:val="cs-CZ"/>
              </w:rPr>
              <w:instrText xml:space="preserve"> PAGEREF _Toc103551148 \h </w:instrText>
            </w:r>
            <w:r w:rsidR="00A91B72" w:rsidRPr="002E26EF">
              <w:rPr>
                <w:noProof/>
                <w:webHidden/>
                <w:lang w:val="cs-CZ"/>
              </w:rPr>
            </w:r>
            <w:r w:rsidR="00A91B72" w:rsidRPr="002E26EF">
              <w:rPr>
                <w:noProof/>
                <w:webHidden/>
                <w:lang w:val="cs-CZ"/>
              </w:rPr>
              <w:fldChar w:fldCharType="separate"/>
            </w:r>
            <w:r w:rsidR="00A91B72" w:rsidRPr="002E26EF">
              <w:rPr>
                <w:noProof/>
                <w:webHidden/>
                <w:lang w:val="cs-CZ"/>
              </w:rPr>
              <w:t>2</w:t>
            </w:r>
            <w:r w:rsidR="00A91B72" w:rsidRPr="002E26EF">
              <w:rPr>
                <w:noProof/>
                <w:webHidden/>
                <w:lang w:val="cs-CZ"/>
              </w:rPr>
              <w:fldChar w:fldCharType="end"/>
            </w:r>
          </w:hyperlink>
        </w:p>
        <w:p w14:paraId="5908C07E" w14:textId="3AA85DDE" w:rsidR="00A91B72" w:rsidRPr="002E26EF" w:rsidRDefault="006C4094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cs-CZ"/>
              <w14:ligatures w14:val="none"/>
            </w:rPr>
          </w:pPr>
          <w:hyperlink w:anchor="_Toc103551149" w:history="1">
            <w:r w:rsidR="00A91B72" w:rsidRPr="002E26EF">
              <w:rPr>
                <w:rStyle w:val="Hypertextovodkaz"/>
                <w:noProof/>
                <w:lang w:val="cs-CZ"/>
              </w:rPr>
              <w:t>Výroba T-72</w:t>
            </w:r>
            <w:r w:rsidR="00A91B72" w:rsidRPr="002E26EF">
              <w:rPr>
                <w:noProof/>
                <w:webHidden/>
                <w:lang w:val="cs-CZ"/>
              </w:rPr>
              <w:tab/>
            </w:r>
            <w:r w:rsidR="00A91B72" w:rsidRPr="002E26EF">
              <w:rPr>
                <w:noProof/>
                <w:webHidden/>
                <w:lang w:val="cs-CZ"/>
              </w:rPr>
              <w:fldChar w:fldCharType="begin"/>
            </w:r>
            <w:r w:rsidR="00A91B72" w:rsidRPr="002E26EF">
              <w:rPr>
                <w:noProof/>
                <w:webHidden/>
                <w:lang w:val="cs-CZ"/>
              </w:rPr>
              <w:instrText xml:space="preserve"> PAGEREF _Toc103551149 \h </w:instrText>
            </w:r>
            <w:r w:rsidR="00A91B72" w:rsidRPr="002E26EF">
              <w:rPr>
                <w:noProof/>
                <w:webHidden/>
                <w:lang w:val="cs-CZ"/>
              </w:rPr>
            </w:r>
            <w:r w:rsidR="00A91B72" w:rsidRPr="002E26EF">
              <w:rPr>
                <w:noProof/>
                <w:webHidden/>
                <w:lang w:val="cs-CZ"/>
              </w:rPr>
              <w:fldChar w:fldCharType="separate"/>
            </w:r>
            <w:r w:rsidR="00A91B72" w:rsidRPr="002E26EF">
              <w:rPr>
                <w:noProof/>
                <w:webHidden/>
                <w:lang w:val="cs-CZ"/>
              </w:rPr>
              <w:t>2</w:t>
            </w:r>
            <w:r w:rsidR="00A91B72" w:rsidRPr="002E26EF">
              <w:rPr>
                <w:noProof/>
                <w:webHidden/>
                <w:lang w:val="cs-CZ"/>
              </w:rPr>
              <w:fldChar w:fldCharType="end"/>
            </w:r>
          </w:hyperlink>
        </w:p>
        <w:p w14:paraId="3FCD90F8" w14:textId="60FB5174" w:rsidR="00A91B72" w:rsidRPr="002E26EF" w:rsidRDefault="006C4094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cs-CZ"/>
              <w14:ligatures w14:val="none"/>
            </w:rPr>
          </w:pPr>
          <w:hyperlink w:anchor="_Toc103551150" w:history="1">
            <w:r w:rsidR="00A91B72" w:rsidRPr="002E26EF">
              <w:rPr>
                <w:rStyle w:val="Hypertextovodkaz"/>
                <w:noProof/>
                <w:lang w:val="cs-CZ"/>
              </w:rPr>
              <w:t>T-72 ve výzbroji ČSLA</w:t>
            </w:r>
            <w:r w:rsidR="00A91B72" w:rsidRPr="002E26EF">
              <w:rPr>
                <w:noProof/>
                <w:webHidden/>
                <w:lang w:val="cs-CZ"/>
              </w:rPr>
              <w:tab/>
            </w:r>
            <w:r w:rsidR="00A91B72" w:rsidRPr="002E26EF">
              <w:rPr>
                <w:noProof/>
                <w:webHidden/>
                <w:lang w:val="cs-CZ"/>
              </w:rPr>
              <w:fldChar w:fldCharType="begin"/>
            </w:r>
            <w:r w:rsidR="00A91B72" w:rsidRPr="002E26EF">
              <w:rPr>
                <w:noProof/>
                <w:webHidden/>
                <w:lang w:val="cs-CZ"/>
              </w:rPr>
              <w:instrText xml:space="preserve"> PAGEREF _Toc103551150 \h </w:instrText>
            </w:r>
            <w:r w:rsidR="00A91B72" w:rsidRPr="002E26EF">
              <w:rPr>
                <w:noProof/>
                <w:webHidden/>
                <w:lang w:val="cs-CZ"/>
              </w:rPr>
            </w:r>
            <w:r w:rsidR="00A91B72" w:rsidRPr="002E26EF">
              <w:rPr>
                <w:noProof/>
                <w:webHidden/>
                <w:lang w:val="cs-CZ"/>
              </w:rPr>
              <w:fldChar w:fldCharType="separate"/>
            </w:r>
            <w:r w:rsidR="00A91B72" w:rsidRPr="002E26EF">
              <w:rPr>
                <w:noProof/>
                <w:webHidden/>
                <w:lang w:val="cs-CZ"/>
              </w:rPr>
              <w:t>2</w:t>
            </w:r>
            <w:r w:rsidR="00A91B72" w:rsidRPr="002E26EF">
              <w:rPr>
                <w:noProof/>
                <w:webHidden/>
                <w:lang w:val="cs-CZ"/>
              </w:rPr>
              <w:fldChar w:fldCharType="end"/>
            </w:r>
          </w:hyperlink>
        </w:p>
        <w:p w14:paraId="4C3F42D9" w14:textId="3AF8A690" w:rsidR="00A91B72" w:rsidRPr="002E26EF" w:rsidRDefault="006C4094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cs-CZ"/>
              <w14:ligatures w14:val="none"/>
            </w:rPr>
          </w:pPr>
          <w:hyperlink w:anchor="_Toc103551151" w:history="1">
            <w:r w:rsidR="00A91B72" w:rsidRPr="002E26EF">
              <w:rPr>
                <w:rStyle w:val="Hypertextovodkaz"/>
                <w:noProof/>
                <w:lang w:val="cs-CZ"/>
              </w:rPr>
              <w:t>Současná tanková výzbroj AČR</w:t>
            </w:r>
            <w:r w:rsidR="00A91B72" w:rsidRPr="002E26EF">
              <w:rPr>
                <w:noProof/>
                <w:webHidden/>
                <w:lang w:val="cs-CZ"/>
              </w:rPr>
              <w:tab/>
            </w:r>
            <w:r w:rsidR="00A91B72" w:rsidRPr="002E26EF">
              <w:rPr>
                <w:noProof/>
                <w:webHidden/>
                <w:lang w:val="cs-CZ"/>
              </w:rPr>
              <w:fldChar w:fldCharType="begin"/>
            </w:r>
            <w:r w:rsidR="00A91B72" w:rsidRPr="002E26EF">
              <w:rPr>
                <w:noProof/>
                <w:webHidden/>
                <w:lang w:val="cs-CZ"/>
              </w:rPr>
              <w:instrText xml:space="preserve"> PAGEREF _Toc103551151 \h </w:instrText>
            </w:r>
            <w:r w:rsidR="00A91B72" w:rsidRPr="002E26EF">
              <w:rPr>
                <w:noProof/>
                <w:webHidden/>
                <w:lang w:val="cs-CZ"/>
              </w:rPr>
            </w:r>
            <w:r w:rsidR="00A91B72" w:rsidRPr="002E26EF">
              <w:rPr>
                <w:noProof/>
                <w:webHidden/>
                <w:lang w:val="cs-CZ"/>
              </w:rPr>
              <w:fldChar w:fldCharType="separate"/>
            </w:r>
            <w:r w:rsidR="00A91B72" w:rsidRPr="002E26EF">
              <w:rPr>
                <w:noProof/>
                <w:webHidden/>
                <w:lang w:val="cs-CZ"/>
              </w:rPr>
              <w:t>3</w:t>
            </w:r>
            <w:r w:rsidR="00A91B72" w:rsidRPr="002E26EF">
              <w:rPr>
                <w:noProof/>
                <w:webHidden/>
                <w:lang w:val="cs-CZ"/>
              </w:rPr>
              <w:fldChar w:fldCharType="end"/>
            </w:r>
          </w:hyperlink>
        </w:p>
        <w:p w14:paraId="31F466FC" w14:textId="10C2C4DE" w:rsidR="00A91B72" w:rsidRPr="002E26EF" w:rsidRDefault="006C4094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cs-CZ"/>
              <w14:ligatures w14:val="none"/>
            </w:rPr>
          </w:pPr>
          <w:hyperlink w:anchor="_Toc103551152" w:history="1">
            <w:r w:rsidR="00A91B72" w:rsidRPr="002E26EF">
              <w:rPr>
                <w:rStyle w:val="Hypertextovodkaz"/>
                <w:noProof/>
                <w:lang w:val="cs-CZ"/>
              </w:rPr>
              <w:t>Možnosti pro modernizaci tankového vojska AČR</w:t>
            </w:r>
            <w:r w:rsidR="00A91B72" w:rsidRPr="002E26EF">
              <w:rPr>
                <w:noProof/>
                <w:webHidden/>
                <w:lang w:val="cs-CZ"/>
              </w:rPr>
              <w:tab/>
            </w:r>
            <w:r w:rsidR="00A91B72" w:rsidRPr="002E26EF">
              <w:rPr>
                <w:noProof/>
                <w:webHidden/>
                <w:lang w:val="cs-CZ"/>
              </w:rPr>
              <w:fldChar w:fldCharType="begin"/>
            </w:r>
            <w:r w:rsidR="00A91B72" w:rsidRPr="002E26EF">
              <w:rPr>
                <w:noProof/>
                <w:webHidden/>
                <w:lang w:val="cs-CZ"/>
              </w:rPr>
              <w:instrText xml:space="preserve"> PAGEREF _Toc103551152 \h </w:instrText>
            </w:r>
            <w:r w:rsidR="00A91B72" w:rsidRPr="002E26EF">
              <w:rPr>
                <w:noProof/>
                <w:webHidden/>
                <w:lang w:val="cs-CZ"/>
              </w:rPr>
            </w:r>
            <w:r w:rsidR="00A91B72" w:rsidRPr="002E26EF">
              <w:rPr>
                <w:noProof/>
                <w:webHidden/>
                <w:lang w:val="cs-CZ"/>
              </w:rPr>
              <w:fldChar w:fldCharType="separate"/>
            </w:r>
            <w:r w:rsidR="00A91B72" w:rsidRPr="002E26EF">
              <w:rPr>
                <w:noProof/>
                <w:webHidden/>
                <w:lang w:val="cs-CZ"/>
              </w:rPr>
              <w:t>3</w:t>
            </w:r>
            <w:r w:rsidR="00A91B72" w:rsidRPr="002E26EF">
              <w:rPr>
                <w:noProof/>
                <w:webHidden/>
                <w:lang w:val="cs-CZ"/>
              </w:rPr>
              <w:fldChar w:fldCharType="end"/>
            </w:r>
          </w:hyperlink>
        </w:p>
        <w:p w14:paraId="081F9775" w14:textId="139CE351" w:rsidR="00A91B72" w:rsidRPr="002E26EF" w:rsidRDefault="006C4094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cs-CZ"/>
              <w14:ligatures w14:val="none"/>
            </w:rPr>
          </w:pPr>
          <w:hyperlink w:anchor="_Toc103551153" w:history="1">
            <w:r w:rsidR="00A91B72" w:rsidRPr="002E26EF">
              <w:rPr>
                <w:rStyle w:val="Hypertextovodkaz"/>
                <w:noProof/>
                <w:lang w:val="cs-CZ"/>
              </w:rPr>
              <w:t>Modernizace stávajících T-72M4</w:t>
            </w:r>
            <w:r w:rsidR="00A91B72" w:rsidRPr="002E26EF">
              <w:rPr>
                <w:noProof/>
                <w:webHidden/>
                <w:lang w:val="cs-CZ"/>
              </w:rPr>
              <w:tab/>
            </w:r>
            <w:r w:rsidR="00A91B72" w:rsidRPr="002E26EF">
              <w:rPr>
                <w:noProof/>
                <w:webHidden/>
                <w:lang w:val="cs-CZ"/>
              </w:rPr>
              <w:fldChar w:fldCharType="begin"/>
            </w:r>
            <w:r w:rsidR="00A91B72" w:rsidRPr="002E26EF">
              <w:rPr>
                <w:noProof/>
                <w:webHidden/>
                <w:lang w:val="cs-CZ"/>
              </w:rPr>
              <w:instrText xml:space="preserve"> PAGEREF _Toc103551153 \h </w:instrText>
            </w:r>
            <w:r w:rsidR="00A91B72" w:rsidRPr="002E26EF">
              <w:rPr>
                <w:noProof/>
                <w:webHidden/>
                <w:lang w:val="cs-CZ"/>
              </w:rPr>
            </w:r>
            <w:r w:rsidR="00A91B72" w:rsidRPr="002E26EF">
              <w:rPr>
                <w:noProof/>
                <w:webHidden/>
                <w:lang w:val="cs-CZ"/>
              </w:rPr>
              <w:fldChar w:fldCharType="separate"/>
            </w:r>
            <w:r w:rsidR="00A91B72" w:rsidRPr="002E26EF">
              <w:rPr>
                <w:noProof/>
                <w:webHidden/>
                <w:lang w:val="cs-CZ"/>
              </w:rPr>
              <w:t>3</w:t>
            </w:r>
            <w:r w:rsidR="00A91B72" w:rsidRPr="002E26EF">
              <w:rPr>
                <w:noProof/>
                <w:webHidden/>
                <w:lang w:val="cs-CZ"/>
              </w:rPr>
              <w:fldChar w:fldCharType="end"/>
            </w:r>
          </w:hyperlink>
        </w:p>
        <w:p w14:paraId="3F02290A" w14:textId="34D2274D" w:rsidR="00A91B72" w:rsidRPr="002E26EF" w:rsidRDefault="006C4094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cs-CZ"/>
              <w14:ligatures w14:val="none"/>
            </w:rPr>
          </w:pPr>
          <w:hyperlink w:anchor="_Toc103551154" w:history="1">
            <w:r w:rsidR="00A91B72" w:rsidRPr="002E26EF">
              <w:rPr>
                <w:rStyle w:val="Hypertextovodkaz"/>
                <w:noProof/>
                <w:lang w:val="cs-CZ"/>
              </w:rPr>
              <w:t>Akvizice nových tanků</w:t>
            </w:r>
            <w:r w:rsidR="00A91B72" w:rsidRPr="002E26EF">
              <w:rPr>
                <w:noProof/>
                <w:webHidden/>
                <w:lang w:val="cs-CZ"/>
              </w:rPr>
              <w:tab/>
            </w:r>
            <w:r w:rsidR="00A91B72" w:rsidRPr="002E26EF">
              <w:rPr>
                <w:noProof/>
                <w:webHidden/>
                <w:lang w:val="cs-CZ"/>
              </w:rPr>
              <w:fldChar w:fldCharType="begin"/>
            </w:r>
            <w:r w:rsidR="00A91B72" w:rsidRPr="002E26EF">
              <w:rPr>
                <w:noProof/>
                <w:webHidden/>
                <w:lang w:val="cs-CZ"/>
              </w:rPr>
              <w:instrText xml:space="preserve"> PAGEREF _Toc103551154 \h </w:instrText>
            </w:r>
            <w:r w:rsidR="00A91B72" w:rsidRPr="002E26EF">
              <w:rPr>
                <w:noProof/>
                <w:webHidden/>
                <w:lang w:val="cs-CZ"/>
              </w:rPr>
            </w:r>
            <w:r w:rsidR="00A91B72" w:rsidRPr="002E26EF">
              <w:rPr>
                <w:noProof/>
                <w:webHidden/>
                <w:lang w:val="cs-CZ"/>
              </w:rPr>
              <w:fldChar w:fldCharType="separate"/>
            </w:r>
            <w:r w:rsidR="00A91B72" w:rsidRPr="002E26EF">
              <w:rPr>
                <w:noProof/>
                <w:webHidden/>
                <w:lang w:val="cs-CZ"/>
              </w:rPr>
              <w:t>4</w:t>
            </w:r>
            <w:r w:rsidR="00A91B72" w:rsidRPr="002E26EF">
              <w:rPr>
                <w:noProof/>
                <w:webHidden/>
                <w:lang w:val="cs-CZ"/>
              </w:rPr>
              <w:fldChar w:fldCharType="end"/>
            </w:r>
          </w:hyperlink>
        </w:p>
        <w:p w14:paraId="50ED2DB0" w14:textId="08FC7A4C" w:rsidR="00A91B72" w:rsidRPr="002E26EF" w:rsidRDefault="006C4094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cs-CZ"/>
              <w14:ligatures w14:val="none"/>
            </w:rPr>
          </w:pPr>
          <w:hyperlink w:anchor="_Toc103551155" w:history="1">
            <w:r w:rsidR="00A91B72" w:rsidRPr="002E26EF">
              <w:rPr>
                <w:rStyle w:val="Hypertextovodkaz"/>
                <w:noProof/>
                <w:lang w:val="cs-CZ"/>
              </w:rPr>
              <w:t>Analýza aktuálních strategických dokumentů</w:t>
            </w:r>
            <w:r w:rsidR="00A91B72" w:rsidRPr="002E26EF">
              <w:rPr>
                <w:noProof/>
                <w:webHidden/>
                <w:lang w:val="cs-CZ"/>
              </w:rPr>
              <w:tab/>
            </w:r>
            <w:r w:rsidR="00A91B72" w:rsidRPr="002E26EF">
              <w:rPr>
                <w:noProof/>
                <w:webHidden/>
                <w:lang w:val="cs-CZ"/>
              </w:rPr>
              <w:fldChar w:fldCharType="begin"/>
            </w:r>
            <w:r w:rsidR="00A91B72" w:rsidRPr="002E26EF">
              <w:rPr>
                <w:noProof/>
                <w:webHidden/>
                <w:lang w:val="cs-CZ"/>
              </w:rPr>
              <w:instrText xml:space="preserve"> PAGEREF _Toc103551155 \h </w:instrText>
            </w:r>
            <w:r w:rsidR="00A91B72" w:rsidRPr="002E26EF">
              <w:rPr>
                <w:noProof/>
                <w:webHidden/>
                <w:lang w:val="cs-CZ"/>
              </w:rPr>
            </w:r>
            <w:r w:rsidR="00A91B72" w:rsidRPr="002E26EF">
              <w:rPr>
                <w:noProof/>
                <w:webHidden/>
                <w:lang w:val="cs-CZ"/>
              </w:rPr>
              <w:fldChar w:fldCharType="separate"/>
            </w:r>
            <w:r w:rsidR="00A91B72" w:rsidRPr="002E26EF">
              <w:rPr>
                <w:noProof/>
                <w:webHidden/>
                <w:lang w:val="cs-CZ"/>
              </w:rPr>
              <w:t>4</w:t>
            </w:r>
            <w:r w:rsidR="00A91B72" w:rsidRPr="002E26EF">
              <w:rPr>
                <w:noProof/>
                <w:webHidden/>
                <w:lang w:val="cs-CZ"/>
              </w:rPr>
              <w:fldChar w:fldCharType="end"/>
            </w:r>
          </w:hyperlink>
        </w:p>
        <w:p w14:paraId="35FE9699" w14:textId="0D8EC61C" w:rsidR="00A91B72" w:rsidRPr="002E26EF" w:rsidRDefault="006C4094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cs-CZ"/>
              <w14:ligatures w14:val="none"/>
            </w:rPr>
          </w:pPr>
          <w:hyperlink w:anchor="_Toc103551156" w:history="1">
            <w:r w:rsidR="00A91B72" w:rsidRPr="002E26EF">
              <w:rPr>
                <w:rStyle w:val="Hypertextovodkaz"/>
                <w:noProof/>
                <w:lang w:val="cs-CZ"/>
              </w:rPr>
              <w:t>Koncepce výstavby AČR 2030</w:t>
            </w:r>
            <w:r w:rsidR="00A91B72" w:rsidRPr="002E26EF">
              <w:rPr>
                <w:noProof/>
                <w:webHidden/>
                <w:lang w:val="cs-CZ"/>
              </w:rPr>
              <w:tab/>
            </w:r>
            <w:r w:rsidR="00A91B72" w:rsidRPr="002E26EF">
              <w:rPr>
                <w:noProof/>
                <w:webHidden/>
                <w:lang w:val="cs-CZ"/>
              </w:rPr>
              <w:fldChar w:fldCharType="begin"/>
            </w:r>
            <w:r w:rsidR="00A91B72" w:rsidRPr="002E26EF">
              <w:rPr>
                <w:noProof/>
                <w:webHidden/>
                <w:lang w:val="cs-CZ"/>
              </w:rPr>
              <w:instrText xml:space="preserve"> PAGEREF _Toc103551156 \h </w:instrText>
            </w:r>
            <w:r w:rsidR="00A91B72" w:rsidRPr="002E26EF">
              <w:rPr>
                <w:noProof/>
                <w:webHidden/>
                <w:lang w:val="cs-CZ"/>
              </w:rPr>
            </w:r>
            <w:r w:rsidR="00A91B72" w:rsidRPr="002E26EF">
              <w:rPr>
                <w:noProof/>
                <w:webHidden/>
                <w:lang w:val="cs-CZ"/>
              </w:rPr>
              <w:fldChar w:fldCharType="separate"/>
            </w:r>
            <w:r w:rsidR="00A91B72" w:rsidRPr="002E26EF">
              <w:rPr>
                <w:noProof/>
                <w:webHidden/>
                <w:lang w:val="cs-CZ"/>
              </w:rPr>
              <w:t>4</w:t>
            </w:r>
            <w:r w:rsidR="00A91B72" w:rsidRPr="002E26EF">
              <w:rPr>
                <w:noProof/>
                <w:webHidden/>
                <w:lang w:val="cs-CZ"/>
              </w:rPr>
              <w:fldChar w:fldCharType="end"/>
            </w:r>
          </w:hyperlink>
        </w:p>
        <w:p w14:paraId="02E44760" w14:textId="4A13F866" w:rsidR="00A91B72" w:rsidRPr="002E26EF" w:rsidRDefault="006C4094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cs-CZ"/>
              <w14:ligatures w14:val="none"/>
            </w:rPr>
          </w:pPr>
          <w:hyperlink w:anchor="_Toc103551157" w:history="1">
            <w:r w:rsidR="00A91B72" w:rsidRPr="002E26EF">
              <w:rPr>
                <w:rStyle w:val="Hypertextovodkaz"/>
                <w:noProof/>
                <w:lang w:val="cs-CZ"/>
              </w:rPr>
              <w:t>Dlouhodobý výhled pro obranu 2035</w:t>
            </w:r>
            <w:r w:rsidR="00A91B72" w:rsidRPr="002E26EF">
              <w:rPr>
                <w:noProof/>
                <w:webHidden/>
                <w:lang w:val="cs-CZ"/>
              </w:rPr>
              <w:tab/>
            </w:r>
            <w:r w:rsidR="00A91B72" w:rsidRPr="002E26EF">
              <w:rPr>
                <w:noProof/>
                <w:webHidden/>
                <w:lang w:val="cs-CZ"/>
              </w:rPr>
              <w:fldChar w:fldCharType="begin"/>
            </w:r>
            <w:r w:rsidR="00A91B72" w:rsidRPr="002E26EF">
              <w:rPr>
                <w:noProof/>
                <w:webHidden/>
                <w:lang w:val="cs-CZ"/>
              </w:rPr>
              <w:instrText xml:space="preserve"> PAGEREF _Toc103551157 \h </w:instrText>
            </w:r>
            <w:r w:rsidR="00A91B72" w:rsidRPr="002E26EF">
              <w:rPr>
                <w:noProof/>
                <w:webHidden/>
                <w:lang w:val="cs-CZ"/>
              </w:rPr>
            </w:r>
            <w:r w:rsidR="00A91B72" w:rsidRPr="002E26EF">
              <w:rPr>
                <w:noProof/>
                <w:webHidden/>
                <w:lang w:val="cs-CZ"/>
              </w:rPr>
              <w:fldChar w:fldCharType="separate"/>
            </w:r>
            <w:r w:rsidR="00A91B72" w:rsidRPr="002E26EF">
              <w:rPr>
                <w:noProof/>
                <w:webHidden/>
                <w:lang w:val="cs-CZ"/>
              </w:rPr>
              <w:t>5</w:t>
            </w:r>
            <w:r w:rsidR="00A91B72" w:rsidRPr="002E26EF">
              <w:rPr>
                <w:noProof/>
                <w:webHidden/>
                <w:lang w:val="cs-CZ"/>
              </w:rPr>
              <w:fldChar w:fldCharType="end"/>
            </w:r>
          </w:hyperlink>
        </w:p>
        <w:p w14:paraId="0A92CE8C" w14:textId="63065F36" w:rsidR="00A91B72" w:rsidRPr="002E26EF" w:rsidRDefault="006C4094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cs-CZ"/>
              <w14:ligatures w14:val="none"/>
            </w:rPr>
          </w:pPr>
          <w:hyperlink w:anchor="_Toc103551158" w:history="1">
            <w:r w:rsidR="00A91B72" w:rsidRPr="002E26EF">
              <w:rPr>
                <w:rStyle w:val="Hypertextovodkaz"/>
                <w:noProof/>
                <w:lang w:val="cs-CZ"/>
              </w:rPr>
              <w:t>Důležité vlastnosti tanků</w:t>
            </w:r>
            <w:r w:rsidR="00A91B72" w:rsidRPr="002E26EF">
              <w:rPr>
                <w:noProof/>
                <w:webHidden/>
                <w:lang w:val="cs-CZ"/>
              </w:rPr>
              <w:tab/>
            </w:r>
            <w:r w:rsidR="00A91B72" w:rsidRPr="002E26EF">
              <w:rPr>
                <w:noProof/>
                <w:webHidden/>
                <w:lang w:val="cs-CZ"/>
              </w:rPr>
              <w:fldChar w:fldCharType="begin"/>
            </w:r>
            <w:r w:rsidR="00A91B72" w:rsidRPr="002E26EF">
              <w:rPr>
                <w:noProof/>
                <w:webHidden/>
                <w:lang w:val="cs-CZ"/>
              </w:rPr>
              <w:instrText xml:space="preserve"> PAGEREF _Toc103551158 \h </w:instrText>
            </w:r>
            <w:r w:rsidR="00A91B72" w:rsidRPr="002E26EF">
              <w:rPr>
                <w:noProof/>
                <w:webHidden/>
                <w:lang w:val="cs-CZ"/>
              </w:rPr>
            </w:r>
            <w:r w:rsidR="00A91B72" w:rsidRPr="002E26EF">
              <w:rPr>
                <w:noProof/>
                <w:webHidden/>
                <w:lang w:val="cs-CZ"/>
              </w:rPr>
              <w:fldChar w:fldCharType="separate"/>
            </w:r>
            <w:r w:rsidR="00A91B72" w:rsidRPr="002E26EF">
              <w:rPr>
                <w:noProof/>
                <w:webHidden/>
                <w:lang w:val="cs-CZ"/>
              </w:rPr>
              <w:t>5</w:t>
            </w:r>
            <w:r w:rsidR="00A91B72" w:rsidRPr="002E26EF">
              <w:rPr>
                <w:noProof/>
                <w:webHidden/>
                <w:lang w:val="cs-CZ"/>
              </w:rPr>
              <w:fldChar w:fldCharType="end"/>
            </w:r>
          </w:hyperlink>
        </w:p>
        <w:p w14:paraId="3D0A8BD5" w14:textId="3A16AA4F" w:rsidR="00A91B72" w:rsidRPr="002E26EF" w:rsidRDefault="006C4094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cs-CZ"/>
              <w14:ligatures w14:val="none"/>
            </w:rPr>
          </w:pPr>
          <w:hyperlink w:anchor="_Toc103551159" w:history="1">
            <w:r w:rsidR="00A91B72" w:rsidRPr="002E26EF">
              <w:rPr>
                <w:rStyle w:val="Hypertextovodkaz"/>
                <w:noProof/>
                <w:lang w:val="cs-CZ"/>
              </w:rPr>
              <w:t>Omezení pro nové tanky AČR</w:t>
            </w:r>
            <w:r w:rsidR="00A91B72" w:rsidRPr="002E26EF">
              <w:rPr>
                <w:noProof/>
                <w:webHidden/>
                <w:lang w:val="cs-CZ"/>
              </w:rPr>
              <w:tab/>
            </w:r>
            <w:r w:rsidR="00A91B72" w:rsidRPr="002E26EF">
              <w:rPr>
                <w:noProof/>
                <w:webHidden/>
                <w:lang w:val="cs-CZ"/>
              </w:rPr>
              <w:fldChar w:fldCharType="begin"/>
            </w:r>
            <w:r w:rsidR="00A91B72" w:rsidRPr="002E26EF">
              <w:rPr>
                <w:noProof/>
                <w:webHidden/>
                <w:lang w:val="cs-CZ"/>
              </w:rPr>
              <w:instrText xml:space="preserve"> PAGEREF _Toc103551159 \h </w:instrText>
            </w:r>
            <w:r w:rsidR="00A91B72" w:rsidRPr="002E26EF">
              <w:rPr>
                <w:noProof/>
                <w:webHidden/>
                <w:lang w:val="cs-CZ"/>
              </w:rPr>
            </w:r>
            <w:r w:rsidR="00A91B72" w:rsidRPr="002E26EF">
              <w:rPr>
                <w:noProof/>
                <w:webHidden/>
                <w:lang w:val="cs-CZ"/>
              </w:rPr>
              <w:fldChar w:fldCharType="separate"/>
            </w:r>
            <w:r w:rsidR="00A91B72" w:rsidRPr="002E26EF">
              <w:rPr>
                <w:noProof/>
                <w:webHidden/>
                <w:lang w:val="cs-CZ"/>
              </w:rPr>
              <w:t>5</w:t>
            </w:r>
            <w:r w:rsidR="00A91B72" w:rsidRPr="002E26EF">
              <w:rPr>
                <w:noProof/>
                <w:webHidden/>
                <w:lang w:val="cs-CZ"/>
              </w:rPr>
              <w:fldChar w:fldCharType="end"/>
            </w:r>
          </w:hyperlink>
        </w:p>
        <w:p w14:paraId="58A332F9" w14:textId="73A8FA21" w:rsidR="00A91B72" w:rsidRPr="002E26EF" w:rsidRDefault="006C4094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cs-CZ"/>
              <w14:ligatures w14:val="none"/>
            </w:rPr>
          </w:pPr>
          <w:hyperlink w:anchor="_Toc103551160" w:history="1">
            <w:r w:rsidR="00A91B72" w:rsidRPr="002E26EF">
              <w:rPr>
                <w:rStyle w:val="Hypertextovodkaz"/>
                <w:noProof/>
                <w:lang w:val="cs-CZ"/>
              </w:rPr>
              <w:t>Země výrobce</w:t>
            </w:r>
            <w:r w:rsidR="00A91B72" w:rsidRPr="002E26EF">
              <w:rPr>
                <w:noProof/>
                <w:webHidden/>
                <w:lang w:val="cs-CZ"/>
              </w:rPr>
              <w:tab/>
            </w:r>
            <w:r w:rsidR="00A91B72" w:rsidRPr="002E26EF">
              <w:rPr>
                <w:noProof/>
                <w:webHidden/>
                <w:lang w:val="cs-CZ"/>
              </w:rPr>
              <w:fldChar w:fldCharType="begin"/>
            </w:r>
            <w:r w:rsidR="00A91B72" w:rsidRPr="002E26EF">
              <w:rPr>
                <w:noProof/>
                <w:webHidden/>
                <w:lang w:val="cs-CZ"/>
              </w:rPr>
              <w:instrText xml:space="preserve"> PAGEREF _Toc103551160 \h </w:instrText>
            </w:r>
            <w:r w:rsidR="00A91B72" w:rsidRPr="002E26EF">
              <w:rPr>
                <w:noProof/>
                <w:webHidden/>
                <w:lang w:val="cs-CZ"/>
              </w:rPr>
            </w:r>
            <w:r w:rsidR="00A91B72" w:rsidRPr="002E26EF">
              <w:rPr>
                <w:noProof/>
                <w:webHidden/>
                <w:lang w:val="cs-CZ"/>
              </w:rPr>
              <w:fldChar w:fldCharType="separate"/>
            </w:r>
            <w:r w:rsidR="00A91B72" w:rsidRPr="002E26EF">
              <w:rPr>
                <w:noProof/>
                <w:webHidden/>
                <w:lang w:val="cs-CZ"/>
              </w:rPr>
              <w:t>5</w:t>
            </w:r>
            <w:r w:rsidR="00A91B72" w:rsidRPr="002E26EF">
              <w:rPr>
                <w:noProof/>
                <w:webHidden/>
                <w:lang w:val="cs-CZ"/>
              </w:rPr>
              <w:fldChar w:fldCharType="end"/>
            </w:r>
          </w:hyperlink>
        </w:p>
        <w:p w14:paraId="07E76BC1" w14:textId="570AA24F" w:rsidR="00A91B72" w:rsidRPr="002E26EF" w:rsidRDefault="006C4094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cs-CZ"/>
              <w14:ligatures w14:val="none"/>
            </w:rPr>
          </w:pPr>
          <w:hyperlink w:anchor="_Toc103551161" w:history="1">
            <w:r w:rsidR="00A91B72" w:rsidRPr="002E26EF">
              <w:rPr>
                <w:rStyle w:val="Hypertextovodkaz"/>
                <w:noProof/>
                <w:lang w:val="cs-CZ"/>
              </w:rPr>
              <w:t>Kompatibilita se střelivem NATO</w:t>
            </w:r>
            <w:r w:rsidR="00A91B72" w:rsidRPr="002E26EF">
              <w:rPr>
                <w:noProof/>
                <w:webHidden/>
                <w:lang w:val="cs-CZ"/>
              </w:rPr>
              <w:tab/>
            </w:r>
            <w:r w:rsidR="00A91B72" w:rsidRPr="002E26EF">
              <w:rPr>
                <w:noProof/>
                <w:webHidden/>
                <w:lang w:val="cs-CZ"/>
              </w:rPr>
              <w:fldChar w:fldCharType="begin"/>
            </w:r>
            <w:r w:rsidR="00A91B72" w:rsidRPr="002E26EF">
              <w:rPr>
                <w:noProof/>
                <w:webHidden/>
                <w:lang w:val="cs-CZ"/>
              </w:rPr>
              <w:instrText xml:space="preserve"> PAGEREF _Toc103551161 \h </w:instrText>
            </w:r>
            <w:r w:rsidR="00A91B72" w:rsidRPr="002E26EF">
              <w:rPr>
                <w:noProof/>
                <w:webHidden/>
                <w:lang w:val="cs-CZ"/>
              </w:rPr>
            </w:r>
            <w:r w:rsidR="00A91B72" w:rsidRPr="002E26EF">
              <w:rPr>
                <w:noProof/>
                <w:webHidden/>
                <w:lang w:val="cs-CZ"/>
              </w:rPr>
              <w:fldChar w:fldCharType="separate"/>
            </w:r>
            <w:r w:rsidR="00A91B72" w:rsidRPr="002E26EF">
              <w:rPr>
                <w:noProof/>
                <w:webHidden/>
                <w:lang w:val="cs-CZ"/>
              </w:rPr>
              <w:t>6</w:t>
            </w:r>
            <w:r w:rsidR="00A91B72" w:rsidRPr="002E26EF">
              <w:rPr>
                <w:noProof/>
                <w:webHidden/>
                <w:lang w:val="cs-CZ"/>
              </w:rPr>
              <w:fldChar w:fldCharType="end"/>
            </w:r>
          </w:hyperlink>
        </w:p>
        <w:p w14:paraId="541D70CD" w14:textId="3D305A0A" w:rsidR="00A91B72" w:rsidRPr="002E26EF" w:rsidRDefault="006C4094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cs-CZ"/>
              <w14:ligatures w14:val="none"/>
            </w:rPr>
          </w:pPr>
          <w:hyperlink w:anchor="_Toc103551162" w:history="1">
            <w:r w:rsidR="00A91B72" w:rsidRPr="002E26EF">
              <w:rPr>
                <w:rStyle w:val="Hypertextovodkaz"/>
                <w:noProof/>
                <w:lang w:val="cs-CZ"/>
              </w:rPr>
              <w:t>Kandidáti na nový tank AČR</w:t>
            </w:r>
            <w:r w:rsidR="00A91B72" w:rsidRPr="002E26EF">
              <w:rPr>
                <w:noProof/>
                <w:webHidden/>
                <w:lang w:val="cs-CZ"/>
              </w:rPr>
              <w:tab/>
            </w:r>
            <w:r w:rsidR="00A91B72" w:rsidRPr="002E26EF">
              <w:rPr>
                <w:noProof/>
                <w:webHidden/>
                <w:lang w:val="cs-CZ"/>
              </w:rPr>
              <w:fldChar w:fldCharType="begin"/>
            </w:r>
            <w:r w:rsidR="00A91B72" w:rsidRPr="002E26EF">
              <w:rPr>
                <w:noProof/>
                <w:webHidden/>
                <w:lang w:val="cs-CZ"/>
              </w:rPr>
              <w:instrText xml:space="preserve"> PAGEREF _Toc103551162 \h </w:instrText>
            </w:r>
            <w:r w:rsidR="00A91B72" w:rsidRPr="002E26EF">
              <w:rPr>
                <w:noProof/>
                <w:webHidden/>
                <w:lang w:val="cs-CZ"/>
              </w:rPr>
            </w:r>
            <w:r w:rsidR="00A91B72" w:rsidRPr="002E26EF">
              <w:rPr>
                <w:noProof/>
                <w:webHidden/>
                <w:lang w:val="cs-CZ"/>
              </w:rPr>
              <w:fldChar w:fldCharType="separate"/>
            </w:r>
            <w:r w:rsidR="00A91B72" w:rsidRPr="002E26EF">
              <w:rPr>
                <w:noProof/>
                <w:webHidden/>
                <w:lang w:val="cs-CZ"/>
              </w:rPr>
              <w:t>6</w:t>
            </w:r>
            <w:r w:rsidR="00A91B72" w:rsidRPr="002E26EF">
              <w:rPr>
                <w:noProof/>
                <w:webHidden/>
                <w:lang w:val="cs-CZ"/>
              </w:rPr>
              <w:fldChar w:fldCharType="end"/>
            </w:r>
          </w:hyperlink>
        </w:p>
        <w:p w14:paraId="087D5054" w14:textId="7AF786DB" w:rsidR="00A91B72" w:rsidRPr="002E26EF" w:rsidRDefault="006C4094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cs-CZ"/>
              <w14:ligatures w14:val="none"/>
            </w:rPr>
          </w:pPr>
          <w:hyperlink w:anchor="_Toc103551163" w:history="1">
            <w:r w:rsidR="00A91B72" w:rsidRPr="002E26EF">
              <w:rPr>
                <w:rStyle w:val="Hypertextovodkaz"/>
                <w:noProof/>
                <w:lang w:val="cs-CZ"/>
              </w:rPr>
              <w:t>M1A2 Abrams (USA)</w:t>
            </w:r>
            <w:r w:rsidR="00A91B72" w:rsidRPr="002E26EF">
              <w:rPr>
                <w:noProof/>
                <w:webHidden/>
                <w:lang w:val="cs-CZ"/>
              </w:rPr>
              <w:tab/>
            </w:r>
            <w:r w:rsidR="00A91B72" w:rsidRPr="002E26EF">
              <w:rPr>
                <w:noProof/>
                <w:webHidden/>
                <w:lang w:val="cs-CZ"/>
              </w:rPr>
              <w:fldChar w:fldCharType="begin"/>
            </w:r>
            <w:r w:rsidR="00A91B72" w:rsidRPr="002E26EF">
              <w:rPr>
                <w:noProof/>
                <w:webHidden/>
                <w:lang w:val="cs-CZ"/>
              </w:rPr>
              <w:instrText xml:space="preserve"> PAGEREF _Toc103551163 \h </w:instrText>
            </w:r>
            <w:r w:rsidR="00A91B72" w:rsidRPr="002E26EF">
              <w:rPr>
                <w:noProof/>
                <w:webHidden/>
                <w:lang w:val="cs-CZ"/>
              </w:rPr>
            </w:r>
            <w:r w:rsidR="00A91B72" w:rsidRPr="002E26EF">
              <w:rPr>
                <w:noProof/>
                <w:webHidden/>
                <w:lang w:val="cs-CZ"/>
              </w:rPr>
              <w:fldChar w:fldCharType="separate"/>
            </w:r>
            <w:r w:rsidR="00A91B72" w:rsidRPr="002E26EF">
              <w:rPr>
                <w:noProof/>
                <w:webHidden/>
                <w:lang w:val="cs-CZ"/>
              </w:rPr>
              <w:t>7</w:t>
            </w:r>
            <w:r w:rsidR="00A91B72" w:rsidRPr="002E26EF">
              <w:rPr>
                <w:noProof/>
                <w:webHidden/>
                <w:lang w:val="cs-CZ"/>
              </w:rPr>
              <w:fldChar w:fldCharType="end"/>
            </w:r>
          </w:hyperlink>
        </w:p>
        <w:p w14:paraId="4A7F508D" w14:textId="12E7E0CC" w:rsidR="00A91B72" w:rsidRPr="002E26EF" w:rsidRDefault="006C4094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cs-CZ"/>
              <w14:ligatures w14:val="none"/>
            </w:rPr>
          </w:pPr>
          <w:hyperlink w:anchor="_Toc103551164" w:history="1">
            <w:r w:rsidR="00A91B72" w:rsidRPr="002E26EF">
              <w:rPr>
                <w:rStyle w:val="Hypertextovodkaz"/>
                <w:noProof/>
                <w:lang w:val="cs-CZ"/>
              </w:rPr>
              <w:t>Challenger 2 (UK)</w:t>
            </w:r>
            <w:r w:rsidR="00A91B72" w:rsidRPr="002E26EF">
              <w:rPr>
                <w:noProof/>
                <w:webHidden/>
                <w:lang w:val="cs-CZ"/>
              </w:rPr>
              <w:tab/>
            </w:r>
            <w:r w:rsidR="00A91B72" w:rsidRPr="002E26EF">
              <w:rPr>
                <w:noProof/>
                <w:webHidden/>
                <w:lang w:val="cs-CZ"/>
              </w:rPr>
              <w:fldChar w:fldCharType="begin"/>
            </w:r>
            <w:r w:rsidR="00A91B72" w:rsidRPr="002E26EF">
              <w:rPr>
                <w:noProof/>
                <w:webHidden/>
                <w:lang w:val="cs-CZ"/>
              </w:rPr>
              <w:instrText xml:space="preserve"> PAGEREF _Toc103551164 \h </w:instrText>
            </w:r>
            <w:r w:rsidR="00A91B72" w:rsidRPr="002E26EF">
              <w:rPr>
                <w:noProof/>
                <w:webHidden/>
                <w:lang w:val="cs-CZ"/>
              </w:rPr>
            </w:r>
            <w:r w:rsidR="00A91B72" w:rsidRPr="002E26EF">
              <w:rPr>
                <w:noProof/>
                <w:webHidden/>
                <w:lang w:val="cs-CZ"/>
              </w:rPr>
              <w:fldChar w:fldCharType="separate"/>
            </w:r>
            <w:r w:rsidR="00A91B72" w:rsidRPr="002E26EF">
              <w:rPr>
                <w:noProof/>
                <w:webHidden/>
                <w:lang w:val="cs-CZ"/>
              </w:rPr>
              <w:t>7</w:t>
            </w:r>
            <w:r w:rsidR="00A91B72" w:rsidRPr="002E26EF">
              <w:rPr>
                <w:noProof/>
                <w:webHidden/>
                <w:lang w:val="cs-CZ"/>
              </w:rPr>
              <w:fldChar w:fldCharType="end"/>
            </w:r>
          </w:hyperlink>
        </w:p>
        <w:p w14:paraId="1142073E" w14:textId="2CB00188" w:rsidR="00A91B72" w:rsidRPr="002E26EF" w:rsidRDefault="006C4094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cs-CZ"/>
              <w14:ligatures w14:val="none"/>
            </w:rPr>
          </w:pPr>
          <w:hyperlink w:anchor="_Toc103551165" w:history="1">
            <w:r w:rsidR="00A91B72" w:rsidRPr="002E26EF">
              <w:rPr>
                <w:rStyle w:val="Hypertextovodkaz"/>
                <w:noProof/>
                <w:lang w:val="cs-CZ"/>
              </w:rPr>
              <w:t>Leclerc (Francie)</w:t>
            </w:r>
            <w:r w:rsidR="00A91B72" w:rsidRPr="002E26EF">
              <w:rPr>
                <w:noProof/>
                <w:webHidden/>
                <w:lang w:val="cs-CZ"/>
              </w:rPr>
              <w:tab/>
            </w:r>
            <w:r w:rsidR="00A91B72" w:rsidRPr="002E26EF">
              <w:rPr>
                <w:noProof/>
                <w:webHidden/>
                <w:lang w:val="cs-CZ"/>
              </w:rPr>
              <w:fldChar w:fldCharType="begin"/>
            </w:r>
            <w:r w:rsidR="00A91B72" w:rsidRPr="002E26EF">
              <w:rPr>
                <w:noProof/>
                <w:webHidden/>
                <w:lang w:val="cs-CZ"/>
              </w:rPr>
              <w:instrText xml:space="preserve"> PAGEREF _Toc103551165 \h </w:instrText>
            </w:r>
            <w:r w:rsidR="00A91B72" w:rsidRPr="002E26EF">
              <w:rPr>
                <w:noProof/>
                <w:webHidden/>
                <w:lang w:val="cs-CZ"/>
              </w:rPr>
            </w:r>
            <w:r w:rsidR="00A91B72" w:rsidRPr="002E26EF">
              <w:rPr>
                <w:noProof/>
                <w:webHidden/>
                <w:lang w:val="cs-CZ"/>
              </w:rPr>
              <w:fldChar w:fldCharType="separate"/>
            </w:r>
            <w:r w:rsidR="00A91B72" w:rsidRPr="002E26EF">
              <w:rPr>
                <w:noProof/>
                <w:webHidden/>
                <w:lang w:val="cs-CZ"/>
              </w:rPr>
              <w:t>8</w:t>
            </w:r>
            <w:r w:rsidR="00A91B72" w:rsidRPr="002E26EF">
              <w:rPr>
                <w:noProof/>
                <w:webHidden/>
                <w:lang w:val="cs-CZ"/>
              </w:rPr>
              <w:fldChar w:fldCharType="end"/>
            </w:r>
          </w:hyperlink>
        </w:p>
        <w:p w14:paraId="2D1C9D15" w14:textId="55EDD22F" w:rsidR="00A91B72" w:rsidRPr="002E26EF" w:rsidRDefault="006C4094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cs-CZ"/>
              <w14:ligatures w14:val="none"/>
            </w:rPr>
          </w:pPr>
          <w:hyperlink w:anchor="_Toc103551166" w:history="1">
            <w:r w:rsidR="00A91B72" w:rsidRPr="002E26EF">
              <w:rPr>
                <w:rStyle w:val="Hypertextovodkaz"/>
                <w:noProof/>
                <w:lang w:val="cs-CZ"/>
              </w:rPr>
              <w:t>Leopard 2A7V (Německo)</w:t>
            </w:r>
            <w:r w:rsidR="00A91B72" w:rsidRPr="002E26EF">
              <w:rPr>
                <w:noProof/>
                <w:webHidden/>
                <w:lang w:val="cs-CZ"/>
              </w:rPr>
              <w:tab/>
            </w:r>
            <w:r w:rsidR="00A91B72" w:rsidRPr="002E26EF">
              <w:rPr>
                <w:noProof/>
                <w:webHidden/>
                <w:lang w:val="cs-CZ"/>
              </w:rPr>
              <w:fldChar w:fldCharType="begin"/>
            </w:r>
            <w:r w:rsidR="00A91B72" w:rsidRPr="002E26EF">
              <w:rPr>
                <w:noProof/>
                <w:webHidden/>
                <w:lang w:val="cs-CZ"/>
              </w:rPr>
              <w:instrText xml:space="preserve"> PAGEREF _Toc103551166 \h </w:instrText>
            </w:r>
            <w:r w:rsidR="00A91B72" w:rsidRPr="002E26EF">
              <w:rPr>
                <w:noProof/>
                <w:webHidden/>
                <w:lang w:val="cs-CZ"/>
              </w:rPr>
            </w:r>
            <w:r w:rsidR="00A91B72" w:rsidRPr="002E26EF">
              <w:rPr>
                <w:noProof/>
                <w:webHidden/>
                <w:lang w:val="cs-CZ"/>
              </w:rPr>
              <w:fldChar w:fldCharType="separate"/>
            </w:r>
            <w:r w:rsidR="00A91B72" w:rsidRPr="002E26EF">
              <w:rPr>
                <w:noProof/>
                <w:webHidden/>
                <w:lang w:val="cs-CZ"/>
              </w:rPr>
              <w:t>8</w:t>
            </w:r>
            <w:r w:rsidR="00A91B72" w:rsidRPr="002E26EF">
              <w:rPr>
                <w:noProof/>
                <w:webHidden/>
                <w:lang w:val="cs-CZ"/>
              </w:rPr>
              <w:fldChar w:fldCharType="end"/>
            </w:r>
          </w:hyperlink>
        </w:p>
        <w:p w14:paraId="3DC2F403" w14:textId="3724921E" w:rsidR="00A91B72" w:rsidRPr="002E26EF" w:rsidRDefault="006C4094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cs-CZ"/>
              <w14:ligatures w14:val="none"/>
            </w:rPr>
          </w:pPr>
          <w:hyperlink w:anchor="_Toc103551167" w:history="1">
            <w:r w:rsidR="00A91B72" w:rsidRPr="002E26EF">
              <w:rPr>
                <w:rStyle w:val="Hypertextovodkaz"/>
                <w:noProof/>
                <w:lang w:val="cs-CZ"/>
              </w:rPr>
              <w:t>K2 Black Panther (Korejská republika)</w:t>
            </w:r>
            <w:r w:rsidR="00A91B72" w:rsidRPr="002E26EF">
              <w:rPr>
                <w:noProof/>
                <w:webHidden/>
                <w:lang w:val="cs-CZ"/>
              </w:rPr>
              <w:tab/>
            </w:r>
            <w:r w:rsidR="00A91B72" w:rsidRPr="002E26EF">
              <w:rPr>
                <w:noProof/>
                <w:webHidden/>
                <w:lang w:val="cs-CZ"/>
              </w:rPr>
              <w:fldChar w:fldCharType="begin"/>
            </w:r>
            <w:r w:rsidR="00A91B72" w:rsidRPr="002E26EF">
              <w:rPr>
                <w:noProof/>
                <w:webHidden/>
                <w:lang w:val="cs-CZ"/>
              </w:rPr>
              <w:instrText xml:space="preserve"> PAGEREF _Toc103551167 \h </w:instrText>
            </w:r>
            <w:r w:rsidR="00A91B72" w:rsidRPr="002E26EF">
              <w:rPr>
                <w:noProof/>
                <w:webHidden/>
                <w:lang w:val="cs-CZ"/>
              </w:rPr>
            </w:r>
            <w:r w:rsidR="00A91B72" w:rsidRPr="002E26EF">
              <w:rPr>
                <w:noProof/>
                <w:webHidden/>
                <w:lang w:val="cs-CZ"/>
              </w:rPr>
              <w:fldChar w:fldCharType="separate"/>
            </w:r>
            <w:r w:rsidR="00A91B72" w:rsidRPr="002E26EF">
              <w:rPr>
                <w:noProof/>
                <w:webHidden/>
                <w:lang w:val="cs-CZ"/>
              </w:rPr>
              <w:t>9</w:t>
            </w:r>
            <w:r w:rsidR="00A91B72" w:rsidRPr="002E26EF">
              <w:rPr>
                <w:noProof/>
                <w:webHidden/>
                <w:lang w:val="cs-CZ"/>
              </w:rPr>
              <w:fldChar w:fldCharType="end"/>
            </w:r>
          </w:hyperlink>
        </w:p>
        <w:p w14:paraId="7B17F891" w14:textId="46089B47" w:rsidR="00A91B72" w:rsidRPr="002E26EF" w:rsidRDefault="006C4094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cs-CZ"/>
              <w14:ligatures w14:val="none"/>
            </w:rPr>
          </w:pPr>
          <w:hyperlink w:anchor="_Toc103551168" w:history="1">
            <w:r w:rsidR="00A91B72" w:rsidRPr="002E26EF">
              <w:rPr>
                <w:rStyle w:val="Hypertextovodkaz"/>
                <w:noProof/>
                <w:lang w:val="cs-CZ"/>
              </w:rPr>
              <w:t>Stanovisko Ministerstva obrany ČR</w:t>
            </w:r>
            <w:r w:rsidR="00A91B72" w:rsidRPr="002E26EF">
              <w:rPr>
                <w:noProof/>
                <w:webHidden/>
                <w:lang w:val="cs-CZ"/>
              </w:rPr>
              <w:tab/>
            </w:r>
            <w:r w:rsidR="00A91B72" w:rsidRPr="002E26EF">
              <w:rPr>
                <w:noProof/>
                <w:webHidden/>
                <w:lang w:val="cs-CZ"/>
              </w:rPr>
              <w:fldChar w:fldCharType="begin"/>
            </w:r>
            <w:r w:rsidR="00A91B72" w:rsidRPr="002E26EF">
              <w:rPr>
                <w:noProof/>
                <w:webHidden/>
                <w:lang w:val="cs-CZ"/>
              </w:rPr>
              <w:instrText xml:space="preserve"> PAGEREF _Toc103551168 \h </w:instrText>
            </w:r>
            <w:r w:rsidR="00A91B72" w:rsidRPr="002E26EF">
              <w:rPr>
                <w:noProof/>
                <w:webHidden/>
                <w:lang w:val="cs-CZ"/>
              </w:rPr>
            </w:r>
            <w:r w:rsidR="00A91B72" w:rsidRPr="002E26EF">
              <w:rPr>
                <w:noProof/>
                <w:webHidden/>
                <w:lang w:val="cs-CZ"/>
              </w:rPr>
              <w:fldChar w:fldCharType="separate"/>
            </w:r>
            <w:r w:rsidR="00A91B72" w:rsidRPr="002E26EF">
              <w:rPr>
                <w:noProof/>
                <w:webHidden/>
                <w:lang w:val="cs-CZ"/>
              </w:rPr>
              <w:t>10</w:t>
            </w:r>
            <w:r w:rsidR="00A91B72" w:rsidRPr="002E26EF">
              <w:rPr>
                <w:noProof/>
                <w:webHidden/>
                <w:lang w:val="cs-CZ"/>
              </w:rPr>
              <w:fldChar w:fldCharType="end"/>
            </w:r>
          </w:hyperlink>
        </w:p>
        <w:p w14:paraId="61A7DEF1" w14:textId="518D8A03" w:rsidR="00A91B72" w:rsidRPr="002E26EF" w:rsidRDefault="006C4094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cs-CZ"/>
              <w14:ligatures w14:val="none"/>
            </w:rPr>
          </w:pPr>
          <w:hyperlink w:anchor="_Toc103551169" w:history="1">
            <w:r w:rsidR="00A91B72" w:rsidRPr="002E26EF">
              <w:rPr>
                <w:rStyle w:val="Hypertextovodkaz"/>
                <w:noProof/>
                <w:lang w:val="cs-CZ"/>
              </w:rPr>
              <w:t>Závěr</w:t>
            </w:r>
            <w:r w:rsidR="00A91B72" w:rsidRPr="002E26EF">
              <w:rPr>
                <w:noProof/>
                <w:webHidden/>
                <w:lang w:val="cs-CZ"/>
              </w:rPr>
              <w:tab/>
            </w:r>
            <w:r w:rsidR="00A91B72" w:rsidRPr="002E26EF">
              <w:rPr>
                <w:noProof/>
                <w:webHidden/>
                <w:lang w:val="cs-CZ"/>
              </w:rPr>
              <w:fldChar w:fldCharType="begin"/>
            </w:r>
            <w:r w:rsidR="00A91B72" w:rsidRPr="002E26EF">
              <w:rPr>
                <w:noProof/>
                <w:webHidden/>
                <w:lang w:val="cs-CZ"/>
              </w:rPr>
              <w:instrText xml:space="preserve"> PAGEREF _Toc103551169 \h </w:instrText>
            </w:r>
            <w:r w:rsidR="00A91B72" w:rsidRPr="002E26EF">
              <w:rPr>
                <w:noProof/>
                <w:webHidden/>
                <w:lang w:val="cs-CZ"/>
              </w:rPr>
            </w:r>
            <w:r w:rsidR="00A91B72" w:rsidRPr="002E26EF">
              <w:rPr>
                <w:noProof/>
                <w:webHidden/>
                <w:lang w:val="cs-CZ"/>
              </w:rPr>
              <w:fldChar w:fldCharType="separate"/>
            </w:r>
            <w:r w:rsidR="00A91B72" w:rsidRPr="002E26EF">
              <w:rPr>
                <w:noProof/>
                <w:webHidden/>
                <w:lang w:val="cs-CZ"/>
              </w:rPr>
              <w:t>10</w:t>
            </w:r>
            <w:r w:rsidR="00A91B72" w:rsidRPr="002E26EF">
              <w:rPr>
                <w:noProof/>
                <w:webHidden/>
                <w:lang w:val="cs-CZ"/>
              </w:rPr>
              <w:fldChar w:fldCharType="end"/>
            </w:r>
          </w:hyperlink>
        </w:p>
        <w:p w14:paraId="63BB737B" w14:textId="00209E98" w:rsidR="00FC58F5" w:rsidRPr="002E26EF" w:rsidRDefault="00FC58F5" w:rsidP="00FC58F5">
          <w:pPr>
            <w:pStyle w:val="Obsah1"/>
            <w:tabs>
              <w:tab w:val="right" w:leader="dot" w:pos="9016"/>
            </w:tabs>
            <w:rPr>
              <w:noProof/>
              <w:lang w:val="cs-CZ"/>
            </w:rPr>
          </w:pPr>
          <w:r w:rsidRPr="002E26EF">
            <w:rPr>
              <w:b/>
              <w:bCs/>
              <w:noProof/>
              <w:lang w:val="cs-CZ"/>
            </w:rPr>
            <w:fldChar w:fldCharType="end"/>
          </w:r>
        </w:p>
      </w:sdtContent>
    </w:sdt>
    <w:p w14:paraId="5F44B521" w14:textId="11D70592" w:rsidR="00FC58F5" w:rsidRPr="002E26EF" w:rsidRDefault="00FC58F5">
      <w:pPr>
        <w:jc w:val="left"/>
        <w:rPr>
          <w:lang w:val="cs-CZ"/>
        </w:rPr>
      </w:pPr>
      <w:r w:rsidRPr="002E26EF">
        <w:rPr>
          <w:lang w:val="cs-CZ"/>
        </w:rPr>
        <w:br w:type="page"/>
      </w:r>
    </w:p>
    <w:p w14:paraId="00FD7C99" w14:textId="77777777" w:rsidR="00FC58F5" w:rsidRPr="002E26EF" w:rsidRDefault="00FC58F5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cs-CZ"/>
        </w:rPr>
      </w:pPr>
    </w:p>
    <w:p w14:paraId="6C514EC1" w14:textId="0B6FE8DA" w:rsidR="009F5808" w:rsidRPr="002E26EF" w:rsidRDefault="00D32137" w:rsidP="00D32137">
      <w:pPr>
        <w:pStyle w:val="Nadpis1"/>
        <w:rPr>
          <w:lang w:val="cs-CZ"/>
        </w:rPr>
      </w:pPr>
      <w:bookmarkStart w:id="0" w:name="_Toc103551147"/>
      <w:r w:rsidRPr="002E26EF">
        <w:rPr>
          <w:lang w:val="cs-CZ"/>
        </w:rPr>
        <w:t>Úvod</w:t>
      </w:r>
      <w:bookmarkEnd w:id="0"/>
    </w:p>
    <w:p w14:paraId="611FE3A1" w14:textId="220D9602" w:rsidR="00CC2C3B" w:rsidRPr="002E26EF" w:rsidRDefault="00D32137" w:rsidP="00926DE9">
      <w:pPr>
        <w:rPr>
          <w:color w:val="FF0000"/>
          <w:lang w:val="cs-CZ"/>
        </w:rPr>
      </w:pPr>
      <w:r w:rsidRPr="002E26EF">
        <w:rPr>
          <w:lang w:val="cs-CZ"/>
        </w:rPr>
        <w:t>Tank je nedílnou součástí výzbroje každé moderní armády. Díky své vysoké palebné síle a velké odolnosti j</w:t>
      </w:r>
      <w:r w:rsidR="000112F9" w:rsidRPr="002E26EF">
        <w:rPr>
          <w:lang w:val="cs-CZ"/>
        </w:rPr>
        <w:t>e</w:t>
      </w:r>
      <w:r w:rsidRPr="002E26EF">
        <w:rPr>
          <w:lang w:val="cs-CZ"/>
        </w:rPr>
        <w:t xml:space="preserve"> jednou z nejdůležitějších zbraní v pozemním boji.</w:t>
      </w:r>
      <w:r w:rsidR="000112F9" w:rsidRPr="002E26EF">
        <w:rPr>
          <w:lang w:val="cs-CZ"/>
        </w:rPr>
        <w:t xml:space="preserve"> A ačkoli už mnozí z nás podléhali dojmu, že se válčení přesunulo výlučně do digitální oblasti a že s</w:t>
      </w:r>
      <w:r w:rsidR="00ED6743" w:rsidRPr="002E26EF">
        <w:rPr>
          <w:lang w:val="cs-CZ"/>
        </w:rPr>
        <w:t>e</w:t>
      </w:r>
      <w:r w:rsidR="000112F9" w:rsidRPr="002E26EF">
        <w:rPr>
          <w:lang w:val="cs-CZ"/>
        </w:rPr>
        <w:t> </w:t>
      </w:r>
      <w:r w:rsidR="00ED6743" w:rsidRPr="002E26EF">
        <w:rPr>
          <w:lang w:val="cs-CZ"/>
        </w:rPr>
        <w:t>s tanky budeme</w:t>
      </w:r>
      <w:r w:rsidR="000112F9" w:rsidRPr="002E26EF">
        <w:rPr>
          <w:lang w:val="cs-CZ"/>
        </w:rPr>
        <w:t xml:space="preserve"> setkávat pouze v historických muzeích, realita posledních měsíců </w:t>
      </w:r>
      <w:r w:rsidR="007C5E48" w:rsidRPr="002E26EF">
        <w:rPr>
          <w:lang w:val="cs-CZ"/>
        </w:rPr>
        <w:t>tento sen roztříštila.</w:t>
      </w:r>
      <w:r w:rsidR="00ED6743" w:rsidRPr="002E26EF">
        <w:rPr>
          <w:lang w:val="cs-CZ"/>
        </w:rPr>
        <w:t xml:space="preserve"> </w:t>
      </w:r>
    </w:p>
    <w:p w14:paraId="49B6E085" w14:textId="653CB9B9" w:rsidR="00ED6743" w:rsidRPr="002E26EF" w:rsidRDefault="00ED6743" w:rsidP="00926DE9">
      <w:pPr>
        <w:rPr>
          <w:lang w:val="cs-CZ"/>
        </w:rPr>
      </w:pPr>
      <w:r w:rsidRPr="002E26EF">
        <w:rPr>
          <w:lang w:val="cs-CZ"/>
        </w:rPr>
        <w:t>V souvislosti s válkou na Ukrajině se ve veřejné debatě výrazně otevřelo téma modernizace české armády</w:t>
      </w:r>
      <w:r w:rsidR="00CC2C3B" w:rsidRPr="002E26EF">
        <w:rPr>
          <w:lang w:val="cs-CZ"/>
        </w:rPr>
        <w:t>,</w:t>
      </w:r>
      <w:r w:rsidR="00CC2C3B" w:rsidRPr="002E26EF">
        <w:rPr>
          <w:rStyle w:val="Znakapoznpodarou"/>
          <w:lang w:val="cs-CZ"/>
        </w:rPr>
        <w:footnoteReference w:id="1"/>
      </w:r>
      <w:r w:rsidR="00CC2C3B" w:rsidRPr="002E26EF">
        <w:rPr>
          <w:lang w:val="cs-CZ"/>
        </w:rPr>
        <w:t xml:space="preserve"> zejména zastaralých tanků T-72. </w:t>
      </w:r>
      <w:r w:rsidR="00926DE9" w:rsidRPr="002E26EF">
        <w:rPr>
          <w:lang w:val="cs-CZ"/>
        </w:rPr>
        <w:t>Protože by byl nákup</w:t>
      </w:r>
      <w:r w:rsidR="0074204E" w:rsidRPr="002E26EF">
        <w:rPr>
          <w:lang w:val="cs-CZ"/>
        </w:rPr>
        <w:t xml:space="preserve"> modernější</w:t>
      </w:r>
      <w:r w:rsidR="00926DE9" w:rsidRPr="002E26EF">
        <w:rPr>
          <w:lang w:val="cs-CZ"/>
        </w:rPr>
        <w:t xml:space="preserve"> těžké techniky významn</w:t>
      </w:r>
      <w:r w:rsidR="0074204E" w:rsidRPr="002E26EF">
        <w:rPr>
          <w:lang w:val="cs-CZ"/>
        </w:rPr>
        <w:t>ým výdajem</w:t>
      </w:r>
      <w:r w:rsidR="00926DE9" w:rsidRPr="002E26EF">
        <w:rPr>
          <w:lang w:val="cs-CZ"/>
        </w:rPr>
        <w:t xml:space="preserve"> státního rozpočtu,</w:t>
      </w:r>
      <w:r w:rsidR="0074204E" w:rsidRPr="002E26EF">
        <w:rPr>
          <w:lang w:val="cs-CZ"/>
        </w:rPr>
        <w:t xml:space="preserve"> je </w:t>
      </w:r>
      <w:r w:rsidR="00B439E0" w:rsidRPr="002E26EF">
        <w:rPr>
          <w:lang w:val="cs-CZ"/>
        </w:rPr>
        <w:t>nutné</w:t>
      </w:r>
      <w:r w:rsidR="0074204E" w:rsidRPr="002E26EF">
        <w:rPr>
          <w:lang w:val="cs-CZ"/>
        </w:rPr>
        <w:t xml:space="preserve"> </w:t>
      </w:r>
      <w:r w:rsidR="00B439E0" w:rsidRPr="002E26EF">
        <w:rPr>
          <w:lang w:val="cs-CZ"/>
        </w:rPr>
        <w:t>důsledně</w:t>
      </w:r>
      <w:r w:rsidR="0074204E" w:rsidRPr="002E26EF">
        <w:rPr>
          <w:lang w:val="cs-CZ"/>
        </w:rPr>
        <w:t xml:space="preserve"> zanalyzovat všechny možnosti. Ve své podstatě se jedná o závažnou koncepční otázku budoucí podoby české armády.</w:t>
      </w:r>
    </w:p>
    <w:p w14:paraId="6ED77C81" w14:textId="2A82D2ED" w:rsidR="0074204E" w:rsidRPr="002E26EF" w:rsidRDefault="004639A1" w:rsidP="00926DE9">
      <w:pPr>
        <w:rPr>
          <w:lang w:val="cs-CZ"/>
        </w:rPr>
      </w:pPr>
      <w:r w:rsidRPr="002E26EF">
        <w:rPr>
          <w:lang w:val="cs-CZ"/>
        </w:rPr>
        <w:t>Cílem mé seminární práce je nastínit</w:t>
      </w:r>
      <w:r w:rsidR="00B439E0" w:rsidRPr="002E26EF">
        <w:rPr>
          <w:lang w:val="cs-CZ"/>
        </w:rPr>
        <w:t xml:space="preserve"> současnou situaci tankové výzbroje AČR,</w:t>
      </w:r>
      <w:r w:rsidRPr="002E26EF">
        <w:rPr>
          <w:lang w:val="cs-CZ"/>
        </w:rPr>
        <w:t xml:space="preserve"> možné nástupce soudobých českých tanků, porovnat jejich vlastnosti a zhodnotit jejich vhodnost pro AČR.</w:t>
      </w:r>
      <w:r w:rsidR="00D3740C" w:rsidRPr="002E26EF">
        <w:rPr>
          <w:lang w:val="cs-CZ"/>
        </w:rPr>
        <w:t xml:space="preserve"> Ve své práci jsem vycházel z knih, článků v odborném časopise, oficiálních koncepčních dokumentů a z věrohodných internetových zdrojů (zejména z oficiálních internetových stránek ministerstev, armád a zbrojovek).</w:t>
      </w:r>
    </w:p>
    <w:p w14:paraId="4D20D57F" w14:textId="60472DF6" w:rsidR="00241615" w:rsidRPr="002E26EF" w:rsidRDefault="00241615" w:rsidP="00241615">
      <w:pPr>
        <w:pStyle w:val="Nadpis1"/>
        <w:rPr>
          <w:lang w:val="cs-CZ"/>
        </w:rPr>
      </w:pPr>
      <w:bookmarkStart w:id="1" w:name="_Toc103551148"/>
      <w:r w:rsidRPr="002E26EF">
        <w:rPr>
          <w:lang w:val="cs-CZ"/>
        </w:rPr>
        <w:t>Historie tanku T-72</w:t>
      </w:r>
      <w:bookmarkEnd w:id="1"/>
    </w:p>
    <w:p w14:paraId="5447F824" w14:textId="60C75A4D" w:rsidR="007D13BE" w:rsidRPr="002E26EF" w:rsidRDefault="007D13BE" w:rsidP="007D13BE">
      <w:pPr>
        <w:pStyle w:val="Nadpis2"/>
        <w:rPr>
          <w:lang w:val="cs-CZ"/>
        </w:rPr>
      </w:pPr>
      <w:bookmarkStart w:id="2" w:name="_Toc103551149"/>
      <w:r w:rsidRPr="002E26EF">
        <w:rPr>
          <w:lang w:val="cs-CZ"/>
        </w:rPr>
        <w:t>Výroba T-72</w:t>
      </w:r>
      <w:bookmarkEnd w:id="2"/>
    </w:p>
    <w:p w14:paraId="17B0A83D" w14:textId="660F54F5" w:rsidR="0098655C" w:rsidRPr="002E26EF" w:rsidRDefault="002C4DE0" w:rsidP="00241615">
      <w:pPr>
        <w:rPr>
          <w:lang w:val="cs-CZ"/>
        </w:rPr>
      </w:pPr>
      <w:r w:rsidRPr="002E26EF">
        <w:rPr>
          <w:lang w:val="cs-CZ"/>
        </w:rPr>
        <w:t>Střední t</w:t>
      </w:r>
      <w:r w:rsidR="0098655C" w:rsidRPr="002E26EF">
        <w:rPr>
          <w:lang w:val="cs-CZ"/>
        </w:rPr>
        <w:t>ank T-72 se začal ve finální verzi vyrábět roku 1974 pod kódovým označením „Ob</w:t>
      </w:r>
      <w:r w:rsidR="00AD3EE6" w:rsidRPr="002E26EF">
        <w:rPr>
          <w:lang w:val="cs-CZ"/>
        </w:rPr>
        <w:t>i</w:t>
      </w:r>
      <w:r w:rsidR="0098655C" w:rsidRPr="002E26EF">
        <w:rPr>
          <w:lang w:val="cs-CZ"/>
        </w:rPr>
        <w:t xml:space="preserve">ekt 172M“ ve výrobním závodu UralVagonZavod v ruském městě Nizhny Tagil. </w:t>
      </w:r>
      <w:r w:rsidR="00AD3EE6" w:rsidRPr="002E26EF">
        <w:rPr>
          <w:lang w:val="cs-CZ"/>
        </w:rPr>
        <w:t>Po celou dobu výroby pokračovaly snahy o zdokonalení designu tanku – z těchto sna</w:t>
      </w:r>
      <w:r w:rsidR="00363807" w:rsidRPr="002E26EF">
        <w:rPr>
          <w:lang w:val="cs-CZ"/>
        </w:rPr>
        <w:t>h</w:t>
      </w:r>
      <w:r w:rsidR="00AD3EE6" w:rsidRPr="002E26EF">
        <w:rPr>
          <w:lang w:val="cs-CZ"/>
        </w:rPr>
        <w:t xml:space="preserve"> vzešel tank T-72A s kódovým označením „Obiekt 174“, jehož první kusy sjely z produkčních linek roku 1978.</w:t>
      </w:r>
      <w:r w:rsidR="00FE21A8" w:rsidRPr="002E26EF">
        <w:rPr>
          <w:lang w:val="cs-CZ"/>
        </w:rPr>
        <w:t xml:space="preserve"> I vývoj těchto tanků neustále pokračoval a vznikly nové verze T-72B a T-72B1. V roce 1984 tanky</w:t>
      </w:r>
      <w:r w:rsidRPr="002E26EF">
        <w:rPr>
          <w:lang w:val="cs-CZ"/>
        </w:rPr>
        <w:t xml:space="preserve"> dokonce</w:t>
      </w:r>
      <w:r w:rsidR="00FE21A8" w:rsidRPr="002E26EF">
        <w:rPr>
          <w:lang w:val="cs-CZ"/>
        </w:rPr>
        <w:t xml:space="preserve"> dostaly nový reaktivní pancíř EDZ (elementy dinamcheskoi zashchity neboli dynamické ochranné prvky).</w:t>
      </w:r>
      <w:r w:rsidR="00485C93" w:rsidRPr="002E26EF">
        <w:rPr>
          <w:rStyle w:val="Znakapoznpodarou"/>
          <w:lang w:val="cs-CZ"/>
        </w:rPr>
        <w:footnoteReference w:id="2"/>
      </w:r>
    </w:p>
    <w:p w14:paraId="0BCD0898" w14:textId="45D3631C" w:rsidR="002C4DE0" w:rsidRPr="002E26EF" w:rsidRDefault="002C4DE0" w:rsidP="00241615">
      <w:pPr>
        <w:rPr>
          <w:lang w:val="cs-CZ"/>
        </w:rPr>
      </w:pPr>
      <w:r w:rsidRPr="002E26EF">
        <w:rPr>
          <w:lang w:val="cs-CZ"/>
        </w:rPr>
        <w:t>Všechny dříve jmenované tanky však byly určeny výhradně pro nasazení v sovětské armádě</w:t>
      </w:r>
      <w:r w:rsidR="00B23E47" w:rsidRPr="002E26EF">
        <w:rPr>
          <w:lang w:val="cs-CZ"/>
        </w:rPr>
        <w:t xml:space="preserve"> (krom pár </w:t>
      </w:r>
      <w:r w:rsidR="00EC40D4" w:rsidRPr="002E26EF">
        <w:rPr>
          <w:lang w:val="cs-CZ"/>
        </w:rPr>
        <w:t>kusů, které byly vyvezeny spíše pro ukázku</w:t>
      </w:r>
      <w:r w:rsidR="00B23E47" w:rsidRPr="002E26EF">
        <w:rPr>
          <w:lang w:val="cs-CZ"/>
        </w:rPr>
        <w:t>)</w:t>
      </w:r>
      <w:r w:rsidRPr="002E26EF">
        <w:rPr>
          <w:lang w:val="cs-CZ"/>
        </w:rPr>
        <w:t>.</w:t>
      </w:r>
      <w:r w:rsidR="00FC0926" w:rsidRPr="002E26EF">
        <w:rPr>
          <w:lang w:val="cs-CZ"/>
        </w:rPr>
        <w:t xml:space="preserve"> I armády Varšavské smlouvy ale potřebovaly nové tanky, které by nahradil</w:t>
      </w:r>
      <w:r w:rsidR="00485C93" w:rsidRPr="002E26EF">
        <w:rPr>
          <w:lang w:val="cs-CZ"/>
        </w:rPr>
        <w:t>y</w:t>
      </w:r>
      <w:r w:rsidR="00FC0926" w:rsidRPr="002E26EF">
        <w:rPr>
          <w:lang w:val="cs-CZ"/>
        </w:rPr>
        <w:t xml:space="preserve"> zastaralé T-55 a T-62. Proto SSSR uzavřel dohody s tehdejším Československem a Polskem</w:t>
      </w:r>
      <w:r w:rsidR="008719AB" w:rsidRPr="002E26EF">
        <w:rPr>
          <w:lang w:val="cs-CZ"/>
        </w:rPr>
        <w:t>, ve kterých se začala exportní verze T-72M vyrábět v roce 1978. V Československu výrobu zajišťoval Zavod Turcanske Strojarne v</w:t>
      </w:r>
      <w:r w:rsidR="001947E7" w:rsidRPr="002E26EF">
        <w:rPr>
          <w:lang w:val="cs-CZ"/>
        </w:rPr>
        <w:t>e městě Martin (dnešní Slovenská republika).</w:t>
      </w:r>
      <w:r w:rsidR="00D625DA" w:rsidRPr="002E26EF">
        <w:rPr>
          <w:rStyle w:val="Znakapoznpodarou"/>
          <w:lang w:val="cs-CZ"/>
        </w:rPr>
        <w:footnoteReference w:id="3"/>
      </w:r>
    </w:p>
    <w:p w14:paraId="6266B616" w14:textId="2E88728D" w:rsidR="007D13BE" w:rsidRPr="002E26EF" w:rsidRDefault="007D13BE" w:rsidP="007D13BE">
      <w:pPr>
        <w:pStyle w:val="Nadpis2"/>
        <w:rPr>
          <w:lang w:val="cs-CZ"/>
        </w:rPr>
      </w:pPr>
      <w:bookmarkStart w:id="3" w:name="_Toc103551150"/>
      <w:r w:rsidRPr="002E26EF">
        <w:rPr>
          <w:lang w:val="cs-CZ"/>
        </w:rPr>
        <w:t>T-72 ve výzbroji ČSLA</w:t>
      </w:r>
      <w:bookmarkEnd w:id="3"/>
    </w:p>
    <w:p w14:paraId="439F59F9" w14:textId="182B8216" w:rsidR="007D13BE" w:rsidRPr="002E26EF" w:rsidRDefault="00D625DA" w:rsidP="007D13BE">
      <w:pPr>
        <w:rPr>
          <w:lang w:val="cs-CZ"/>
        </w:rPr>
      </w:pPr>
      <w:r w:rsidRPr="002E26EF">
        <w:rPr>
          <w:lang w:val="cs-CZ"/>
        </w:rPr>
        <w:t>ČSLA oplývala velmi početným tankovým vojskem. K 31.12.1989 měla k dispozici 4500 tanků, což je ve srovnání s dnešní výbavou AČR vskutku neskutečné číslo</w:t>
      </w:r>
      <w:r w:rsidR="00F55F9A" w:rsidRPr="002E26EF">
        <w:rPr>
          <w:lang w:val="cs-CZ"/>
        </w:rPr>
        <w:t xml:space="preserve"> (i když je pravdou, že rozhodně ne všechny z těchto tanků byly v dobrém stavu)</w:t>
      </w:r>
      <w:r w:rsidRPr="002E26EF">
        <w:rPr>
          <w:lang w:val="cs-CZ"/>
        </w:rPr>
        <w:t>.</w:t>
      </w:r>
      <w:r w:rsidR="00E203E5" w:rsidRPr="002E26EF">
        <w:rPr>
          <w:rStyle w:val="Znakapoznpodarou"/>
          <w:lang w:val="cs-CZ"/>
        </w:rPr>
        <w:footnoteReference w:id="4"/>
      </w:r>
      <w:r w:rsidRPr="002E26EF">
        <w:rPr>
          <w:lang w:val="cs-CZ"/>
        </w:rPr>
        <w:t xml:space="preserve"> </w:t>
      </w:r>
      <w:r w:rsidR="00EC40D4" w:rsidRPr="002E26EF">
        <w:rPr>
          <w:lang w:val="cs-CZ"/>
        </w:rPr>
        <w:t xml:space="preserve">Toto vojsko se skládalo zejména z tanků T-54, T-55 a právě </w:t>
      </w:r>
      <w:r w:rsidR="006B7C6F" w:rsidRPr="002E26EF">
        <w:rPr>
          <w:lang w:val="cs-CZ"/>
        </w:rPr>
        <w:t>T-72M. V následujících letech</w:t>
      </w:r>
      <w:r w:rsidR="00E203E5" w:rsidRPr="002E26EF">
        <w:rPr>
          <w:lang w:val="cs-CZ"/>
        </w:rPr>
        <w:t xml:space="preserve"> však</w:t>
      </w:r>
      <w:r w:rsidR="006B7C6F" w:rsidRPr="002E26EF">
        <w:rPr>
          <w:lang w:val="cs-CZ"/>
        </w:rPr>
        <w:t xml:space="preserve"> došlo k prudké redukci tankového vojska</w:t>
      </w:r>
      <w:r w:rsidR="00E203E5" w:rsidRPr="002E26EF">
        <w:rPr>
          <w:lang w:val="cs-CZ"/>
        </w:rPr>
        <w:t xml:space="preserve">. Důvodem byl podpis Smlouvy o </w:t>
      </w:r>
      <w:r w:rsidR="00E203E5" w:rsidRPr="002E26EF">
        <w:rPr>
          <w:lang w:val="cs-CZ"/>
        </w:rPr>
        <w:lastRenderedPageBreak/>
        <w:t>konvenčních ozbrojených silách v Evropě (1990), ale také to, že tak velké tankové vojsko bylo pro malý stát prakticky neudržitelné.</w:t>
      </w:r>
      <w:r w:rsidR="00E203E5" w:rsidRPr="002E26EF">
        <w:rPr>
          <w:rStyle w:val="Znakapoznpodarou"/>
          <w:lang w:val="cs-CZ"/>
        </w:rPr>
        <w:footnoteReference w:id="5"/>
      </w:r>
    </w:p>
    <w:p w14:paraId="56B002D1" w14:textId="57B77602" w:rsidR="00EC40D4" w:rsidRPr="002E26EF" w:rsidRDefault="00520F15" w:rsidP="00520F15">
      <w:pPr>
        <w:pStyle w:val="Nadpis1"/>
        <w:rPr>
          <w:lang w:val="cs-CZ"/>
        </w:rPr>
      </w:pPr>
      <w:bookmarkStart w:id="4" w:name="_Toc103551151"/>
      <w:r w:rsidRPr="002E26EF">
        <w:rPr>
          <w:lang w:val="cs-CZ"/>
        </w:rPr>
        <w:t>Současná t</w:t>
      </w:r>
      <w:r w:rsidR="00CB73D8" w:rsidRPr="002E26EF">
        <w:rPr>
          <w:lang w:val="cs-CZ"/>
        </w:rPr>
        <w:t xml:space="preserve">anková výzbroj </w:t>
      </w:r>
      <w:r w:rsidRPr="002E26EF">
        <w:rPr>
          <w:lang w:val="cs-CZ"/>
        </w:rPr>
        <w:t>A</w:t>
      </w:r>
      <w:r w:rsidR="00CB73D8" w:rsidRPr="002E26EF">
        <w:rPr>
          <w:lang w:val="cs-CZ"/>
        </w:rPr>
        <w:t>ČR</w:t>
      </w:r>
      <w:bookmarkEnd w:id="4"/>
    </w:p>
    <w:p w14:paraId="40AA57D4" w14:textId="03DE5C77" w:rsidR="00CB73D8" w:rsidRPr="002E26EF" w:rsidRDefault="00CB73D8" w:rsidP="00CB73D8">
      <w:pPr>
        <w:rPr>
          <w:lang w:val="cs-CZ"/>
        </w:rPr>
      </w:pPr>
      <w:r w:rsidRPr="002E26EF">
        <w:rPr>
          <w:lang w:val="cs-CZ"/>
        </w:rPr>
        <w:t>K 1.1.2022 Armáda České republiky disponuje celkem 116 bojovými tanky</w:t>
      </w:r>
      <w:r w:rsidR="00C8110B" w:rsidRPr="002E26EF">
        <w:rPr>
          <w:lang w:val="cs-CZ"/>
        </w:rPr>
        <w:t xml:space="preserve">, z nichž je 86 kusů </w:t>
      </w:r>
      <w:r w:rsidR="00F55F9A" w:rsidRPr="002E26EF">
        <w:rPr>
          <w:lang w:val="cs-CZ"/>
        </w:rPr>
        <w:t>dnes již výrazně zastaralých</w:t>
      </w:r>
      <w:r w:rsidR="00C8110B" w:rsidRPr="002E26EF">
        <w:rPr>
          <w:lang w:val="cs-CZ"/>
        </w:rPr>
        <w:t xml:space="preserve"> T-72M1</w:t>
      </w:r>
      <w:r w:rsidR="00212785" w:rsidRPr="002E26EF">
        <w:rPr>
          <w:lang w:val="cs-CZ"/>
        </w:rPr>
        <w:t>, ze kterých je většina v záloze.</w:t>
      </w:r>
      <w:r w:rsidRPr="002E26EF">
        <w:rPr>
          <w:rStyle w:val="Znakapoznpodarou"/>
          <w:lang w:val="cs-CZ"/>
        </w:rPr>
        <w:footnoteReference w:id="6"/>
      </w:r>
      <w:r w:rsidR="00F55F9A" w:rsidRPr="002E26EF">
        <w:rPr>
          <w:lang w:val="cs-CZ"/>
        </w:rPr>
        <w:t xml:space="preserve"> Zbylých 30 kusů je tvořeno modernizovanou verzí T-72M4. Tyto tanky byly modernizovány</w:t>
      </w:r>
      <w:r w:rsidR="00212785" w:rsidRPr="002E26EF">
        <w:rPr>
          <w:lang w:val="cs-CZ"/>
        </w:rPr>
        <w:t xml:space="preserve"> do</w:t>
      </w:r>
      <w:r w:rsidR="00F55F9A" w:rsidRPr="002E26EF">
        <w:rPr>
          <w:lang w:val="cs-CZ"/>
        </w:rPr>
        <w:t xml:space="preserve"> roku 2007, přičemž náklady byly 6.5 miliardy Kč.</w:t>
      </w:r>
      <w:r w:rsidR="00DF6B24" w:rsidRPr="002E26EF">
        <w:rPr>
          <w:rStyle w:val="Znakapoznpodarou"/>
          <w:lang w:val="cs-CZ"/>
        </w:rPr>
        <w:footnoteReference w:id="7"/>
      </w:r>
      <w:r w:rsidR="00DF6B24" w:rsidRPr="002E26EF">
        <w:rPr>
          <w:lang w:val="cs-CZ"/>
        </w:rPr>
        <w:t xml:space="preserve"> Tato modernizace je mnohými považována za </w:t>
      </w:r>
      <w:r w:rsidR="00CB537C" w:rsidRPr="002E26EF">
        <w:rPr>
          <w:lang w:val="cs-CZ"/>
        </w:rPr>
        <w:t>nekoncepční</w:t>
      </w:r>
      <w:r w:rsidR="00DF6B24" w:rsidRPr="002E26EF">
        <w:rPr>
          <w:lang w:val="cs-CZ"/>
        </w:rPr>
        <w:t xml:space="preserve"> krok a </w:t>
      </w:r>
      <w:r w:rsidR="00CB537C" w:rsidRPr="002E26EF">
        <w:rPr>
          <w:lang w:val="cs-CZ"/>
        </w:rPr>
        <w:t xml:space="preserve">je ukázkou </w:t>
      </w:r>
      <w:r w:rsidR="00F4124B" w:rsidRPr="002E26EF">
        <w:rPr>
          <w:lang w:val="cs-CZ"/>
        </w:rPr>
        <w:t>špatného plánování soudobého Ministerstva Obrany.</w:t>
      </w:r>
      <w:r w:rsidR="00F4124B" w:rsidRPr="002E26EF">
        <w:rPr>
          <w:rStyle w:val="Znakapoznpodarou"/>
          <w:lang w:val="cs-CZ"/>
        </w:rPr>
        <w:footnoteReference w:id="8"/>
      </w:r>
      <w:r w:rsidR="00A61317" w:rsidRPr="002E26EF">
        <w:rPr>
          <w:lang w:val="cs-CZ"/>
        </w:rPr>
        <w:t xml:space="preserve"> </w:t>
      </w:r>
      <w:r w:rsidR="008051B4" w:rsidRPr="002E26EF">
        <w:rPr>
          <w:lang w:val="cs-CZ"/>
        </w:rPr>
        <w:t>Nyní je tanky vyzbrojena 7. mechanizovaná brigáda AČR</w:t>
      </w:r>
      <w:r w:rsidR="006F124A" w:rsidRPr="002E26EF">
        <w:rPr>
          <w:lang w:val="cs-CZ"/>
        </w:rPr>
        <w:t xml:space="preserve"> (7. bÚU), jakožto součást Pozemních sil AČR</w:t>
      </w:r>
      <w:r w:rsidR="008051B4" w:rsidRPr="002E26EF">
        <w:rPr>
          <w:lang w:val="cs-CZ"/>
        </w:rPr>
        <w:t>.</w:t>
      </w:r>
      <w:r w:rsidR="008051B4" w:rsidRPr="002E26EF">
        <w:rPr>
          <w:rStyle w:val="Znakapoznpodarou"/>
          <w:lang w:val="cs-CZ"/>
        </w:rPr>
        <w:footnoteReference w:id="9"/>
      </w:r>
    </w:p>
    <w:p w14:paraId="7AC33D54" w14:textId="77777777" w:rsidR="00705875" w:rsidRPr="002E26EF" w:rsidRDefault="00705875" w:rsidP="00CB73D8">
      <w:pPr>
        <w:rPr>
          <w:lang w:val="cs-CZ"/>
        </w:rPr>
      </w:pPr>
    </w:p>
    <w:p w14:paraId="14BAF13C" w14:textId="1B30DBB6" w:rsidR="00520F15" w:rsidRPr="002E26EF" w:rsidRDefault="00520F15" w:rsidP="00520F15">
      <w:pPr>
        <w:pStyle w:val="Nadpis1"/>
        <w:rPr>
          <w:lang w:val="cs-CZ"/>
        </w:rPr>
      </w:pPr>
      <w:bookmarkStart w:id="5" w:name="_Toc103551152"/>
      <w:r w:rsidRPr="002E26EF">
        <w:rPr>
          <w:lang w:val="cs-CZ"/>
        </w:rPr>
        <w:t>Možnosti pro</w:t>
      </w:r>
      <w:r w:rsidR="00E8488D" w:rsidRPr="002E26EF">
        <w:rPr>
          <w:lang w:val="cs-CZ"/>
        </w:rPr>
        <w:t xml:space="preserve"> modernizaci tankového vojska</w:t>
      </w:r>
      <w:r w:rsidRPr="002E26EF">
        <w:rPr>
          <w:lang w:val="cs-CZ"/>
        </w:rPr>
        <w:t xml:space="preserve"> AČR</w:t>
      </w:r>
      <w:bookmarkEnd w:id="5"/>
    </w:p>
    <w:p w14:paraId="10D8BFE1" w14:textId="70C9AC28" w:rsidR="00520F15" w:rsidRPr="002E26EF" w:rsidRDefault="00520F15" w:rsidP="00520F15">
      <w:pPr>
        <w:rPr>
          <w:lang w:val="cs-CZ"/>
        </w:rPr>
      </w:pPr>
      <w:r w:rsidRPr="002E26EF">
        <w:rPr>
          <w:lang w:val="cs-CZ"/>
        </w:rPr>
        <w:t xml:space="preserve">Je jistou věcí, že AČR musí </w:t>
      </w:r>
      <w:r w:rsidR="003F256E" w:rsidRPr="002E26EF">
        <w:rPr>
          <w:lang w:val="cs-CZ"/>
        </w:rPr>
        <w:t xml:space="preserve">své tankové vojsko </w:t>
      </w:r>
      <w:r w:rsidR="002307DF" w:rsidRPr="002E26EF">
        <w:rPr>
          <w:lang w:val="cs-CZ"/>
        </w:rPr>
        <w:t>zmodernizovat</w:t>
      </w:r>
      <w:r w:rsidR="003F256E" w:rsidRPr="002E26EF">
        <w:rPr>
          <w:lang w:val="cs-CZ"/>
        </w:rPr>
        <w:t>. V zásadě existuj</w:t>
      </w:r>
      <w:r w:rsidR="005D5158" w:rsidRPr="002E26EF">
        <w:rPr>
          <w:lang w:val="cs-CZ"/>
        </w:rPr>
        <w:t>í 3</w:t>
      </w:r>
      <w:r w:rsidR="003F256E" w:rsidRPr="002E26EF">
        <w:rPr>
          <w:lang w:val="cs-CZ"/>
        </w:rPr>
        <w:t xml:space="preserve"> </w:t>
      </w:r>
      <w:r w:rsidR="005D5158" w:rsidRPr="002E26EF">
        <w:rPr>
          <w:lang w:val="cs-CZ"/>
        </w:rPr>
        <w:t xml:space="preserve">možnosti – modernizace stávajícíc tanků, </w:t>
      </w:r>
      <w:r w:rsidR="00A773F9" w:rsidRPr="002E26EF">
        <w:rPr>
          <w:lang w:val="cs-CZ"/>
        </w:rPr>
        <w:t>akvizice</w:t>
      </w:r>
      <w:r w:rsidR="005D5158" w:rsidRPr="002E26EF">
        <w:rPr>
          <w:lang w:val="cs-CZ"/>
        </w:rPr>
        <w:t xml:space="preserve"> nových tanků nebo </w:t>
      </w:r>
      <w:r w:rsidR="004C2B01" w:rsidRPr="002E26EF">
        <w:rPr>
          <w:lang w:val="cs-CZ"/>
        </w:rPr>
        <w:t>úplné zrušení tankového vojska</w:t>
      </w:r>
      <w:r w:rsidR="005D5158" w:rsidRPr="002E26EF">
        <w:rPr>
          <w:lang w:val="cs-CZ"/>
        </w:rPr>
        <w:t>.</w:t>
      </w:r>
    </w:p>
    <w:p w14:paraId="7FC90D41" w14:textId="6CFA5AAE" w:rsidR="003F256E" w:rsidRPr="002E26EF" w:rsidRDefault="003F256E" w:rsidP="003F256E">
      <w:pPr>
        <w:pStyle w:val="Nadpis2"/>
        <w:rPr>
          <w:lang w:val="cs-CZ"/>
        </w:rPr>
      </w:pPr>
      <w:bookmarkStart w:id="6" w:name="_Toc103551153"/>
      <w:r w:rsidRPr="002E26EF">
        <w:rPr>
          <w:lang w:val="cs-CZ"/>
        </w:rPr>
        <w:t>Modernizace</w:t>
      </w:r>
      <w:r w:rsidR="00E8488D" w:rsidRPr="002E26EF">
        <w:rPr>
          <w:lang w:val="cs-CZ"/>
        </w:rPr>
        <w:t xml:space="preserve"> stávajících T-72M4</w:t>
      </w:r>
      <w:bookmarkEnd w:id="6"/>
    </w:p>
    <w:p w14:paraId="4BAD6BDD" w14:textId="12E230B8" w:rsidR="003F256E" w:rsidRPr="002E26EF" w:rsidRDefault="00121F77" w:rsidP="00520F15">
      <w:pPr>
        <w:rPr>
          <w:lang w:val="cs-CZ"/>
        </w:rPr>
      </w:pPr>
      <w:r w:rsidRPr="002E26EF">
        <w:rPr>
          <w:lang w:val="cs-CZ"/>
        </w:rPr>
        <w:t>Opětovná modernizace tanků T-72M4 rozhodně není tabu – právě naopak, protože MOČR uzavřelo 14.9.2020 smlouvu</w:t>
      </w:r>
      <w:r w:rsidR="004B1ED9" w:rsidRPr="002E26EF">
        <w:rPr>
          <w:lang w:val="cs-CZ"/>
        </w:rPr>
        <w:t xml:space="preserve"> </w:t>
      </w:r>
      <w:r w:rsidRPr="002E26EF">
        <w:rPr>
          <w:lang w:val="cs-CZ"/>
        </w:rPr>
        <w:t>s firmou VOP CZ, s. p.</w:t>
      </w:r>
      <w:r w:rsidR="004B1ED9" w:rsidRPr="002E26EF">
        <w:rPr>
          <w:lang w:val="cs-CZ"/>
        </w:rPr>
        <w:t xml:space="preserve"> na technické zhodnocení (modernizaci) 33 kusů tanků T-72M4. Modernizace vyjde na 1,098 miliard Kč</w:t>
      </w:r>
      <w:r w:rsidR="00C2071C" w:rsidRPr="002E26EF">
        <w:rPr>
          <w:lang w:val="cs-CZ"/>
        </w:rPr>
        <w:t>, bude probíhat v letech 2022-2024 a jejím cílem bude zajistit provozuschopnost těchto tanků i po roce 2026</w:t>
      </w:r>
      <w:r w:rsidR="00E30456" w:rsidRPr="002E26EF">
        <w:rPr>
          <w:lang w:val="cs-CZ"/>
        </w:rPr>
        <w:t>.</w:t>
      </w:r>
      <w:r w:rsidR="00E30456" w:rsidRPr="002E26EF">
        <w:rPr>
          <w:rStyle w:val="Znakapoznpodarou"/>
          <w:lang w:val="cs-CZ"/>
        </w:rPr>
        <w:footnoteReference w:id="10"/>
      </w:r>
      <w:r w:rsidR="00E30456" w:rsidRPr="002E26EF">
        <w:rPr>
          <w:lang w:val="cs-CZ"/>
        </w:rPr>
        <w:t xml:space="preserve"> Tanky získají nový systém řízení palby</w:t>
      </w:r>
      <w:r w:rsidR="005F329D" w:rsidRPr="002E26EF">
        <w:rPr>
          <w:lang w:val="cs-CZ"/>
        </w:rPr>
        <w:t xml:space="preserve"> a vylepšené komunikační prostředky</w:t>
      </w:r>
      <w:r w:rsidR="00537352" w:rsidRPr="002E26EF">
        <w:rPr>
          <w:lang w:val="cs-CZ"/>
        </w:rPr>
        <w:t xml:space="preserve"> pro lepší integraci do systému velení a řízení NATO</w:t>
      </w:r>
      <w:r w:rsidR="005F329D" w:rsidRPr="002E26EF">
        <w:rPr>
          <w:lang w:val="cs-CZ"/>
        </w:rPr>
        <w:t>.</w:t>
      </w:r>
      <w:r w:rsidR="005F329D" w:rsidRPr="002E26EF">
        <w:rPr>
          <w:rStyle w:val="Znakapoznpodarou"/>
          <w:lang w:val="cs-CZ"/>
        </w:rPr>
        <w:footnoteReference w:id="11"/>
      </w:r>
      <w:r w:rsidR="00422A09" w:rsidRPr="002E26EF">
        <w:rPr>
          <w:lang w:val="cs-CZ"/>
        </w:rPr>
        <w:t xml:space="preserve"> Také bude zajištěno školení dílenských specialistů, instruktorů a dodány sady náhradních dílů.</w:t>
      </w:r>
      <w:r w:rsidR="00422A09" w:rsidRPr="002E26EF">
        <w:rPr>
          <w:rStyle w:val="Znakapoznpodarou"/>
          <w:lang w:val="cs-CZ"/>
        </w:rPr>
        <w:footnoteReference w:id="12"/>
      </w:r>
      <w:r w:rsidR="005F329D" w:rsidRPr="002E26EF">
        <w:rPr>
          <w:lang w:val="cs-CZ"/>
        </w:rPr>
        <w:t xml:space="preserve"> Můžeme jen doufat, že tato modernizace dopadne</w:t>
      </w:r>
      <w:r w:rsidR="00A014AB" w:rsidRPr="002E26EF">
        <w:rPr>
          <w:lang w:val="cs-CZ"/>
        </w:rPr>
        <w:t xml:space="preserve"> lépe</w:t>
      </w:r>
      <w:r w:rsidR="007F1C4E" w:rsidRPr="002E26EF">
        <w:rPr>
          <w:lang w:val="cs-CZ"/>
        </w:rPr>
        <w:t xml:space="preserve"> než modernizace z let 2003-2007.</w:t>
      </w:r>
    </w:p>
    <w:p w14:paraId="42533F59" w14:textId="4F0323B0" w:rsidR="00851850" w:rsidRPr="002E26EF" w:rsidRDefault="00851850" w:rsidP="00520F15">
      <w:pPr>
        <w:rPr>
          <w:lang w:val="cs-CZ"/>
        </w:rPr>
      </w:pPr>
      <w:r w:rsidRPr="002E26EF">
        <w:rPr>
          <w:lang w:val="cs-CZ"/>
        </w:rPr>
        <w:t>Je</w:t>
      </w:r>
      <w:r w:rsidR="00F13BDC" w:rsidRPr="002E26EF">
        <w:rPr>
          <w:lang w:val="cs-CZ"/>
        </w:rPr>
        <w:t xml:space="preserve"> zde však ještě možnost modernizace původních tanků T-72. V této souvislosti je vhodné</w:t>
      </w:r>
      <w:r w:rsidRPr="002E26EF">
        <w:rPr>
          <w:lang w:val="cs-CZ"/>
        </w:rPr>
        <w:t xml:space="preserve"> zmínit modernizační balíček</w:t>
      </w:r>
      <w:r w:rsidR="00C060CE" w:rsidRPr="002E26EF">
        <w:rPr>
          <w:lang w:val="cs-CZ"/>
        </w:rPr>
        <w:t xml:space="preserve"> pro T-72</w:t>
      </w:r>
      <w:r w:rsidRPr="002E26EF">
        <w:rPr>
          <w:lang w:val="cs-CZ"/>
        </w:rPr>
        <w:t xml:space="preserve"> od </w:t>
      </w:r>
      <w:r w:rsidR="007E0E08" w:rsidRPr="002E26EF">
        <w:rPr>
          <w:lang w:val="cs-CZ"/>
        </w:rPr>
        <w:t>Štenberské společnosti EXCALIBUR ARMY spol. s r.o., který byl představen roku 2017 pod názvem T-72 Scarab.</w:t>
      </w:r>
      <w:r w:rsidR="00C060CE" w:rsidRPr="002E26EF">
        <w:rPr>
          <w:lang w:val="cs-CZ"/>
        </w:rPr>
        <w:t xml:space="preserve"> Tento balíček obsahuje český reaktivní pancíř DYNA, vylepšený motor</w:t>
      </w:r>
      <w:r w:rsidR="008A26BF" w:rsidRPr="002E26EF">
        <w:rPr>
          <w:lang w:val="cs-CZ"/>
        </w:rPr>
        <w:t xml:space="preserve"> a vylepšení zaměřovacích a pozorovacích systémů. Schopnost tanku odolávat přenosným protitankovým zbraním (jako je RPG a TOW) je zvýšena. Podle </w:t>
      </w:r>
      <w:r w:rsidR="00CC2D8A" w:rsidRPr="002E26EF">
        <w:rPr>
          <w:lang w:val="cs-CZ"/>
        </w:rPr>
        <w:t xml:space="preserve">EXCALIBUR ARMY je T-72 Scarab vhodný pro </w:t>
      </w:r>
      <w:r w:rsidR="00CC2D8A" w:rsidRPr="002E26EF">
        <w:rPr>
          <w:lang w:val="cs-CZ"/>
        </w:rPr>
        <w:lastRenderedPageBreak/>
        <w:t>vedení asymetrických konfliktů.</w:t>
      </w:r>
      <w:r w:rsidR="00CC2D8A" w:rsidRPr="002E26EF">
        <w:rPr>
          <w:rStyle w:val="Znakapoznpodarou"/>
          <w:lang w:val="cs-CZ"/>
        </w:rPr>
        <w:footnoteReference w:id="13"/>
      </w:r>
      <w:r w:rsidR="00CC2D8A" w:rsidRPr="002E26EF">
        <w:rPr>
          <w:lang w:val="cs-CZ"/>
        </w:rPr>
        <w:t xml:space="preserve"> V současnosti ovšem nejsou žádné plány na modernizaci T-72 ve výzbroji AČ</w:t>
      </w:r>
      <w:r w:rsidR="00537352" w:rsidRPr="002E26EF">
        <w:rPr>
          <w:lang w:val="cs-CZ"/>
        </w:rPr>
        <w:t>R</w:t>
      </w:r>
      <w:r w:rsidR="00CC2D8A" w:rsidRPr="002E26EF">
        <w:rPr>
          <w:lang w:val="cs-CZ"/>
        </w:rPr>
        <w:t>.</w:t>
      </w:r>
    </w:p>
    <w:p w14:paraId="467CF81F" w14:textId="0A3E4FCA" w:rsidR="00537352" w:rsidRPr="002E26EF" w:rsidRDefault="00A773F9" w:rsidP="00537352">
      <w:pPr>
        <w:pStyle w:val="Nadpis2"/>
        <w:rPr>
          <w:lang w:val="cs-CZ"/>
        </w:rPr>
      </w:pPr>
      <w:bookmarkStart w:id="7" w:name="_Toc103551154"/>
      <w:r w:rsidRPr="002E26EF">
        <w:rPr>
          <w:lang w:val="cs-CZ"/>
        </w:rPr>
        <w:t>Akvizice</w:t>
      </w:r>
      <w:r w:rsidR="00537352" w:rsidRPr="002E26EF">
        <w:rPr>
          <w:lang w:val="cs-CZ"/>
        </w:rPr>
        <w:t xml:space="preserve"> nových tanků</w:t>
      </w:r>
      <w:bookmarkEnd w:id="7"/>
    </w:p>
    <w:p w14:paraId="6CFA7D82" w14:textId="03D99E7C" w:rsidR="00537352" w:rsidRPr="002E26EF" w:rsidRDefault="001E18F1" w:rsidP="00537352">
      <w:pPr>
        <w:rPr>
          <w:lang w:val="cs-CZ"/>
        </w:rPr>
      </w:pPr>
      <w:r w:rsidRPr="002E26EF">
        <w:rPr>
          <w:lang w:val="cs-CZ"/>
        </w:rPr>
        <w:t>Nákup nových tanků je beze sporu bezpečnější možností než velká modernizace – je téměř jisté, že nové tanky budou vysoké kvality a budou splňovat požadavky AČR (na rozdíl od modernizovaných T-72M4).</w:t>
      </w:r>
      <w:r w:rsidR="0050530E" w:rsidRPr="002E26EF">
        <w:rPr>
          <w:lang w:val="cs-CZ"/>
        </w:rPr>
        <w:t xml:space="preserve"> Nelze zapomenout na výhodu dostupnosti servisní podpory přímo od výrobce a velk</w:t>
      </w:r>
      <w:r w:rsidR="00FB0A31" w:rsidRPr="002E26EF">
        <w:rPr>
          <w:lang w:val="cs-CZ"/>
        </w:rPr>
        <w:t>ý</w:t>
      </w:r>
      <w:r w:rsidR="0050530E" w:rsidRPr="002E26EF">
        <w:rPr>
          <w:lang w:val="cs-CZ"/>
        </w:rPr>
        <w:t xml:space="preserve"> modernizační potenciál, díky kterým mohou takové tanky sloužit po desítky let.</w:t>
      </w:r>
      <w:r w:rsidRPr="002E26EF">
        <w:rPr>
          <w:lang w:val="cs-CZ"/>
        </w:rPr>
        <w:t xml:space="preserve"> Samozřejmě se ale jedná o podstatně větší investici (pro představu, jeden</w:t>
      </w:r>
      <w:r w:rsidR="00447DB4" w:rsidRPr="002E26EF">
        <w:rPr>
          <w:lang w:val="cs-CZ"/>
        </w:rPr>
        <w:t xml:space="preserve"> kus Leopardu 2A7 stojí 8-10 mil. dolarů</w:t>
      </w:r>
      <w:r w:rsidR="00743A35" w:rsidRPr="002E26EF">
        <w:rPr>
          <w:rStyle w:val="Znakapoznpodarou"/>
          <w:lang w:val="cs-CZ"/>
        </w:rPr>
        <w:footnoteReference w:id="14"/>
      </w:r>
      <w:r w:rsidR="00A91B72" w:rsidRPr="002E26EF">
        <w:rPr>
          <w:lang w:val="cs-CZ"/>
        </w:rPr>
        <w:t>.</w:t>
      </w:r>
    </w:p>
    <w:p w14:paraId="54F09A51" w14:textId="7F7CFD87" w:rsidR="00537352" w:rsidRPr="002E26EF" w:rsidRDefault="00B570E0" w:rsidP="00520F15">
      <w:pPr>
        <w:rPr>
          <w:lang w:val="cs-CZ"/>
        </w:rPr>
      </w:pPr>
      <w:r w:rsidRPr="002E26EF">
        <w:rPr>
          <w:lang w:val="cs-CZ"/>
        </w:rPr>
        <w:t>Nejdůležitější otázkou týkající se nákupu nových tanků je samozřejmě to, jaké tanky koupit. Současný světový zbrojní trh nabízí</w:t>
      </w:r>
      <w:r w:rsidR="00E8575D" w:rsidRPr="002E26EF">
        <w:rPr>
          <w:lang w:val="cs-CZ"/>
        </w:rPr>
        <w:t xml:space="preserve"> poměrně</w:t>
      </w:r>
      <w:r w:rsidRPr="002E26EF">
        <w:rPr>
          <w:lang w:val="cs-CZ"/>
        </w:rPr>
        <w:t xml:space="preserve"> velký výběr tanků od různých výrobců</w:t>
      </w:r>
      <w:r w:rsidR="00A773F9" w:rsidRPr="002E26EF">
        <w:rPr>
          <w:lang w:val="cs-CZ"/>
        </w:rPr>
        <w:t>, s různými vlastnostmi a cenovkami.</w:t>
      </w:r>
      <w:r w:rsidR="00E8575D" w:rsidRPr="002E26EF">
        <w:rPr>
          <w:lang w:val="cs-CZ"/>
        </w:rPr>
        <w:t xml:space="preserve"> Ovšem tanků, které by pro AČR připadaly v úvahu, ve skutečnosti není tolik. V následujících kapitolách se na jednotlivé modely tanků blíže podíváme a pokusíme se zhodnotit, který by byl pro AČR vhodný a který ne.</w:t>
      </w:r>
    </w:p>
    <w:p w14:paraId="79171987" w14:textId="6B8789BA" w:rsidR="00705875" w:rsidRPr="002E26EF" w:rsidRDefault="00705875" w:rsidP="00705875">
      <w:pPr>
        <w:pStyle w:val="Nadpis1"/>
        <w:rPr>
          <w:lang w:val="cs-CZ"/>
        </w:rPr>
      </w:pPr>
      <w:bookmarkStart w:id="8" w:name="_Toc103551155"/>
      <w:r w:rsidRPr="002E26EF">
        <w:rPr>
          <w:lang w:val="cs-CZ"/>
        </w:rPr>
        <w:t>Analýza</w:t>
      </w:r>
      <w:r w:rsidR="00E8488D" w:rsidRPr="002E26EF">
        <w:rPr>
          <w:lang w:val="cs-CZ"/>
        </w:rPr>
        <w:t xml:space="preserve"> aktuálních</w:t>
      </w:r>
      <w:r w:rsidRPr="002E26EF">
        <w:rPr>
          <w:lang w:val="cs-CZ"/>
        </w:rPr>
        <w:t xml:space="preserve"> strategických dokumentů</w:t>
      </w:r>
      <w:bookmarkEnd w:id="8"/>
    </w:p>
    <w:p w14:paraId="2A2A3CDD" w14:textId="77777777" w:rsidR="00705875" w:rsidRPr="002E26EF" w:rsidRDefault="00705875" w:rsidP="00705875">
      <w:pPr>
        <w:pStyle w:val="Nadpis2"/>
        <w:rPr>
          <w:lang w:val="cs-CZ"/>
        </w:rPr>
      </w:pPr>
      <w:bookmarkStart w:id="9" w:name="_Toc103551156"/>
      <w:r w:rsidRPr="002E26EF">
        <w:rPr>
          <w:lang w:val="cs-CZ"/>
        </w:rPr>
        <w:t>Koncepce výstavby AČR 2030</w:t>
      </w:r>
      <w:bookmarkEnd w:id="9"/>
    </w:p>
    <w:p w14:paraId="316DB2AB" w14:textId="77777777" w:rsidR="00705875" w:rsidRPr="002E26EF" w:rsidRDefault="00705875" w:rsidP="00705875">
      <w:pPr>
        <w:rPr>
          <w:lang w:val="cs-CZ"/>
        </w:rPr>
      </w:pPr>
      <w:r w:rsidRPr="002E26EF">
        <w:rPr>
          <w:lang w:val="cs-CZ"/>
        </w:rPr>
        <w:t>Tato Koncepce je jedním z klíčových dokumentů (konkrétně se jedná o strategický dokument), který určuje budoucí podobu AČR. Stanovuje rozsah a způsob dosažení schopností nezbytných pro plnění politicko-vojenských ambicí ČR, a to jak vzhledem k národní legislativě, tak k mezinárodním závazkům (zejména těm daným NATO a EU).</w:t>
      </w:r>
      <w:r w:rsidRPr="002E26EF">
        <w:rPr>
          <w:rStyle w:val="Znakapoznpodarou"/>
          <w:lang w:val="cs-CZ"/>
        </w:rPr>
        <w:footnoteReference w:id="15"/>
      </w:r>
      <w:r w:rsidRPr="002E26EF">
        <w:rPr>
          <w:lang w:val="cs-CZ"/>
        </w:rPr>
        <w:t xml:space="preserve"> „Koncepce vychází z bezpečnostních zájmů a principů zajištění obrany České republiky zformulovaných v zákoně č. 222/1999 Sb., o zajišťování obrany České republiky, v Bezpečnostní strategii České republiky, Obranné strategii České republiky a Dlouhodobém výhledu pro obranu 2035.“</w:t>
      </w:r>
      <w:r w:rsidRPr="002E26EF">
        <w:rPr>
          <w:rStyle w:val="Znakapoznpodarou"/>
          <w:lang w:val="cs-CZ"/>
        </w:rPr>
        <w:footnoteReference w:id="16"/>
      </w:r>
    </w:p>
    <w:p w14:paraId="586C0F6E" w14:textId="2CCDF93E" w:rsidR="00705875" w:rsidRPr="002E26EF" w:rsidRDefault="00705875" w:rsidP="00705875">
      <w:pPr>
        <w:rPr>
          <w:color w:val="FF0000"/>
          <w:lang w:val="cs-CZ"/>
        </w:rPr>
      </w:pPr>
      <w:r w:rsidRPr="002E26EF">
        <w:rPr>
          <w:lang w:val="cs-CZ"/>
        </w:rPr>
        <w:t>Koncepce jako jednu ze slabých stránek AČR uvádí „nedokončení modernizačních a transformačních projektů“</w:t>
      </w:r>
      <w:r w:rsidRPr="002E26EF">
        <w:rPr>
          <w:rStyle w:val="Znakapoznpodarou"/>
          <w:lang w:val="cs-CZ"/>
        </w:rPr>
        <w:footnoteReference w:id="17"/>
      </w:r>
      <w:r w:rsidRPr="002E26EF">
        <w:rPr>
          <w:lang w:val="cs-CZ"/>
        </w:rPr>
        <w:t xml:space="preserve">, což se týká i </w:t>
      </w:r>
      <w:r w:rsidR="00264434" w:rsidRPr="002E26EF">
        <w:rPr>
          <w:lang w:val="cs-CZ"/>
        </w:rPr>
        <w:t>ne ideálně</w:t>
      </w:r>
      <w:r w:rsidRPr="002E26EF">
        <w:rPr>
          <w:lang w:val="cs-CZ"/>
        </w:rPr>
        <w:t xml:space="preserve"> provedené modernizace tanků T-72. Koncepce </w:t>
      </w:r>
      <w:r w:rsidR="00264434" w:rsidRPr="002E26EF">
        <w:rPr>
          <w:lang w:val="cs-CZ"/>
        </w:rPr>
        <w:t xml:space="preserve">jednoznačně </w:t>
      </w:r>
      <w:r w:rsidRPr="002E26EF">
        <w:rPr>
          <w:lang w:val="cs-CZ"/>
        </w:rPr>
        <w:t xml:space="preserve">počítá se zachováním </w:t>
      </w:r>
      <w:r w:rsidR="00264434" w:rsidRPr="002E26EF">
        <w:rPr>
          <w:lang w:val="cs-CZ"/>
        </w:rPr>
        <w:t>tankových jednotek AČR.</w:t>
      </w:r>
    </w:p>
    <w:p w14:paraId="4498C979" w14:textId="7F8D47E3" w:rsidR="00705875" w:rsidRPr="002E26EF" w:rsidRDefault="00705875" w:rsidP="00705875">
      <w:pPr>
        <w:rPr>
          <w:lang w:val="cs-CZ"/>
        </w:rPr>
      </w:pPr>
      <w:r w:rsidRPr="002E26EF">
        <w:rPr>
          <w:lang w:val="cs-CZ"/>
        </w:rPr>
        <w:t>Koncepce stanovuje dva Milníky, jeden pro rok 2025 a druhý pro 2030. V Milníku 2025 Koncepce stanovuje, že „U tanků T-72M4CZ dojde k prodloužení životnosti a bude rozhodnuto o jejich náhradě.“</w:t>
      </w:r>
      <w:r w:rsidRPr="002E26EF">
        <w:rPr>
          <w:rStyle w:val="Znakapoznpodarou"/>
          <w:lang w:val="cs-CZ"/>
        </w:rPr>
        <w:t xml:space="preserve"> </w:t>
      </w:r>
      <w:r w:rsidRPr="002E26EF">
        <w:rPr>
          <w:rStyle w:val="Znakapoznpodarou"/>
          <w:lang w:val="cs-CZ"/>
        </w:rPr>
        <w:footnoteReference w:id="18"/>
      </w:r>
      <w:r w:rsidRPr="002E26EF">
        <w:rPr>
          <w:lang w:val="cs-CZ"/>
        </w:rPr>
        <w:t xml:space="preserve"> V Milníku 2030 se počítá, že tanky T-72M4 již budou nahrazeny novými.</w:t>
      </w:r>
      <w:r w:rsidRPr="002E26EF">
        <w:rPr>
          <w:rStyle w:val="Znakapoznpodarou"/>
          <w:lang w:val="cs-CZ"/>
        </w:rPr>
        <w:footnoteReference w:id="19"/>
      </w:r>
      <w:r w:rsidRPr="002E26EF">
        <w:rPr>
          <w:lang w:val="cs-CZ"/>
        </w:rPr>
        <w:t xml:space="preserve"> Samotná náhrada je plánována na roky 2026-2028 a jejím cílem je „Navýšení schopnosti palebné síly, mobility a ochrany sil u 7. bÚU a kompatibilita s jednotkami NATO.“</w:t>
      </w:r>
      <w:r w:rsidRPr="002E26EF">
        <w:rPr>
          <w:rStyle w:val="Znakapoznpodarou"/>
          <w:lang w:val="cs-CZ"/>
        </w:rPr>
        <w:footnoteReference w:id="20"/>
      </w:r>
    </w:p>
    <w:p w14:paraId="39B886DB" w14:textId="4302E491" w:rsidR="00705875" w:rsidRPr="002E26EF" w:rsidRDefault="001908FB" w:rsidP="001908FB">
      <w:pPr>
        <w:pStyle w:val="Nadpis2"/>
        <w:rPr>
          <w:lang w:val="cs-CZ"/>
        </w:rPr>
      </w:pPr>
      <w:bookmarkStart w:id="10" w:name="_Toc103551157"/>
      <w:r w:rsidRPr="002E26EF">
        <w:rPr>
          <w:lang w:val="cs-CZ"/>
        </w:rPr>
        <w:lastRenderedPageBreak/>
        <w:t>Dlouhodobý výhled pro obranu 203</w:t>
      </w:r>
      <w:r w:rsidR="00E35AF2" w:rsidRPr="002E26EF">
        <w:rPr>
          <w:lang w:val="cs-CZ"/>
        </w:rPr>
        <w:t>5</w:t>
      </w:r>
      <w:bookmarkEnd w:id="10"/>
    </w:p>
    <w:p w14:paraId="61076571" w14:textId="75FE4FCD" w:rsidR="00264434" w:rsidRPr="002E26EF" w:rsidRDefault="00264434" w:rsidP="00264434">
      <w:pPr>
        <w:rPr>
          <w:lang w:val="cs-CZ"/>
        </w:rPr>
      </w:pPr>
    </w:p>
    <w:p w14:paraId="59EEE943" w14:textId="080DA4CF" w:rsidR="00DF59F4" w:rsidRPr="002E26EF" w:rsidRDefault="00EA0B25" w:rsidP="00DF59F4">
      <w:pPr>
        <w:pStyle w:val="Nadpis1"/>
        <w:rPr>
          <w:lang w:val="cs-CZ"/>
        </w:rPr>
      </w:pPr>
      <w:bookmarkStart w:id="11" w:name="_Toc103551158"/>
      <w:r w:rsidRPr="002E26EF">
        <w:rPr>
          <w:lang w:val="cs-CZ"/>
        </w:rPr>
        <w:t>Důležité vlastnosti tanků</w:t>
      </w:r>
      <w:bookmarkEnd w:id="11"/>
    </w:p>
    <w:p w14:paraId="09B0EE17" w14:textId="0C08B9E4" w:rsidR="00A3354D" w:rsidRPr="002E26EF" w:rsidRDefault="00EA0B25" w:rsidP="00DF59F4">
      <w:pPr>
        <w:rPr>
          <w:lang w:val="cs-CZ"/>
        </w:rPr>
      </w:pPr>
      <w:r w:rsidRPr="002E26EF">
        <w:rPr>
          <w:lang w:val="cs-CZ"/>
        </w:rPr>
        <w:t xml:space="preserve">Tank je velmi složitý stroj složený z tisíců součástek, kvůli čemuž je </w:t>
      </w:r>
      <w:r w:rsidR="00CB1503" w:rsidRPr="002E26EF">
        <w:rPr>
          <w:lang w:val="cs-CZ"/>
        </w:rPr>
        <w:t>poměrně složité obsáhnou a porovnat jeho vlastnosti s jiným tankem.</w:t>
      </w:r>
      <w:r w:rsidR="00931457" w:rsidRPr="002E26EF">
        <w:rPr>
          <w:lang w:val="cs-CZ"/>
        </w:rPr>
        <w:t xml:space="preserve"> </w:t>
      </w:r>
      <w:r w:rsidR="00B06688" w:rsidRPr="002E26EF">
        <w:rPr>
          <w:lang w:val="cs-CZ"/>
        </w:rPr>
        <w:t xml:space="preserve">Vlastnosti tanku však můžeme jednoduše rozdělit do hlavních kategorií, </w:t>
      </w:r>
      <w:r w:rsidR="00A3354D" w:rsidRPr="002E26EF">
        <w:rPr>
          <w:lang w:val="cs-CZ"/>
        </w:rPr>
        <w:t>to je</w:t>
      </w:r>
      <w:r w:rsidR="00B06688" w:rsidRPr="002E26EF">
        <w:rPr>
          <w:lang w:val="cs-CZ"/>
        </w:rPr>
        <w:t xml:space="preserve"> </w:t>
      </w:r>
      <w:r w:rsidR="006D2269" w:rsidRPr="002E26EF">
        <w:rPr>
          <w:lang w:val="cs-CZ"/>
        </w:rPr>
        <w:t>mobilit</w:t>
      </w:r>
      <w:r w:rsidR="00A3354D" w:rsidRPr="002E26EF">
        <w:rPr>
          <w:lang w:val="cs-CZ"/>
        </w:rPr>
        <w:t>a</w:t>
      </w:r>
      <w:r w:rsidR="006D2269" w:rsidRPr="002E26EF">
        <w:rPr>
          <w:lang w:val="cs-CZ"/>
        </w:rPr>
        <w:t>, palebn</w:t>
      </w:r>
      <w:r w:rsidR="00A3354D" w:rsidRPr="002E26EF">
        <w:rPr>
          <w:lang w:val="cs-CZ"/>
        </w:rPr>
        <w:t>á</w:t>
      </w:r>
      <w:r w:rsidR="006D2269" w:rsidRPr="002E26EF">
        <w:rPr>
          <w:lang w:val="cs-CZ"/>
        </w:rPr>
        <w:t xml:space="preserve"> síl</w:t>
      </w:r>
      <w:r w:rsidR="00A3354D" w:rsidRPr="002E26EF">
        <w:rPr>
          <w:lang w:val="cs-CZ"/>
        </w:rPr>
        <w:t>a</w:t>
      </w:r>
      <w:r w:rsidR="006D2269" w:rsidRPr="002E26EF">
        <w:rPr>
          <w:lang w:val="cs-CZ"/>
        </w:rPr>
        <w:t>, odolnost a C2 (Command and Control</w:t>
      </w:r>
      <w:r w:rsidR="00103B12" w:rsidRPr="002E26EF">
        <w:rPr>
          <w:lang w:val="cs-CZ"/>
        </w:rPr>
        <w:t xml:space="preserve"> neboli systémy velení a ovládání</w:t>
      </w:r>
      <w:r w:rsidR="006D2269" w:rsidRPr="002E26EF">
        <w:rPr>
          <w:lang w:val="cs-CZ"/>
        </w:rPr>
        <w:t>)</w:t>
      </w:r>
      <w:r w:rsidR="00D86CEB" w:rsidRPr="002E26EF">
        <w:rPr>
          <w:lang w:val="cs-CZ"/>
        </w:rPr>
        <w:t>, což nám umožní tanky mezi sebou snáze porovnat.</w:t>
      </w:r>
    </w:p>
    <w:p w14:paraId="0D181E0A" w14:textId="191B40C8" w:rsidR="00F10815" w:rsidRPr="002E26EF" w:rsidRDefault="002856EB" w:rsidP="00DF59F4">
      <w:pPr>
        <w:rPr>
          <w:lang w:val="cs-CZ"/>
        </w:rPr>
      </w:pPr>
      <w:r w:rsidRPr="002E26EF">
        <w:rPr>
          <w:lang w:val="cs-CZ"/>
        </w:rPr>
        <w:t xml:space="preserve">Pro lepší porovnávaní by také bylo vhodné znát, jaká je důležitost jednotlivých atributů. </w:t>
      </w:r>
      <w:r w:rsidR="002A7F7D" w:rsidRPr="002E26EF">
        <w:rPr>
          <w:lang w:val="cs-CZ"/>
        </w:rPr>
        <w:t>V</w:t>
      </w:r>
      <w:r w:rsidR="00024585" w:rsidRPr="002E26EF">
        <w:rPr>
          <w:lang w:val="cs-CZ"/>
        </w:rPr>
        <w:t>e studiích</w:t>
      </w:r>
      <w:r w:rsidR="002A7F7D" w:rsidRPr="002E26EF">
        <w:rPr>
          <w:lang w:val="cs-CZ"/>
        </w:rPr>
        <w:t xml:space="preserve"> zkoumající tyto atributy pomocí matematické analýzy se </w:t>
      </w:r>
      <w:r w:rsidRPr="002E26EF">
        <w:rPr>
          <w:lang w:val="cs-CZ"/>
        </w:rPr>
        <w:t>na toto téma můžeme dočíst více názorů</w:t>
      </w:r>
      <w:r w:rsidR="002A7F7D" w:rsidRPr="002E26EF">
        <w:rPr>
          <w:lang w:val="cs-CZ"/>
        </w:rPr>
        <w:t>.</w:t>
      </w:r>
      <w:r w:rsidR="00C86289" w:rsidRPr="002E26EF">
        <w:rPr>
          <w:lang w:val="cs-CZ"/>
        </w:rPr>
        <w:t xml:space="preserve"> </w:t>
      </w:r>
      <w:r w:rsidR="00F10815" w:rsidRPr="002E26EF">
        <w:rPr>
          <w:lang w:val="cs-CZ"/>
        </w:rPr>
        <w:t>Podle indické studie z roku 1996 vydané v Defence Science Journal je pořadí atributů podle důležitosti následující: 1. palebná síla, 2. odolnost a za 3. mobilita. Atribut C2 nebyl zkoumán.</w:t>
      </w:r>
      <w:r w:rsidR="00F10815" w:rsidRPr="002E26EF">
        <w:rPr>
          <w:rStyle w:val="Znakapoznpodarou"/>
          <w:lang w:val="cs-CZ"/>
        </w:rPr>
        <w:footnoteReference w:id="21"/>
      </w:r>
    </w:p>
    <w:p w14:paraId="08CB30F0" w14:textId="5020A0E9" w:rsidR="005C5EFA" w:rsidRPr="002E26EF" w:rsidRDefault="00C86289" w:rsidP="00DF59F4">
      <w:pPr>
        <w:rPr>
          <w:lang w:val="cs-CZ"/>
        </w:rPr>
      </w:pPr>
      <w:r w:rsidRPr="002E26EF">
        <w:rPr>
          <w:lang w:val="cs-CZ"/>
        </w:rPr>
        <w:t>Podle Čínské studie</w:t>
      </w:r>
      <w:r w:rsidR="005C5EFA" w:rsidRPr="002E26EF">
        <w:rPr>
          <w:lang w:val="cs-CZ"/>
        </w:rPr>
        <w:t xml:space="preserve"> v publikované v</w:t>
      </w:r>
      <w:r w:rsidR="00F10815" w:rsidRPr="002E26EF">
        <w:rPr>
          <w:lang w:val="cs-CZ"/>
        </w:rPr>
        <w:t> tomtéž časopise</w:t>
      </w:r>
      <w:r w:rsidR="005C5EFA" w:rsidRPr="002E26EF">
        <w:rPr>
          <w:lang w:val="cs-CZ"/>
        </w:rPr>
        <w:t xml:space="preserve"> roku 2006, kde autoři pro analýzu využili metodu Fuzzy (neostrých) čísel a množin, je nejdůležitějším atributem tanku jeho mobilita, přičemž těsně za ní následuje palebná síla. Odolnost je s poměrně velkým odstupem na třetím místě</w:t>
      </w:r>
      <w:r w:rsidR="00A6096A" w:rsidRPr="002E26EF">
        <w:rPr>
          <w:lang w:val="cs-CZ"/>
        </w:rPr>
        <w:t xml:space="preserve"> a na</w:t>
      </w:r>
      <w:r w:rsidR="005C5EFA" w:rsidRPr="002E26EF">
        <w:rPr>
          <w:lang w:val="cs-CZ"/>
        </w:rPr>
        <w:t xml:space="preserve"> posledním místě se nachází C2.</w:t>
      </w:r>
      <w:r w:rsidR="00C218A2" w:rsidRPr="002E26EF">
        <w:rPr>
          <w:rStyle w:val="Znakapoznpodarou"/>
          <w:lang w:val="cs-CZ"/>
        </w:rPr>
        <w:footnoteReference w:id="22"/>
      </w:r>
      <w:r w:rsidR="00A6096A" w:rsidRPr="002E26EF">
        <w:rPr>
          <w:lang w:val="cs-CZ"/>
        </w:rPr>
        <w:t xml:space="preserve"> </w:t>
      </w:r>
    </w:p>
    <w:p w14:paraId="0B24026B" w14:textId="70A0F53B" w:rsidR="0057435C" w:rsidRPr="002E26EF" w:rsidRDefault="004841FB" w:rsidP="00DF59F4">
      <w:pPr>
        <w:rPr>
          <w:lang w:val="cs-CZ"/>
        </w:rPr>
      </w:pPr>
      <w:r w:rsidRPr="002E26EF">
        <w:rPr>
          <w:lang w:val="cs-CZ"/>
        </w:rPr>
        <w:t>Po</w:t>
      </w:r>
      <w:r w:rsidR="00C218A2" w:rsidRPr="002E26EF">
        <w:rPr>
          <w:lang w:val="cs-CZ"/>
        </w:rPr>
        <w:t>měrně d</w:t>
      </w:r>
      <w:r w:rsidRPr="002E26EF">
        <w:rPr>
          <w:lang w:val="cs-CZ"/>
        </w:rPr>
        <w:t>ůsledn</w:t>
      </w:r>
      <w:r w:rsidR="00C218A2" w:rsidRPr="002E26EF">
        <w:rPr>
          <w:lang w:val="cs-CZ"/>
        </w:rPr>
        <w:t>á</w:t>
      </w:r>
      <w:r w:rsidRPr="002E26EF">
        <w:rPr>
          <w:lang w:val="cs-CZ"/>
        </w:rPr>
        <w:t xml:space="preserve"> Tureck</w:t>
      </w:r>
      <w:r w:rsidR="00C218A2" w:rsidRPr="002E26EF">
        <w:rPr>
          <w:lang w:val="cs-CZ"/>
        </w:rPr>
        <w:t>á</w:t>
      </w:r>
      <w:r w:rsidRPr="002E26EF">
        <w:rPr>
          <w:lang w:val="cs-CZ"/>
        </w:rPr>
        <w:t xml:space="preserve"> studie publikované</w:t>
      </w:r>
      <w:r w:rsidR="005C5EFA" w:rsidRPr="002E26EF">
        <w:rPr>
          <w:lang w:val="cs-CZ"/>
        </w:rPr>
        <w:t xml:space="preserve"> v</w:t>
      </w:r>
      <w:r w:rsidR="00F10815" w:rsidRPr="002E26EF">
        <w:rPr>
          <w:lang w:val="cs-CZ"/>
        </w:rPr>
        <w:t> také v</w:t>
      </w:r>
      <w:r w:rsidR="005C5EFA" w:rsidRPr="002E26EF">
        <w:rPr>
          <w:lang w:val="cs-CZ"/>
        </w:rPr>
        <w:t> </w:t>
      </w:r>
      <w:r w:rsidR="00F10815" w:rsidRPr="002E26EF">
        <w:rPr>
          <w:lang w:val="cs-CZ"/>
        </w:rPr>
        <w:t>Defence Science Journal</w:t>
      </w:r>
      <w:r w:rsidRPr="002E26EF">
        <w:rPr>
          <w:lang w:val="cs-CZ"/>
        </w:rPr>
        <w:t xml:space="preserve"> v roce 2015</w:t>
      </w:r>
      <w:r w:rsidR="00C218A2" w:rsidRPr="002E26EF">
        <w:rPr>
          <w:lang w:val="cs-CZ"/>
        </w:rPr>
        <w:t xml:space="preserve"> to však vidí jinak. Autoři využili</w:t>
      </w:r>
      <w:r w:rsidRPr="002E26EF">
        <w:rPr>
          <w:lang w:val="cs-CZ"/>
        </w:rPr>
        <w:t xml:space="preserve"> metodu DEMATEL</w:t>
      </w:r>
      <w:r w:rsidR="00C218A2" w:rsidRPr="002E26EF">
        <w:rPr>
          <w:lang w:val="cs-CZ"/>
        </w:rPr>
        <w:t xml:space="preserve"> a</w:t>
      </w:r>
      <w:r w:rsidRPr="002E26EF">
        <w:rPr>
          <w:lang w:val="cs-CZ"/>
        </w:rPr>
        <w:t xml:space="preserve"> nejdůležitějším atributem tanku</w:t>
      </w:r>
      <w:r w:rsidR="00C218A2" w:rsidRPr="002E26EF">
        <w:rPr>
          <w:lang w:val="cs-CZ"/>
        </w:rPr>
        <w:t xml:space="preserve"> je podl</w:t>
      </w:r>
      <w:r w:rsidR="00A6096A" w:rsidRPr="002E26EF">
        <w:rPr>
          <w:lang w:val="cs-CZ"/>
        </w:rPr>
        <w:t>e</w:t>
      </w:r>
      <w:r w:rsidR="00C218A2" w:rsidRPr="002E26EF">
        <w:rPr>
          <w:lang w:val="cs-CZ"/>
        </w:rPr>
        <w:t xml:space="preserve"> nich</w:t>
      </w:r>
      <w:r w:rsidRPr="002E26EF">
        <w:rPr>
          <w:lang w:val="cs-CZ"/>
        </w:rPr>
        <w:t xml:space="preserve"> jeho odolnost, a to</w:t>
      </w:r>
      <w:r w:rsidR="00B463E2" w:rsidRPr="002E26EF">
        <w:rPr>
          <w:lang w:val="cs-CZ"/>
        </w:rPr>
        <w:t xml:space="preserve"> s</w:t>
      </w:r>
      <w:r w:rsidRPr="002E26EF">
        <w:rPr>
          <w:lang w:val="cs-CZ"/>
        </w:rPr>
        <w:t xml:space="preserve"> poměrně výrazn</w:t>
      </w:r>
      <w:r w:rsidR="00B463E2" w:rsidRPr="002E26EF">
        <w:rPr>
          <w:lang w:val="cs-CZ"/>
        </w:rPr>
        <w:t>ým odstupem</w:t>
      </w:r>
      <w:r w:rsidRPr="002E26EF">
        <w:rPr>
          <w:lang w:val="cs-CZ"/>
        </w:rPr>
        <w:t>, dále mobilita a palebná síla. Atribut C2 skončil</w:t>
      </w:r>
      <w:r w:rsidR="00C218A2" w:rsidRPr="002E26EF">
        <w:rPr>
          <w:lang w:val="cs-CZ"/>
        </w:rPr>
        <w:t xml:space="preserve"> opět</w:t>
      </w:r>
      <w:r w:rsidRPr="002E26EF">
        <w:rPr>
          <w:lang w:val="cs-CZ"/>
        </w:rPr>
        <w:t xml:space="preserve"> na posledním místě</w:t>
      </w:r>
      <w:r w:rsidR="00C218A2" w:rsidRPr="002E26EF">
        <w:rPr>
          <w:lang w:val="cs-CZ"/>
        </w:rPr>
        <w:t>, ovšem tentokrát velmi blízko palebné síle</w:t>
      </w:r>
      <w:r w:rsidRPr="002E26EF">
        <w:rPr>
          <w:lang w:val="cs-CZ"/>
        </w:rPr>
        <w:t>.</w:t>
      </w:r>
      <w:r w:rsidR="002856EB" w:rsidRPr="002E26EF">
        <w:rPr>
          <w:rStyle w:val="Znakapoznpodarou"/>
          <w:lang w:val="cs-CZ"/>
        </w:rPr>
        <w:footnoteReference w:id="23"/>
      </w:r>
    </w:p>
    <w:p w14:paraId="5A06E4DE" w14:textId="459103BC" w:rsidR="00DF59F4" w:rsidRPr="002E26EF" w:rsidRDefault="004841FB" w:rsidP="00DF59F4">
      <w:pPr>
        <w:rPr>
          <w:lang w:val="cs-CZ"/>
        </w:rPr>
      </w:pPr>
      <w:r w:rsidRPr="002E26EF">
        <w:rPr>
          <w:lang w:val="cs-CZ"/>
        </w:rPr>
        <w:t>Autoři</w:t>
      </w:r>
      <w:r w:rsidR="00B92EF5" w:rsidRPr="002E26EF">
        <w:rPr>
          <w:lang w:val="cs-CZ"/>
        </w:rPr>
        <w:t xml:space="preserve"> také</w:t>
      </w:r>
      <w:r w:rsidRPr="002E26EF">
        <w:rPr>
          <w:lang w:val="cs-CZ"/>
        </w:rPr>
        <w:t xml:space="preserve"> </w:t>
      </w:r>
      <w:r w:rsidR="00C218A2" w:rsidRPr="002E26EF">
        <w:rPr>
          <w:lang w:val="cs-CZ"/>
        </w:rPr>
        <w:t>kritizují výše zmíněn</w:t>
      </w:r>
      <w:r w:rsidR="0057435C" w:rsidRPr="002E26EF">
        <w:rPr>
          <w:lang w:val="cs-CZ"/>
        </w:rPr>
        <w:t>é studie. Pochybení Indické studie spatřují v tom, že nebyly důkladně zhodnoceny pod-kategorie hlavních atributů. V</w:t>
      </w:r>
      <w:r w:rsidR="00C218A2" w:rsidRPr="002E26EF">
        <w:rPr>
          <w:lang w:val="cs-CZ"/>
        </w:rPr>
        <w:t xml:space="preserve"> Čínsk</w:t>
      </w:r>
      <w:r w:rsidR="0057435C" w:rsidRPr="002E26EF">
        <w:rPr>
          <w:lang w:val="cs-CZ"/>
        </w:rPr>
        <w:t>é</w:t>
      </w:r>
      <w:r w:rsidR="00C218A2" w:rsidRPr="002E26EF">
        <w:rPr>
          <w:lang w:val="cs-CZ"/>
        </w:rPr>
        <w:t xml:space="preserve"> studii</w:t>
      </w:r>
      <w:r w:rsidR="00B92EF5" w:rsidRPr="002E26EF">
        <w:rPr>
          <w:lang w:val="cs-CZ"/>
        </w:rPr>
        <w:t xml:space="preserve"> podle jejich názoru nebyly</w:t>
      </w:r>
      <w:r w:rsidR="00B463E2" w:rsidRPr="002E26EF">
        <w:rPr>
          <w:lang w:val="cs-CZ"/>
        </w:rPr>
        <w:t xml:space="preserve"> atributy zkoumány dostatečně detailně (nebyly rozděleny na podkategorie) a také nebyly zhodnoceny interakce mezi atributy.</w:t>
      </w:r>
      <w:r w:rsidR="0057435C" w:rsidRPr="002E26EF">
        <w:rPr>
          <w:rStyle w:val="Znakapoznpodarou"/>
          <w:lang w:val="cs-CZ"/>
        </w:rPr>
        <w:footnoteReference w:id="24"/>
      </w:r>
    </w:p>
    <w:p w14:paraId="67491D49" w14:textId="4FBA6BB1" w:rsidR="002856EB" w:rsidRPr="002E26EF" w:rsidRDefault="002856EB" w:rsidP="00DF59F4">
      <w:pPr>
        <w:rPr>
          <w:lang w:val="cs-CZ"/>
        </w:rPr>
      </w:pPr>
      <w:r w:rsidRPr="002E26EF">
        <w:rPr>
          <w:lang w:val="cs-CZ"/>
        </w:rPr>
        <w:t>Vypadá to, že odolnost obrněných vozidel je nejdůležitějším atributem i podle odborníků.</w:t>
      </w:r>
      <w:r w:rsidR="006D068A" w:rsidRPr="002E26EF">
        <w:rPr>
          <w:lang w:val="cs-CZ"/>
        </w:rPr>
        <w:t xml:space="preserve"> Podle průzkumu z roku 2015, kterého se účastnilo 205 odborníků z oblasti obrněných vozidel (ne pouze tanků) z celého světa, byla odolnost tanků jednoznačně</w:t>
      </w:r>
      <w:r w:rsidR="00316C6D" w:rsidRPr="002E26EF">
        <w:rPr>
          <w:lang w:val="cs-CZ"/>
        </w:rPr>
        <w:t xml:space="preserve"> vnímána jako nejvíce kritický atribut</w:t>
      </w:r>
      <w:r w:rsidR="00E249DF" w:rsidRPr="002E26EF">
        <w:rPr>
          <w:lang w:val="cs-CZ"/>
        </w:rPr>
        <w:t xml:space="preserve"> (pro úplnost je však nutné říct, že v tomto průzkumu nebyla zahrnuta palebná síla).</w:t>
      </w:r>
      <w:r w:rsidR="00E249DF" w:rsidRPr="002E26EF">
        <w:rPr>
          <w:rStyle w:val="Znakapoznpodarou"/>
          <w:lang w:val="cs-CZ"/>
        </w:rPr>
        <w:footnoteReference w:id="25"/>
      </w:r>
    </w:p>
    <w:p w14:paraId="63F80541" w14:textId="77777777" w:rsidR="00A3354D" w:rsidRPr="002E26EF" w:rsidRDefault="00A3354D" w:rsidP="00DF59F4">
      <w:pPr>
        <w:rPr>
          <w:lang w:val="cs-CZ"/>
        </w:rPr>
      </w:pPr>
    </w:p>
    <w:p w14:paraId="6BAFB975" w14:textId="3F6F4165" w:rsidR="00B81884" w:rsidRPr="002E26EF" w:rsidRDefault="00E8488D" w:rsidP="00B81884">
      <w:pPr>
        <w:pStyle w:val="Nadpis1"/>
        <w:rPr>
          <w:lang w:val="cs-CZ"/>
        </w:rPr>
      </w:pPr>
      <w:bookmarkStart w:id="12" w:name="_Toc103551159"/>
      <w:r w:rsidRPr="002E26EF">
        <w:rPr>
          <w:lang w:val="cs-CZ"/>
        </w:rPr>
        <w:t>Omezení pro nové tanky AČR</w:t>
      </w:r>
      <w:bookmarkEnd w:id="12"/>
    </w:p>
    <w:p w14:paraId="617FDC37" w14:textId="03296E94" w:rsidR="00FC58F5" w:rsidRPr="002E26EF" w:rsidRDefault="00FC58F5" w:rsidP="00FC58F5">
      <w:pPr>
        <w:pStyle w:val="Nadpis2"/>
        <w:rPr>
          <w:lang w:val="cs-CZ"/>
        </w:rPr>
      </w:pPr>
      <w:bookmarkStart w:id="13" w:name="_Toc103551160"/>
      <w:r w:rsidRPr="002E26EF">
        <w:rPr>
          <w:lang w:val="cs-CZ"/>
        </w:rPr>
        <w:t xml:space="preserve">Země </w:t>
      </w:r>
      <w:r w:rsidR="00803361" w:rsidRPr="002E26EF">
        <w:rPr>
          <w:lang w:val="cs-CZ"/>
        </w:rPr>
        <w:t>výrobce</w:t>
      </w:r>
      <w:bookmarkEnd w:id="13"/>
    </w:p>
    <w:p w14:paraId="562784B2" w14:textId="2268871D" w:rsidR="003F22FD" w:rsidRPr="002E26EF" w:rsidRDefault="002965CC" w:rsidP="00476011">
      <w:pPr>
        <w:rPr>
          <w:lang w:val="cs-CZ"/>
        </w:rPr>
      </w:pPr>
      <w:r w:rsidRPr="002E26EF">
        <w:rPr>
          <w:lang w:val="cs-CZ"/>
        </w:rPr>
        <w:t>Jak již bylo zmíněno,</w:t>
      </w:r>
      <w:r w:rsidR="00476011" w:rsidRPr="002E26EF">
        <w:rPr>
          <w:lang w:val="cs-CZ"/>
        </w:rPr>
        <w:t xml:space="preserve"> možných kandidátů pro náhradu T-72M4</w:t>
      </w:r>
      <w:r w:rsidRPr="002E26EF">
        <w:rPr>
          <w:lang w:val="cs-CZ"/>
        </w:rPr>
        <w:t xml:space="preserve"> na současném zbrojním trhu není velké množství. Hlavním důvodem je geopolitická situace – není možné, aby AČR nakoupila nové tanky </w:t>
      </w:r>
      <w:r w:rsidRPr="002E26EF">
        <w:rPr>
          <w:lang w:val="cs-CZ"/>
        </w:rPr>
        <w:lastRenderedPageBreak/>
        <w:t xml:space="preserve">v Rusku nebo třeba v Číně, protože to by vytvořilo závislost na těchto </w:t>
      </w:r>
      <w:r w:rsidR="007E6B97" w:rsidRPr="002E26EF">
        <w:rPr>
          <w:lang w:val="cs-CZ"/>
        </w:rPr>
        <w:t>zemích,</w:t>
      </w:r>
      <w:r w:rsidRPr="002E26EF">
        <w:rPr>
          <w:lang w:val="cs-CZ"/>
        </w:rPr>
        <w:t xml:space="preserve"> co se týče údržby tanků a náhradních dílů.</w:t>
      </w:r>
    </w:p>
    <w:p w14:paraId="610A5E72" w14:textId="533A457C" w:rsidR="00CB1503" w:rsidRPr="002E26EF" w:rsidRDefault="002965CC" w:rsidP="00476011">
      <w:pPr>
        <w:rPr>
          <w:lang w:val="cs-CZ"/>
        </w:rPr>
      </w:pPr>
      <w:r w:rsidRPr="002E26EF">
        <w:rPr>
          <w:lang w:val="cs-CZ"/>
        </w:rPr>
        <w:t xml:space="preserve">A nejen to, neboť moderní tanky (zejména ty </w:t>
      </w:r>
      <w:r w:rsidR="00EA0B25" w:rsidRPr="002E26EF">
        <w:rPr>
          <w:lang w:val="cs-CZ"/>
        </w:rPr>
        <w:t xml:space="preserve">pokročilé 3. nebo </w:t>
      </w:r>
      <w:r w:rsidRPr="002E26EF">
        <w:rPr>
          <w:lang w:val="cs-CZ"/>
        </w:rPr>
        <w:t>4. generace) oplývají velkým množstvím elektroniky.</w:t>
      </w:r>
      <w:r w:rsidR="00EA0B25" w:rsidRPr="002E26EF">
        <w:rPr>
          <w:rStyle w:val="Znakapoznpodarou"/>
          <w:lang w:val="cs-CZ"/>
        </w:rPr>
        <w:footnoteReference w:id="26"/>
      </w:r>
      <w:r w:rsidRPr="002E26EF">
        <w:rPr>
          <w:lang w:val="cs-CZ"/>
        </w:rPr>
        <w:t xml:space="preserve"> A myslet si, že by tato elektronika nebyla využita vládami těchto zemí ke „špionáži“ tankových jednotek AČR, je velmi naivní.</w:t>
      </w:r>
      <w:r w:rsidR="003F22FD" w:rsidRPr="002E26EF">
        <w:rPr>
          <w:lang w:val="cs-CZ"/>
        </w:rPr>
        <w:t xml:space="preserve"> Nelze také vyloučit možnost </w:t>
      </w:r>
      <w:r w:rsidR="00A52578" w:rsidRPr="002E26EF">
        <w:rPr>
          <w:lang w:val="cs-CZ"/>
        </w:rPr>
        <w:t>elektronického</w:t>
      </w:r>
      <w:r w:rsidR="003F22FD" w:rsidRPr="002E26EF">
        <w:rPr>
          <w:lang w:val="cs-CZ"/>
        </w:rPr>
        <w:t xml:space="preserve"> útoku na tank, ať už ze strany národních aktérů (vlády zmiňovaných států), tak najatých kyber žoldnéřů (tzv. cyber mercenaries), kteří jsou poměrně často najím</w:t>
      </w:r>
      <w:r w:rsidR="00304536" w:rsidRPr="002E26EF">
        <w:rPr>
          <w:lang w:val="cs-CZ"/>
        </w:rPr>
        <w:t>á</w:t>
      </w:r>
      <w:r w:rsidR="003F22FD" w:rsidRPr="002E26EF">
        <w:rPr>
          <w:lang w:val="cs-CZ"/>
        </w:rPr>
        <w:t>ni vládami států k útoku na jiné státy nebo soukromé společnosti.</w:t>
      </w:r>
      <w:r w:rsidR="003F22FD" w:rsidRPr="002E26EF">
        <w:rPr>
          <w:rStyle w:val="Znakapoznpodarou"/>
          <w:lang w:val="cs-CZ"/>
        </w:rPr>
        <w:footnoteReference w:id="27"/>
      </w:r>
      <w:r w:rsidR="00092B8B" w:rsidRPr="002E26EF">
        <w:rPr>
          <w:lang w:val="cs-CZ"/>
        </w:rPr>
        <w:t xml:space="preserve"> Tento útok by mohl proběhnou např. pomocí skrytých „zadních vrátek“ v elektronice tanku.</w:t>
      </w:r>
    </w:p>
    <w:p w14:paraId="37580F7C" w14:textId="61E15BAD" w:rsidR="00476011" w:rsidRPr="002E26EF" w:rsidRDefault="00CB27B2" w:rsidP="00476011">
      <w:pPr>
        <w:rPr>
          <w:lang w:val="cs-CZ"/>
        </w:rPr>
      </w:pPr>
      <w:r w:rsidRPr="002E26EF">
        <w:rPr>
          <w:lang w:val="cs-CZ"/>
        </w:rPr>
        <w:t>Takový</w:t>
      </w:r>
      <w:r w:rsidR="00A52578" w:rsidRPr="002E26EF">
        <w:rPr>
          <w:lang w:val="cs-CZ"/>
        </w:rPr>
        <w:t xml:space="preserve"> </w:t>
      </w:r>
      <w:r w:rsidRPr="002E26EF">
        <w:rPr>
          <w:lang w:val="cs-CZ"/>
        </w:rPr>
        <w:t>útok by mohl vyřadit celý tankový prapor v mžiku oka bez vypálení jediné střely. Sílu elektronického boje</w:t>
      </w:r>
      <w:r w:rsidR="001047C8" w:rsidRPr="002E26EF">
        <w:rPr>
          <w:lang w:val="cs-CZ"/>
        </w:rPr>
        <w:t xml:space="preserve"> v oblasti deaktivace bojové techniky</w:t>
      </w:r>
      <w:r w:rsidRPr="002E26EF">
        <w:rPr>
          <w:lang w:val="cs-CZ"/>
        </w:rPr>
        <w:t xml:space="preserve"> lze dobře </w:t>
      </w:r>
      <w:r w:rsidR="007E6B97" w:rsidRPr="002E26EF">
        <w:rPr>
          <w:lang w:val="cs-CZ"/>
        </w:rPr>
        <w:t>ukázat</w:t>
      </w:r>
      <w:r w:rsidRPr="002E26EF">
        <w:rPr>
          <w:lang w:val="cs-CZ"/>
        </w:rPr>
        <w:t xml:space="preserve"> na Operaci Ovocný sad</w:t>
      </w:r>
      <w:r w:rsidR="00A4480C" w:rsidRPr="002E26EF">
        <w:rPr>
          <w:lang w:val="cs-CZ"/>
        </w:rPr>
        <w:t>, která proběhla v roce 2007</w:t>
      </w:r>
      <w:r w:rsidR="00C63064" w:rsidRPr="002E26EF">
        <w:rPr>
          <w:lang w:val="cs-CZ"/>
        </w:rPr>
        <w:t xml:space="preserve">. Při </w:t>
      </w:r>
      <w:r w:rsidR="00A4480C" w:rsidRPr="002E26EF">
        <w:rPr>
          <w:lang w:val="cs-CZ"/>
        </w:rPr>
        <w:t>ní</w:t>
      </w:r>
      <w:r w:rsidR="00C63064" w:rsidRPr="002E26EF">
        <w:rPr>
          <w:lang w:val="cs-CZ"/>
        </w:rPr>
        <w:t xml:space="preserve"> </w:t>
      </w:r>
      <w:r w:rsidR="00304536" w:rsidRPr="002E26EF">
        <w:rPr>
          <w:lang w:val="cs-CZ"/>
        </w:rPr>
        <w:t>Izraelské</w:t>
      </w:r>
      <w:r w:rsidR="00C63064" w:rsidRPr="002E26EF">
        <w:rPr>
          <w:lang w:val="cs-CZ"/>
        </w:rPr>
        <w:t xml:space="preserve"> </w:t>
      </w:r>
      <w:r w:rsidR="00304536" w:rsidRPr="002E26EF">
        <w:rPr>
          <w:lang w:val="cs-CZ"/>
        </w:rPr>
        <w:t>bojové</w:t>
      </w:r>
      <w:r w:rsidR="00C63064" w:rsidRPr="002E26EF">
        <w:rPr>
          <w:lang w:val="cs-CZ"/>
        </w:rPr>
        <w:t xml:space="preserve"> letouny F-15I a F-16I</w:t>
      </w:r>
      <w:r w:rsidR="00304536" w:rsidRPr="002E26EF">
        <w:rPr>
          <w:lang w:val="cs-CZ"/>
        </w:rPr>
        <w:t xml:space="preserve"> vybombardovaly budovu, ve které se údajně nacházel Syrský jaderný reaktor určený k výrobě štěpného materiálu pro jaderné zbraně.</w:t>
      </w:r>
      <w:r w:rsidR="00A52578" w:rsidRPr="002E26EF">
        <w:rPr>
          <w:lang w:val="cs-CZ"/>
        </w:rPr>
        <w:t xml:space="preserve"> Po celou dobu útoku byly Syrské radary monitorující vzdušný prostor mimo provoz, a to právě díky elektronickému útoku ze strany Izraele.</w:t>
      </w:r>
      <w:r w:rsidR="00CB1503" w:rsidRPr="002E26EF">
        <w:rPr>
          <w:rStyle w:val="Znakapoznpodarou"/>
          <w:lang w:val="cs-CZ"/>
        </w:rPr>
        <w:footnoteReference w:id="28"/>
      </w:r>
    </w:p>
    <w:p w14:paraId="398B0103" w14:textId="4E1D62E1" w:rsidR="00476011" w:rsidRPr="002E26EF" w:rsidRDefault="00931457" w:rsidP="00476011">
      <w:pPr>
        <w:rPr>
          <w:lang w:val="cs-CZ"/>
        </w:rPr>
      </w:pPr>
      <w:r w:rsidRPr="002E26EF">
        <w:rPr>
          <w:lang w:val="cs-CZ"/>
        </w:rPr>
        <w:t>Zkrátka, nové tanky pro AČR je bezpečné nakoupit pouze v „přátelských“ zemích,</w:t>
      </w:r>
      <w:r w:rsidR="00621BD9" w:rsidRPr="002E26EF">
        <w:rPr>
          <w:lang w:val="cs-CZ"/>
        </w:rPr>
        <w:t xml:space="preserve"> </w:t>
      </w:r>
      <w:r w:rsidR="000A301F" w:rsidRPr="002E26EF">
        <w:rPr>
          <w:lang w:val="cs-CZ"/>
        </w:rPr>
        <w:t>což</w:t>
      </w:r>
      <w:r w:rsidR="00621BD9" w:rsidRPr="002E26EF">
        <w:rPr>
          <w:lang w:val="cs-CZ"/>
        </w:rPr>
        <w:t xml:space="preserve"> jsou</w:t>
      </w:r>
      <w:r w:rsidRPr="002E26EF">
        <w:rPr>
          <w:lang w:val="cs-CZ"/>
        </w:rPr>
        <w:t xml:space="preserve"> </w:t>
      </w:r>
      <w:r w:rsidR="00621BD9" w:rsidRPr="002E26EF">
        <w:rPr>
          <w:lang w:val="cs-CZ"/>
        </w:rPr>
        <w:t>zejména</w:t>
      </w:r>
      <w:r w:rsidRPr="002E26EF">
        <w:rPr>
          <w:lang w:val="cs-CZ"/>
        </w:rPr>
        <w:t xml:space="preserve"> země NATO</w:t>
      </w:r>
      <w:r w:rsidR="00621BD9" w:rsidRPr="002E26EF">
        <w:rPr>
          <w:lang w:val="cs-CZ"/>
        </w:rPr>
        <w:t>,</w:t>
      </w:r>
      <w:r w:rsidRPr="002E26EF">
        <w:rPr>
          <w:lang w:val="cs-CZ"/>
        </w:rPr>
        <w:t xml:space="preserve"> </w:t>
      </w:r>
      <w:r w:rsidR="000A301F" w:rsidRPr="002E26EF">
        <w:rPr>
          <w:lang w:val="cs-CZ"/>
        </w:rPr>
        <w:t>ale i jiné pro-západně smýšlející země, jako je například Korejská republika.</w:t>
      </w:r>
    </w:p>
    <w:p w14:paraId="6E6F77DD" w14:textId="5BA702AA" w:rsidR="005B335D" w:rsidRPr="002E26EF" w:rsidRDefault="00FF48A2" w:rsidP="005B335D">
      <w:pPr>
        <w:pStyle w:val="Nadpis2"/>
        <w:rPr>
          <w:lang w:val="cs-CZ"/>
        </w:rPr>
      </w:pPr>
      <w:bookmarkStart w:id="14" w:name="_Toc103551161"/>
      <w:r w:rsidRPr="002E26EF">
        <w:rPr>
          <w:lang w:val="cs-CZ"/>
        </w:rPr>
        <w:t>Kompatibilita se střelivem NATO</w:t>
      </w:r>
      <w:bookmarkEnd w:id="14"/>
    </w:p>
    <w:p w14:paraId="1F6AAD6E" w14:textId="72E485ED" w:rsidR="00E8575D" w:rsidRPr="002E26EF" w:rsidRDefault="00FF7D0E" w:rsidP="00520F15">
      <w:pPr>
        <w:rPr>
          <w:lang w:val="cs-CZ"/>
        </w:rPr>
      </w:pPr>
      <w:r w:rsidRPr="002E26EF">
        <w:rPr>
          <w:lang w:val="cs-CZ"/>
        </w:rPr>
        <w:t>Tank musí být schopen pracovat se standardním</w:t>
      </w:r>
      <w:r w:rsidR="00FA274F" w:rsidRPr="002E26EF">
        <w:rPr>
          <w:lang w:val="cs-CZ"/>
        </w:rPr>
        <w:t xml:space="preserve"> tankovým</w:t>
      </w:r>
      <w:r w:rsidRPr="002E26EF">
        <w:rPr>
          <w:lang w:val="cs-CZ"/>
        </w:rPr>
        <w:t xml:space="preserve"> střelivem </w:t>
      </w:r>
      <w:r w:rsidR="007E6B97" w:rsidRPr="002E26EF">
        <w:rPr>
          <w:lang w:val="cs-CZ"/>
        </w:rPr>
        <w:t>NATO</w:t>
      </w:r>
      <w:r w:rsidR="00B451B9" w:rsidRPr="002E26EF">
        <w:rPr>
          <w:lang w:val="cs-CZ"/>
        </w:rPr>
        <w:t>, kter</w:t>
      </w:r>
      <w:r w:rsidR="00FA274F" w:rsidRPr="002E26EF">
        <w:rPr>
          <w:lang w:val="cs-CZ"/>
        </w:rPr>
        <w:t>é</w:t>
      </w:r>
      <w:r w:rsidR="00B451B9" w:rsidRPr="002E26EF">
        <w:rPr>
          <w:lang w:val="cs-CZ"/>
        </w:rPr>
        <w:t xml:space="preserve"> je definovaná standardem STANAG 4385</w:t>
      </w:r>
      <w:r w:rsidR="00B451B9" w:rsidRPr="002E26EF">
        <w:rPr>
          <w:rStyle w:val="Znakapoznpodarou"/>
          <w:lang w:val="cs-CZ"/>
        </w:rPr>
        <w:footnoteReference w:id="29"/>
      </w:r>
      <w:r w:rsidR="00B451B9" w:rsidRPr="002E26EF">
        <w:rPr>
          <w:lang w:val="cs-CZ"/>
        </w:rPr>
        <w:t xml:space="preserve">. Tank </w:t>
      </w:r>
      <w:r w:rsidRPr="002E26EF">
        <w:rPr>
          <w:lang w:val="cs-CZ"/>
        </w:rPr>
        <w:t>tedy musí mít hlavní kanón ráže 120 mm s hladkou hlavní</w:t>
      </w:r>
      <w:r w:rsidR="00B451B9" w:rsidRPr="002E26EF">
        <w:rPr>
          <w:lang w:val="cs-CZ"/>
        </w:rPr>
        <w:t xml:space="preserve">. </w:t>
      </w:r>
      <w:r w:rsidR="00FA274F" w:rsidRPr="002E26EF">
        <w:rPr>
          <w:lang w:val="cs-CZ"/>
        </w:rPr>
        <w:t>Zástupcem takového</w:t>
      </w:r>
      <w:r w:rsidR="002D5F86" w:rsidRPr="002E26EF">
        <w:rPr>
          <w:lang w:val="cs-CZ"/>
        </w:rPr>
        <w:t xml:space="preserve"> kanón</w:t>
      </w:r>
      <w:r w:rsidR="00FA274F" w:rsidRPr="002E26EF">
        <w:rPr>
          <w:lang w:val="cs-CZ"/>
        </w:rPr>
        <w:t>u</w:t>
      </w:r>
      <w:r w:rsidR="002D5F86" w:rsidRPr="002E26EF">
        <w:rPr>
          <w:lang w:val="cs-CZ"/>
        </w:rPr>
        <w:t xml:space="preserve"> je</w:t>
      </w:r>
      <w:r w:rsidR="00FA274F" w:rsidRPr="002E26EF">
        <w:rPr>
          <w:lang w:val="cs-CZ"/>
        </w:rPr>
        <w:t xml:space="preserve"> například</w:t>
      </w:r>
      <w:r w:rsidR="002D5F86" w:rsidRPr="002E26EF">
        <w:rPr>
          <w:lang w:val="cs-CZ"/>
        </w:rPr>
        <w:t xml:space="preserve"> </w:t>
      </w:r>
      <w:bookmarkStart w:id="15" w:name="_Hlk103514914"/>
      <w:r w:rsidR="002D5F86" w:rsidRPr="002E26EF">
        <w:rPr>
          <w:lang w:val="cs-CZ"/>
        </w:rPr>
        <w:t>Rh-120</w:t>
      </w:r>
      <w:r w:rsidR="00FA274F" w:rsidRPr="002E26EF">
        <w:rPr>
          <w:lang w:val="cs-CZ"/>
        </w:rPr>
        <w:t xml:space="preserve"> </w:t>
      </w:r>
      <w:bookmarkEnd w:id="15"/>
      <w:r w:rsidR="00FA274F" w:rsidRPr="002E26EF">
        <w:rPr>
          <w:lang w:val="cs-CZ"/>
        </w:rPr>
        <w:t>(respektive jeho varianty L44</w:t>
      </w:r>
      <w:r w:rsidR="00511D7F" w:rsidRPr="002E26EF">
        <w:rPr>
          <w:lang w:val="cs-CZ"/>
        </w:rPr>
        <w:t>,</w:t>
      </w:r>
      <w:r w:rsidR="00FA274F" w:rsidRPr="002E26EF">
        <w:rPr>
          <w:lang w:val="cs-CZ"/>
        </w:rPr>
        <w:t xml:space="preserve"> L55</w:t>
      </w:r>
      <w:r w:rsidR="00511D7F" w:rsidRPr="002E26EF">
        <w:rPr>
          <w:lang w:val="cs-CZ"/>
        </w:rPr>
        <w:t xml:space="preserve"> a L55A1</w:t>
      </w:r>
      <w:r w:rsidR="00FA274F" w:rsidRPr="002E26EF">
        <w:rPr>
          <w:lang w:val="cs-CZ"/>
        </w:rPr>
        <w:t>)</w:t>
      </w:r>
      <w:r w:rsidR="002D5F86" w:rsidRPr="002E26EF">
        <w:rPr>
          <w:lang w:val="cs-CZ"/>
        </w:rPr>
        <w:t xml:space="preserve"> vyráběný německou firmou Rheinmetall </w:t>
      </w:r>
      <w:r w:rsidR="00F70572" w:rsidRPr="002E26EF">
        <w:rPr>
          <w:lang w:val="cs-CZ"/>
        </w:rPr>
        <w:t>nebo jeho licencované ekvivalenty.</w:t>
      </w:r>
      <w:r w:rsidR="001908FB" w:rsidRPr="002E26EF">
        <w:rPr>
          <w:rStyle w:val="Znakapoznpodarou"/>
          <w:lang w:val="cs-CZ"/>
        </w:rPr>
        <w:footnoteReference w:id="30"/>
      </w:r>
      <w:r w:rsidRPr="002E26EF">
        <w:rPr>
          <w:lang w:val="cs-CZ"/>
        </w:rPr>
        <w:t xml:space="preserve"> </w:t>
      </w:r>
      <w:r w:rsidR="00F964EC" w:rsidRPr="002E26EF">
        <w:rPr>
          <w:lang w:val="cs-CZ"/>
        </w:rPr>
        <w:t>Sekundární výzbroj (</w:t>
      </w:r>
      <w:r w:rsidR="00FF48A2" w:rsidRPr="002E26EF">
        <w:rPr>
          <w:lang w:val="cs-CZ"/>
        </w:rPr>
        <w:t>zejména</w:t>
      </w:r>
      <w:r w:rsidR="00F964EC" w:rsidRPr="002E26EF">
        <w:rPr>
          <w:lang w:val="cs-CZ"/>
        </w:rPr>
        <w:t xml:space="preserve"> koaxiální nebo manuálně ovládané kulomety) musí být také kompatibilní (nejčastěji zde potkáváme střelivo 7,62x51 mm NATO</w:t>
      </w:r>
      <w:r w:rsidR="00511D7F" w:rsidRPr="002E26EF">
        <w:rPr>
          <w:lang w:val="cs-CZ"/>
        </w:rPr>
        <w:t xml:space="preserve"> (STANAG 2310)</w:t>
      </w:r>
      <w:r w:rsidR="00F964EC" w:rsidRPr="002E26EF">
        <w:rPr>
          <w:lang w:val="cs-CZ"/>
        </w:rPr>
        <w:t xml:space="preserve"> a 12,7x99 mm NATO</w:t>
      </w:r>
      <w:r w:rsidR="00511D7F" w:rsidRPr="002E26EF">
        <w:rPr>
          <w:lang w:val="cs-CZ"/>
        </w:rPr>
        <w:t xml:space="preserve"> (STANAG 4383)</w:t>
      </w:r>
      <w:r w:rsidR="001908FB" w:rsidRPr="002E26EF">
        <w:rPr>
          <w:lang w:val="cs-CZ"/>
        </w:rPr>
        <w:t>.</w:t>
      </w:r>
      <w:r w:rsidR="00621BD9" w:rsidRPr="002E26EF">
        <w:rPr>
          <w:rStyle w:val="Znakapoznpodarou"/>
          <w:lang w:val="cs-CZ"/>
        </w:rPr>
        <w:footnoteReference w:id="31"/>
      </w:r>
    </w:p>
    <w:p w14:paraId="7C3494E5" w14:textId="1C95E728" w:rsidR="00A61317" w:rsidRPr="002E26EF" w:rsidRDefault="001908FB" w:rsidP="001908FB">
      <w:pPr>
        <w:pStyle w:val="Nadpis1"/>
        <w:rPr>
          <w:lang w:val="cs-CZ"/>
        </w:rPr>
      </w:pPr>
      <w:bookmarkStart w:id="16" w:name="_Toc103551162"/>
      <w:r w:rsidRPr="002E26EF">
        <w:rPr>
          <w:lang w:val="cs-CZ"/>
        </w:rPr>
        <w:t>Kandidáti na nový tank AČR</w:t>
      </w:r>
      <w:bookmarkEnd w:id="16"/>
    </w:p>
    <w:p w14:paraId="3DD1A014" w14:textId="28DB44F4" w:rsidR="00F8390A" w:rsidRPr="002E26EF" w:rsidRDefault="00F8390A" w:rsidP="00F8390A">
      <w:pPr>
        <w:rPr>
          <w:lang w:val="cs-CZ"/>
        </w:rPr>
      </w:pPr>
      <w:r w:rsidRPr="002E26EF">
        <w:rPr>
          <w:lang w:val="cs-CZ"/>
        </w:rPr>
        <w:t>V následujících odstavcích si stručně představíme tanky, o kterých je všeobecně uvažováno jako o náhradě T-72M4.</w:t>
      </w:r>
    </w:p>
    <w:p w14:paraId="39747896" w14:textId="7E4BEBD7" w:rsidR="001908FB" w:rsidRPr="002E26EF" w:rsidRDefault="001908FB" w:rsidP="001908FB">
      <w:pPr>
        <w:pStyle w:val="Nadpis2"/>
        <w:rPr>
          <w:lang w:val="cs-CZ"/>
        </w:rPr>
      </w:pPr>
      <w:bookmarkStart w:id="17" w:name="_Toc103551163"/>
      <w:r w:rsidRPr="002E26EF">
        <w:rPr>
          <w:lang w:val="cs-CZ"/>
        </w:rPr>
        <w:lastRenderedPageBreak/>
        <w:t>M1A2 Abrams</w:t>
      </w:r>
      <w:r w:rsidR="00F8390A" w:rsidRPr="002E26EF">
        <w:rPr>
          <w:lang w:val="cs-CZ"/>
        </w:rPr>
        <w:t xml:space="preserve"> (USA)</w:t>
      </w:r>
      <w:bookmarkEnd w:id="17"/>
    </w:p>
    <w:p w14:paraId="4CB5F987" w14:textId="10B2D51C" w:rsidR="00E964EA" w:rsidRPr="002E26EF" w:rsidRDefault="00994B63" w:rsidP="003178C0">
      <w:pPr>
        <w:rPr>
          <w:lang w:val="cs-CZ"/>
        </w:rPr>
      </w:pPr>
      <w:r w:rsidRPr="002E26EF">
        <w:rPr>
          <w:lang w:val="cs-CZ"/>
        </w:rPr>
        <w:t>Jeden z</w:t>
      </w:r>
      <w:r w:rsidR="003178C0" w:rsidRPr="002E26EF">
        <w:rPr>
          <w:lang w:val="cs-CZ"/>
        </w:rPr>
        <w:t xml:space="preserve"> nejslavnější</w:t>
      </w:r>
      <w:r w:rsidRPr="002E26EF">
        <w:rPr>
          <w:lang w:val="cs-CZ"/>
        </w:rPr>
        <w:t>ch</w:t>
      </w:r>
      <w:r w:rsidR="003178C0" w:rsidRPr="002E26EF">
        <w:rPr>
          <w:lang w:val="cs-CZ"/>
        </w:rPr>
        <w:t xml:space="preserve"> tank</w:t>
      </w:r>
      <w:r w:rsidRPr="002E26EF">
        <w:rPr>
          <w:lang w:val="cs-CZ"/>
        </w:rPr>
        <w:t>§</w:t>
      </w:r>
      <w:r w:rsidR="003178C0" w:rsidRPr="002E26EF">
        <w:rPr>
          <w:lang w:val="cs-CZ"/>
        </w:rPr>
        <w:t xml:space="preserve"> na světě slouží v Amerických ozbrojených silách</w:t>
      </w:r>
      <w:r w:rsidR="003C12EA" w:rsidRPr="002E26EF">
        <w:rPr>
          <w:lang w:val="cs-CZ"/>
        </w:rPr>
        <w:t xml:space="preserve"> v různých modifikacích</w:t>
      </w:r>
      <w:r w:rsidR="003178C0" w:rsidRPr="002E26EF">
        <w:rPr>
          <w:lang w:val="cs-CZ"/>
        </w:rPr>
        <w:t xml:space="preserve"> </w:t>
      </w:r>
      <w:r w:rsidR="003C12EA" w:rsidRPr="002E26EF">
        <w:rPr>
          <w:lang w:val="cs-CZ"/>
        </w:rPr>
        <w:t xml:space="preserve">již </w:t>
      </w:r>
      <w:r w:rsidR="003178C0" w:rsidRPr="002E26EF">
        <w:rPr>
          <w:lang w:val="cs-CZ"/>
        </w:rPr>
        <w:t>od roku 1992.</w:t>
      </w:r>
      <w:r w:rsidR="003C12EA" w:rsidRPr="002E26EF">
        <w:rPr>
          <w:lang w:val="cs-CZ"/>
        </w:rPr>
        <w:t xml:space="preserve"> Jedná se o </w:t>
      </w:r>
      <w:r w:rsidR="002A0FE2" w:rsidRPr="002E26EF">
        <w:rPr>
          <w:lang w:val="cs-CZ"/>
        </w:rPr>
        <w:t>MBT</w:t>
      </w:r>
      <w:r w:rsidR="003C12EA" w:rsidRPr="002E26EF">
        <w:rPr>
          <w:lang w:val="cs-CZ"/>
        </w:rPr>
        <w:t xml:space="preserve"> 3. generace</w:t>
      </w:r>
      <w:r w:rsidRPr="002E26EF">
        <w:rPr>
          <w:lang w:val="cs-CZ"/>
        </w:rPr>
        <w:t xml:space="preserve"> vyráběný </w:t>
      </w:r>
      <w:r w:rsidR="008F7E61" w:rsidRPr="002E26EF">
        <w:rPr>
          <w:lang w:val="cs-CZ"/>
        </w:rPr>
        <w:t>a</w:t>
      </w:r>
      <w:r w:rsidRPr="002E26EF">
        <w:rPr>
          <w:lang w:val="cs-CZ"/>
        </w:rPr>
        <w:t>merickou zbrojovkou GLDS (General Dynamics Land Systems)</w:t>
      </w:r>
      <w:r w:rsidR="003C12EA" w:rsidRPr="002E26EF">
        <w:rPr>
          <w:lang w:val="cs-CZ"/>
        </w:rPr>
        <w:t>, přičemž existuje mnoho modernizací tohoto tanku</w:t>
      </w:r>
      <w:r w:rsidR="00E964EA" w:rsidRPr="002E26EF">
        <w:rPr>
          <w:lang w:val="cs-CZ"/>
        </w:rPr>
        <w:t xml:space="preserve">, tzv. System Enhancement </w:t>
      </w:r>
      <w:r w:rsidR="00A91B72" w:rsidRPr="002E26EF">
        <w:rPr>
          <w:lang w:val="cs-CZ"/>
        </w:rPr>
        <w:t>Packages – SEP</w:t>
      </w:r>
      <w:r w:rsidR="003C12EA" w:rsidRPr="002E26EF">
        <w:rPr>
          <w:lang w:val="cs-CZ"/>
        </w:rPr>
        <w:t>, SEPv1, SEPv2, SEPv3</w:t>
      </w:r>
      <w:r w:rsidR="00E964EA" w:rsidRPr="002E26EF">
        <w:rPr>
          <w:lang w:val="cs-CZ"/>
        </w:rPr>
        <w:t xml:space="preserve"> (ve výzbroji USA od roku 20</w:t>
      </w:r>
      <w:r w:rsidR="00850E3E" w:rsidRPr="002E26EF">
        <w:rPr>
          <w:lang w:val="cs-CZ"/>
        </w:rPr>
        <w:t>20</w:t>
      </w:r>
      <w:r w:rsidR="00E964EA" w:rsidRPr="002E26EF">
        <w:rPr>
          <w:lang w:val="cs-CZ"/>
        </w:rPr>
        <w:t>)</w:t>
      </w:r>
      <w:r w:rsidR="003C12EA" w:rsidRPr="002E26EF">
        <w:rPr>
          <w:lang w:val="cs-CZ"/>
        </w:rPr>
        <w:t xml:space="preserve"> a nejnovější SEPv4, která</w:t>
      </w:r>
      <w:r w:rsidR="00E964EA" w:rsidRPr="002E26EF">
        <w:rPr>
          <w:lang w:val="cs-CZ"/>
        </w:rPr>
        <w:t xml:space="preserve"> je nyní ve fázi testování</w:t>
      </w:r>
      <w:r w:rsidR="003C12EA" w:rsidRPr="002E26EF">
        <w:rPr>
          <w:lang w:val="cs-CZ"/>
        </w:rPr>
        <w:t>.</w:t>
      </w:r>
      <w:r w:rsidR="00E964EA" w:rsidRPr="002E26EF">
        <w:rPr>
          <w:rStyle w:val="Znakapoznpodarou"/>
          <w:lang w:val="cs-CZ"/>
        </w:rPr>
        <w:footnoteReference w:id="32"/>
      </w:r>
      <w:r w:rsidR="00E964EA" w:rsidRPr="002E26EF">
        <w:rPr>
          <w:lang w:val="cs-CZ"/>
        </w:rPr>
        <w:t xml:space="preserve"> Čtyřčlenná osádka tanku má k dispozici 120mm hlavní kanón M256 L/44 s ručním nabíjením a tři kulomety (</w:t>
      </w:r>
      <w:r w:rsidR="002A0FE2" w:rsidRPr="002E26EF">
        <w:rPr>
          <w:lang w:val="cs-CZ"/>
        </w:rPr>
        <w:t xml:space="preserve">M2HB </w:t>
      </w:r>
      <w:r w:rsidR="00E964EA" w:rsidRPr="002E26EF">
        <w:rPr>
          <w:lang w:val="cs-CZ"/>
        </w:rPr>
        <w:t>12,7x99 mm NATO a 2x</w:t>
      </w:r>
      <w:r w:rsidR="002A0FE2" w:rsidRPr="002E26EF">
        <w:rPr>
          <w:lang w:val="cs-CZ"/>
        </w:rPr>
        <w:t xml:space="preserve"> M240</w:t>
      </w:r>
      <w:r w:rsidR="00E964EA" w:rsidRPr="002E26EF">
        <w:rPr>
          <w:lang w:val="cs-CZ"/>
        </w:rPr>
        <w:t xml:space="preserve"> 7,62x51 mm NATO, z nichž je jeden koaxiální).</w:t>
      </w:r>
      <w:r w:rsidR="002A0FE2" w:rsidRPr="002E26EF">
        <w:rPr>
          <w:rStyle w:val="Znakapoznpodarou"/>
          <w:lang w:val="cs-CZ"/>
        </w:rPr>
        <w:footnoteReference w:id="33"/>
      </w:r>
    </w:p>
    <w:p w14:paraId="3304EE2A" w14:textId="7DBDA68B" w:rsidR="00E964EA" w:rsidRPr="002E26EF" w:rsidRDefault="00E964EA" w:rsidP="003178C0">
      <w:pPr>
        <w:rPr>
          <w:lang w:val="cs-CZ"/>
        </w:rPr>
      </w:pPr>
      <w:r w:rsidRPr="002E26EF">
        <w:rPr>
          <w:lang w:val="cs-CZ"/>
        </w:rPr>
        <w:t>Hlavní předností tohoto tanku je bezesporu jeho odolnost</w:t>
      </w:r>
      <w:r w:rsidR="00576BD3" w:rsidRPr="002E26EF">
        <w:rPr>
          <w:lang w:val="cs-CZ"/>
        </w:rPr>
        <w:t xml:space="preserve"> – tank disponuje kompozitním pancířem s komponenty z ochuzeného uranu</w:t>
      </w:r>
      <w:r w:rsidR="00241029" w:rsidRPr="002E26EF">
        <w:rPr>
          <w:lang w:val="cs-CZ"/>
        </w:rPr>
        <w:t xml:space="preserve"> a volitelně </w:t>
      </w:r>
      <w:r w:rsidR="001F2955" w:rsidRPr="002E26EF">
        <w:rPr>
          <w:lang w:val="cs-CZ"/>
        </w:rPr>
        <w:t>APS (</w:t>
      </w:r>
      <w:r w:rsidR="00241029" w:rsidRPr="002E26EF">
        <w:rPr>
          <w:lang w:val="cs-CZ"/>
        </w:rPr>
        <w:t>systémy aktivní ochrany</w:t>
      </w:r>
      <w:r w:rsidR="001F2955" w:rsidRPr="002E26EF">
        <w:rPr>
          <w:lang w:val="cs-CZ"/>
        </w:rPr>
        <w:t>)</w:t>
      </w:r>
      <w:r w:rsidR="00241029" w:rsidRPr="002E26EF">
        <w:rPr>
          <w:lang w:val="cs-CZ"/>
        </w:rPr>
        <w:t>.</w:t>
      </w:r>
      <w:r w:rsidR="00850E3E" w:rsidRPr="002E26EF">
        <w:rPr>
          <w:rStyle w:val="Znakapoznpodarou"/>
          <w:lang w:val="cs-CZ"/>
        </w:rPr>
        <w:footnoteReference w:id="34"/>
      </w:r>
      <w:r w:rsidR="002669D7" w:rsidRPr="002E26EF">
        <w:rPr>
          <w:lang w:val="cs-CZ"/>
        </w:rPr>
        <w:t xml:space="preserve"> </w:t>
      </w:r>
      <w:r w:rsidR="00BA7CC0" w:rsidRPr="002E26EF">
        <w:rPr>
          <w:lang w:val="cs-CZ"/>
        </w:rPr>
        <w:t>Také vztah amerických a českých zbrojovek je velmi dobrý</w:t>
      </w:r>
      <w:r w:rsidR="001F2955" w:rsidRPr="002E26EF">
        <w:rPr>
          <w:lang w:val="cs-CZ"/>
        </w:rPr>
        <w:t>, což dokazuje partnerství Tatra Defence Vehicle a GLDS</w:t>
      </w:r>
      <w:r w:rsidR="00407A15" w:rsidRPr="002E26EF">
        <w:rPr>
          <w:lang w:val="cs-CZ"/>
        </w:rPr>
        <w:t xml:space="preserve"> (výrobce tanku Abrams)</w:t>
      </w:r>
      <w:r w:rsidR="001F2955" w:rsidRPr="002E26EF">
        <w:rPr>
          <w:lang w:val="cs-CZ"/>
        </w:rPr>
        <w:t>.</w:t>
      </w:r>
      <w:r w:rsidR="00241029" w:rsidRPr="002E26EF">
        <w:rPr>
          <w:rStyle w:val="Znakapoznpodarou"/>
          <w:lang w:val="cs-CZ"/>
        </w:rPr>
        <w:footnoteReference w:id="35"/>
      </w:r>
    </w:p>
    <w:p w14:paraId="7C2CF748" w14:textId="3F67BCBA" w:rsidR="002669D7" w:rsidRPr="002E26EF" w:rsidRDefault="002A0FE2" w:rsidP="003178C0">
      <w:pPr>
        <w:rPr>
          <w:lang w:val="cs-CZ"/>
        </w:rPr>
      </w:pPr>
      <w:r w:rsidRPr="002E26EF">
        <w:rPr>
          <w:lang w:val="cs-CZ"/>
        </w:rPr>
        <w:t xml:space="preserve">Tank však trpí </w:t>
      </w:r>
      <w:r w:rsidR="00994B63" w:rsidRPr="002E26EF">
        <w:rPr>
          <w:lang w:val="cs-CZ"/>
        </w:rPr>
        <w:t>podstatným</w:t>
      </w:r>
      <w:r w:rsidRPr="002E26EF">
        <w:rPr>
          <w:lang w:val="cs-CZ"/>
        </w:rPr>
        <w:t xml:space="preserve"> počtem neduhů. Nejvýraznější je jeho </w:t>
      </w:r>
      <w:r w:rsidR="00762CF7" w:rsidRPr="002E26EF">
        <w:rPr>
          <w:lang w:val="cs-CZ"/>
        </w:rPr>
        <w:t>vysoká</w:t>
      </w:r>
      <w:r w:rsidRPr="002E26EF">
        <w:rPr>
          <w:lang w:val="cs-CZ"/>
        </w:rPr>
        <w:t xml:space="preserve"> hmotnost, která </w:t>
      </w:r>
      <w:r w:rsidR="00510B64" w:rsidRPr="002E26EF">
        <w:rPr>
          <w:lang w:val="cs-CZ"/>
        </w:rPr>
        <w:t>v modifikaci</w:t>
      </w:r>
      <w:r w:rsidRPr="002E26EF">
        <w:rPr>
          <w:lang w:val="cs-CZ"/>
        </w:rPr>
        <w:t xml:space="preserve"> SEPv3 dosahuje 66.</w:t>
      </w:r>
      <w:r w:rsidR="00471DCB" w:rsidRPr="002E26EF">
        <w:rPr>
          <w:lang w:val="cs-CZ"/>
        </w:rPr>
        <w:t>8</w:t>
      </w:r>
      <w:r w:rsidRPr="002E26EF">
        <w:rPr>
          <w:lang w:val="cs-CZ"/>
        </w:rPr>
        <w:t xml:space="preserve"> metrických tun.</w:t>
      </w:r>
      <w:r w:rsidR="00BA7CC0" w:rsidRPr="002E26EF">
        <w:rPr>
          <w:rStyle w:val="Znakapoznpodarou"/>
          <w:lang w:val="cs-CZ"/>
        </w:rPr>
        <w:footnoteReference w:id="36"/>
      </w:r>
      <w:r w:rsidRPr="002E26EF">
        <w:rPr>
          <w:lang w:val="cs-CZ"/>
        </w:rPr>
        <w:t xml:space="preserve"> </w:t>
      </w:r>
      <w:r w:rsidR="00BA7CC0" w:rsidRPr="002E26EF">
        <w:rPr>
          <w:lang w:val="cs-CZ"/>
        </w:rPr>
        <w:t>Tuto hmotnost bohužel většina mostů v ČR není schopna unés</w:t>
      </w:r>
      <w:r w:rsidR="000A301F" w:rsidRPr="002E26EF">
        <w:rPr>
          <w:lang w:val="cs-CZ"/>
        </w:rPr>
        <w:t xml:space="preserve">t. </w:t>
      </w:r>
      <w:r w:rsidRPr="002E26EF">
        <w:rPr>
          <w:lang w:val="cs-CZ"/>
        </w:rPr>
        <w:t xml:space="preserve">Další nevýhoda plyne z jeho motoru – nejedná se totiž o klasický dieselový motor s válci, ale o plynovou turbínu (konkrétně </w:t>
      </w:r>
      <w:r w:rsidR="00AF37AA" w:rsidRPr="002E26EF">
        <w:rPr>
          <w:lang w:val="cs-CZ"/>
        </w:rPr>
        <w:t>Honeywell AGT1500 s výkonem 1120 kW</w:t>
      </w:r>
      <w:r w:rsidRPr="002E26EF">
        <w:rPr>
          <w:lang w:val="cs-CZ"/>
        </w:rPr>
        <w:t>)</w:t>
      </w:r>
      <w:r w:rsidR="00AF37AA" w:rsidRPr="002E26EF">
        <w:rPr>
          <w:lang w:val="cs-CZ"/>
        </w:rPr>
        <w:t>.</w:t>
      </w:r>
      <w:r w:rsidR="00AF37AA" w:rsidRPr="002E26EF">
        <w:rPr>
          <w:rStyle w:val="Znakapoznpodarou"/>
          <w:lang w:val="cs-CZ"/>
        </w:rPr>
        <w:footnoteReference w:id="37"/>
      </w:r>
    </w:p>
    <w:p w14:paraId="5716FF1D" w14:textId="2F630759" w:rsidR="002A0FE2" w:rsidRPr="002E26EF" w:rsidRDefault="00AF37AA" w:rsidP="003178C0">
      <w:pPr>
        <w:rPr>
          <w:lang w:val="cs-CZ"/>
        </w:rPr>
      </w:pPr>
      <w:r w:rsidRPr="002E26EF">
        <w:rPr>
          <w:lang w:val="cs-CZ"/>
        </w:rPr>
        <w:t xml:space="preserve">Plynová turbína má sice řadu silných stránek – například </w:t>
      </w:r>
      <w:r w:rsidR="00762CF7" w:rsidRPr="002E26EF">
        <w:rPr>
          <w:lang w:val="cs-CZ"/>
        </w:rPr>
        <w:t>je velmi spolehlivá, propůjčuje tanku vy</w:t>
      </w:r>
      <w:r w:rsidR="00BA7CC0" w:rsidRPr="002E26EF">
        <w:rPr>
          <w:lang w:val="cs-CZ"/>
        </w:rPr>
        <w:t>šší</w:t>
      </w:r>
      <w:r w:rsidR="00762CF7" w:rsidRPr="002E26EF">
        <w:rPr>
          <w:lang w:val="cs-CZ"/>
        </w:rPr>
        <w:t xml:space="preserve"> rychlost díky velkému výkonu a je velmi tichá. Její nevýhodou oproti běžným motorům je však enormní spotřeba.</w:t>
      </w:r>
      <w:r w:rsidRPr="002E26EF">
        <w:rPr>
          <w:rStyle w:val="Znakapoznpodarou"/>
          <w:lang w:val="cs-CZ"/>
        </w:rPr>
        <w:footnoteReference w:id="38"/>
      </w:r>
      <w:r w:rsidR="00762CF7" w:rsidRPr="002E26EF">
        <w:rPr>
          <w:lang w:val="cs-CZ"/>
        </w:rPr>
        <w:t xml:space="preserve"> Turbína spotřebovává tolik paliva, že během Operace Irácká </w:t>
      </w:r>
      <w:r w:rsidR="00510B64" w:rsidRPr="002E26EF">
        <w:rPr>
          <w:lang w:val="cs-CZ"/>
        </w:rPr>
        <w:t>svoboda</w:t>
      </w:r>
      <w:r w:rsidR="00762CF7" w:rsidRPr="002E26EF">
        <w:rPr>
          <w:lang w:val="cs-CZ"/>
        </w:rPr>
        <w:t xml:space="preserve"> došlo některým tankům Abrams palivo již za jednu hodinu boje.</w:t>
      </w:r>
      <w:r w:rsidR="00762CF7" w:rsidRPr="002E26EF">
        <w:rPr>
          <w:rStyle w:val="Znakapoznpodarou"/>
          <w:lang w:val="cs-CZ"/>
        </w:rPr>
        <w:footnoteReference w:id="39"/>
      </w:r>
      <w:r w:rsidR="002669D7" w:rsidRPr="002E26EF">
        <w:rPr>
          <w:lang w:val="cs-CZ"/>
        </w:rPr>
        <w:t xml:space="preserve"> Taktický dojezd tanku je</w:t>
      </w:r>
      <w:r w:rsidR="00944BBE" w:rsidRPr="002E26EF">
        <w:rPr>
          <w:lang w:val="cs-CZ"/>
        </w:rPr>
        <w:t xml:space="preserve"> </w:t>
      </w:r>
      <w:r w:rsidR="00510B64" w:rsidRPr="002E26EF">
        <w:rPr>
          <w:lang w:val="cs-CZ"/>
        </w:rPr>
        <w:t>pouhých</w:t>
      </w:r>
      <w:r w:rsidR="002669D7" w:rsidRPr="002E26EF">
        <w:rPr>
          <w:lang w:val="cs-CZ"/>
        </w:rPr>
        <w:t xml:space="preserve"> 435 km</w:t>
      </w:r>
      <w:r w:rsidR="00944BBE" w:rsidRPr="002E26EF">
        <w:rPr>
          <w:lang w:val="cs-CZ"/>
        </w:rPr>
        <w:t>. Z toho samozřejmě plynou</w:t>
      </w:r>
      <w:r w:rsidR="00762CF7" w:rsidRPr="002E26EF">
        <w:rPr>
          <w:lang w:val="cs-CZ"/>
        </w:rPr>
        <w:t xml:space="preserve"> podstatně vyšší provozní náklady a nutnost robustního zásobování.</w:t>
      </w:r>
    </w:p>
    <w:p w14:paraId="051DAF56" w14:textId="39300DEA" w:rsidR="001245FD" w:rsidRPr="002E26EF" w:rsidRDefault="001245FD" w:rsidP="003178C0">
      <w:pPr>
        <w:rPr>
          <w:lang w:val="cs-CZ"/>
        </w:rPr>
      </w:pPr>
      <w:r w:rsidRPr="002E26EF">
        <w:rPr>
          <w:lang w:val="cs-CZ"/>
        </w:rPr>
        <w:t>Polsko nakupuje - https://www.idnes.cz/technet/vojenstvi/zbrane-vyzbroj-acr-usa-jana-cernochova-jednani-tendr.A220503_090836_vojenstvi_erp</w:t>
      </w:r>
    </w:p>
    <w:p w14:paraId="1DA5C0D1" w14:textId="1D3A3624" w:rsidR="00803361" w:rsidRPr="002E26EF" w:rsidRDefault="00803361" w:rsidP="00803361">
      <w:pPr>
        <w:pStyle w:val="Nadpis2"/>
        <w:rPr>
          <w:lang w:val="cs-CZ"/>
        </w:rPr>
      </w:pPr>
      <w:bookmarkStart w:id="18" w:name="_Toc103551164"/>
      <w:r w:rsidRPr="002E26EF">
        <w:rPr>
          <w:lang w:val="cs-CZ"/>
        </w:rPr>
        <w:t>Challenger 2</w:t>
      </w:r>
      <w:r w:rsidR="00F8390A" w:rsidRPr="002E26EF">
        <w:rPr>
          <w:lang w:val="cs-CZ"/>
        </w:rPr>
        <w:t xml:space="preserve"> (UK)</w:t>
      </w:r>
      <w:bookmarkEnd w:id="18"/>
    </w:p>
    <w:p w14:paraId="5D3BB19B" w14:textId="23B8EA0C" w:rsidR="00253780" w:rsidRPr="002E26EF" w:rsidRDefault="00253780" w:rsidP="00253780">
      <w:pPr>
        <w:rPr>
          <w:lang w:val="cs-CZ"/>
        </w:rPr>
      </w:pPr>
      <w:r w:rsidRPr="002E26EF">
        <w:rPr>
          <w:lang w:val="cs-CZ"/>
        </w:rPr>
        <w:t>Tento MTB 3. generace bohužel pro akvizici AČR nepřipadá v úvahu, a to zejména kvůli jeho drážkovanému hlavnímu kanónu, který je nekompatibilní s municí NATO.</w:t>
      </w:r>
      <w:r w:rsidR="008069CE" w:rsidRPr="002E26EF">
        <w:rPr>
          <w:lang w:val="cs-CZ"/>
        </w:rPr>
        <w:t xml:space="preserve"> </w:t>
      </w:r>
      <w:r w:rsidR="00CF4490" w:rsidRPr="002E26EF">
        <w:rPr>
          <w:lang w:val="cs-CZ"/>
        </w:rPr>
        <w:t>Britské Ministerstvo Obrany má sice v </w:t>
      </w:r>
      <w:r w:rsidR="009E75D4" w:rsidRPr="002E26EF">
        <w:rPr>
          <w:lang w:val="cs-CZ"/>
        </w:rPr>
        <w:t>plánu modernizaci</w:t>
      </w:r>
      <w:r w:rsidR="008069CE" w:rsidRPr="002E26EF">
        <w:rPr>
          <w:lang w:val="cs-CZ"/>
        </w:rPr>
        <w:t xml:space="preserve"> těchto tanků</w:t>
      </w:r>
      <w:r w:rsidR="00CF4490" w:rsidRPr="002E26EF">
        <w:rPr>
          <w:lang w:val="cs-CZ"/>
        </w:rPr>
        <w:t xml:space="preserve"> na Challenger 3</w:t>
      </w:r>
      <w:r w:rsidR="004F3564" w:rsidRPr="002E26EF">
        <w:rPr>
          <w:lang w:val="cs-CZ"/>
        </w:rPr>
        <w:t xml:space="preserve"> </w:t>
      </w:r>
      <w:r w:rsidR="00CF4490" w:rsidRPr="002E26EF">
        <w:rPr>
          <w:rStyle w:val="Znakapoznpodarou"/>
          <w:lang w:val="cs-CZ"/>
        </w:rPr>
        <w:footnoteReference w:id="40"/>
      </w:r>
      <w:r w:rsidR="008069CE" w:rsidRPr="002E26EF">
        <w:rPr>
          <w:lang w:val="cs-CZ"/>
        </w:rPr>
        <w:t xml:space="preserve">, které budou využívat 120mm kanón kompatibilní </w:t>
      </w:r>
      <w:r w:rsidR="008069CE" w:rsidRPr="002E26EF">
        <w:rPr>
          <w:lang w:val="cs-CZ"/>
        </w:rPr>
        <w:lastRenderedPageBreak/>
        <w:t xml:space="preserve">s municí NATO </w:t>
      </w:r>
      <w:r w:rsidR="008069CE" w:rsidRPr="002E26EF">
        <w:rPr>
          <w:rStyle w:val="Znakapoznpodarou"/>
          <w:lang w:val="cs-CZ"/>
        </w:rPr>
        <w:footnoteReference w:id="41"/>
      </w:r>
      <w:r w:rsidR="008069CE" w:rsidRPr="002E26EF">
        <w:rPr>
          <w:lang w:val="cs-CZ"/>
        </w:rPr>
        <w:t xml:space="preserve">, ty ale </w:t>
      </w:r>
      <w:r w:rsidR="00CF4490" w:rsidRPr="002E26EF">
        <w:rPr>
          <w:lang w:val="cs-CZ"/>
        </w:rPr>
        <w:t xml:space="preserve">dosáhnou </w:t>
      </w:r>
      <w:r w:rsidR="004F3564" w:rsidRPr="002E26EF">
        <w:rPr>
          <w:lang w:val="cs-CZ"/>
        </w:rPr>
        <w:t xml:space="preserve">počátečních operačních schopností nejdříve v roce 2027 </w:t>
      </w:r>
      <w:r w:rsidR="008069CE" w:rsidRPr="002E26EF">
        <w:rPr>
          <w:rStyle w:val="Znakapoznpodarou"/>
          <w:lang w:val="cs-CZ"/>
        </w:rPr>
        <w:footnoteReference w:id="42"/>
      </w:r>
      <w:r w:rsidR="004F3564" w:rsidRPr="002E26EF">
        <w:rPr>
          <w:lang w:val="cs-CZ"/>
        </w:rPr>
        <w:t xml:space="preserve"> a je také otázkou, zda budou vůbec exportovány.</w:t>
      </w:r>
    </w:p>
    <w:p w14:paraId="0E3002AF" w14:textId="31B62050" w:rsidR="001908FB" w:rsidRPr="002E26EF" w:rsidRDefault="001908FB" w:rsidP="001908FB">
      <w:pPr>
        <w:pStyle w:val="Nadpis2"/>
        <w:rPr>
          <w:lang w:val="cs-CZ"/>
        </w:rPr>
      </w:pPr>
      <w:bookmarkStart w:id="19" w:name="_Toc103551165"/>
      <w:r w:rsidRPr="002E26EF">
        <w:rPr>
          <w:lang w:val="cs-CZ"/>
        </w:rPr>
        <w:t>Leclerc</w:t>
      </w:r>
      <w:r w:rsidR="00F8390A" w:rsidRPr="002E26EF">
        <w:rPr>
          <w:lang w:val="cs-CZ"/>
        </w:rPr>
        <w:t xml:space="preserve"> (Francie)</w:t>
      </w:r>
      <w:bookmarkEnd w:id="19"/>
    </w:p>
    <w:p w14:paraId="469816AB" w14:textId="25B58226" w:rsidR="00F30E4F" w:rsidRPr="002E26EF" w:rsidRDefault="00720F68" w:rsidP="008772C0">
      <w:pPr>
        <w:rPr>
          <w:lang w:val="cs-CZ"/>
        </w:rPr>
      </w:pPr>
      <w:r w:rsidRPr="002E26EF">
        <w:rPr>
          <w:lang w:val="cs-CZ"/>
        </w:rPr>
        <w:t>Tento MTB 3. generace je ve službě Francouzské armády od roku 1992.</w:t>
      </w:r>
      <w:r w:rsidR="009F08F1" w:rsidRPr="002E26EF">
        <w:rPr>
          <w:lang w:val="cs-CZ"/>
        </w:rPr>
        <w:t xml:space="preserve"> Je vyráběn </w:t>
      </w:r>
      <w:r w:rsidR="008F7E61" w:rsidRPr="002E26EF">
        <w:rPr>
          <w:lang w:val="cs-CZ"/>
        </w:rPr>
        <w:t>f</w:t>
      </w:r>
      <w:r w:rsidR="009F08F1" w:rsidRPr="002E26EF">
        <w:rPr>
          <w:lang w:val="cs-CZ"/>
        </w:rPr>
        <w:t>rancouzskou zbrojovkou Nexter.</w:t>
      </w:r>
      <w:r w:rsidRPr="002E26EF">
        <w:rPr>
          <w:lang w:val="cs-CZ"/>
        </w:rPr>
        <w:t xml:space="preserve"> </w:t>
      </w:r>
      <w:r w:rsidR="00F30E4F" w:rsidRPr="002E26EF">
        <w:rPr>
          <w:lang w:val="cs-CZ"/>
        </w:rPr>
        <w:t xml:space="preserve">Hlavní zbraní tanku je 120mm kanón Nexter CN120-26 L/52 s hladkou hlavní kompatibilní s municí NATO. Posádka je díky systému automatického nabíjení pouze </w:t>
      </w:r>
      <w:r w:rsidR="00A91B72" w:rsidRPr="002E26EF">
        <w:rPr>
          <w:lang w:val="cs-CZ"/>
        </w:rPr>
        <w:t>3členná</w:t>
      </w:r>
      <w:r w:rsidR="00F30E4F" w:rsidRPr="002E26EF">
        <w:rPr>
          <w:lang w:val="cs-CZ"/>
        </w:rPr>
        <w:t xml:space="preserve">. </w:t>
      </w:r>
      <w:r w:rsidR="00F103FB" w:rsidRPr="002E26EF">
        <w:rPr>
          <w:lang w:val="cs-CZ"/>
        </w:rPr>
        <w:t>Jako sekundární výzbrojí je tank vybaven 7,62x51 mm NATO a koaxiálním 12,7x99 mm NATO kulometem.</w:t>
      </w:r>
      <w:r w:rsidR="00F30E4F" w:rsidRPr="002E26EF">
        <w:rPr>
          <w:rStyle w:val="Znakapoznpodarou"/>
          <w:lang w:val="cs-CZ"/>
        </w:rPr>
        <w:footnoteReference w:id="43"/>
      </w:r>
    </w:p>
    <w:p w14:paraId="7962A6D1" w14:textId="47FC0AE9" w:rsidR="00F103FB" w:rsidRPr="002E26EF" w:rsidRDefault="00F103FB" w:rsidP="008772C0">
      <w:pPr>
        <w:rPr>
          <w:lang w:val="cs-CZ"/>
        </w:rPr>
      </w:pPr>
      <w:r w:rsidRPr="002E26EF">
        <w:rPr>
          <w:lang w:val="cs-CZ"/>
        </w:rPr>
        <w:t>Odolnost tanku je na dobré úrovni. Jeho kompozitní pancíř je modulární, což usnadňuje jeho náhradu za modernější verzi a již ze základu je vybaven APS (byť pouze soft-kill).</w:t>
      </w:r>
      <w:r w:rsidR="00E76F88" w:rsidRPr="002E26EF">
        <w:rPr>
          <w:lang w:val="cs-CZ"/>
        </w:rPr>
        <w:t xml:space="preserve"> Mobilita tanku je průměrná –</w:t>
      </w:r>
      <w:r w:rsidRPr="002E26EF">
        <w:rPr>
          <w:lang w:val="cs-CZ"/>
        </w:rPr>
        <w:t xml:space="preserve"> </w:t>
      </w:r>
      <w:r w:rsidR="00E76F88" w:rsidRPr="002E26EF">
        <w:rPr>
          <w:lang w:val="cs-CZ"/>
        </w:rPr>
        <w:t>pohání ho</w:t>
      </w:r>
      <w:r w:rsidR="00F96472" w:rsidRPr="002E26EF">
        <w:rPr>
          <w:lang w:val="cs-CZ"/>
        </w:rPr>
        <w:t xml:space="preserve"> </w:t>
      </w:r>
      <w:r w:rsidR="00A91B72" w:rsidRPr="002E26EF">
        <w:rPr>
          <w:lang w:val="cs-CZ"/>
        </w:rPr>
        <w:t>8válcový</w:t>
      </w:r>
      <w:r w:rsidR="00F96472" w:rsidRPr="002E26EF">
        <w:rPr>
          <w:lang w:val="cs-CZ"/>
        </w:rPr>
        <w:t xml:space="preserve"> dieselov</w:t>
      </w:r>
      <w:r w:rsidR="00E76F88" w:rsidRPr="002E26EF">
        <w:rPr>
          <w:lang w:val="cs-CZ"/>
        </w:rPr>
        <w:t>ý</w:t>
      </w:r>
      <w:r w:rsidR="00F96472" w:rsidRPr="002E26EF">
        <w:rPr>
          <w:lang w:val="cs-CZ"/>
        </w:rPr>
        <w:t xml:space="preserve"> motor (SACM V8X-1500) o výkonu 1100 kW</w:t>
      </w:r>
      <w:r w:rsidR="00E76F88" w:rsidRPr="002E26EF">
        <w:rPr>
          <w:lang w:val="cs-CZ"/>
        </w:rPr>
        <w:t>, který</w:t>
      </w:r>
      <w:r w:rsidR="00F96472" w:rsidRPr="002E26EF">
        <w:rPr>
          <w:lang w:val="cs-CZ"/>
        </w:rPr>
        <w:t xml:space="preserve"> 56 tun</w:t>
      </w:r>
      <w:r w:rsidR="00E76F88" w:rsidRPr="002E26EF">
        <w:rPr>
          <w:lang w:val="cs-CZ"/>
        </w:rPr>
        <w:t>ový stroj zvládne rozhýbat na</w:t>
      </w:r>
      <w:r w:rsidR="00F96472" w:rsidRPr="002E26EF">
        <w:rPr>
          <w:lang w:val="cs-CZ"/>
        </w:rPr>
        <w:t xml:space="preserve"> 5</w:t>
      </w:r>
      <w:r w:rsidR="00E108E0" w:rsidRPr="002E26EF">
        <w:rPr>
          <w:lang w:val="cs-CZ"/>
        </w:rPr>
        <w:t>0</w:t>
      </w:r>
      <w:r w:rsidR="00F96472" w:rsidRPr="002E26EF">
        <w:rPr>
          <w:lang w:val="cs-CZ"/>
        </w:rPr>
        <w:t xml:space="preserve"> km/h</w:t>
      </w:r>
      <w:r w:rsidR="00E76F88" w:rsidRPr="002E26EF">
        <w:rPr>
          <w:lang w:val="cs-CZ"/>
        </w:rPr>
        <w:t xml:space="preserve"> v terénu a</w:t>
      </w:r>
      <w:r w:rsidR="00F96472" w:rsidRPr="002E26EF">
        <w:rPr>
          <w:lang w:val="cs-CZ"/>
        </w:rPr>
        <w:t xml:space="preserve"> </w:t>
      </w:r>
      <w:r w:rsidR="00E108E0" w:rsidRPr="002E26EF">
        <w:rPr>
          <w:lang w:val="cs-CZ"/>
        </w:rPr>
        <w:t>65</w:t>
      </w:r>
      <w:r w:rsidR="00F96472" w:rsidRPr="002E26EF">
        <w:rPr>
          <w:lang w:val="cs-CZ"/>
        </w:rPr>
        <w:t xml:space="preserve"> km/h</w:t>
      </w:r>
      <w:r w:rsidR="00E76F88" w:rsidRPr="002E26EF">
        <w:rPr>
          <w:lang w:val="cs-CZ"/>
        </w:rPr>
        <w:t xml:space="preserve"> na silnici</w:t>
      </w:r>
      <w:r w:rsidR="00F96472" w:rsidRPr="002E26EF">
        <w:rPr>
          <w:lang w:val="cs-CZ"/>
        </w:rPr>
        <w:t>.</w:t>
      </w:r>
      <w:r w:rsidR="00E108E0" w:rsidRPr="002E26EF">
        <w:rPr>
          <w:rStyle w:val="Znakapoznpodarou"/>
          <w:lang w:val="cs-CZ"/>
        </w:rPr>
        <w:footnoteReference w:id="44"/>
      </w:r>
    </w:p>
    <w:p w14:paraId="2D7D6A58" w14:textId="7EFB8CF5" w:rsidR="00F96472" w:rsidRPr="002E26EF" w:rsidRDefault="002E5520" w:rsidP="008772C0">
      <w:pPr>
        <w:rPr>
          <w:lang w:val="cs-CZ"/>
        </w:rPr>
      </w:pPr>
      <w:r w:rsidRPr="002E26EF">
        <w:rPr>
          <w:lang w:val="cs-CZ"/>
        </w:rPr>
        <w:t>Dojezd tanku je</w:t>
      </w:r>
      <w:r w:rsidR="00F96472" w:rsidRPr="002E26EF">
        <w:rPr>
          <w:lang w:val="cs-CZ"/>
        </w:rPr>
        <w:t xml:space="preserve"> </w:t>
      </w:r>
      <w:r w:rsidR="000A301F" w:rsidRPr="002E26EF">
        <w:rPr>
          <w:lang w:val="cs-CZ"/>
        </w:rPr>
        <w:t>nadstandardní</w:t>
      </w:r>
      <w:r w:rsidR="00F96472" w:rsidRPr="002E26EF">
        <w:rPr>
          <w:lang w:val="cs-CZ"/>
        </w:rPr>
        <w:t xml:space="preserve">, </w:t>
      </w:r>
      <w:r w:rsidRPr="002E26EF">
        <w:rPr>
          <w:lang w:val="cs-CZ"/>
        </w:rPr>
        <w:t>díky nízké spotřebě paliva dosahuje</w:t>
      </w:r>
      <w:r w:rsidR="00F96472" w:rsidRPr="002E26EF">
        <w:rPr>
          <w:lang w:val="cs-CZ"/>
        </w:rPr>
        <w:t xml:space="preserve"> </w:t>
      </w:r>
      <w:r w:rsidR="000A62F9" w:rsidRPr="002E26EF">
        <w:rPr>
          <w:lang w:val="cs-CZ"/>
        </w:rPr>
        <w:t>615</w:t>
      </w:r>
      <w:r w:rsidR="00F96472" w:rsidRPr="002E26EF">
        <w:rPr>
          <w:lang w:val="cs-CZ"/>
        </w:rPr>
        <w:t xml:space="preserve"> km</w:t>
      </w:r>
      <w:r w:rsidR="000A62F9" w:rsidRPr="002E26EF">
        <w:rPr>
          <w:rStyle w:val="Znakapoznpodarou"/>
          <w:lang w:val="cs-CZ"/>
        </w:rPr>
        <w:footnoteReference w:id="45"/>
      </w:r>
      <w:r w:rsidR="000A301F" w:rsidRPr="002E26EF">
        <w:rPr>
          <w:lang w:val="cs-CZ"/>
        </w:rPr>
        <w:t>.</w:t>
      </w:r>
    </w:p>
    <w:p w14:paraId="33025C87" w14:textId="2E869E26" w:rsidR="008772C0" w:rsidRPr="002E26EF" w:rsidRDefault="00E108E0" w:rsidP="008772C0">
      <w:pPr>
        <w:rPr>
          <w:lang w:val="cs-CZ"/>
        </w:rPr>
      </w:pPr>
      <w:r w:rsidRPr="002E26EF">
        <w:rPr>
          <w:lang w:val="cs-CZ"/>
        </w:rPr>
        <w:t>V</w:t>
      </w:r>
      <w:r w:rsidR="00720F68" w:rsidRPr="002E26EF">
        <w:rPr>
          <w:lang w:val="cs-CZ"/>
        </w:rPr>
        <w:t> současné době v rámci programu Scorpion</w:t>
      </w:r>
      <w:r w:rsidRPr="002E26EF">
        <w:rPr>
          <w:lang w:val="cs-CZ"/>
        </w:rPr>
        <w:t xml:space="preserve"> zbrojovky Nexter</w:t>
      </w:r>
      <w:r w:rsidR="00720F68" w:rsidRPr="002E26EF">
        <w:rPr>
          <w:lang w:val="cs-CZ"/>
        </w:rPr>
        <w:t xml:space="preserve"> probíhá modernizace těchto tanků na standard Leclerc XLR</w:t>
      </w:r>
      <w:r w:rsidR="00E948B7" w:rsidRPr="002E26EF">
        <w:rPr>
          <w:lang w:val="cs-CZ"/>
        </w:rPr>
        <w:t xml:space="preserve"> (pokročilá 3. generace)</w:t>
      </w:r>
      <w:r w:rsidR="00720F68" w:rsidRPr="002E26EF">
        <w:rPr>
          <w:lang w:val="cs-CZ"/>
        </w:rPr>
        <w:t xml:space="preserve">. Toto by mohla být příležitost pro AČR, </w:t>
      </w:r>
      <w:r w:rsidR="00F30E4F" w:rsidRPr="002E26EF">
        <w:rPr>
          <w:lang w:val="cs-CZ"/>
        </w:rPr>
        <w:t>která by</w:t>
      </w:r>
      <w:r w:rsidRPr="002E26EF">
        <w:rPr>
          <w:lang w:val="cs-CZ"/>
        </w:rPr>
        <w:t xml:space="preserve"> v případě zájmu</w:t>
      </w:r>
      <w:r w:rsidR="00F30E4F" w:rsidRPr="002E26EF">
        <w:rPr>
          <w:lang w:val="cs-CZ"/>
        </w:rPr>
        <w:t xml:space="preserve"> mohla nakoupit uskladněné tanky Leclerc a nechat si je také modernizovat.</w:t>
      </w:r>
      <w:r w:rsidR="00F30E4F" w:rsidRPr="002E26EF">
        <w:rPr>
          <w:rStyle w:val="Znakapoznpodarou"/>
          <w:lang w:val="cs-CZ"/>
        </w:rPr>
        <w:footnoteReference w:id="46"/>
      </w:r>
    </w:p>
    <w:p w14:paraId="5772C618" w14:textId="4DB39B0A" w:rsidR="00803361" w:rsidRPr="002E26EF" w:rsidRDefault="00803361" w:rsidP="00803361">
      <w:pPr>
        <w:pStyle w:val="Nadpis2"/>
        <w:rPr>
          <w:lang w:val="cs-CZ"/>
        </w:rPr>
      </w:pPr>
      <w:bookmarkStart w:id="20" w:name="_Toc103551166"/>
      <w:r w:rsidRPr="002E26EF">
        <w:rPr>
          <w:lang w:val="cs-CZ"/>
        </w:rPr>
        <w:t>Leopard 2A7</w:t>
      </w:r>
      <w:r w:rsidR="00CC1391" w:rsidRPr="002E26EF">
        <w:rPr>
          <w:lang w:val="cs-CZ"/>
        </w:rPr>
        <w:t>V</w:t>
      </w:r>
      <w:r w:rsidR="00F8390A" w:rsidRPr="002E26EF">
        <w:rPr>
          <w:lang w:val="cs-CZ"/>
        </w:rPr>
        <w:t xml:space="preserve"> (Německo)</w:t>
      </w:r>
      <w:bookmarkEnd w:id="20"/>
    </w:p>
    <w:p w14:paraId="161B7423" w14:textId="2E65DC0C" w:rsidR="00E45F58" w:rsidRPr="002E26EF" w:rsidRDefault="00CC1391" w:rsidP="00210E60">
      <w:pPr>
        <w:rPr>
          <w:lang w:val="cs-CZ"/>
        </w:rPr>
      </w:pPr>
      <w:r w:rsidRPr="002E26EF">
        <w:rPr>
          <w:lang w:val="cs-CZ"/>
        </w:rPr>
        <w:t>Nejmodernější</w:t>
      </w:r>
      <w:r w:rsidR="0028684F" w:rsidRPr="002E26EF">
        <w:rPr>
          <w:lang w:val="cs-CZ"/>
        </w:rPr>
        <w:t xml:space="preserve"> verze </w:t>
      </w:r>
      <w:r w:rsidR="008F7E61" w:rsidRPr="002E26EF">
        <w:rPr>
          <w:lang w:val="cs-CZ"/>
        </w:rPr>
        <w:t>n</w:t>
      </w:r>
      <w:r w:rsidR="0028684F" w:rsidRPr="002E26EF">
        <w:rPr>
          <w:lang w:val="cs-CZ"/>
        </w:rPr>
        <w:t xml:space="preserve">ěmeckého MBT </w:t>
      </w:r>
      <w:r w:rsidR="00E948B7" w:rsidRPr="002E26EF">
        <w:rPr>
          <w:lang w:val="cs-CZ"/>
        </w:rPr>
        <w:t xml:space="preserve">pokročilé </w:t>
      </w:r>
      <w:r w:rsidR="0028684F" w:rsidRPr="002E26EF">
        <w:rPr>
          <w:lang w:val="cs-CZ"/>
        </w:rPr>
        <w:t>3. generace</w:t>
      </w:r>
      <w:r w:rsidR="00E45F58" w:rsidRPr="002E26EF">
        <w:rPr>
          <w:lang w:val="cs-CZ"/>
        </w:rPr>
        <w:t xml:space="preserve"> </w:t>
      </w:r>
      <w:r w:rsidRPr="002E26EF">
        <w:rPr>
          <w:lang w:val="cs-CZ"/>
        </w:rPr>
        <w:t>prošla posledními testy v roce 2020 a nyní</w:t>
      </w:r>
      <w:r w:rsidR="00B367B6" w:rsidRPr="002E26EF">
        <w:rPr>
          <w:lang w:val="cs-CZ"/>
        </w:rPr>
        <w:t xml:space="preserve"> je Mnichovská zbrojovka KMW dodává</w:t>
      </w:r>
      <w:r w:rsidRPr="002E26EF">
        <w:rPr>
          <w:lang w:val="cs-CZ"/>
        </w:rPr>
        <w:t xml:space="preserve"> Bundeswehru</w:t>
      </w:r>
      <w:r w:rsidR="00F509CE" w:rsidRPr="002E26EF">
        <w:rPr>
          <w:lang w:val="cs-CZ"/>
        </w:rPr>
        <w:t>.</w:t>
      </w:r>
      <w:r w:rsidR="00CC6276" w:rsidRPr="002E26EF">
        <w:rPr>
          <w:rStyle w:val="Znakapoznpodarou"/>
          <w:lang w:val="cs-CZ"/>
        </w:rPr>
        <w:footnoteReference w:id="47"/>
      </w:r>
      <w:r w:rsidR="00F509CE" w:rsidRPr="002E26EF">
        <w:rPr>
          <w:lang w:val="cs-CZ"/>
        </w:rPr>
        <w:t xml:space="preserve"> </w:t>
      </w:r>
      <w:r w:rsidR="00761251" w:rsidRPr="002E26EF">
        <w:rPr>
          <w:lang w:val="cs-CZ"/>
        </w:rPr>
        <w:t>Hlavní výzbrojí je kanón Rheinmetall Rh-120</w:t>
      </w:r>
      <w:r w:rsidRPr="002E26EF">
        <w:rPr>
          <w:lang w:val="cs-CZ"/>
        </w:rPr>
        <w:t xml:space="preserve"> ve verzích L44, L55 nebo nej</w:t>
      </w:r>
      <w:r w:rsidR="00CC6276" w:rsidRPr="002E26EF">
        <w:rPr>
          <w:lang w:val="cs-CZ"/>
        </w:rPr>
        <w:t>novější</w:t>
      </w:r>
      <w:r w:rsidRPr="002E26EF">
        <w:rPr>
          <w:lang w:val="cs-CZ"/>
        </w:rPr>
        <w:t xml:space="preserve"> L55A1, který je doplněn </w:t>
      </w:r>
      <w:r w:rsidR="00B367B6" w:rsidRPr="002E26EF">
        <w:rPr>
          <w:lang w:val="cs-CZ"/>
        </w:rPr>
        <w:t>7,62mm koaxiálním kulometem a dálkově ovládanou stanicí FLW 200, která obsahuje buď 40mm granátomet nebo kulomet ráže 12.7×</w:t>
      </w:r>
      <w:r w:rsidR="00A91B72" w:rsidRPr="002E26EF">
        <w:rPr>
          <w:lang w:val="cs-CZ"/>
        </w:rPr>
        <w:t>99 mm</w:t>
      </w:r>
      <w:r w:rsidR="00B367B6" w:rsidRPr="002E26EF">
        <w:rPr>
          <w:lang w:val="cs-CZ"/>
        </w:rPr>
        <w:t xml:space="preserve"> NATO.</w:t>
      </w:r>
      <w:r w:rsidR="00B367B6" w:rsidRPr="002E26EF">
        <w:rPr>
          <w:rStyle w:val="Znakapoznpodarou"/>
          <w:lang w:val="cs-CZ"/>
        </w:rPr>
        <w:footnoteReference w:id="48"/>
      </w:r>
    </w:p>
    <w:p w14:paraId="5EEA962F" w14:textId="00510AC7" w:rsidR="00E76F88" w:rsidRPr="002E26EF" w:rsidRDefault="00E76F88" w:rsidP="00210E60">
      <w:pPr>
        <w:rPr>
          <w:lang w:val="cs-CZ"/>
        </w:rPr>
      </w:pPr>
      <w:r w:rsidRPr="002E26EF">
        <w:rPr>
          <w:lang w:val="cs-CZ"/>
        </w:rPr>
        <w:t>Tank je vybaven moderním kompozitním pancířem</w:t>
      </w:r>
      <w:r w:rsidR="00AD099E" w:rsidRPr="002E26EF">
        <w:rPr>
          <w:lang w:val="cs-CZ"/>
        </w:rPr>
        <w:t>, který byl pro verzi 2A7V ještě zesílen pomocí přídavného modulárního pancíře na přední části korby tanku.</w:t>
      </w:r>
      <w:r w:rsidR="00552BD2" w:rsidRPr="002E26EF">
        <w:rPr>
          <w:lang w:val="cs-CZ"/>
        </w:rPr>
        <w:t xml:space="preserve"> Tank sice neobsahuje APS, ale i tak je jeho odolnost na </w:t>
      </w:r>
      <w:r w:rsidR="00530408" w:rsidRPr="002E26EF">
        <w:rPr>
          <w:lang w:val="cs-CZ"/>
        </w:rPr>
        <w:t xml:space="preserve">velmi </w:t>
      </w:r>
      <w:r w:rsidR="00552BD2" w:rsidRPr="002E26EF">
        <w:rPr>
          <w:lang w:val="cs-CZ"/>
        </w:rPr>
        <w:t>dobré úrovni.</w:t>
      </w:r>
      <w:r w:rsidR="00552BD2" w:rsidRPr="002E26EF">
        <w:rPr>
          <w:rStyle w:val="Znakapoznpodarou"/>
          <w:lang w:val="cs-CZ"/>
        </w:rPr>
        <w:footnoteReference w:id="49"/>
      </w:r>
    </w:p>
    <w:p w14:paraId="5E96B52F" w14:textId="7A344890" w:rsidR="00552BD2" w:rsidRPr="002E26EF" w:rsidRDefault="00552BD2" w:rsidP="00210E60">
      <w:pPr>
        <w:rPr>
          <w:lang w:val="cs-CZ"/>
        </w:rPr>
      </w:pPr>
      <w:r w:rsidRPr="002E26EF">
        <w:rPr>
          <w:lang w:val="cs-CZ"/>
        </w:rPr>
        <w:t xml:space="preserve">Kvůli přídavnému pancíři však utrpěla hmotnost tanku, která dosahuje 63,9 tun, což už je velmi blízko hmotnosti tanku M1A2 Abrams. Tank pohání 1100kW </w:t>
      </w:r>
      <w:r w:rsidR="00673765" w:rsidRPr="002E26EF">
        <w:rPr>
          <w:lang w:val="cs-CZ"/>
        </w:rPr>
        <w:t>motor.</w:t>
      </w:r>
      <w:r w:rsidR="00673765" w:rsidRPr="002E26EF">
        <w:rPr>
          <w:rStyle w:val="Znakapoznpodarou"/>
          <w:lang w:val="cs-CZ"/>
        </w:rPr>
        <w:footnoteReference w:id="50"/>
      </w:r>
      <w:r w:rsidR="00673765" w:rsidRPr="002E26EF">
        <w:rPr>
          <w:lang w:val="cs-CZ"/>
        </w:rPr>
        <w:t xml:space="preserve"> Konkrétně se jedná o dieselový </w:t>
      </w:r>
      <w:r w:rsidR="00673765" w:rsidRPr="002E26EF">
        <w:rPr>
          <w:lang w:val="cs-CZ"/>
        </w:rPr>
        <w:lastRenderedPageBreak/>
        <w:t>dvanáctiválec MTU MB 873 Ka-501</w:t>
      </w:r>
      <w:r w:rsidR="00673765" w:rsidRPr="002E26EF">
        <w:rPr>
          <w:rStyle w:val="Znakapoznpodarou"/>
          <w:lang w:val="cs-CZ"/>
        </w:rPr>
        <w:footnoteReference w:id="51"/>
      </w:r>
      <w:r w:rsidR="00673765" w:rsidRPr="002E26EF">
        <w:rPr>
          <w:lang w:val="cs-CZ"/>
        </w:rPr>
        <w:t>, který tank na silnici zvládne rozpohybovat na 63 km/h. Dojezd je průměrný, 450 km.</w:t>
      </w:r>
      <w:r w:rsidR="00673765" w:rsidRPr="002E26EF">
        <w:rPr>
          <w:rStyle w:val="Znakapoznpodarou"/>
          <w:lang w:val="cs-CZ"/>
        </w:rPr>
        <w:footnoteReference w:id="52"/>
      </w:r>
    </w:p>
    <w:p w14:paraId="42D0C069" w14:textId="37EEE03D" w:rsidR="00BF582D" w:rsidRPr="002E26EF" w:rsidRDefault="00BF582D" w:rsidP="00210E60">
      <w:pPr>
        <w:rPr>
          <w:lang w:val="cs-CZ"/>
        </w:rPr>
      </w:pPr>
      <w:r w:rsidRPr="002E26EF">
        <w:rPr>
          <w:lang w:val="cs-CZ"/>
        </w:rPr>
        <w:t>Tanky Leopard 2 ve svých armádách využívá velké množství evropských států NATO</w:t>
      </w:r>
    </w:p>
    <w:p w14:paraId="533A25DE" w14:textId="74F81A95" w:rsidR="002E5520" w:rsidRPr="002E26EF" w:rsidRDefault="002E5520" w:rsidP="00210E60">
      <w:pPr>
        <w:rPr>
          <w:lang w:val="cs-CZ"/>
        </w:rPr>
      </w:pPr>
      <w:r w:rsidRPr="002E26EF">
        <w:rPr>
          <w:lang w:val="cs-CZ"/>
        </w:rPr>
        <w:t>Nelze také nezmínit</w:t>
      </w:r>
      <w:r w:rsidR="004637A0" w:rsidRPr="002E26EF">
        <w:rPr>
          <w:lang w:val="cs-CZ"/>
        </w:rPr>
        <w:t xml:space="preserve"> dohodu o spolupráci, kterou v roce 2020 uzavřel Rheinmetall s českou společností Czechoslovak Group (</w:t>
      </w:r>
      <w:r w:rsidR="00476126" w:rsidRPr="002E26EF">
        <w:rPr>
          <w:lang w:val="cs-CZ"/>
        </w:rPr>
        <w:t>pod kterou mimo jiné patří i společnost Tatra Defence Vehicle, a.s.</w:t>
      </w:r>
      <w:r w:rsidR="004637A0" w:rsidRPr="002E26EF">
        <w:rPr>
          <w:lang w:val="cs-CZ"/>
        </w:rPr>
        <w:t>), která umožní transfer obranných technologií</w:t>
      </w:r>
      <w:r w:rsidR="00C52B11" w:rsidRPr="002E26EF">
        <w:rPr>
          <w:lang w:val="cs-CZ"/>
        </w:rPr>
        <w:t xml:space="preserve"> a výroby</w:t>
      </w:r>
      <w:r w:rsidR="004637A0" w:rsidRPr="002E26EF">
        <w:rPr>
          <w:lang w:val="cs-CZ"/>
        </w:rPr>
        <w:t xml:space="preserve"> mezi Německem a Českem.</w:t>
      </w:r>
      <w:r w:rsidR="00C52B11" w:rsidRPr="002E26EF">
        <w:rPr>
          <w:lang w:val="cs-CZ"/>
        </w:rPr>
        <w:t xml:space="preserve"> </w:t>
      </w:r>
      <w:r w:rsidR="00476126" w:rsidRPr="002E26EF">
        <w:rPr>
          <w:lang w:val="cs-CZ"/>
        </w:rPr>
        <w:t>Je také naplánován vznik nové</w:t>
      </w:r>
      <w:r w:rsidR="003E38F0" w:rsidRPr="002E26EF">
        <w:rPr>
          <w:lang w:val="cs-CZ"/>
        </w:rPr>
        <w:t xml:space="preserve">ho výrobního a výzkumného centra v Kopřivnici. </w:t>
      </w:r>
      <w:r w:rsidR="00C52B11" w:rsidRPr="002E26EF">
        <w:rPr>
          <w:lang w:val="cs-CZ"/>
        </w:rPr>
        <w:t>Díky tomu by měl nákup tanků Leopard 2 velký potenciál pozvednout český obranný průmysl.</w:t>
      </w:r>
      <w:r w:rsidR="004637A0" w:rsidRPr="002E26EF">
        <w:rPr>
          <w:rStyle w:val="Znakapoznpodarou"/>
          <w:lang w:val="cs-CZ"/>
        </w:rPr>
        <w:footnoteReference w:id="53"/>
      </w:r>
      <w:r w:rsidR="004637A0" w:rsidRPr="002E26EF">
        <w:rPr>
          <w:lang w:val="cs-CZ"/>
        </w:rPr>
        <w:t xml:space="preserve"> </w:t>
      </w:r>
      <w:r w:rsidR="005F541F" w:rsidRPr="002E26EF">
        <w:rPr>
          <w:lang w:val="cs-CZ"/>
        </w:rPr>
        <w:t xml:space="preserve"> </w:t>
      </w:r>
    </w:p>
    <w:p w14:paraId="00B66930" w14:textId="6C00C24A" w:rsidR="00803361" w:rsidRPr="002E26EF" w:rsidRDefault="00803361" w:rsidP="00803361">
      <w:pPr>
        <w:pStyle w:val="Nadpis2"/>
        <w:rPr>
          <w:lang w:val="cs-CZ"/>
        </w:rPr>
      </w:pPr>
      <w:bookmarkStart w:id="21" w:name="_Toc103551167"/>
      <w:r w:rsidRPr="002E26EF">
        <w:rPr>
          <w:lang w:val="cs-CZ"/>
        </w:rPr>
        <w:t>K2 Black Panther</w:t>
      </w:r>
      <w:r w:rsidR="00F8390A" w:rsidRPr="002E26EF">
        <w:rPr>
          <w:lang w:val="cs-CZ"/>
        </w:rPr>
        <w:t xml:space="preserve"> (</w:t>
      </w:r>
      <w:r w:rsidR="00803C8B" w:rsidRPr="002E26EF">
        <w:rPr>
          <w:lang w:val="cs-CZ"/>
        </w:rPr>
        <w:t>Korejská republika</w:t>
      </w:r>
      <w:r w:rsidR="00F8390A" w:rsidRPr="002E26EF">
        <w:rPr>
          <w:lang w:val="cs-CZ"/>
        </w:rPr>
        <w:t>)</w:t>
      </w:r>
      <w:bookmarkEnd w:id="21"/>
    </w:p>
    <w:p w14:paraId="04A7E75A" w14:textId="1301F7BF" w:rsidR="00466453" w:rsidRPr="002E26EF" w:rsidRDefault="00803C8B" w:rsidP="00466453">
      <w:pPr>
        <w:rPr>
          <w:lang w:val="cs-CZ"/>
        </w:rPr>
      </w:pPr>
      <w:r w:rsidRPr="002E26EF">
        <w:rPr>
          <w:lang w:val="cs-CZ"/>
        </w:rPr>
        <w:t xml:space="preserve">Vysoce moderní </w:t>
      </w:r>
      <w:r w:rsidR="00B17BE3" w:rsidRPr="002E26EF">
        <w:rPr>
          <w:lang w:val="cs-CZ"/>
        </w:rPr>
        <w:t>MBT</w:t>
      </w:r>
      <w:r w:rsidR="00E948B7" w:rsidRPr="002E26EF">
        <w:rPr>
          <w:lang w:val="cs-CZ"/>
        </w:rPr>
        <w:t xml:space="preserve"> 4. generace</w:t>
      </w:r>
      <w:r w:rsidRPr="002E26EF">
        <w:rPr>
          <w:lang w:val="cs-CZ"/>
        </w:rPr>
        <w:t xml:space="preserve"> je vyráběn společností Hyundai Rotem od roku 2014</w:t>
      </w:r>
      <w:r w:rsidR="00B17BE3" w:rsidRPr="002E26EF">
        <w:rPr>
          <w:lang w:val="cs-CZ"/>
        </w:rPr>
        <w:t>, jde tedy o velmi mladou konstrukci.</w:t>
      </w:r>
      <w:r w:rsidR="00EE6621" w:rsidRPr="002E26EF">
        <w:rPr>
          <w:lang w:val="cs-CZ"/>
        </w:rPr>
        <w:t xml:space="preserve"> </w:t>
      </w:r>
      <w:r w:rsidR="00B17BE3" w:rsidRPr="002E26EF">
        <w:rPr>
          <w:lang w:val="cs-CZ"/>
        </w:rPr>
        <w:t>Disponuje nejmodernějšími elektronickými systémy, které mu mimo jiné umožňují</w:t>
      </w:r>
      <w:r w:rsidR="003913EE" w:rsidRPr="002E26EF">
        <w:rPr>
          <w:lang w:val="cs-CZ"/>
        </w:rPr>
        <w:t xml:space="preserve"> autonomně vyhledávat a pálit na nepřátelská obrněná vozidla.</w:t>
      </w:r>
      <w:r w:rsidR="008F4860" w:rsidRPr="002E26EF">
        <w:rPr>
          <w:rStyle w:val="Znakapoznpodarou"/>
          <w:lang w:val="cs-CZ"/>
        </w:rPr>
        <w:footnoteReference w:id="54"/>
      </w:r>
    </w:p>
    <w:p w14:paraId="1327FC65" w14:textId="66CEAE10" w:rsidR="003913EE" w:rsidRPr="002E26EF" w:rsidRDefault="003913EE" w:rsidP="00466453">
      <w:pPr>
        <w:rPr>
          <w:lang w:val="cs-CZ"/>
        </w:rPr>
      </w:pPr>
      <w:r w:rsidRPr="002E26EF">
        <w:rPr>
          <w:lang w:val="cs-CZ"/>
        </w:rPr>
        <w:t xml:space="preserve">Hlavní výzbrojí tanku je kanón </w:t>
      </w:r>
      <w:r w:rsidR="000D4354" w:rsidRPr="002E26EF">
        <w:rPr>
          <w:lang w:val="cs-CZ"/>
        </w:rPr>
        <w:t>Hyundai WIA CN08 s hladkou hlavní ráže 120 mm</w:t>
      </w:r>
      <w:r w:rsidR="00EE6621" w:rsidRPr="002E26EF">
        <w:rPr>
          <w:rStyle w:val="Znakapoznpodarou"/>
          <w:lang w:val="cs-CZ"/>
        </w:rPr>
        <w:footnoteReference w:id="55"/>
      </w:r>
      <w:r w:rsidRPr="002E26EF">
        <w:rPr>
          <w:lang w:val="cs-CZ"/>
        </w:rPr>
        <w:t xml:space="preserve"> doplněný o automatický nabíjecí systém, díky čemuž je posádka pouze </w:t>
      </w:r>
      <w:r w:rsidR="00A91B72" w:rsidRPr="002E26EF">
        <w:rPr>
          <w:lang w:val="cs-CZ"/>
        </w:rPr>
        <w:t>3členná</w:t>
      </w:r>
      <w:r w:rsidRPr="002E26EF">
        <w:rPr>
          <w:lang w:val="cs-CZ"/>
        </w:rPr>
        <w:t>.</w:t>
      </w:r>
      <w:r w:rsidR="00024635" w:rsidRPr="002E26EF">
        <w:rPr>
          <w:lang w:val="cs-CZ"/>
        </w:rPr>
        <w:t xml:space="preserve"> Sekundární výzbroj tvoří koaxiální</w:t>
      </w:r>
      <w:r w:rsidR="00EE6621" w:rsidRPr="002E26EF">
        <w:rPr>
          <w:lang w:val="cs-CZ"/>
        </w:rPr>
        <w:t xml:space="preserve"> kulomet</w:t>
      </w:r>
      <w:r w:rsidR="00024635" w:rsidRPr="002E26EF">
        <w:rPr>
          <w:lang w:val="cs-CZ"/>
        </w:rPr>
        <w:t xml:space="preserve"> 7,62x51 mm NATO</w:t>
      </w:r>
      <w:r w:rsidR="008F4860" w:rsidRPr="002E26EF">
        <w:rPr>
          <w:lang w:val="cs-CZ"/>
        </w:rPr>
        <w:t xml:space="preserve"> a </w:t>
      </w:r>
      <w:r w:rsidR="00EE6621" w:rsidRPr="002E26EF">
        <w:rPr>
          <w:lang w:val="cs-CZ"/>
        </w:rPr>
        <w:t xml:space="preserve">ručně ovládaný kulomet </w:t>
      </w:r>
      <w:r w:rsidR="008F4860" w:rsidRPr="002E26EF">
        <w:rPr>
          <w:lang w:val="cs-CZ"/>
        </w:rPr>
        <w:t>K6 12.7×</w:t>
      </w:r>
      <w:r w:rsidR="00A91B72" w:rsidRPr="002E26EF">
        <w:rPr>
          <w:lang w:val="cs-CZ"/>
        </w:rPr>
        <w:t>99 mm</w:t>
      </w:r>
      <w:r w:rsidR="008F4860" w:rsidRPr="002E26EF">
        <w:rPr>
          <w:lang w:val="cs-CZ"/>
        </w:rPr>
        <w:t xml:space="preserve"> NATO</w:t>
      </w:r>
      <w:r w:rsidR="00EE6621" w:rsidRPr="002E26EF">
        <w:rPr>
          <w:lang w:val="cs-CZ"/>
        </w:rPr>
        <w:t>.</w:t>
      </w:r>
      <w:r w:rsidR="008F4860" w:rsidRPr="002E26EF">
        <w:rPr>
          <w:rStyle w:val="Znakapoznpodarou"/>
          <w:lang w:val="cs-CZ"/>
        </w:rPr>
        <w:footnoteReference w:id="56"/>
      </w:r>
    </w:p>
    <w:p w14:paraId="3C874C78" w14:textId="71E40E5C" w:rsidR="00D80A79" w:rsidRPr="002E26EF" w:rsidRDefault="00D80A79" w:rsidP="00466453">
      <w:pPr>
        <w:rPr>
          <w:lang w:val="cs-CZ"/>
        </w:rPr>
      </w:pPr>
      <w:r w:rsidRPr="002E26EF">
        <w:rPr>
          <w:lang w:val="cs-CZ"/>
        </w:rPr>
        <w:t>Odolnost tanku je na špičkové úrovni, jeho modulární pancíř</w:t>
      </w:r>
      <w:r w:rsidR="008F4860" w:rsidRPr="002E26EF">
        <w:rPr>
          <w:lang w:val="cs-CZ"/>
        </w:rPr>
        <w:t xml:space="preserve"> z kompozitních materiálů</w:t>
      </w:r>
      <w:r w:rsidRPr="002E26EF">
        <w:rPr>
          <w:lang w:val="cs-CZ"/>
        </w:rPr>
        <w:t xml:space="preserve"> je doplněn APS</w:t>
      </w:r>
      <w:r w:rsidR="008F4860" w:rsidRPr="002E26EF">
        <w:rPr>
          <w:lang w:val="cs-CZ"/>
        </w:rPr>
        <w:t xml:space="preserve"> a reaktivním pancířem. Odolnost K2 je srovnatelná s tankem M1A2 Abrams. K2 je poháněn </w:t>
      </w:r>
      <w:r w:rsidR="000D4354" w:rsidRPr="002E26EF">
        <w:rPr>
          <w:lang w:val="cs-CZ"/>
        </w:rPr>
        <w:t>dvěma motory – hlavním motorem je dieselový dvanáctiválec MB 883 Ka501 o výkonu 1100 kW, sekundárním je</w:t>
      </w:r>
      <w:r w:rsidR="00EE6621" w:rsidRPr="002E26EF">
        <w:rPr>
          <w:lang w:val="cs-CZ"/>
        </w:rPr>
        <w:t xml:space="preserve"> 300kW</w:t>
      </w:r>
      <w:r w:rsidR="000D4354" w:rsidRPr="002E26EF">
        <w:rPr>
          <w:lang w:val="cs-CZ"/>
        </w:rPr>
        <w:t xml:space="preserve"> plynová turbína</w:t>
      </w:r>
      <w:r w:rsidR="00EE6621" w:rsidRPr="002E26EF">
        <w:rPr>
          <w:lang w:val="cs-CZ"/>
        </w:rPr>
        <w:t>, která se používá pro krátkodobé navýšení výkonu nebo pro pohon palubních systémů při vypnutém primárním motoru.</w:t>
      </w:r>
      <w:r w:rsidR="00EE6621" w:rsidRPr="002E26EF">
        <w:rPr>
          <w:rStyle w:val="Znakapoznpodarou"/>
          <w:lang w:val="cs-CZ"/>
        </w:rPr>
        <w:footnoteReference w:id="57"/>
      </w:r>
    </w:p>
    <w:p w14:paraId="6C9DCDF2" w14:textId="30E57A3E" w:rsidR="00EE6621" w:rsidRPr="002E26EF" w:rsidRDefault="00EE6621" w:rsidP="00466453">
      <w:pPr>
        <w:rPr>
          <w:lang w:val="cs-CZ"/>
        </w:rPr>
      </w:pPr>
      <w:r w:rsidRPr="002E26EF">
        <w:rPr>
          <w:lang w:val="cs-CZ"/>
        </w:rPr>
        <w:t>Hmotnost tanku je nejbližší hmotnosti T-72M4</w:t>
      </w:r>
      <w:r w:rsidR="00E733E3" w:rsidRPr="002E26EF">
        <w:rPr>
          <w:lang w:val="cs-CZ"/>
        </w:rPr>
        <w:t xml:space="preserve"> ze všech zmiňovaných tanků</w:t>
      </w:r>
      <w:r w:rsidRPr="002E26EF">
        <w:rPr>
          <w:lang w:val="cs-CZ"/>
        </w:rPr>
        <w:t>, pouhých (na poměry</w:t>
      </w:r>
      <w:r w:rsidR="003C7306" w:rsidRPr="002E26EF">
        <w:rPr>
          <w:lang w:val="cs-CZ"/>
        </w:rPr>
        <w:t xml:space="preserve"> současných</w:t>
      </w:r>
      <w:r w:rsidRPr="002E26EF">
        <w:rPr>
          <w:lang w:val="cs-CZ"/>
        </w:rPr>
        <w:t xml:space="preserve"> MTB) 55 tun.</w:t>
      </w:r>
      <w:r w:rsidR="003C7306" w:rsidRPr="002E26EF">
        <w:rPr>
          <w:rStyle w:val="Znakapoznpodarou"/>
          <w:lang w:val="cs-CZ"/>
        </w:rPr>
        <w:footnoteReference w:id="58"/>
      </w:r>
      <w:r w:rsidRPr="002E26EF">
        <w:rPr>
          <w:lang w:val="cs-CZ"/>
        </w:rPr>
        <w:t xml:space="preserve"> Díky tomu je tank na silnici schopen vyvinou rychlost až 70 km/h.</w:t>
      </w:r>
      <w:r w:rsidR="00E733E3" w:rsidRPr="002E26EF">
        <w:rPr>
          <w:lang w:val="cs-CZ"/>
        </w:rPr>
        <w:t xml:space="preserve"> Mobilitu tanku na velmi vysokou úroveň povyšuje systém hydropneumatického odpružení, který podvozku tanku umožňuje celý stroj libovolně naklápět, zvedat nebo snižovat. Zvyšuje také jeho pohyblivost v terénu.</w:t>
      </w:r>
      <w:r w:rsidR="003C7306" w:rsidRPr="002E26EF">
        <w:rPr>
          <w:rStyle w:val="Znakapoznpodarou"/>
          <w:lang w:val="cs-CZ"/>
        </w:rPr>
        <w:footnoteReference w:id="59"/>
      </w:r>
    </w:p>
    <w:p w14:paraId="6D4E0EA4" w14:textId="69A26B93" w:rsidR="009900F1" w:rsidRPr="002E26EF" w:rsidRDefault="00550474" w:rsidP="009900F1">
      <w:pPr>
        <w:pStyle w:val="Nadpis1"/>
        <w:rPr>
          <w:lang w:val="cs-CZ"/>
        </w:rPr>
      </w:pPr>
      <w:bookmarkStart w:id="22" w:name="_Toc103551168"/>
      <w:r w:rsidRPr="002E26EF">
        <w:rPr>
          <w:lang w:val="cs-CZ"/>
        </w:rPr>
        <w:lastRenderedPageBreak/>
        <w:t xml:space="preserve">Stanovisko </w:t>
      </w:r>
      <w:r w:rsidR="00E8488D" w:rsidRPr="002E26EF">
        <w:rPr>
          <w:lang w:val="cs-CZ"/>
        </w:rPr>
        <w:t>Ministerstva obrany ČR</w:t>
      </w:r>
      <w:bookmarkEnd w:id="22"/>
    </w:p>
    <w:p w14:paraId="10C7B7DE" w14:textId="592063B2" w:rsidR="001E3C79" w:rsidRPr="002E26EF" w:rsidRDefault="001E3C79" w:rsidP="001E3C79">
      <w:pPr>
        <w:rPr>
          <w:lang w:val="cs-CZ"/>
        </w:rPr>
      </w:pPr>
      <w:r w:rsidRPr="002E26EF">
        <w:rPr>
          <w:lang w:val="cs-CZ"/>
        </w:rPr>
        <w:t>Podle výše zmíněných koncepčních dokumentů je zjevné, že MOČR i AČR počítají se zachováním tankového vojska ČR</w:t>
      </w:r>
      <w:r w:rsidR="003C7306" w:rsidRPr="002E26EF">
        <w:rPr>
          <w:lang w:val="cs-CZ"/>
        </w:rPr>
        <w:t xml:space="preserve">, tedy s technickým zhodnocením T-72M4 </w:t>
      </w:r>
      <w:r w:rsidR="00A91B72" w:rsidRPr="002E26EF">
        <w:rPr>
          <w:lang w:val="cs-CZ"/>
        </w:rPr>
        <w:t>i s</w:t>
      </w:r>
      <w:r w:rsidRPr="002E26EF">
        <w:rPr>
          <w:lang w:val="cs-CZ"/>
        </w:rPr>
        <w:t> akvizicí nových strojů. Kvůli vysoké ceně této akvizice</w:t>
      </w:r>
      <w:r w:rsidR="003C7306" w:rsidRPr="002E26EF">
        <w:rPr>
          <w:lang w:val="cs-CZ"/>
        </w:rPr>
        <w:t xml:space="preserve"> i modernizace</w:t>
      </w:r>
      <w:r w:rsidRPr="002E26EF">
        <w:rPr>
          <w:lang w:val="cs-CZ"/>
        </w:rPr>
        <w:t xml:space="preserve"> je samozřejmě nezbytné, aby byl </w:t>
      </w:r>
      <w:r w:rsidR="003C7306" w:rsidRPr="002E26EF">
        <w:rPr>
          <w:lang w:val="cs-CZ"/>
        </w:rPr>
        <w:t>celý proces</w:t>
      </w:r>
      <w:r w:rsidRPr="002E26EF">
        <w:rPr>
          <w:lang w:val="cs-CZ"/>
        </w:rPr>
        <w:t xml:space="preserve"> dobře naplánován. Z tohoto důvodu nechalo MOČR v programu Rozvoj ozbrojených sil ČR v letech 2018-2019 vypracovat studii „TANK - rozvoj tankového vojska AČR po roce 2025“ za 2,7 mil. Kč. Mimo jiné studie řeší „komplexní variantu přezbrojení tankových jednotek Armády České republiky po roce 2025 včetně hodnocení rizik“ a „analýzu možnosti modernizace tanku T-72“. Výsledky studie jsou bohužel neveřejné, ale podle hodnocení dopadla úspěšně a na studii bude pravděpodobně navázáno další, komplexnější studií řešící přezbrojení tankových jednotek AČR.</w:t>
      </w:r>
      <w:r w:rsidR="000A7995" w:rsidRPr="002E26EF">
        <w:rPr>
          <w:rStyle w:val="Znakapoznpodarou"/>
          <w:lang w:val="cs-CZ"/>
        </w:rPr>
        <w:footnoteReference w:id="60"/>
      </w:r>
    </w:p>
    <w:p w14:paraId="18CDF39D" w14:textId="25623A5A" w:rsidR="00803361" w:rsidRPr="002E26EF" w:rsidRDefault="002D5F86" w:rsidP="00B439E0">
      <w:pPr>
        <w:pStyle w:val="Nadpis1"/>
        <w:rPr>
          <w:lang w:val="cs-CZ"/>
        </w:rPr>
      </w:pPr>
      <w:bookmarkStart w:id="23" w:name="_Toc103551169"/>
      <w:r w:rsidRPr="002E26EF">
        <w:rPr>
          <w:lang w:val="cs-CZ"/>
        </w:rPr>
        <w:t>Závěr</w:t>
      </w:r>
      <w:bookmarkEnd w:id="23"/>
    </w:p>
    <w:p w14:paraId="367BD8FF" w14:textId="77777777" w:rsidR="00066264" w:rsidRPr="002E26EF" w:rsidRDefault="00437807" w:rsidP="008E62FC">
      <w:pPr>
        <w:rPr>
          <w:lang w:val="cs-CZ"/>
        </w:rPr>
      </w:pPr>
      <w:r w:rsidRPr="002E26EF">
        <w:rPr>
          <w:lang w:val="cs-CZ"/>
        </w:rPr>
        <w:t>V současné době je jasné, že tanky z výzbroje armád a ze světových bojišť jen tak nezmizí. Jejich unikátní kombinace vysoké palebné síly, odolnosti a mobility z nich dělají nepostradatelnou součást</w:t>
      </w:r>
      <w:r w:rsidR="00FF2884" w:rsidRPr="002E26EF">
        <w:rPr>
          <w:lang w:val="cs-CZ"/>
        </w:rPr>
        <w:t xml:space="preserve"> pozemních vojsk</w:t>
      </w:r>
      <w:r w:rsidRPr="002E26EF">
        <w:rPr>
          <w:lang w:val="cs-CZ"/>
        </w:rPr>
        <w:t xml:space="preserve"> každého státu.</w:t>
      </w:r>
      <w:r w:rsidR="00FF2884" w:rsidRPr="002E26EF">
        <w:rPr>
          <w:lang w:val="cs-CZ"/>
        </w:rPr>
        <w:t xml:space="preserve"> </w:t>
      </w:r>
    </w:p>
    <w:p w14:paraId="05EEC5F3" w14:textId="1F9B4954" w:rsidR="005C73E2" w:rsidRPr="002E26EF" w:rsidRDefault="005C73E2" w:rsidP="008E62FC">
      <w:pPr>
        <w:rPr>
          <w:lang w:val="cs-CZ"/>
        </w:rPr>
      </w:pPr>
      <w:r w:rsidRPr="002E26EF">
        <w:rPr>
          <w:lang w:val="cs-CZ"/>
        </w:rPr>
        <w:t xml:space="preserve">Tank ovšem na bojišti čelí mnoha hrozbám – ať už jsou to jiné tanky či například protitankové řízené střely. Vývoj protitankových zbraní jde mílovými kroky </w:t>
      </w:r>
      <w:r w:rsidR="00A91B72" w:rsidRPr="002E26EF">
        <w:rPr>
          <w:lang w:val="cs-CZ"/>
        </w:rPr>
        <w:t>vpřed,</w:t>
      </w:r>
      <w:r w:rsidRPr="002E26EF">
        <w:rPr>
          <w:lang w:val="cs-CZ"/>
        </w:rPr>
        <w:t xml:space="preserve"> a proto je nezbytné, aby tanky držely s vývojem těchto zbraní krok, jinak se stanou snadnou kořistí.</w:t>
      </w:r>
      <w:r w:rsidR="00066264" w:rsidRPr="002E26EF">
        <w:rPr>
          <w:rStyle w:val="Znakapoznpodarou"/>
          <w:lang w:val="cs-CZ"/>
        </w:rPr>
        <w:footnoteReference w:id="61"/>
      </w:r>
    </w:p>
    <w:p w14:paraId="2FA131BF" w14:textId="43770B83" w:rsidR="007C6C3B" w:rsidRPr="002E26EF" w:rsidRDefault="00B82429" w:rsidP="008E62FC">
      <w:pPr>
        <w:rPr>
          <w:lang w:val="cs-CZ"/>
        </w:rPr>
      </w:pPr>
      <w:r w:rsidRPr="002E26EF">
        <w:rPr>
          <w:lang w:val="cs-CZ"/>
        </w:rPr>
        <w:t>Tanková výzbroj AČR je</w:t>
      </w:r>
      <w:r w:rsidR="001531B8" w:rsidRPr="002E26EF">
        <w:rPr>
          <w:lang w:val="cs-CZ"/>
        </w:rPr>
        <w:t xml:space="preserve"> však</w:t>
      </w:r>
      <w:r w:rsidRPr="002E26EF">
        <w:rPr>
          <w:lang w:val="cs-CZ"/>
        </w:rPr>
        <w:t xml:space="preserve"> na velmi špatné úrovni.</w:t>
      </w:r>
      <w:r w:rsidR="001531B8" w:rsidRPr="002E26EF">
        <w:rPr>
          <w:lang w:val="cs-CZ"/>
        </w:rPr>
        <w:t xml:space="preserve"> AČR má k dispozici pouze dnes již výrazně zastaralé T-72M1 a jejich modernizované protějšky T-72M4. Tyto modernizované stroje</w:t>
      </w:r>
      <w:r w:rsidR="00B31336" w:rsidRPr="002E26EF">
        <w:rPr>
          <w:lang w:val="cs-CZ"/>
        </w:rPr>
        <w:t xml:space="preserve"> jsou srovnatelné se západními tanky 3. generace, momentálně jsou ale bohužel ve špatném technickém stavu. Je tedy zcela nezbytné, aby AČR své tankové vojsko modernizovala.</w:t>
      </w:r>
      <w:r w:rsidR="00A35D80" w:rsidRPr="002E26EF">
        <w:rPr>
          <w:lang w:val="cs-CZ"/>
        </w:rPr>
        <w:t xml:space="preserve"> Toto reflektuje Koncepce výstavby AČR 2030, která stanovuje jak technické zhodnocení</w:t>
      </w:r>
      <w:r w:rsidR="007C6C3B" w:rsidRPr="002E26EF">
        <w:rPr>
          <w:lang w:val="cs-CZ"/>
        </w:rPr>
        <w:t>, tak nákup nových tanků.</w:t>
      </w:r>
    </w:p>
    <w:p w14:paraId="5074DC3D" w14:textId="4CD7D27F" w:rsidR="000A1D20" w:rsidRPr="002E26EF" w:rsidRDefault="007C6C3B" w:rsidP="008E62FC">
      <w:pPr>
        <w:rPr>
          <w:lang w:val="cs-CZ"/>
        </w:rPr>
      </w:pPr>
      <w:r w:rsidRPr="002E26EF">
        <w:rPr>
          <w:lang w:val="cs-CZ"/>
        </w:rPr>
        <w:t>Z toho plyne otázka, jaký tank bude nástupcem T-72M4 pro AČR.</w:t>
      </w:r>
      <w:r w:rsidR="0093559C" w:rsidRPr="002E26EF">
        <w:rPr>
          <w:lang w:val="cs-CZ"/>
        </w:rPr>
        <w:t xml:space="preserve"> </w:t>
      </w:r>
      <w:r w:rsidR="00755D17" w:rsidRPr="002E26EF">
        <w:rPr>
          <w:lang w:val="cs-CZ"/>
        </w:rPr>
        <w:t>Při výběru vhodného tanku je potřeba vzít v úvahu mnoho skutečností, a to nejen samotné vlastnosti tanku, ale například i zemi původu nebo jeho modernizační potenciál.</w:t>
      </w:r>
      <w:r w:rsidR="002777C3" w:rsidRPr="002E26EF">
        <w:rPr>
          <w:lang w:val="cs-CZ"/>
        </w:rPr>
        <w:t xml:space="preserve"> </w:t>
      </w:r>
      <w:r w:rsidR="000E061A" w:rsidRPr="002E26EF">
        <w:rPr>
          <w:lang w:val="cs-CZ"/>
        </w:rPr>
        <w:t>Na základě porovnání vlastností prezentovaných tanků se jako nejvhodnější kandidát jeví tank K2 Black Panther. Je</w:t>
      </w:r>
      <w:r w:rsidR="008F7E61" w:rsidRPr="002E26EF">
        <w:rPr>
          <w:lang w:val="cs-CZ"/>
        </w:rPr>
        <w:t>dná se o</w:t>
      </w:r>
      <w:r w:rsidR="000E061A" w:rsidRPr="002E26EF">
        <w:rPr>
          <w:lang w:val="cs-CZ"/>
        </w:rPr>
        <w:t xml:space="preserve"> špičkový moderní tank</w:t>
      </w:r>
      <w:r w:rsidR="008F7E61" w:rsidRPr="002E26EF">
        <w:rPr>
          <w:lang w:val="cs-CZ"/>
        </w:rPr>
        <w:t xml:space="preserve">, který je vyráběn teprve od roku 2014, díky čemuž má velký modernizační potenciál. </w:t>
      </w:r>
      <w:r w:rsidR="005E2431" w:rsidRPr="002E26EF">
        <w:rPr>
          <w:lang w:val="cs-CZ"/>
        </w:rPr>
        <w:t>Předností tanku je</w:t>
      </w:r>
      <w:r w:rsidR="000E061A" w:rsidRPr="002E26EF">
        <w:rPr>
          <w:lang w:val="cs-CZ"/>
        </w:rPr>
        <w:t> výborn</w:t>
      </w:r>
      <w:r w:rsidR="005E2431" w:rsidRPr="002E26EF">
        <w:rPr>
          <w:lang w:val="cs-CZ"/>
        </w:rPr>
        <w:t>á</w:t>
      </w:r>
      <w:r w:rsidR="000E061A" w:rsidRPr="002E26EF">
        <w:rPr>
          <w:lang w:val="cs-CZ"/>
        </w:rPr>
        <w:t xml:space="preserve"> odolnost, mobilit</w:t>
      </w:r>
      <w:r w:rsidR="005E2431" w:rsidRPr="002E26EF">
        <w:rPr>
          <w:lang w:val="cs-CZ"/>
        </w:rPr>
        <w:t>a</w:t>
      </w:r>
      <w:r w:rsidR="000E061A" w:rsidRPr="002E26EF">
        <w:rPr>
          <w:lang w:val="cs-CZ"/>
        </w:rPr>
        <w:t xml:space="preserve"> </w:t>
      </w:r>
      <w:r w:rsidR="00A91B72" w:rsidRPr="002E26EF">
        <w:rPr>
          <w:lang w:val="cs-CZ"/>
        </w:rPr>
        <w:t>a</w:t>
      </w:r>
      <w:r w:rsidR="005E2431" w:rsidRPr="002E26EF">
        <w:rPr>
          <w:lang w:val="cs-CZ"/>
        </w:rPr>
        <w:t xml:space="preserve"> nejmodernější</w:t>
      </w:r>
      <w:r w:rsidR="000E061A" w:rsidRPr="002E26EF">
        <w:rPr>
          <w:lang w:val="cs-CZ"/>
        </w:rPr>
        <w:t xml:space="preserve"> elektronick</w:t>
      </w:r>
      <w:r w:rsidR="00606A5D" w:rsidRPr="002E26EF">
        <w:rPr>
          <w:lang w:val="cs-CZ"/>
        </w:rPr>
        <w:t>é</w:t>
      </w:r>
      <w:r w:rsidR="000E061A" w:rsidRPr="002E26EF">
        <w:rPr>
          <w:lang w:val="cs-CZ"/>
        </w:rPr>
        <w:t xml:space="preserve"> systémy.</w:t>
      </w:r>
      <w:r w:rsidR="005E2431" w:rsidRPr="002E26EF">
        <w:rPr>
          <w:lang w:val="cs-CZ"/>
        </w:rPr>
        <w:t xml:space="preserve"> Také nelze zapomenout na jeho nízkou hmotnost</w:t>
      </w:r>
      <w:r w:rsidR="00606A5D" w:rsidRPr="002E26EF">
        <w:rPr>
          <w:lang w:val="cs-CZ"/>
        </w:rPr>
        <w:t xml:space="preserve"> v porovnání se současnými západními MTB</w:t>
      </w:r>
      <w:r w:rsidR="005E2431" w:rsidRPr="002E26EF">
        <w:rPr>
          <w:lang w:val="cs-CZ"/>
        </w:rPr>
        <w:t>, což je zejména pro ČR velká výhoda kvůli</w:t>
      </w:r>
      <w:r w:rsidR="00606A5D" w:rsidRPr="002E26EF">
        <w:rPr>
          <w:lang w:val="cs-CZ"/>
        </w:rPr>
        <w:t xml:space="preserve"> její</w:t>
      </w:r>
      <w:r w:rsidR="005E2431" w:rsidRPr="002E26EF">
        <w:rPr>
          <w:lang w:val="cs-CZ"/>
        </w:rPr>
        <w:t xml:space="preserve"> zastaralé infrastruktuře (zejména mostům).</w:t>
      </w:r>
    </w:p>
    <w:p w14:paraId="20D89F9B" w14:textId="0BB91B57" w:rsidR="0093559C" w:rsidRPr="002E26EF" w:rsidRDefault="000E061A" w:rsidP="008E62FC">
      <w:pPr>
        <w:rPr>
          <w:lang w:val="cs-CZ"/>
        </w:rPr>
      </w:pPr>
      <w:r w:rsidRPr="002E26EF">
        <w:rPr>
          <w:lang w:val="cs-CZ"/>
        </w:rPr>
        <w:t>Korejská republika je také velmi ochotná svůj tank exportovat</w:t>
      </w:r>
      <w:r w:rsidR="005E2431" w:rsidRPr="002E26EF">
        <w:rPr>
          <w:lang w:val="cs-CZ"/>
        </w:rPr>
        <w:t xml:space="preserve"> a umožnit zapojení domácího zbrojn</w:t>
      </w:r>
      <w:r w:rsidR="00606A5D" w:rsidRPr="002E26EF">
        <w:rPr>
          <w:lang w:val="cs-CZ"/>
        </w:rPr>
        <w:t>í</w:t>
      </w:r>
      <w:r w:rsidR="005E2431" w:rsidRPr="002E26EF">
        <w:rPr>
          <w:lang w:val="cs-CZ"/>
        </w:rPr>
        <w:t>ho průmyslu</w:t>
      </w:r>
      <w:r w:rsidR="00B74046" w:rsidRPr="002E26EF">
        <w:rPr>
          <w:lang w:val="cs-CZ"/>
        </w:rPr>
        <w:t xml:space="preserve"> a transfer technologií, jak lze usuzovat ze spolupráce Korejské republiky s Polskem a Tureckem.</w:t>
      </w:r>
      <w:r w:rsidR="005E2431" w:rsidRPr="002E26EF">
        <w:rPr>
          <w:rStyle w:val="Znakapoznpodarou"/>
          <w:lang w:val="cs-CZ"/>
        </w:rPr>
        <w:footnoteReference w:id="62"/>
      </w:r>
      <w:r w:rsidR="000A1D20" w:rsidRPr="002E26EF">
        <w:rPr>
          <w:lang w:val="cs-CZ"/>
        </w:rPr>
        <w:t xml:space="preserve"> Tato spolupráce by pro ČR byla bezesporu velmi výhodnou a jejím výsledkem by byla akvizice tanku, který má potenciál AČR dobře sloužit desítky let.</w:t>
      </w:r>
    </w:p>
    <w:p w14:paraId="1173976A" w14:textId="77777777" w:rsidR="00DC09F8" w:rsidRPr="002E26EF" w:rsidRDefault="00DC09F8">
      <w:pPr>
        <w:jc w:val="left"/>
        <w:rPr>
          <w:lang w:val="cs-CZ"/>
        </w:rPr>
      </w:pPr>
      <w:r w:rsidRPr="002E26EF">
        <w:rPr>
          <w:lang w:val="cs-CZ"/>
        </w:rPr>
        <w:br w:type="page"/>
      </w:r>
    </w:p>
    <w:p w14:paraId="6384EE3D" w14:textId="059FF57E" w:rsidR="00D85FE6" w:rsidRPr="002E26EF" w:rsidRDefault="00DC09F8" w:rsidP="00AC4EFD">
      <w:pPr>
        <w:rPr>
          <w:color w:val="2E74B5" w:themeColor="accent5" w:themeShade="BF"/>
          <w:sz w:val="32"/>
          <w:szCs w:val="32"/>
          <w:lang w:val="cs-CZ"/>
        </w:rPr>
      </w:pPr>
      <w:r w:rsidRPr="002E26EF">
        <w:rPr>
          <w:color w:val="2E74B5" w:themeColor="accent5" w:themeShade="BF"/>
          <w:sz w:val="32"/>
          <w:szCs w:val="32"/>
          <w:lang w:val="cs-CZ"/>
        </w:rPr>
        <w:lastRenderedPageBreak/>
        <w:t>Použité zdroje</w:t>
      </w:r>
    </w:p>
    <w:p w14:paraId="64998636" w14:textId="6DB8785B" w:rsidR="00DC09F8" w:rsidRPr="002E26EF" w:rsidRDefault="002307DF" w:rsidP="00DC09F8">
      <w:pPr>
        <w:pStyle w:val="Odstavecseseznamem"/>
        <w:numPr>
          <w:ilvl w:val="0"/>
          <w:numId w:val="2"/>
        </w:numPr>
        <w:rPr>
          <w:lang w:val="cs-CZ"/>
        </w:rPr>
      </w:pPr>
      <w:r w:rsidRPr="002E26EF">
        <w:rPr>
          <w:lang w:val="cs-CZ"/>
        </w:rPr>
        <w:t xml:space="preserve">KLÉZL, Tomáš a Radek BARTONÍČEK. Pušky a pistole, munice i dlouho slibovaná vozidla. Armáda chystá velké nákupy. In: Aktuálně.cz [online]. Praha, 1999 – 2022, 22. 3. 2022 [cit. 2022-05-08]. Dostupné z: </w:t>
      </w:r>
      <w:hyperlink r:id="rId8" w:history="1">
        <w:r w:rsidRPr="002E26EF">
          <w:rPr>
            <w:rStyle w:val="Hypertextovodkaz"/>
            <w:lang w:val="cs-CZ"/>
          </w:rPr>
          <w:t>https://zpravy.aktualne.cz/domaci/vice-penez-na-obranu/r~82ce7fa2a51211eca9b1ac1f6b220ee8/</w:t>
        </w:r>
      </w:hyperlink>
    </w:p>
    <w:p w14:paraId="5BF6070B" w14:textId="20715923" w:rsidR="002307DF" w:rsidRPr="002E26EF" w:rsidRDefault="002307DF" w:rsidP="00DC09F8">
      <w:pPr>
        <w:pStyle w:val="Odstavecseseznamem"/>
        <w:numPr>
          <w:ilvl w:val="0"/>
          <w:numId w:val="2"/>
        </w:numPr>
        <w:rPr>
          <w:lang w:val="cs-CZ"/>
        </w:rPr>
      </w:pPr>
      <w:r w:rsidRPr="002E26EF">
        <w:rPr>
          <w:lang w:val="cs-CZ"/>
        </w:rPr>
        <w:t>ZALOGA, Steven, Michael JERCHEL, Stephen SEWELL a Peter SARSON. T-72 Main Battle Tank 1974 - 1993. London: Osprey, 1993. ISBN 185532 338 9</w:t>
      </w:r>
    </w:p>
    <w:p w14:paraId="377555A7" w14:textId="2C9A82EB" w:rsidR="002307DF" w:rsidRPr="002E26EF" w:rsidRDefault="002307DF" w:rsidP="00DC09F8">
      <w:pPr>
        <w:pStyle w:val="Odstavecseseznamem"/>
        <w:numPr>
          <w:ilvl w:val="0"/>
          <w:numId w:val="2"/>
        </w:numPr>
        <w:rPr>
          <w:lang w:val="cs-CZ"/>
        </w:rPr>
      </w:pPr>
      <w:r w:rsidRPr="002E26EF">
        <w:rPr>
          <w:lang w:val="cs-CZ"/>
        </w:rPr>
        <w:t>TŮMA, Miroslav, Josef JANOŠEC a Josef PROCHÁZKA. Obranná politika Československé a České republiky (1989-2009). Praha: Ministerstvo obrany ČR - Prezentační a informační centrum MO, 2009. ISBN 978-80-7278-522-3</w:t>
      </w:r>
    </w:p>
    <w:p w14:paraId="3E9D4A50" w14:textId="47E5F2B2" w:rsidR="002307DF" w:rsidRPr="002E26EF" w:rsidRDefault="002307DF" w:rsidP="00DC09F8">
      <w:pPr>
        <w:pStyle w:val="Odstavecseseznamem"/>
        <w:numPr>
          <w:ilvl w:val="0"/>
          <w:numId w:val="2"/>
        </w:numPr>
        <w:rPr>
          <w:lang w:val="cs-CZ"/>
        </w:rPr>
      </w:pPr>
      <w:r w:rsidRPr="002E26EF">
        <w:rPr>
          <w:lang w:val="cs-CZ"/>
        </w:rPr>
        <w:t xml:space="preserve">Přehled výzbroje a techniky (stav k 1. lednu 2022). Praha, 2021. Dostupné také z: </w:t>
      </w:r>
      <w:hyperlink r:id="rId9" w:history="1">
        <w:r w:rsidRPr="002E26EF">
          <w:rPr>
            <w:rStyle w:val="Hypertextovodkaz"/>
            <w:lang w:val="cs-CZ"/>
          </w:rPr>
          <w:t>https://acr.army.cz/assets/technika-a-vyzbroj/technika/prehled-vyzbroje-a-techniky-k-1-1-2022.pdf</w:t>
        </w:r>
      </w:hyperlink>
    </w:p>
    <w:p w14:paraId="1A1DD5D5" w14:textId="3D95F8E7" w:rsidR="002307DF" w:rsidRPr="002E26EF" w:rsidRDefault="002307DF" w:rsidP="00DC09F8">
      <w:pPr>
        <w:pStyle w:val="Odstavecseseznamem"/>
        <w:numPr>
          <w:ilvl w:val="0"/>
          <w:numId w:val="2"/>
        </w:numPr>
        <w:rPr>
          <w:lang w:val="cs-CZ"/>
        </w:rPr>
      </w:pPr>
      <w:r w:rsidRPr="002E26EF">
        <w:rPr>
          <w:lang w:val="cs-CZ"/>
        </w:rPr>
        <w:t xml:space="preserve">Technika. 7. Mechanizovaná Brigáda "Dukelská" [online]. Praha: Ministerstvo obrany, 2014 [cit. 2022-05-10]. Dostupné z: </w:t>
      </w:r>
      <w:hyperlink r:id="rId10" w:history="1">
        <w:r w:rsidRPr="002E26EF">
          <w:rPr>
            <w:rStyle w:val="Hypertextovodkaz"/>
            <w:lang w:val="cs-CZ"/>
          </w:rPr>
          <w:t>https://7mb.army.cz/technika</w:t>
        </w:r>
      </w:hyperlink>
    </w:p>
    <w:p w14:paraId="3D7A8A70" w14:textId="53DEFEE2" w:rsidR="002307DF" w:rsidRPr="002E26EF" w:rsidRDefault="002307DF" w:rsidP="00DC09F8">
      <w:pPr>
        <w:pStyle w:val="Odstavecseseznamem"/>
        <w:numPr>
          <w:ilvl w:val="0"/>
          <w:numId w:val="2"/>
        </w:numPr>
        <w:rPr>
          <w:lang w:val="cs-CZ"/>
        </w:rPr>
      </w:pPr>
      <w:r w:rsidRPr="002E26EF">
        <w:rPr>
          <w:lang w:val="cs-CZ"/>
        </w:rPr>
        <w:t>SMLOUVA č. 195110154 T-72M4CZ - technické zhodnocení. Praha, 2021. Dostupné také z: https://smlouvy.gov.cz/smlouva/soubor/17891048/195110154.pdf</w:t>
      </w:r>
    </w:p>
    <w:p w14:paraId="1678078D" w14:textId="672EADD5" w:rsidR="002307DF" w:rsidRPr="002E26EF" w:rsidRDefault="006C4094" w:rsidP="00DC09F8">
      <w:pPr>
        <w:pStyle w:val="Odstavecseseznamem"/>
        <w:numPr>
          <w:ilvl w:val="0"/>
          <w:numId w:val="2"/>
        </w:numPr>
        <w:rPr>
          <w:lang w:val="cs-CZ"/>
        </w:rPr>
      </w:pPr>
      <w:hyperlink r:id="rId11" w:history="1">
        <w:r w:rsidR="002307DF" w:rsidRPr="002E26EF">
          <w:rPr>
            <w:rStyle w:val="Hypertextovodkaz"/>
            <w:lang w:val="cs-CZ"/>
          </w:rPr>
          <w:t>https://mocr.army.cz/informacni-servis/zpravodajstvi/ministerstvo-obrany-uzavrelo-smlouvu-na-technicke-zhodnoceni-tanku-t-72m4cz-223516/</w:t>
        </w:r>
      </w:hyperlink>
    </w:p>
    <w:p w14:paraId="381921C9" w14:textId="36C3CF51" w:rsidR="002307DF" w:rsidRPr="002E26EF" w:rsidRDefault="002307DF" w:rsidP="00DC09F8">
      <w:pPr>
        <w:pStyle w:val="Odstavecseseznamem"/>
        <w:numPr>
          <w:ilvl w:val="0"/>
          <w:numId w:val="2"/>
        </w:numPr>
        <w:rPr>
          <w:lang w:val="cs-CZ"/>
        </w:rPr>
      </w:pPr>
      <w:r w:rsidRPr="002E26EF">
        <w:rPr>
          <w:lang w:val="cs-CZ"/>
        </w:rPr>
        <w:t xml:space="preserve">Main battle tanks. In: Excalibur Army [online]. [cit. 2022-05-15]. Dostupné z: </w:t>
      </w:r>
      <w:hyperlink r:id="rId12" w:history="1">
        <w:r w:rsidRPr="002E26EF">
          <w:rPr>
            <w:rStyle w:val="Hypertextovodkaz"/>
            <w:lang w:val="cs-CZ"/>
          </w:rPr>
          <w:t>https://www.excaliburarmy.cz/cs/download/product/10/tanky-ea-anglictina.pdf</w:t>
        </w:r>
      </w:hyperlink>
    </w:p>
    <w:p w14:paraId="1C66A425" w14:textId="4E57C927" w:rsidR="002307DF" w:rsidRPr="002E26EF" w:rsidRDefault="002307DF" w:rsidP="00DC09F8">
      <w:pPr>
        <w:pStyle w:val="Odstavecseseznamem"/>
        <w:numPr>
          <w:ilvl w:val="0"/>
          <w:numId w:val="2"/>
        </w:numPr>
        <w:rPr>
          <w:lang w:val="cs-CZ"/>
        </w:rPr>
      </w:pPr>
      <w:r w:rsidRPr="002E26EF">
        <w:rPr>
          <w:lang w:val="cs-CZ"/>
        </w:rPr>
        <w:t xml:space="preserve">Jak dál s českým tankovým vojskem, aneb má mít Česká republika vůbec tanky?. In: Armyweb [online]. [cit. 2022-05-15]. Dostupné z: </w:t>
      </w:r>
      <w:hyperlink r:id="rId13" w:history="1">
        <w:r w:rsidRPr="002E26EF">
          <w:rPr>
            <w:rStyle w:val="Hypertextovodkaz"/>
            <w:lang w:val="cs-CZ"/>
          </w:rPr>
          <w:t>https://www.armyweb.cz/clanek/jak-dal-s-ceskym-tankovym-vojskem</w:t>
        </w:r>
      </w:hyperlink>
    </w:p>
    <w:p w14:paraId="42762871" w14:textId="1838709D" w:rsidR="002307DF" w:rsidRPr="002E26EF" w:rsidRDefault="002307DF" w:rsidP="00DC09F8">
      <w:pPr>
        <w:pStyle w:val="Odstavecseseznamem"/>
        <w:numPr>
          <w:ilvl w:val="0"/>
          <w:numId w:val="2"/>
        </w:numPr>
        <w:rPr>
          <w:lang w:val="cs-CZ"/>
        </w:rPr>
      </w:pPr>
      <w:r w:rsidRPr="002E26EF">
        <w:rPr>
          <w:lang w:val="cs-CZ"/>
        </w:rPr>
        <w:t xml:space="preserve">Vláda schválila Koncepci výstavby AČR 2025. In: Ministerstvo obrany ČR [online]. 2015 [cit. 2022-05-15]. Dostupné z: </w:t>
      </w:r>
      <w:hyperlink r:id="rId14" w:history="1">
        <w:r w:rsidRPr="002E26EF">
          <w:rPr>
            <w:rStyle w:val="Hypertextovodkaz"/>
            <w:lang w:val="cs-CZ"/>
          </w:rPr>
          <w:t>https://mocr.army.cz/informacni-servis/zpravodajstvi/vlada-schvalila-koncepci-vystavby-acr-2025--118119/</w:t>
        </w:r>
      </w:hyperlink>
    </w:p>
    <w:p w14:paraId="3ECA9E8A" w14:textId="098DC152" w:rsidR="002307DF" w:rsidRPr="002E26EF" w:rsidRDefault="002307DF" w:rsidP="00DC09F8">
      <w:pPr>
        <w:pStyle w:val="Odstavecseseznamem"/>
        <w:numPr>
          <w:ilvl w:val="0"/>
          <w:numId w:val="2"/>
        </w:numPr>
        <w:rPr>
          <w:lang w:val="cs-CZ"/>
        </w:rPr>
      </w:pPr>
      <w:r w:rsidRPr="002E26EF">
        <w:rPr>
          <w:lang w:val="cs-CZ"/>
        </w:rPr>
        <w:t xml:space="preserve">Koncepce výstavby Armády České republiky 2030. In: </w:t>
      </w:r>
      <w:r w:rsidRPr="002E26EF">
        <w:rPr>
          <w:i/>
          <w:iCs/>
          <w:lang w:val="cs-CZ"/>
        </w:rPr>
        <w:t>Armáda České republiky</w:t>
      </w:r>
      <w:r w:rsidRPr="002E26EF">
        <w:rPr>
          <w:lang w:val="cs-CZ"/>
        </w:rPr>
        <w:t xml:space="preserve"> [online]. 2019 [cit. 2022-05-10]. Dostupné z: </w:t>
      </w:r>
      <w:hyperlink r:id="rId15" w:history="1">
        <w:r w:rsidRPr="002E26EF">
          <w:rPr>
            <w:rStyle w:val="Hypertextovodkaz"/>
            <w:lang w:val="cs-CZ"/>
          </w:rPr>
          <w:t>https://acr.army.cz/images/id_40001_50000/46088/koncepce__2030.pdf</w:t>
        </w:r>
      </w:hyperlink>
    </w:p>
    <w:p w14:paraId="1E3E164C" w14:textId="55C95A4B" w:rsidR="002307DF" w:rsidRPr="002E26EF" w:rsidRDefault="002307DF" w:rsidP="00DC09F8">
      <w:pPr>
        <w:pStyle w:val="Odstavecseseznamem"/>
        <w:numPr>
          <w:ilvl w:val="0"/>
          <w:numId w:val="2"/>
        </w:numPr>
        <w:rPr>
          <w:lang w:val="cs-CZ"/>
        </w:rPr>
      </w:pPr>
      <w:r w:rsidRPr="002E26EF">
        <w:rPr>
          <w:lang w:val="cs-CZ"/>
        </w:rPr>
        <w:t>GUPTA, Rajiv a Navneet BHUSHAN. Performance Evaluation of Battle Tanks. Defence Science Journal. 1996, 46(2)</w:t>
      </w:r>
    </w:p>
    <w:p w14:paraId="19305BEB" w14:textId="66A3A0F5" w:rsidR="002307DF" w:rsidRPr="002E26EF" w:rsidRDefault="002307DF" w:rsidP="00DC09F8">
      <w:pPr>
        <w:pStyle w:val="Odstavecseseznamem"/>
        <w:numPr>
          <w:ilvl w:val="0"/>
          <w:numId w:val="2"/>
        </w:numPr>
        <w:rPr>
          <w:lang w:val="cs-CZ"/>
        </w:rPr>
      </w:pPr>
      <w:r w:rsidRPr="002E26EF">
        <w:rPr>
          <w:lang w:val="cs-CZ"/>
        </w:rPr>
        <w:t>YONG, Deng. Evaluating the Main Battle Tank Using Fuzzy Number Arithmetic Operations. Defence Science Journal. 2006, 56(2)</w:t>
      </w:r>
    </w:p>
    <w:p w14:paraId="2BBF0F75" w14:textId="50ECF1CA" w:rsidR="002307DF" w:rsidRPr="002E26EF" w:rsidRDefault="002307DF" w:rsidP="00DC09F8">
      <w:pPr>
        <w:pStyle w:val="Odstavecseseznamem"/>
        <w:numPr>
          <w:ilvl w:val="0"/>
          <w:numId w:val="2"/>
        </w:numPr>
        <w:rPr>
          <w:lang w:val="cs-CZ"/>
        </w:rPr>
      </w:pPr>
      <w:r w:rsidRPr="002E26EF">
        <w:rPr>
          <w:lang w:val="cs-CZ"/>
        </w:rPr>
        <w:t>Interaction among the Criteria Affecting Main Battle Tank Selection: An Analysis with DEMATEL Method. Defence Science Journal. 2015, 65(5)</w:t>
      </w:r>
    </w:p>
    <w:p w14:paraId="2D04B2F8" w14:textId="73CE3C06" w:rsidR="002307DF" w:rsidRPr="002E26EF" w:rsidRDefault="002307DF" w:rsidP="00DC09F8">
      <w:pPr>
        <w:pStyle w:val="Odstavecseseznamem"/>
        <w:numPr>
          <w:ilvl w:val="0"/>
          <w:numId w:val="2"/>
        </w:numPr>
        <w:rPr>
          <w:lang w:val="cs-CZ"/>
        </w:rPr>
      </w:pPr>
      <w:r w:rsidRPr="002E26EF">
        <w:rPr>
          <w:lang w:val="cs-CZ"/>
        </w:rPr>
        <w:t xml:space="preserve">ELWELL, Andrew a Richard DE SILVA. GLOBAL Armoured Vehicles Market Report 2015. London, 2014. Dostupné také z: </w:t>
      </w:r>
      <w:hyperlink r:id="rId16" w:history="1">
        <w:r w:rsidRPr="002E26EF">
          <w:rPr>
            <w:rStyle w:val="Hypertextovodkaz"/>
            <w:lang w:val="cs-CZ"/>
          </w:rPr>
          <w:t>https://www.defenceiq.com/armoured-vehicles/whitepapers/global-armoured-vehicles-market-report-2015</w:t>
        </w:r>
      </w:hyperlink>
    </w:p>
    <w:p w14:paraId="7B4EE410" w14:textId="5DF261B4" w:rsidR="002307DF" w:rsidRPr="002E26EF" w:rsidRDefault="002307DF" w:rsidP="00DC09F8">
      <w:pPr>
        <w:pStyle w:val="Odstavecseseznamem"/>
        <w:numPr>
          <w:ilvl w:val="0"/>
          <w:numId w:val="2"/>
        </w:numPr>
        <w:rPr>
          <w:lang w:val="cs-CZ"/>
        </w:rPr>
      </w:pPr>
      <w:r w:rsidRPr="002E26EF">
        <w:rPr>
          <w:lang w:val="cs-CZ"/>
        </w:rPr>
        <w:t xml:space="preserve">KLEINER, Jan  and Matyáš BAJER, Natálie ZELINKOVÁ. Tanky 3. a 4. generace a jejich místo v moderních konfliktech. Vojenské rozhledy. 2019, 28 (2), 050-066. ISSN 1210-3292 (print), 2336-2995 (on-line). Available at: </w:t>
      </w:r>
      <w:hyperlink r:id="rId17" w:history="1">
        <w:r w:rsidRPr="002E26EF">
          <w:rPr>
            <w:rStyle w:val="Hypertextovodkaz"/>
            <w:lang w:val="cs-CZ"/>
          </w:rPr>
          <w:t>www.vojenskerozhledy.cz</w:t>
        </w:r>
      </w:hyperlink>
    </w:p>
    <w:p w14:paraId="679DFA53" w14:textId="75E5CE6C" w:rsidR="002307DF" w:rsidRPr="002E26EF" w:rsidRDefault="002307DF" w:rsidP="00DC09F8">
      <w:pPr>
        <w:pStyle w:val="Odstavecseseznamem"/>
        <w:numPr>
          <w:ilvl w:val="0"/>
          <w:numId w:val="2"/>
        </w:numPr>
        <w:rPr>
          <w:lang w:val="cs-CZ"/>
        </w:rPr>
      </w:pPr>
      <w:r w:rsidRPr="002E26EF">
        <w:rPr>
          <w:lang w:val="cs-CZ"/>
        </w:rPr>
        <w:t xml:space="preserve">DE ARIMATÉIA DA CRUZ, José. Cyber Mercenaries: A New Threat to National Security. In: University of North Georgia [online]. [cit. 2022-05-15]. Dostupné z: </w:t>
      </w:r>
      <w:hyperlink r:id="rId18" w:history="1">
        <w:r w:rsidRPr="002E26EF">
          <w:rPr>
            <w:rStyle w:val="Hypertextovodkaz"/>
            <w:lang w:val="cs-CZ"/>
          </w:rPr>
          <w:t>https://digitalcommons.northgeorgia.edu/cgi/viewcontent.cgi?article=1454&amp;context=issr</w:t>
        </w:r>
      </w:hyperlink>
    </w:p>
    <w:p w14:paraId="36F1A836" w14:textId="24E66207" w:rsidR="002307DF" w:rsidRPr="002E26EF" w:rsidRDefault="002307DF" w:rsidP="00DC09F8">
      <w:pPr>
        <w:pStyle w:val="Odstavecseseznamem"/>
        <w:numPr>
          <w:ilvl w:val="0"/>
          <w:numId w:val="2"/>
        </w:numPr>
        <w:rPr>
          <w:lang w:val="cs-CZ"/>
        </w:rPr>
      </w:pPr>
      <w:r w:rsidRPr="002E26EF">
        <w:rPr>
          <w:lang w:val="cs-CZ"/>
        </w:rPr>
        <w:lastRenderedPageBreak/>
        <w:t xml:space="preserve">Operation Orchard/Outside the Box (2007). In: </w:t>
      </w:r>
      <w:r w:rsidRPr="002E26EF">
        <w:rPr>
          <w:i/>
          <w:iCs/>
          <w:lang w:val="cs-CZ"/>
        </w:rPr>
        <w:t>Cyber Law Toolkit</w:t>
      </w:r>
      <w:r w:rsidRPr="002E26EF">
        <w:rPr>
          <w:lang w:val="cs-CZ"/>
        </w:rPr>
        <w:t xml:space="preserve"> [online]. 2021 [cit. 2022-05-09]. Dostupné z: </w:t>
      </w:r>
      <w:hyperlink r:id="rId19" w:history="1">
        <w:r w:rsidRPr="002E26EF">
          <w:rPr>
            <w:rStyle w:val="Hypertextovodkaz"/>
            <w:lang w:val="cs-CZ"/>
          </w:rPr>
          <w:t>https://cyberlaw.ccdcoe.org/wiki/Operation_Orchard/Outside_the_Box_(2007)</w:t>
        </w:r>
      </w:hyperlink>
    </w:p>
    <w:p w14:paraId="70EA788C" w14:textId="0B535B82" w:rsidR="002307DF" w:rsidRPr="002E26EF" w:rsidRDefault="002307DF" w:rsidP="00DC09F8">
      <w:pPr>
        <w:pStyle w:val="Odstavecseseznamem"/>
        <w:numPr>
          <w:ilvl w:val="0"/>
          <w:numId w:val="2"/>
        </w:numPr>
        <w:rPr>
          <w:lang w:val="cs-CZ"/>
        </w:rPr>
      </w:pPr>
      <w:r w:rsidRPr="002E26EF">
        <w:rPr>
          <w:lang w:val="cs-CZ"/>
        </w:rPr>
        <w:t xml:space="preserve">NATO - STANAG 4385. In: </w:t>
      </w:r>
      <w:r w:rsidRPr="002E26EF">
        <w:rPr>
          <w:i/>
          <w:iCs/>
          <w:lang w:val="cs-CZ"/>
        </w:rPr>
        <w:t>Engineering360</w:t>
      </w:r>
      <w:r w:rsidRPr="002E26EF">
        <w:rPr>
          <w:lang w:val="cs-CZ"/>
        </w:rPr>
        <w:t xml:space="preserve"> [online]. [cit. 2022-05-10]. Dostupné z: </w:t>
      </w:r>
      <w:hyperlink r:id="rId20" w:history="1">
        <w:r w:rsidRPr="002E26EF">
          <w:rPr>
            <w:rStyle w:val="Hypertextovodkaz"/>
            <w:lang w:val="cs-CZ"/>
          </w:rPr>
          <w:t>https://standards.globalspec.com/std/427296/STANAG%204385</w:t>
        </w:r>
      </w:hyperlink>
    </w:p>
    <w:p w14:paraId="26E1A1D2" w14:textId="014BA76E" w:rsidR="002307DF" w:rsidRPr="002E26EF" w:rsidRDefault="002307DF" w:rsidP="00DC09F8">
      <w:pPr>
        <w:pStyle w:val="Odstavecseseznamem"/>
        <w:numPr>
          <w:ilvl w:val="0"/>
          <w:numId w:val="2"/>
        </w:numPr>
        <w:rPr>
          <w:lang w:val="cs-CZ"/>
        </w:rPr>
      </w:pPr>
      <w:r w:rsidRPr="002E26EF">
        <w:rPr>
          <w:lang w:val="cs-CZ"/>
        </w:rPr>
        <w:t xml:space="preserve">Large Calibre Weapons and Ammunition. In: </w:t>
      </w:r>
      <w:r w:rsidRPr="002E26EF">
        <w:rPr>
          <w:i/>
          <w:iCs/>
          <w:lang w:val="cs-CZ"/>
        </w:rPr>
        <w:t>Rheinmetall</w:t>
      </w:r>
      <w:r w:rsidRPr="002E26EF">
        <w:rPr>
          <w:lang w:val="cs-CZ"/>
        </w:rPr>
        <w:t xml:space="preserve"> [online]. Düsseldorf: Rheinmetall [cit. 2022-05-10]. Dostupné z: </w:t>
      </w:r>
      <w:hyperlink r:id="rId21" w:history="1">
        <w:r w:rsidRPr="002E26EF">
          <w:rPr>
            <w:rStyle w:val="Hypertextovodkaz"/>
            <w:lang w:val="cs-CZ"/>
          </w:rPr>
          <w:t>https://www.rheinmetall-defence.com/en/rheinmetall_defence/systems_and_products/weapons_and_ammunition/direct_fire/large_calibre/index.php</w:t>
        </w:r>
      </w:hyperlink>
    </w:p>
    <w:p w14:paraId="4E62EAEC" w14:textId="77777777" w:rsidR="002307DF" w:rsidRPr="002E26EF" w:rsidRDefault="002307DF" w:rsidP="002307DF">
      <w:pPr>
        <w:pStyle w:val="Textpoznpodarou"/>
        <w:numPr>
          <w:ilvl w:val="0"/>
          <w:numId w:val="2"/>
        </w:numPr>
        <w:rPr>
          <w:lang w:val="cs-CZ"/>
        </w:rPr>
      </w:pPr>
      <w:r w:rsidRPr="002E26EF">
        <w:rPr>
          <w:lang w:val="cs-CZ"/>
        </w:rPr>
        <w:t xml:space="preserve">NATO - AEP-97: MULTI-CALIBRE MANUAL OF PROOF AND INSPECTION (M-CMOPI) FOR NATO SMALL ARMS AMMUNITION. Brussels, 2020. Dostupné také z: </w:t>
      </w:r>
      <w:hyperlink r:id="rId22" w:history="1">
        <w:r w:rsidRPr="002E26EF">
          <w:rPr>
            <w:rStyle w:val="Hypertextovodkaz"/>
            <w:lang w:val="cs-CZ"/>
          </w:rPr>
          <w:t>https://diweb.hq.nato.int/naag/Public%20Release%20Documents/AEP-97%20EDA%20V1%20E.pdf</w:t>
        </w:r>
      </w:hyperlink>
      <w:r w:rsidRPr="002E26EF">
        <w:rPr>
          <w:lang w:val="cs-CZ"/>
        </w:rPr>
        <w:t>: 1-1</w:t>
      </w:r>
    </w:p>
    <w:p w14:paraId="7A211F28" w14:textId="46DFCEFE" w:rsidR="002307DF" w:rsidRPr="002E26EF" w:rsidRDefault="002307DF" w:rsidP="00DC09F8">
      <w:pPr>
        <w:pStyle w:val="Odstavecseseznamem"/>
        <w:numPr>
          <w:ilvl w:val="0"/>
          <w:numId w:val="2"/>
        </w:numPr>
        <w:rPr>
          <w:lang w:val="cs-CZ"/>
        </w:rPr>
      </w:pPr>
      <w:r w:rsidRPr="002E26EF">
        <w:rPr>
          <w:lang w:val="cs-CZ"/>
        </w:rPr>
        <w:t xml:space="preserve">Abrams Main Battle Tank. In: </w:t>
      </w:r>
      <w:r w:rsidRPr="002E26EF">
        <w:rPr>
          <w:i/>
          <w:iCs/>
          <w:lang w:val="cs-CZ"/>
        </w:rPr>
        <w:t>USA Army Acquisition Workforce</w:t>
      </w:r>
      <w:r w:rsidRPr="002E26EF">
        <w:rPr>
          <w:lang w:val="cs-CZ"/>
        </w:rPr>
        <w:t xml:space="preserve"> [online]. 2022 [cit. 2022-05-11]. Dostupné z: </w:t>
      </w:r>
      <w:hyperlink r:id="rId23" w:history="1">
        <w:r w:rsidRPr="002E26EF">
          <w:rPr>
            <w:rStyle w:val="Hypertextovodkaz"/>
            <w:lang w:val="cs-CZ"/>
          </w:rPr>
          <w:t>https://asc.army.mil/web/portfolio-item/abrams-main-battle-tank/</w:t>
        </w:r>
      </w:hyperlink>
    </w:p>
    <w:p w14:paraId="42989992" w14:textId="07D68D1B" w:rsidR="002307DF" w:rsidRPr="002E26EF" w:rsidRDefault="00B16787" w:rsidP="00DC09F8">
      <w:pPr>
        <w:pStyle w:val="Odstavecseseznamem"/>
        <w:numPr>
          <w:ilvl w:val="0"/>
          <w:numId w:val="2"/>
        </w:numPr>
        <w:rPr>
          <w:lang w:val="cs-CZ"/>
        </w:rPr>
      </w:pPr>
      <w:r w:rsidRPr="002E26EF">
        <w:rPr>
          <w:lang w:val="cs-CZ"/>
        </w:rPr>
        <w:t xml:space="preserve">ABRAMS M1A2. In: General Dynamics Land Systems [online]. Sterling Heights: General Dynamics Land Systems [cit. 2022-05-11]. Dostupné z: </w:t>
      </w:r>
      <w:hyperlink r:id="rId24" w:history="1">
        <w:r w:rsidRPr="002E26EF">
          <w:rPr>
            <w:rStyle w:val="Hypertextovodkaz"/>
            <w:lang w:val="cs-CZ"/>
          </w:rPr>
          <w:t>https://international.gdls.com/english/products/ABRAMS/M1A2.pdf</w:t>
        </w:r>
      </w:hyperlink>
    </w:p>
    <w:p w14:paraId="35F67A61" w14:textId="5FDB429F" w:rsidR="00B16787" w:rsidRPr="002E26EF" w:rsidRDefault="00B16787" w:rsidP="00DC09F8">
      <w:pPr>
        <w:pStyle w:val="Odstavecseseznamem"/>
        <w:numPr>
          <w:ilvl w:val="0"/>
          <w:numId w:val="2"/>
        </w:numPr>
        <w:rPr>
          <w:lang w:val="cs-CZ"/>
        </w:rPr>
      </w:pPr>
      <w:r w:rsidRPr="002E26EF">
        <w:rPr>
          <w:lang w:val="cs-CZ"/>
        </w:rPr>
        <w:t xml:space="preserve">PANDUR II 8X8. In: Tatra Defence Vehicle [online]. [cit. 2022-05-15]. Dostupné z: </w:t>
      </w:r>
      <w:hyperlink r:id="rId25" w:history="1">
        <w:r w:rsidRPr="002E26EF">
          <w:rPr>
            <w:rStyle w:val="Hypertextovodkaz"/>
            <w:lang w:val="cs-CZ"/>
          </w:rPr>
          <w:t>https://tatradv.cz/pandur-ii-8x8</w:t>
        </w:r>
      </w:hyperlink>
    </w:p>
    <w:p w14:paraId="37D3D28C" w14:textId="2143C7FA" w:rsidR="00B16787" w:rsidRPr="002E26EF" w:rsidRDefault="00B16787" w:rsidP="00DC09F8">
      <w:pPr>
        <w:pStyle w:val="Odstavecseseznamem"/>
        <w:numPr>
          <w:ilvl w:val="0"/>
          <w:numId w:val="2"/>
        </w:numPr>
        <w:rPr>
          <w:lang w:val="cs-CZ"/>
        </w:rPr>
      </w:pPr>
      <w:r w:rsidRPr="002E26EF">
        <w:rPr>
          <w:lang w:val="cs-CZ"/>
        </w:rPr>
        <w:t xml:space="preserve">AGT1500 Gas Turbine Engine. In: Honeywell Aerospace [online]. Los Angeles, 2022 [cit. 2022-05-11]. Dostupné z: </w:t>
      </w:r>
      <w:hyperlink r:id="rId26" w:history="1">
        <w:r w:rsidRPr="002E26EF">
          <w:rPr>
            <w:rStyle w:val="Hypertextovodkaz"/>
            <w:lang w:val="cs-CZ"/>
          </w:rPr>
          <w:t>https://aerospace.honeywell.com/us/en/learn/products/engines/agt-1500</w:t>
        </w:r>
      </w:hyperlink>
    </w:p>
    <w:p w14:paraId="4AD7B3F5" w14:textId="11522B36" w:rsidR="00B16787" w:rsidRPr="002E26EF" w:rsidRDefault="00B16787" w:rsidP="00DC09F8">
      <w:pPr>
        <w:pStyle w:val="Odstavecseseznamem"/>
        <w:numPr>
          <w:ilvl w:val="0"/>
          <w:numId w:val="2"/>
        </w:numPr>
        <w:rPr>
          <w:lang w:val="cs-CZ"/>
        </w:rPr>
      </w:pPr>
      <w:r w:rsidRPr="002E26EF">
        <w:rPr>
          <w:lang w:val="cs-CZ"/>
        </w:rPr>
        <w:t>ARNOŠT, David. TANKOVÉ SPALOVACÍ MOTORY OD HISTORIE AŽ PO SOUČASNOST. Brno, 2009. Bakalářská práce. VYSOKÉ UČENÍ TECHNICKÉ V BRNĚ. Vedoucí práce Ing. RADIM DUNDÁLEK, Ph.D.</w:t>
      </w:r>
    </w:p>
    <w:p w14:paraId="18506C58" w14:textId="6C8C9092" w:rsidR="00B16787" w:rsidRPr="002E26EF" w:rsidRDefault="00B16787" w:rsidP="00DC09F8">
      <w:pPr>
        <w:pStyle w:val="Odstavecseseznamem"/>
        <w:numPr>
          <w:ilvl w:val="0"/>
          <w:numId w:val="2"/>
        </w:numPr>
        <w:rPr>
          <w:lang w:val="cs-CZ"/>
        </w:rPr>
      </w:pPr>
      <w:r w:rsidRPr="002E26EF">
        <w:rPr>
          <w:lang w:val="cs-CZ"/>
        </w:rPr>
        <w:t xml:space="preserve">GROHMANN, Jan. M1A3 Abrams: Nová generace amerických tanků. In: </w:t>
      </w:r>
      <w:r w:rsidRPr="002E26EF">
        <w:rPr>
          <w:i/>
          <w:iCs/>
          <w:lang w:val="cs-CZ"/>
        </w:rPr>
        <w:t>Armádní noviny</w:t>
      </w:r>
      <w:r w:rsidRPr="002E26EF">
        <w:rPr>
          <w:lang w:val="cs-CZ"/>
        </w:rPr>
        <w:t xml:space="preserve"> [online]. 2016 [cit. 2022-05-11]. Dostupné z: </w:t>
      </w:r>
      <w:hyperlink r:id="rId27" w:history="1">
        <w:r w:rsidRPr="002E26EF">
          <w:rPr>
            <w:rStyle w:val="Hypertextovodkaz"/>
            <w:lang w:val="cs-CZ"/>
          </w:rPr>
          <w:t>https://www.armadninoviny.cz/m1a3-abrams-jak-bude-vypadat-nova-generace.html</w:t>
        </w:r>
      </w:hyperlink>
    </w:p>
    <w:p w14:paraId="1E03A46B" w14:textId="0711A81D" w:rsidR="00B16787" w:rsidRPr="002E26EF" w:rsidRDefault="00B16787" w:rsidP="00DC09F8">
      <w:pPr>
        <w:pStyle w:val="Odstavecseseznamem"/>
        <w:numPr>
          <w:ilvl w:val="0"/>
          <w:numId w:val="2"/>
        </w:numPr>
        <w:rPr>
          <w:lang w:val="cs-CZ"/>
        </w:rPr>
      </w:pPr>
      <w:r w:rsidRPr="002E26EF">
        <w:rPr>
          <w:lang w:val="cs-CZ"/>
        </w:rPr>
        <w:t>Defence in a competitive age. London: APS Group, 2021. ISBN 978-1-5286-2462-6.</w:t>
      </w:r>
    </w:p>
    <w:p w14:paraId="4B6B05ED" w14:textId="19EC61CB" w:rsidR="00B16787" w:rsidRPr="002E26EF" w:rsidRDefault="00B16787" w:rsidP="00DC09F8">
      <w:pPr>
        <w:pStyle w:val="Odstavecseseznamem"/>
        <w:numPr>
          <w:ilvl w:val="0"/>
          <w:numId w:val="2"/>
        </w:numPr>
        <w:rPr>
          <w:lang w:val="cs-CZ"/>
        </w:rPr>
      </w:pPr>
      <w:r w:rsidRPr="002E26EF">
        <w:rPr>
          <w:lang w:val="cs-CZ"/>
        </w:rPr>
        <w:t xml:space="preserve">Challenger 2 – Main Battle Tank. In: </w:t>
      </w:r>
      <w:r w:rsidRPr="002E26EF">
        <w:rPr>
          <w:i/>
          <w:iCs/>
          <w:lang w:val="cs-CZ"/>
        </w:rPr>
        <w:t>Rheinmetall</w:t>
      </w:r>
      <w:r w:rsidRPr="002E26EF">
        <w:rPr>
          <w:lang w:val="cs-CZ"/>
        </w:rPr>
        <w:t xml:space="preserve"> [online]. Düsseldorf: Rheinmetall [cit. 2022-05-12]. Dostupné z: </w:t>
      </w:r>
      <w:hyperlink r:id="rId28" w:history="1">
        <w:r w:rsidRPr="002E26EF">
          <w:rPr>
            <w:rStyle w:val="Hypertextovodkaz"/>
            <w:lang w:val="cs-CZ"/>
          </w:rPr>
          <w:t>https://rheinmetall-defence.com/en/rheinmetall_defence/systems_and_products/vehicle_systems/armoured_tracked_vehicles/challenger_2/index.php</w:t>
        </w:r>
      </w:hyperlink>
    </w:p>
    <w:p w14:paraId="04208D60" w14:textId="3BA37000" w:rsidR="00B16787" w:rsidRPr="002E26EF" w:rsidRDefault="00B16787" w:rsidP="00DC09F8">
      <w:pPr>
        <w:pStyle w:val="Odstavecseseznamem"/>
        <w:numPr>
          <w:ilvl w:val="0"/>
          <w:numId w:val="2"/>
        </w:numPr>
        <w:rPr>
          <w:lang w:val="cs-CZ"/>
        </w:rPr>
      </w:pPr>
      <w:r w:rsidRPr="002E26EF">
        <w:rPr>
          <w:lang w:val="cs-CZ"/>
        </w:rPr>
        <w:t xml:space="preserve">Challenger 3 tanks reach next milestone. In: </w:t>
      </w:r>
      <w:r w:rsidRPr="002E26EF">
        <w:rPr>
          <w:i/>
          <w:iCs/>
          <w:lang w:val="cs-CZ"/>
        </w:rPr>
        <w:t>UK Government</w:t>
      </w:r>
      <w:r w:rsidRPr="002E26EF">
        <w:rPr>
          <w:lang w:val="cs-CZ"/>
        </w:rPr>
        <w:t xml:space="preserve"> [online]. 2022 [cit. 2022-05-12]. Dostupné z: </w:t>
      </w:r>
      <w:hyperlink r:id="rId29" w:history="1">
        <w:r w:rsidRPr="002E26EF">
          <w:rPr>
            <w:rStyle w:val="Hypertextovodkaz"/>
            <w:lang w:val="cs-CZ"/>
          </w:rPr>
          <w:t>https://www.gov.uk/government/news/challenger-3-tanks-reach-next-milestone</w:t>
        </w:r>
      </w:hyperlink>
    </w:p>
    <w:p w14:paraId="0390C41B" w14:textId="3A82675D" w:rsidR="00B16787" w:rsidRPr="002E26EF" w:rsidRDefault="00B16787" w:rsidP="00DC09F8">
      <w:pPr>
        <w:pStyle w:val="Odstavecseseznamem"/>
        <w:numPr>
          <w:ilvl w:val="0"/>
          <w:numId w:val="2"/>
        </w:numPr>
        <w:rPr>
          <w:lang w:val="cs-CZ"/>
        </w:rPr>
      </w:pPr>
      <w:r w:rsidRPr="002E26EF">
        <w:rPr>
          <w:lang w:val="cs-CZ"/>
        </w:rPr>
        <w:t xml:space="preserve">Char Leclerc. In: </w:t>
      </w:r>
      <w:r w:rsidRPr="002E26EF">
        <w:rPr>
          <w:i/>
          <w:iCs/>
          <w:lang w:val="cs-CZ"/>
        </w:rPr>
        <w:t>Ministére des Armée</w:t>
      </w:r>
      <w:r w:rsidRPr="002E26EF">
        <w:rPr>
          <w:lang w:val="cs-CZ"/>
        </w:rPr>
        <w:t xml:space="preserve">s [online]. [cit. 2022-05-13]. Dostupné z: </w:t>
      </w:r>
      <w:hyperlink r:id="rId30" w:history="1">
        <w:r w:rsidRPr="002E26EF">
          <w:rPr>
            <w:rStyle w:val="Hypertextovodkaz"/>
            <w:lang w:val="cs-CZ"/>
          </w:rPr>
          <w:t>https://www.defense.gouv.fr/terre/nos-equipements-terre/nos-vehicules/char-leclerc</w:t>
        </w:r>
      </w:hyperlink>
    </w:p>
    <w:p w14:paraId="1A738ACE" w14:textId="42D06F7F" w:rsidR="00B16787" w:rsidRPr="002E26EF" w:rsidRDefault="00B16787" w:rsidP="00DC09F8">
      <w:pPr>
        <w:pStyle w:val="Odstavecseseznamem"/>
        <w:numPr>
          <w:ilvl w:val="0"/>
          <w:numId w:val="2"/>
        </w:numPr>
        <w:rPr>
          <w:lang w:val="cs-CZ"/>
        </w:rPr>
      </w:pPr>
      <w:r w:rsidRPr="002E26EF">
        <w:rPr>
          <w:lang w:val="cs-CZ"/>
        </w:rPr>
        <w:t xml:space="preserve">Scorpion Program. In: </w:t>
      </w:r>
      <w:r w:rsidRPr="002E26EF">
        <w:rPr>
          <w:i/>
          <w:iCs/>
          <w:lang w:val="cs-CZ"/>
        </w:rPr>
        <w:t>Nexter, a company of KNDS</w:t>
      </w:r>
      <w:r w:rsidRPr="002E26EF">
        <w:rPr>
          <w:lang w:val="cs-CZ"/>
        </w:rPr>
        <w:t xml:space="preserve"> [online]. [cit. 2022-05-13]. Dostupné z: </w:t>
      </w:r>
      <w:hyperlink r:id="rId31" w:history="1">
        <w:r w:rsidRPr="002E26EF">
          <w:rPr>
            <w:rStyle w:val="Hypertextovodkaz"/>
            <w:lang w:val="cs-CZ"/>
          </w:rPr>
          <w:t>https://www.nexter-group.fr/index.php/en/scorpion-program.html</w:t>
        </w:r>
      </w:hyperlink>
    </w:p>
    <w:p w14:paraId="0AF63F0E" w14:textId="32987197" w:rsidR="00B16787" w:rsidRPr="002E26EF" w:rsidRDefault="00B16787" w:rsidP="00DC09F8">
      <w:pPr>
        <w:pStyle w:val="Odstavecseseznamem"/>
        <w:numPr>
          <w:ilvl w:val="0"/>
          <w:numId w:val="2"/>
        </w:numPr>
        <w:rPr>
          <w:lang w:val="cs-CZ"/>
        </w:rPr>
      </w:pPr>
      <w:r w:rsidRPr="002E26EF">
        <w:rPr>
          <w:lang w:val="cs-CZ"/>
        </w:rPr>
        <w:t xml:space="preserve">Kampfpanzer Leopard 2 A7V. In: </w:t>
      </w:r>
      <w:r w:rsidRPr="002E26EF">
        <w:rPr>
          <w:i/>
          <w:iCs/>
          <w:lang w:val="cs-CZ"/>
        </w:rPr>
        <w:t>Bundeswehr</w:t>
      </w:r>
      <w:r w:rsidRPr="002E26EF">
        <w:rPr>
          <w:lang w:val="cs-CZ"/>
        </w:rPr>
        <w:t xml:space="preserve"> [online]. [cit. 2022-05-11]. Dostupné z: </w:t>
      </w:r>
      <w:hyperlink r:id="rId32" w:history="1">
        <w:r w:rsidRPr="002E26EF">
          <w:rPr>
            <w:rStyle w:val="Hypertextovodkaz"/>
            <w:lang w:val="cs-CZ"/>
          </w:rPr>
          <w:t>https://www.bundeswehr.de/de/organisation/heer/auftrag/vjtf-2023/kampfpanzer-leopard-2-a7v</w:t>
        </w:r>
      </w:hyperlink>
    </w:p>
    <w:p w14:paraId="4206D220" w14:textId="4FCECE43" w:rsidR="00B16787" w:rsidRPr="002E26EF" w:rsidRDefault="006C4094" w:rsidP="00DC09F8">
      <w:pPr>
        <w:pStyle w:val="Odstavecseseznamem"/>
        <w:numPr>
          <w:ilvl w:val="0"/>
          <w:numId w:val="2"/>
        </w:numPr>
        <w:rPr>
          <w:lang w:val="cs-CZ"/>
        </w:rPr>
      </w:pPr>
      <w:hyperlink r:id="rId33" w:history="1">
        <w:r w:rsidR="00B16787" w:rsidRPr="002E26EF">
          <w:rPr>
            <w:rStyle w:val="Hypertextovodkaz"/>
            <w:lang w:val="cs-CZ"/>
          </w:rPr>
          <w:t>https://www.kmweg.de/systeme-produkte/kettenfahrzeuge/kampfpanzer/leopard-2-a7/</w:t>
        </w:r>
      </w:hyperlink>
    </w:p>
    <w:p w14:paraId="32F5E77F" w14:textId="58DB3751" w:rsidR="00B16787" w:rsidRPr="002E26EF" w:rsidRDefault="00B16787" w:rsidP="00DC09F8">
      <w:pPr>
        <w:pStyle w:val="Odstavecseseznamem"/>
        <w:numPr>
          <w:ilvl w:val="0"/>
          <w:numId w:val="2"/>
        </w:numPr>
        <w:rPr>
          <w:lang w:val="cs-CZ"/>
        </w:rPr>
      </w:pPr>
      <w:r w:rsidRPr="002E26EF">
        <w:rPr>
          <w:lang w:val="cs-CZ"/>
        </w:rPr>
        <w:t xml:space="preserve">Leopard 2A7. In: </w:t>
      </w:r>
      <w:r w:rsidRPr="002E26EF">
        <w:rPr>
          <w:i/>
          <w:iCs/>
          <w:lang w:val="cs-CZ"/>
        </w:rPr>
        <w:t>Military-Today</w:t>
      </w:r>
      <w:r w:rsidRPr="002E26EF">
        <w:rPr>
          <w:lang w:val="cs-CZ"/>
        </w:rPr>
        <w:t xml:space="preserve"> [online]. Andrius Genys [cit. 2022-05-11]. Dostupné z: </w:t>
      </w:r>
      <w:hyperlink r:id="rId34" w:history="1">
        <w:r w:rsidRPr="002E26EF">
          <w:rPr>
            <w:rStyle w:val="Hypertextovodkaz"/>
            <w:lang w:val="cs-CZ"/>
          </w:rPr>
          <w:t>http://www.military-today.com/tanks/leopard_2a7.htm</w:t>
        </w:r>
      </w:hyperlink>
    </w:p>
    <w:p w14:paraId="6CE60380" w14:textId="77777777" w:rsidR="00B16787" w:rsidRPr="002E26EF" w:rsidRDefault="00B16787" w:rsidP="00B16787">
      <w:pPr>
        <w:pStyle w:val="Odstavecseseznamem"/>
        <w:numPr>
          <w:ilvl w:val="0"/>
          <w:numId w:val="2"/>
        </w:numPr>
        <w:rPr>
          <w:lang w:val="cs-CZ"/>
        </w:rPr>
      </w:pPr>
      <w:r w:rsidRPr="002E26EF">
        <w:rPr>
          <w:lang w:val="cs-CZ"/>
        </w:rPr>
        <w:t>Leopard 2 A4 - Nachfolger des erfolgreichen LEOPARD 1. In: KMW, a company of KNDS [online]. [cit. 2022-05-11]. Dostupné z: https://www.kmweg.de/systeme-produkte/kettenfahrzeuge/kampfpanzer/leopard-2-a4/</w:t>
      </w:r>
    </w:p>
    <w:p w14:paraId="0BD53AC0" w14:textId="2AB84432" w:rsidR="00B16787" w:rsidRPr="002E26EF" w:rsidRDefault="00B16787" w:rsidP="00DC09F8">
      <w:pPr>
        <w:pStyle w:val="Odstavecseseznamem"/>
        <w:numPr>
          <w:ilvl w:val="0"/>
          <w:numId w:val="2"/>
        </w:numPr>
        <w:rPr>
          <w:lang w:val="cs-CZ"/>
        </w:rPr>
      </w:pPr>
      <w:r w:rsidRPr="002E26EF">
        <w:rPr>
          <w:lang w:val="cs-CZ"/>
        </w:rPr>
        <w:lastRenderedPageBreak/>
        <w:t xml:space="preserve">Rheinmetall and Czechoslovak Group a.s. sign MoU for production and technological support in the field of military vehicles. In: </w:t>
      </w:r>
      <w:r w:rsidRPr="002E26EF">
        <w:rPr>
          <w:i/>
          <w:iCs/>
          <w:lang w:val="cs-CZ"/>
        </w:rPr>
        <w:t>Rheinmetall</w:t>
      </w:r>
      <w:r w:rsidRPr="002E26EF">
        <w:rPr>
          <w:lang w:val="cs-CZ"/>
        </w:rPr>
        <w:t xml:space="preserve"> [online]. 2020 [cit. 2022-05-15]. Dostupné z: </w:t>
      </w:r>
      <w:hyperlink r:id="rId35" w:history="1">
        <w:r w:rsidRPr="002E26EF">
          <w:rPr>
            <w:rStyle w:val="Hypertextovodkaz"/>
            <w:lang w:val="cs-CZ"/>
          </w:rPr>
          <w:t>https://www.rheinmetall-defence.com/en/rheinmetall_defence/public_relations/news/archiv/2020/aktuellesdetailansicht_10_25664.php</w:t>
        </w:r>
      </w:hyperlink>
    </w:p>
    <w:p w14:paraId="4D628052" w14:textId="77777777" w:rsidR="00B16787" w:rsidRPr="002E26EF" w:rsidRDefault="00B16787" w:rsidP="00B16787">
      <w:pPr>
        <w:pStyle w:val="Textpoznpodarou"/>
        <w:numPr>
          <w:ilvl w:val="0"/>
          <w:numId w:val="2"/>
        </w:numPr>
        <w:rPr>
          <w:sz w:val="22"/>
          <w:szCs w:val="22"/>
          <w:lang w:val="cs-CZ"/>
        </w:rPr>
      </w:pPr>
      <w:r w:rsidRPr="002E26EF">
        <w:rPr>
          <w:sz w:val="22"/>
          <w:szCs w:val="22"/>
          <w:lang w:val="cs-CZ"/>
        </w:rPr>
        <w:t>K2 MBT. In: Hyundai Rotem [online]. [cit. 2022-05-15]. Dostupné z: https://www.hyundai-rotem.co.kr/Eng/Business/Machine/Business_Record_View.asp?brid=32</w:t>
      </w:r>
    </w:p>
    <w:p w14:paraId="44790ACB" w14:textId="1A72793A" w:rsidR="00B16787" w:rsidRPr="002E26EF" w:rsidRDefault="00B16787" w:rsidP="00DC09F8">
      <w:pPr>
        <w:pStyle w:val="Odstavecseseznamem"/>
        <w:numPr>
          <w:ilvl w:val="0"/>
          <w:numId w:val="2"/>
        </w:numPr>
        <w:rPr>
          <w:lang w:val="cs-CZ"/>
        </w:rPr>
      </w:pPr>
      <w:r w:rsidRPr="002E26EF">
        <w:rPr>
          <w:lang w:val="cs-CZ"/>
        </w:rPr>
        <w:t xml:space="preserve">K2 / K1A1. In: Hyundai Wia [online]. [cit. 2022-05-15]. Dostupné z: </w:t>
      </w:r>
      <w:hyperlink r:id="rId36" w:history="1">
        <w:r w:rsidRPr="002E26EF">
          <w:rPr>
            <w:rStyle w:val="Hypertextovodkaz"/>
            <w:lang w:val="cs-CZ"/>
          </w:rPr>
          <w:t>http://en.hyundai-wia.com/business/defense_ground_02.asp</w:t>
        </w:r>
      </w:hyperlink>
    </w:p>
    <w:p w14:paraId="1B4017DD" w14:textId="19DA1389" w:rsidR="00B16787" w:rsidRPr="002E26EF" w:rsidRDefault="00B16787" w:rsidP="00DC09F8">
      <w:pPr>
        <w:pStyle w:val="Odstavecseseznamem"/>
        <w:numPr>
          <w:ilvl w:val="0"/>
          <w:numId w:val="2"/>
        </w:numPr>
        <w:rPr>
          <w:lang w:val="cs-CZ"/>
        </w:rPr>
      </w:pPr>
      <w:r w:rsidRPr="002E26EF">
        <w:rPr>
          <w:lang w:val="cs-CZ"/>
        </w:rPr>
        <w:t xml:space="preserve">K2 Black Panther. In: </w:t>
      </w:r>
      <w:r w:rsidRPr="002E26EF">
        <w:rPr>
          <w:i/>
          <w:iCs/>
          <w:lang w:val="cs-CZ"/>
        </w:rPr>
        <w:t>Military-Today</w:t>
      </w:r>
      <w:r w:rsidRPr="002E26EF">
        <w:rPr>
          <w:lang w:val="cs-CZ"/>
        </w:rPr>
        <w:t xml:space="preserve"> [online]. Andrius Genys [cit. 2022-05-15]. Dostupné z: </w:t>
      </w:r>
      <w:hyperlink r:id="rId37" w:history="1">
        <w:r w:rsidR="0093559C" w:rsidRPr="002E26EF">
          <w:rPr>
            <w:rStyle w:val="Hypertextovodkaz"/>
            <w:lang w:val="cs-CZ"/>
          </w:rPr>
          <w:t>http://military-today.com/tanks/k2_black_panther_mbt.htm</w:t>
        </w:r>
      </w:hyperlink>
    </w:p>
    <w:p w14:paraId="6AAB56AF" w14:textId="5547C732" w:rsidR="0093559C" w:rsidRPr="002E26EF" w:rsidRDefault="0093559C" w:rsidP="00DC09F8">
      <w:pPr>
        <w:pStyle w:val="Odstavecseseznamem"/>
        <w:numPr>
          <w:ilvl w:val="0"/>
          <w:numId w:val="2"/>
        </w:numPr>
        <w:rPr>
          <w:lang w:val="cs-CZ"/>
        </w:rPr>
      </w:pPr>
      <w:r w:rsidRPr="002E26EF">
        <w:rPr>
          <w:lang w:val="cs-CZ"/>
        </w:rPr>
        <w:t xml:space="preserve">TANK - rozvoj tankového vojska AČR po roce 2025. In: TA ČR Starfos [online]. 2022 [cit. 2022-05-13]. Dostupné z: </w:t>
      </w:r>
      <w:hyperlink r:id="rId38" w:history="1">
        <w:r w:rsidR="002918EB" w:rsidRPr="002E26EF">
          <w:rPr>
            <w:rStyle w:val="Hypertextovodkaz"/>
            <w:lang w:val="cs-CZ"/>
          </w:rPr>
          <w:t>https://starfos.tacr.cz/cs/project/OWVTUP2018004</w:t>
        </w:r>
      </w:hyperlink>
    </w:p>
    <w:p w14:paraId="503A8313" w14:textId="4A1C61EA" w:rsidR="002918EB" w:rsidRPr="002E26EF" w:rsidRDefault="00B74046" w:rsidP="00B74046">
      <w:pPr>
        <w:pStyle w:val="Odstavecseseznamem"/>
        <w:numPr>
          <w:ilvl w:val="0"/>
          <w:numId w:val="2"/>
        </w:numPr>
        <w:rPr>
          <w:lang w:val="cs-CZ"/>
        </w:rPr>
      </w:pPr>
      <w:r w:rsidRPr="002E26EF">
        <w:rPr>
          <w:lang w:val="cs-CZ"/>
        </w:rPr>
        <w:t>GROHMAN, Jan. Jihokorejský tisk: Tank K2 Black Panther favoritem polské armády. In: Armádní Noviny [online]. 2011, 28. 1. 2020 [cit. 2022-05-15]. Dostupné z: https://www.armadninoviny.cz/jihokorejsky-tisk-tanky-k2-black-panther.html</w:t>
      </w:r>
    </w:p>
    <w:sectPr w:rsidR="002918EB" w:rsidRPr="002E26EF" w:rsidSect="00B8242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3D52F" w14:textId="77777777" w:rsidR="006C4094" w:rsidRDefault="006C4094" w:rsidP="00CC2C3B">
      <w:pPr>
        <w:spacing w:after="0" w:line="240" w:lineRule="auto"/>
      </w:pPr>
      <w:r>
        <w:separator/>
      </w:r>
    </w:p>
  </w:endnote>
  <w:endnote w:type="continuationSeparator" w:id="0">
    <w:p w14:paraId="62FA30E4" w14:textId="77777777" w:rsidR="006C4094" w:rsidRDefault="006C4094" w:rsidP="00CC2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FEABB" w14:textId="77777777" w:rsidR="006C4094" w:rsidRDefault="006C4094" w:rsidP="00CC2C3B">
      <w:pPr>
        <w:spacing w:after="0" w:line="240" w:lineRule="auto"/>
      </w:pPr>
      <w:r>
        <w:separator/>
      </w:r>
    </w:p>
  </w:footnote>
  <w:footnote w:type="continuationSeparator" w:id="0">
    <w:p w14:paraId="6A5A4D2A" w14:textId="77777777" w:rsidR="006C4094" w:rsidRDefault="006C4094" w:rsidP="00CC2C3B">
      <w:pPr>
        <w:spacing w:after="0" w:line="240" w:lineRule="auto"/>
      </w:pPr>
      <w:r>
        <w:continuationSeparator/>
      </w:r>
    </w:p>
  </w:footnote>
  <w:footnote w:id="1">
    <w:p w14:paraId="5FA5C7BB" w14:textId="558A469E" w:rsidR="00AD3EE6" w:rsidRPr="00AD3EE6" w:rsidRDefault="00CC2C3B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7C5E48" w:rsidRPr="007C5E48">
        <w:t>KLÉZL, Tomáš a Radek BARTONÍČEK. Pušky a pistole, munice i dlouho slibovaná vozidla. Armáda chystá velké nákupy. In: Aktuálně.cz [online]. Praha, 1999 – 2022, 22. 3. 2022 [cit. 2022-05-08]. Dostupné z: https://zpravy.aktualne.cz/domaci/vice-penez-na-obranu/r~82ce7fa2a51211eca9b1ac1f6b220ee8/</w:t>
      </w:r>
    </w:p>
  </w:footnote>
  <w:footnote w:id="2">
    <w:p w14:paraId="753B294C" w14:textId="012DC3BD" w:rsidR="00485C93" w:rsidRDefault="00485C93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B3E4E" w:rsidRPr="00FB3E4E">
        <w:t>ZALOGA, Steven, Michael JERCHEL, Stephen SEWELL a Peter SARSON. T-72 Main Battle Tank 1974 - 1993. London: Osprey, 1993. ISBN 185532 338 9</w:t>
      </w:r>
      <w:r w:rsidR="003D49A2">
        <w:t>:</w:t>
      </w:r>
      <w:r w:rsidRPr="00485C93">
        <w:t xml:space="preserve"> 7-14</w:t>
      </w:r>
    </w:p>
  </w:footnote>
  <w:footnote w:id="3">
    <w:p w14:paraId="59A1F7F1" w14:textId="32CACD97" w:rsidR="00D625DA" w:rsidRPr="00485C93" w:rsidRDefault="00D625DA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066264">
        <w:t>Tamtéž</w:t>
      </w:r>
      <w:r w:rsidR="003D49A2">
        <w:t>:</w:t>
      </w:r>
      <w:r w:rsidR="00FB3E4E" w:rsidRPr="00FB3E4E">
        <w:t xml:space="preserve"> 7-14</w:t>
      </w:r>
    </w:p>
  </w:footnote>
  <w:footnote w:id="4">
    <w:p w14:paraId="7825F083" w14:textId="3B313D15" w:rsidR="00E203E5" w:rsidRPr="00E203E5" w:rsidRDefault="00E203E5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FB3E4E" w:rsidRPr="00FB3E4E">
        <w:t>TŮMA, Miroslav, Josef JANOŠEC a Josef PROCHÁZKA. Obranná politika Československé a České republiky (1989-2009). Praha: Ministerstvo obrany ČR - Prezentační a informační centrum MO, 2009. ISBN 978-80-7278-522-3</w:t>
      </w:r>
      <w:r w:rsidR="003D49A2">
        <w:rPr>
          <w:lang w:val="cs-CZ"/>
        </w:rPr>
        <w:t xml:space="preserve">: </w:t>
      </w:r>
      <w:r>
        <w:rPr>
          <w:lang w:val="cs-CZ"/>
        </w:rPr>
        <w:t>20</w:t>
      </w:r>
    </w:p>
  </w:footnote>
  <w:footnote w:id="5">
    <w:p w14:paraId="17A598E7" w14:textId="676F601F" w:rsidR="00E203E5" w:rsidRPr="00E203E5" w:rsidRDefault="00E203E5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FB3E4E" w:rsidRPr="00FB3E4E">
        <w:t>TŮMA, Miroslav, Josef JANOŠEC a Josef PROCHÁZKA. Obranná politika Československé a České republiky (1989-2009). Praha: Ministerstvo obrany ČR - Prezentační a informační centrum MO, 2009. ISBN 978-80-7278-522-3</w:t>
      </w:r>
      <w:r w:rsidR="003D49A2">
        <w:rPr>
          <w:lang w:val="cs-CZ"/>
        </w:rPr>
        <w:t xml:space="preserve">: </w:t>
      </w:r>
      <w:r>
        <w:rPr>
          <w:lang w:val="cs-CZ"/>
        </w:rPr>
        <w:t>28</w:t>
      </w:r>
    </w:p>
  </w:footnote>
  <w:footnote w:id="6">
    <w:p w14:paraId="40B0F856" w14:textId="5E0CBCAE" w:rsidR="00CB73D8" w:rsidRPr="00CB73D8" w:rsidRDefault="00CB73D8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A2343C" w:rsidRPr="00A2343C">
        <w:t>Přehled výzbroje a techniky (stav k 1. lednu 2022). Praha, 2021. Dostupné také z: https://acr.army.cz/assets/technika-a-vyzbroj/technika/prehled-vyzbroje-a-techniky-k-1-1-2022.pdf</w:t>
      </w:r>
    </w:p>
  </w:footnote>
  <w:footnote w:id="7">
    <w:p w14:paraId="72795D80" w14:textId="6B45AA7A" w:rsidR="00DF6B24" w:rsidRPr="00DF6B24" w:rsidRDefault="00DF6B24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FB3E4E" w:rsidRPr="00FB3E4E">
        <w:rPr>
          <w:lang w:val="cs-CZ"/>
        </w:rPr>
        <w:t>TŮMA, Miroslav, Josef JANOŠEC a Josef PROCHÁZKA. Obranná politika Československé a České republiky (1989-2009). Praha: Ministerstvo obrany ČR - Prezentační a informační centrum MO, 2009. ISBN 978-80-7278-522-3</w:t>
      </w:r>
      <w:r w:rsidR="003D49A2">
        <w:rPr>
          <w:lang w:val="cs-CZ"/>
        </w:rPr>
        <w:t xml:space="preserve"> : </w:t>
      </w:r>
      <w:r>
        <w:rPr>
          <w:lang w:val="cs-CZ"/>
        </w:rPr>
        <w:t>215</w:t>
      </w:r>
    </w:p>
  </w:footnote>
  <w:footnote w:id="8">
    <w:p w14:paraId="3EB0F4AA" w14:textId="0C17F973" w:rsidR="00F4124B" w:rsidRPr="00F4124B" w:rsidRDefault="00F4124B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066264">
        <w:rPr>
          <w:lang w:val="cs-CZ"/>
        </w:rPr>
        <w:t>Tamtéž</w:t>
      </w:r>
      <w:r w:rsidR="003D49A2">
        <w:rPr>
          <w:lang w:val="cs-CZ"/>
        </w:rPr>
        <w:t xml:space="preserve">: </w:t>
      </w:r>
      <w:r>
        <w:rPr>
          <w:lang w:val="cs-CZ"/>
        </w:rPr>
        <w:t>37</w:t>
      </w:r>
    </w:p>
  </w:footnote>
  <w:footnote w:id="9">
    <w:p w14:paraId="735307B9" w14:textId="196B0BD6" w:rsidR="008051B4" w:rsidRPr="008051B4" w:rsidRDefault="008051B4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3D2341" w:rsidRPr="003D2341">
        <w:t>Technika. 7. Mechanizovaná Brigáda "Dukelská" [online]. Praha: Ministerstvo obrany, 2014 [cit. 2022-05-10]. Dostupné z: https://7mb.army.cz/technika</w:t>
      </w:r>
    </w:p>
  </w:footnote>
  <w:footnote w:id="10">
    <w:p w14:paraId="7BA69E49" w14:textId="12B9581D" w:rsidR="00E30456" w:rsidRPr="00E30456" w:rsidRDefault="00E30456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540989" w:rsidRPr="00540989">
        <w:t>SMLOUVA č. 195110154 T-72M4CZ - technické zhodnocení. Praha, 2021. Dostupné také z: https://smlouvy.gov.cz/smlouva/soubor/17891048/195110154.pdf</w:t>
      </w:r>
    </w:p>
  </w:footnote>
  <w:footnote w:id="11">
    <w:p w14:paraId="4C78C682" w14:textId="1C47385C" w:rsidR="005F329D" w:rsidRPr="005F329D" w:rsidRDefault="005F329D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Pr="005F329D">
        <w:t>https://mocr.army.cz/informacni-servis/zpravodajstvi/ministerstvo-obrany-uzavrelo-smlouvu-na-technicke-zhodnoceni-tanku-t-72m4cz-223516/</w:t>
      </w:r>
    </w:p>
  </w:footnote>
  <w:footnote w:id="12">
    <w:p w14:paraId="47309CFF" w14:textId="0CB814A6" w:rsidR="00422A09" w:rsidRPr="00422A09" w:rsidRDefault="00422A09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540989" w:rsidRPr="00540989">
        <w:t>SMLOUVA č. 195110154 T-72M4CZ - technické zhodnocení. Praha, 2021. Dostupné také z: https://smlouvy.gov.cz/smlouva/soubor/17891048/195110154.pdf</w:t>
      </w:r>
    </w:p>
  </w:footnote>
  <w:footnote w:id="13">
    <w:p w14:paraId="5FD8E8B6" w14:textId="763647EE" w:rsidR="00CC2D8A" w:rsidRPr="00CC2D8A" w:rsidRDefault="00CC2D8A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B652F9" w:rsidRPr="00B652F9">
        <w:t>Main battle tanks. In: Excalibur Army [online]. [cit. 2022-05-15]. Dostupné z: https://www.excaliburarmy.cz/cs/download/product/10/tanky-ea-anglictina.pdf</w:t>
      </w:r>
    </w:p>
  </w:footnote>
  <w:footnote w:id="14">
    <w:p w14:paraId="5715D932" w14:textId="1C3E5EF6" w:rsidR="00743A35" w:rsidRPr="00743A35" w:rsidRDefault="00743A35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B652F9" w:rsidRPr="00B652F9">
        <w:t>Jak dál s českým tankovým vojskem, aneb má mít Česká republika vůbec tanky?. In: Armyweb [online]. [cit. 2022-05-15]. Dostupné z: https://www.armyweb.cz/clanek/jak-dal-s-ceskym-tankovym-vojskem</w:t>
      </w:r>
    </w:p>
  </w:footnote>
  <w:footnote w:id="15">
    <w:p w14:paraId="347610FB" w14:textId="66684582" w:rsidR="00705875" w:rsidRPr="00963E96" w:rsidRDefault="00705875" w:rsidP="00705875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B652F9" w:rsidRPr="00B652F9">
        <w:t>Vláda schválila Koncepci výstavby AČR 2025. In: Ministerstvo obrany ČR [online]. 2015 [cit. 2022-05-15]. Dostupné z: https://mocr.army.cz/informacni-servis/zpravodajstvi/vlada-schvalila-koncepci-vystavby-acr-2025--118119/</w:t>
      </w:r>
    </w:p>
  </w:footnote>
  <w:footnote w:id="16">
    <w:p w14:paraId="307647D9" w14:textId="37DC51C9" w:rsidR="00705875" w:rsidRPr="001F4C42" w:rsidRDefault="00705875" w:rsidP="00705875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B652F9" w:rsidRPr="00B652F9">
        <w:t xml:space="preserve">Koncepce výstavby Armády České republiky 2030. In: </w:t>
      </w:r>
      <w:r w:rsidR="00B652F9" w:rsidRPr="00DD1526">
        <w:rPr>
          <w:i/>
          <w:iCs/>
        </w:rPr>
        <w:t>Armáda České republiky</w:t>
      </w:r>
      <w:r w:rsidR="00B652F9" w:rsidRPr="00B652F9">
        <w:t xml:space="preserve"> [online]. 2019 [cit. 2022-05-1</w:t>
      </w:r>
      <w:r w:rsidR="00DD1526">
        <w:t>0</w:t>
      </w:r>
      <w:r w:rsidR="00B652F9" w:rsidRPr="00B652F9">
        <w:t xml:space="preserve">]. Dostupné z: </w:t>
      </w:r>
      <w:hyperlink r:id="rId1" w:history="1">
        <w:r w:rsidR="00B652F9" w:rsidRPr="00A016C2">
          <w:rPr>
            <w:rStyle w:val="Hypertextovodkaz"/>
          </w:rPr>
          <w:t>https://acr.army.cz/images/id_40001_50000/46088/koncepce__2030.pdf</w:t>
        </w:r>
      </w:hyperlink>
      <w:r w:rsidR="00B652F9">
        <w:t>:</w:t>
      </w:r>
      <w:r>
        <w:t xml:space="preserve"> 7</w:t>
      </w:r>
    </w:p>
  </w:footnote>
  <w:footnote w:id="17">
    <w:p w14:paraId="44AF216E" w14:textId="7B37F4C2" w:rsidR="00705875" w:rsidRPr="006A20AE" w:rsidRDefault="00705875" w:rsidP="00705875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066264">
        <w:t>Tamtéž</w:t>
      </w:r>
      <w:r w:rsidR="00B652F9">
        <w:t>:</w:t>
      </w:r>
      <w:r>
        <w:t xml:space="preserve"> 13</w:t>
      </w:r>
    </w:p>
  </w:footnote>
  <w:footnote w:id="18">
    <w:p w14:paraId="0DA24B63" w14:textId="02BBBF3F" w:rsidR="00705875" w:rsidRPr="00963E96" w:rsidRDefault="00705875" w:rsidP="00705875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066264" w:rsidRPr="00066264">
        <w:t>Tamtéž</w:t>
      </w:r>
      <w:r w:rsidR="00B652F9">
        <w:t>:</w:t>
      </w:r>
      <w:r>
        <w:t xml:space="preserve"> 25</w:t>
      </w:r>
    </w:p>
  </w:footnote>
  <w:footnote w:id="19">
    <w:p w14:paraId="2632C0F3" w14:textId="2C8C5565" w:rsidR="00705875" w:rsidRPr="00B50ED9" w:rsidRDefault="00705875" w:rsidP="00705875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066264" w:rsidRPr="00066264">
        <w:t>Tamtéž</w:t>
      </w:r>
      <w:r w:rsidR="00B652F9">
        <w:t>:</w:t>
      </w:r>
      <w:r>
        <w:t xml:space="preserve"> 29</w:t>
      </w:r>
    </w:p>
  </w:footnote>
  <w:footnote w:id="20">
    <w:p w14:paraId="0420F5A9" w14:textId="7DD9AB47" w:rsidR="00705875" w:rsidRPr="008B1722" w:rsidRDefault="00705875" w:rsidP="00705875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B652F9" w:rsidRPr="00B652F9">
        <w:t xml:space="preserve">Koncepce výstavby Armády České republiky 2030. In: </w:t>
      </w:r>
      <w:r w:rsidR="00B652F9" w:rsidRPr="00DD1526">
        <w:rPr>
          <w:i/>
          <w:iCs/>
        </w:rPr>
        <w:t>Armáda České republiky</w:t>
      </w:r>
      <w:r w:rsidR="00B652F9" w:rsidRPr="00B652F9">
        <w:t xml:space="preserve"> [online]. 2019 [cit. 2022-05-15]. Dostupné z: </w:t>
      </w:r>
      <w:hyperlink r:id="rId2" w:history="1">
        <w:r w:rsidR="00B652F9" w:rsidRPr="00A016C2">
          <w:rPr>
            <w:rStyle w:val="Hypertextovodkaz"/>
          </w:rPr>
          <w:t>https://acr.army.cz/images/id_40001_50000/46088/koncepce__2030.pdf</w:t>
        </w:r>
      </w:hyperlink>
      <w:r w:rsidR="00B652F9">
        <w:t xml:space="preserve">: </w:t>
      </w:r>
      <w:r>
        <w:t>Příloha 4</w:t>
      </w:r>
    </w:p>
  </w:footnote>
  <w:footnote w:id="21">
    <w:p w14:paraId="2F4E901D" w14:textId="2B7C687E" w:rsidR="00F10815" w:rsidRPr="00F10815" w:rsidRDefault="00F10815" w:rsidP="00F10815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B652F9" w:rsidRPr="00B652F9">
        <w:t>GUPTA, Rajiv a Navneet BHUSHAN. Performance Evaluation of Battle Tanks. Defence Science Journal. 1996, 46(2</w:t>
      </w:r>
      <w:r w:rsidR="00B652F9">
        <w:t>)</w:t>
      </w:r>
      <w:r w:rsidR="00DD1526">
        <w:t>,</w:t>
      </w:r>
      <w:r w:rsidR="00B652F9">
        <w:t xml:space="preserve"> </w:t>
      </w:r>
      <w:r w:rsidR="00B652F9" w:rsidRPr="00B652F9">
        <w:t>117</w:t>
      </w:r>
    </w:p>
  </w:footnote>
  <w:footnote w:id="22">
    <w:p w14:paraId="1E21B1D6" w14:textId="4056160B" w:rsidR="00C218A2" w:rsidRPr="00C218A2" w:rsidRDefault="00C218A2" w:rsidP="00C218A2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B652F9" w:rsidRPr="00B652F9">
        <w:t>YONG, Deng. Evaluating the Main Battle Tank Using Fuzzy Number Arithmetic Operations. Defence Science Journal. 2006, 56(2)</w:t>
      </w:r>
      <w:r w:rsidR="00DD1526">
        <w:t>,</w:t>
      </w:r>
      <w:r w:rsidR="00B652F9">
        <w:t xml:space="preserve"> </w:t>
      </w:r>
      <w:r w:rsidR="00B652F9" w:rsidRPr="00B652F9">
        <w:t>253-255</w:t>
      </w:r>
    </w:p>
  </w:footnote>
  <w:footnote w:id="23">
    <w:p w14:paraId="69ECD231" w14:textId="7AE4840E" w:rsidR="002856EB" w:rsidRPr="002856EB" w:rsidRDefault="002856EB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DD1526" w:rsidRPr="00DD1526">
        <w:t>Interaction among the Criteria Affecting Main Battle Tank Selection: An Analysis with DEMATEL Method. Defence Science Journal. 2015, 65(5)</w:t>
      </w:r>
      <w:r w:rsidR="00DD1526">
        <w:t>,</w:t>
      </w:r>
      <w:r w:rsidR="00DD1526" w:rsidRPr="00DD1526">
        <w:t xml:space="preserve"> 349</w:t>
      </w:r>
    </w:p>
  </w:footnote>
  <w:footnote w:id="24">
    <w:p w14:paraId="45926584" w14:textId="1C3013CA" w:rsidR="0057435C" w:rsidRPr="0057435C" w:rsidRDefault="0057435C" w:rsidP="0057435C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066264">
        <w:t>Tamt</w:t>
      </w:r>
      <w:r w:rsidR="00066264">
        <w:rPr>
          <w:lang w:val="cs-CZ"/>
        </w:rPr>
        <w:t>éž,</w:t>
      </w:r>
      <w:r w:rsidR="00DD1526" w:rsidRPr="00DD1526">
        <w:t xml:space="preserve"> </w:t>
      </w:r>
      <w:r>
        <w:t>34</w:t>
      </w:r>
      <w:r w:rsidR="002856EB">
        <w:t>5-346</w:t>
      </w:r>
    </w:p>
  </w:footnote>
  <w:footnote w:id="25">
    <w:p w14:paraId="3DC24C41" w14:textId="4AE09C8E" w:rsidR="00E249DF" w:rsidRPr="00E249DF" w:rsidRDefault="00E249DF" w:rsidP="00E249DF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6C24C5" w:rsidRPr="006C24C5">
        <w:t>ELWELL, Andrew a Richard DE SILVA. GLOBAL Armoured Vehicles Market Report 2015. London, 2014. Dostupné také z: https://www.defenceiq.com/armoured-vehicles/whitepapers/global-armoured-vehicles-market-report-2015</w:t>
      </w:r>
      <w:r w:rsidR="00B652F9">
        <w:t>:</w:t>
      </w:r>
      <w:r>
        <w:t xml:space="preserve"> 6-13</w:t>
      </w:r>
    </w:p>
  </w:footnote>
  <w:footnote w:id="26">
    <w:p w14:paraId="055EC77F" w14:textId="129B8F73" w:rsidR="00EA0B25" w:rsidRPr="00EA0B25" w:rsidRDefault="00EA0B25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567B13" w:rsidRPr="00567B13">
        <w:t>KLEINER, Jan  and Matyáš BAJER, Natálie ZELINKOVÁ. Tanky 3. a 4. generace a jejich místo v moderních konfliktech. Vojenské rozhledy. 2019, 28 (2), 050-066. ISSN 1210-3292 (print), 2336-2995 (on-line). Available at: www.vojenskerozhledy.cz</w:t>
      </w:r>
    </w:p>
  </w:footnote>
  <w:footnote w:id="27">
    <w:p w14:paraId="61C9A731" w14:textId="5A9EA1C1" w:rsidR="003F22FD" w:rsidRPr="003F22FD" w:rsidRDefault="003F22FD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B652F9" w:rsidRPr="00B652F9">
        <w:t>DE ARIMATÉIA DA CRUZ, José. Cyber Mercenaries: A New Threat to National Security. In: University of North Georgia [online]. [cit. 2022-05-15]. Dostupné z: https://digitalcommons.northgeorgia.edu/cgi/viewcontent.cgi?article=1454&amp;context=issr</w:t>
      </w:r>
    </w:p>
  </w:footnote>
  <w:footnote w:id="28">
    <w:p w14:paraId="4D918B00" w14:textId="166196AA" w:rsidR="00CB1503" w:rsidRPr="00CB1503" w:rsidRDefault="00CB1503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55228A" w:rsidRPr="0055228A">
        <w:t xml:space="preserve">Operation Orchard/Outside the Box (2007). In: </w:t>
      </w:r>
      <w:r w:rsidR="0055228A" w:rsidRPr="002307DF">
        <w:rPr>
          <w:i/>
          <w:iCs/>
        </w:rPr>
        <w:t>Cyber Law Toolkit</w:t>
      </w:r>
      <w:r w:rsidR="0055228A" w:rsidRPr="0055228A">
        <w:t xml:space="preserve"> [online]. 2021 [cit. 2022-05-09]. Dostupné z: https://cyberlaw.ccdcoe.org/wiki/Operation_Orchard/Outside_the_Box_(2007)</w:t>
      </w:r>
    </w:p>
  </w:footnote>
  <w:footnote w:id="29">
    <w:p w14:paraId="0F68A350" w14:textId="20E1B187" w:rsidR="00B451B9" w:rsidRPr="00B451B9" w:rsidRDefault="00B451B9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C97BD5" w:rsidRPr="00C97BD5">
        <w:t xml:space="preserve">NATO - STANAG 4385. In: </w:t>
      </w:r>
      <w:r w:rsidR="00C97BD5" w:rsidRPr="002307DF">
        <w:rPr>
          <w:i/>
          <w:iCs/>
        </w:rPr>
        <w:t>Engineering360</w:t>
      </w:r>
      <w:r w:rsidR="00C97BD5" w:rsidRPr="00C97BD5">
        <w:t xml:space="preserve"> [online]. [cit. 2022-05-1</w:t>
      </w:r>
      <w:r w:rsidR="0048390F">
        <w:t>0</w:t>
      </w:r>
      <w:r w:rsidR="00C97BD5" w:rsidRPr="00C97BD5">
        <w:t>]. Dostupné z: https://standards.globalspec.com/std/427296/STANAG%204385</w:t>
      </w:r>
    </w:p>
  </w:footnote>
  <w:footnote w:id="30">
    <w:p w14:paraId="3B2445B8" w14:textId="5A1565EF" w:rsidR="001908FB" w:rsidRPr="001908FB" w:rsidRDefault="001908FB" w:rsidP="001908FB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48390F" w:rsidRPr="0048390F">
        <w:t xml:space="preserve">Large Calibre Weapons and Ammunition. In: </w:t>
      </w:r>
      <w:r w:rsidR="0048390F" w:rsidRPr="0048390F">
        <w:rPr>
          <w:i/>
          <w:iCs/>
        </w:rPr>
        <w:t>Rheinmetall</w:t>
      </w:r>
      <w:r w:rsidR="0048390F" w:rsidRPr="0048390F">
        <w:t xml:space="preserve"> [online]. Düsseldorf: Rheinmetall [cit. 2022-05-1</w:t>
      </w:r>
      <w:r w:rsidR="0048390F">
        <w:t>0</w:t>
      </w:r>
      <w:r w:rsidR="0048390F" w:rsidRPr="0048390F">
        <w:t>]. Dostupné z: https://www.rheinmetall-defence.com/en/rheinmetall_defence/systems_and_products/weapons_and_ammunition/direct_fire/large_calibre/index.php</w:t>
      </w:r>
    </w:p>
  </w:footnote>
  <w:footnote w:id="31">
    <w:p w14:paraId="7FF16AE3" w14:textId="29B052E6" w:rsidR="00621BD9" w:rsidRDefault="00621BD9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0212F1" w:rsidRPr="000212F1">
        <w:t xml:space="preserve">NATO - AEP-97: MULTI-CALIBRE MANUAL OF PROOF AND INSPECTION (M-CMOPI) FOR NATO SMALL ARMS AMMUNITION. Brussels, 2020. Dostupné také z: </w:t>
      </w:r>
      <w:hyperlink r:id="rId3" w:history="1">
        <w:r w:rsidR="000212F1" w:rsidRPr="00A016C2">
          <w:rPr>
            <w:rStyle w:val="Hypertextovodkaz"/>
          </w:rPr>
          <w:t>https://diweb.hq.nato.int/naag/Public%20Release%20Documents/AEP-97%20EDA%20V1%20E.pdf</w:t>
        </w:r>
      </w:hyperlink>
      <w:r w:rsidR="0048390F">
        <w:t>:</w:t>
      </w:r>
      <w:r w:rsidR="000212F1">
        <w:t xml:space="preserve"> 1</w:t>
      </w:r>
      <w:r w:rsidR="0048390F">
        <w:t>-1</w:t>
      </w:r>
    </w:p>
    <w:p w14:paraId="2C7B9F2C" w14:textId="77777777" w:rsidR="000212F1" w:rsidRPr="00621BD9" w:rsidRDefault="000212F1">
      <w:pPr>
        <w:pStyle w:val="Textpoznpodarou"/>
        <w:rPr>
          <w:lang w:val="cs-CZ"/>
        </w:rPr>
      </w:pPr>
    </w:p>
  </w:footnote>
  <w:footnote w:id="32">
    <w:p w14:paraId="512A74CB" w14:textId="624916BD" w:rsidR="00E964EA" w:rsidRPr="00E964EA" w:rsidRDefault="00E964EA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C97BD5" w:rsidRPr="00C97BD5">
        <w:t xml:space="preserve">Abrams Main Battle Tank. In: </w:t>
      </w:r>
      <w:r w:rsidR="00C97BD5" w:rsidRPr="0048390F">
        <w:rPr>
          <w:i/>
          <w:iCs/>
        </w:rPr>
        <w:t>USA Army Acquisition Workforce</w:t>
      </w:r>
      <w:r w:rsidR="00C97BD5" w:rsidRPr="00C97BD5">
        <w:t xml:space="preserve"> [online]. 2022 [cit. 2022-05-1</w:t>
      </w:r>
      <w:r w:rsidR="00DD1526">
        <w:t>1</w:t>
      </w:r>
      <w:r w:rsidR="00C97BD5" w:rsidRPr="00C97BD5">
        <w:t>]. Dostupné z: https://asc.army.mil/web/portfolio-item/abrams-main-battle-tank/</w:t>
      </w:r>
    </w:p>
  </w:footnote>
  <w:footnote w:id="33">
    <w:p w14:paraId="5CDD81A6" w14:textId="729D52F3" w:rsidR="002A0FE2" w:rsidRPr="002A0FE2" w:rsidRDefault="002A0FE2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B16787" w:rsidRPr="00B16787">
        <w:t>ABRAMS M1A2. In: General Dynamics Land Systems [online]. Sterling Heights: General Dynamics Land Systems [cit. 2022-05-11]. Dostupné z: https://international.gdls.com/english/products/ABRAMS/M1A2.pdf</w:t>
      </w:r>
    </w:p>
  </w:footnote>
  <w:footnote w:id="34">
    <w:p w14:paraId="74AEA47F" w14:textId="2253EA1F" w:rsidR="00850E3E" w:rsidRPr="00850E3E" w:rsidRDefault="00850E3E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C97BD5" w:rsidRPr="00C97BD5">
        <w:t xml:space="preserve">Abrams Main Battle Tank. In: </w:t>
      </w:r>
      <w:r w:rsidR="00C97BD5" w:rsidRPr="0048390F">
        <w:rPr>
          <w:i/>
          <w:iCs/>
        </w:rPr>
        <w:t>USA Army Acquisition Workforce</w:t>
      </w:r>
      <w:r w:rsidR="00C97BD5" w:rsidRPr="00C97BD5">
        <w:t xml:space="preserve"> [online]. 2022 [cit. 2022-05-1</w:t>
      </w:r>
      <w:r w:rsidR="00DD1526">
        <w:t>1</w:t>
      </w:r>
      <w:r w:rsidR="00C97BD5" w:rsidRPr="00C97BD5">
        <w:t>]. Dostupné z: https://asc.army.mil/web/portfolio-item/abrams-main-battle-tank/</w:t>
      </w:r>
    </w:p>
  </w:footnote>
  <w:footnote w:id="35">
    <w:p w14:paraId="2BACBE4A" w14:textId="68F02F8B" w:rsidR="00241029" w:rsidRPr="00241029" w:rsidRDefault="00241029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C97BD5" w:rsidRPr="00C97BD5">
        <w:t>PANDUR II 8X8. In: Tatra Defence Vehicle [online]. [cit. 2022-05-15]. Dostupné z: https://tatradv.cz/pandur-ii-8x8</w:t>
      </w:r>
    </w:p>
  </w:footnote>
  <w:footnote w:id="36">
    <w:p w14:paraId="79BDCAAF" w14:textId="013655D2" w:rsidR="00BA7CC0" w:rsidRPr="00BA7CC0" w:rsidRDefault="00BA7CC0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C97BD5" w:rsidRPr="00C97BD5">
        <w:t xml:space="preserve">Abrams Main Battle Tank. In: </w:t>
      </w:r>
      <w:r w:rsidR="00C97BD5" w:rsidRPr="0048390F">
        <w:rPr>
          <w:i/>
          <w:iCs/>
        </w:rPr>
        <w:t>USA Army Acquisition Workforce</w:t>
      </w:r>
      <w:r w:rsidR="00C97BD5" w:rsidRPr="00C97BD5">
        <w:t xml:space="preserve"> [online]. 2022 [cit. 2022-05-1</w:t>
      </w:r>
      <w:r w:rsidR="00DD1526">
        <w:t>1</w:t>
      </w:r>
      <w:r w:rsidR="00C97BD5" w:rsidRPr="00C97BD5">
        <w:t>]. Dostupné z: https://asc.army.mil/web/portfolio-item/abrams-main-battle-tank/</w:t>
      </w:r>
    </w:p>
  </w:footnote>
  <w:footnote w:id="37">
    <w:p w14:paraId="5EF59CB4" w14:textId="05939783" w:rsidR="00AF37AA" w:rsidRPr="00AF37AA" w:rsidRDefault="00AF37AA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DD1526" w:rsidRPr="00DD1526">
        <w:t>AGT1500 Gas Turbine Engine. In: Honeywell Aerospace [online]. Los Angeles, 2022 [cit. 2022-05-11]. Dostupné z: https://aerospace.honeywell.com/us/en/learn/products/engines/agt-1500</w:t>
      </w:r>
    </w:p>
  </w:footnote>
  <w:footnote w:id="38">
    <w:p w14:paraId="503ECEDD" w14:textId="3F9C8AD1" w:rsidR="00AF37AA" w:rsidRPr="00AF37AA" w:rsidRDefault="00AF37AA" w:rsidP="00AF37AA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3D49A2" w:rsidRPr="003D49A2">
        <w:t>ARNOŠT, David. TANKOVÉ SPALOVACÍ MOTORY OD HISTORIE AŽ PO SOUČASNOST. Brno, 2009. Bakalářská práce. VYSOKÉ UČENÍ TECHNICKÉ V BRNĚ. Vedoucí práce Ing. RADIM DUNDÁLEK, Ph.D.</w:t>
      </w:r>
    </w:p>
  </w:footnote>
  <w:footnote w:id="39">
    <w:p w14:paraId="686FC71C" w14:textId="0177EA1C" w:rsidR="00762CF7" w:rsidRPr="00762CF7" w:rsidRDefault="00762CF7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C97BD5" w:rsidRPr="00C97BD5">
        <w:t xml:space="preserve">GROHMANN, Jan. M1A3 Abrams: Nová generace amerických tanků. In: </w:t>
      </w:r>
      <w:r w:rsidR="00C97BD5" w:rsidRPr="0048390F">
        <w:rPr>
          <w:i/>
          <w:iCs/>
        </w:rPr>
        <w:t>Armádní noviny</w:t>
      </w:r>
      <w:r w:rsidR="00C97BD5" w:rsidRPr="00C97BD5">
        <w:t xml:space="preserve"> [online]. 2016 [cit. 2022-05-1</w:t>
      </w:r>
      <w:r w:rsidR="00DD1526">
        <w:t>1</w:t>
      </w:r>
      <w:r w:rsidR="00C97BD5" w:rsidRPr="00C97BD5">
        <w:t>]. Dostupné z: https://www.armadninoviny.cz/m1a3-abrams-jak-bude-vypadat-nova-generace.html</w:t>
      </w:r>
    </w:p>
  </w:footnote>
  <w:footnote w:id="40">
    <w:p w14:paraId="32DCE8F7" w14:textId="530B7A2C" w:rsidR="00CF4490" w:rsidRPr="00CF4490" w:rsidRDefault="00CF4490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55228A" w:rsidRPr="0055228A">
        <w:t>Defence in a competitive age. London: APS Group, 2021. ISBN 978-1-5286-2462-6.</w:t>
      </w:r>
    </w:p>
  </w:footnote>
  <w:footnote w:id="41">
    <w:p w14:paraId="257A6C05" w14:textId="792BFA36" w:rsidR="008069CE" w:rsidRPr="008069CE" w:rsidRDefault="008069CE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972855" w:rsidRPr="00972855">
        <w:t xml:space="preserve">Challenger 2 – Main Battle Tank. In: </w:t>
      </w:r>
      <w:r w:rsidR="00972855" w:rsidRPr="0048390F">
        <w:rPr>
          <w:i/>
          <w:iCs/>
        </w:rPr>
        <w:t>Rheinmetall</w:t>
      </w:r>
      <w:r w:rsidR="00972855" w:rsidRPr="00972855">
        <w:t xml:space="preserve"> [online]. Düsseldorf: Rheinmetall [cit. 2022-05-1</w:t>
      </w:r>
      <w:r w:rsidR="00972855">
        <w:t>2</w:t>
      </w:r>
      <w:r w:rsidR="00972855" w:rsidRPr="00972855">
        <w:t>]. Dostupné z:</w:t>
      </w:r>
      <w:r w:rsidR="00972855">
        <w:t xml:space="preserve"> </w:t>
      </w:r>
      <w:r w:rsidR="00972855" w:rsidRPr="00972855">
        <w:t>https://rheinmetall-defence.com/en/rheinmetall_defence/systems_and_products/vehicle_systems/armoured_tracked_vehicles/challenger_2/index.php</w:t>
      </w:r>
    </w:p>
  </w:footnote>
  <w:footnote w:id="42">
    <w:p w14:paraId="65AF3021" w14:textId="34C5F974" w:rsidR="008069CE" w:rsidRPr="008069CE" w:rsidRDefault="008069CE" w:rsidP="008069CE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C97BD5" w:rsidRPr="00C97BD5">
        <w:t xml:space="preserve">Challenger 3 tanks reach next milestone. In: </w:t>
      </w:r>
      <w:r w:rsidR="00C97BD5" w:rsidRPr="0048390F">
        <w:rPr>
          <w:i/>
          <w:iCs/>
        </w:rPr>
        <w:t>UK Government</w:t>
      </w:r>
      <w:r w:rsidR="00C97BD5" w:rsidRPr="00C97BD5">
        <w:t xml:space="preserve"> [online]. 2022 [cit. 2022-05-1</w:t>
      </w:r>
      <w:r w:rsidR="00C97BD5">
        <w:t>2</w:t>
      </w:r>
      <w:r w:rsidR="00C97BD5" w:rsidRPr="00C97BD5">
        <w:t>]. Dostupné z: https://www.gov.uk/government/news/challenger-3-tanks-reach-next-milestone</w:t>
      </w:r>
    </w:p>
  </w:footnote>
  <w:footnote w:id="43">
    <w:p w14:paraId="093DF148" w14:textId="5D37FC4B" w:rsidR="00F30E4F" w:rsidRPr="00F30E4F" w:rsidRDefault="00F30E4F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C97BD5" w:rsidRPr="00C97BD5">
        <w:t xml:space="preserve">Char Leclerc. In: </w:t>
      </w:r>
      <w:r w:rsidR="00C97BD5" w:rsidRPr="0048390F">
        <w:rPr>
          <w:i/>
          <w:iCs/>
        </w:rPr>
        <w:t>Ministére des Armée</w:t>
      </w:r>
      <w:r w:rsidR="00C97BD5" w:rsidRPr="00C97BD5">
        <w:t>s [online]. [cit. 2022-05-1</w:t>
      </w:r>
      <w:r w:rsidR="00C97BD5">
        <w:t>3</w:t>
      </w:r>
      <w:r w:rsidR="00C97BD5" w:rsidRPr="00C97BD5">
        <w:t>]. Dostupné z: https://www.defense.gouv.fr/terre/nos-equipements-terre/nos-vehicules/char-leclerc</w:t>
      </w:r>
    </w:p>
  </w:footnote>
  <w:footnote w:id="44">
    <w:p w14:paraId="21396080" w14:textId="256EFCAC" w:rsidR="00E108E0" w:rsidRPr="00E108E0" w:rsidRDefault="00E108E0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1018CF">
        <w:t>Tamtéž</w:t>
      </w:r>
    </w:p>
  </w:footnote>
  <w:footnote w:id="45">
    <w:p w14:paraId="7BF52921" w14:textId="1825EABA" w:rsidR="000A62F9" w:rsidRPr="000A62F9" w:rsidRDefault="000A62F9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1018CF" w:rsidRPr="001018CF">
        <w:t>Tamtéž</w:t>
      </w:r>
    </w:p>
  </w:footnote>
  <w:footnote w:id="46">
    <w:p w14:paraId="1FAFEC08" w14:textId="332ED762" w:rsidR="00F30E4F" w:rsidRPr="00F30E4F" w:rsidRDefault="00F30E4F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C97BD5" w:rsidRPr="00C97BD5">
        <w:t xml:space="preserve">Scorpion Program. In: </w:t>
      </w:r>
      <w:r w:rsidR="00C97BD5" w:rsidRPr="0048390F">
        <w:rPr>
          <w:i/>
          <w:iCs/>
        </w:rPr>
        <w:t>Nexter, a company of KNDS</w:t>
      </w:r>
      <w:r w:rsidR="00C97BD5" w:rsidRPr="00C97BD5">
        <w:t xml:space="preserve"> [online]. [cit. 2022-05-1</w:t>
      </w:r>
      <w:r w:rsidR="00C97BD5">
        <w:t>3</w:t>
      </w:r>
      <w:r w:rsidR="00C97BD5" w:rsidRPr="00C97BD5">
        <w:t>]. Dostupné z: https://www.nexter-group.fr/index.php/en/scorpion-program.html</w:t>
      </w:r>
    </w:p>
  </w:footnote>
  <w:footnote w:id="47">
    <w:p w14:paraId="5530FD7F" w14:textId="3AE0D91C" w:rsidR="00CC6276" w:rsidRPr="00CC6276" w:rsidRDefault="00CC6276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567B13" w:rsidRPr="00567B13">
        <w:t xml:space="preserve">Kampfpanzer Leopard 2 A7V. In: </w:t>
      </w:r>
      <w:r w:rsidR="00567B13" w:rsidRPr="00567B13">
        <w:rPr>
          <w:i/>
          <w:iCs/>
        </w:rPr>
        <w:t>Bundeswehr</w:t>
      </w:r>
      <w:r w:rsidR="00567B13" w:rsidRPr="00567B13">
        <w:t xml:space="preserve"> [online]. [cit. 2022-05-1</w:t>
      </w:r>
      <w:r w:rsidR="00567B13">
        <w:t>1</w:t>
      </w:r>
      <w:r w:rsidR="00567B13" w:rsidRPr="00567B13">
        <w:t>]. Dostupné z: https://www.bundeswehr.de/de/organisation/heer/auftrag/vjtf-2023/kampfpanzer-leopard-2-a7v</w:t>
      </w:r>
    </w:p>
  </w:footnote>
  <w:footnote w:id="48">
    <w:p w14:paraId="54F55A94" w14:textId="2CBDF7A7" w:rsidR="00B367B6" w:rsidRPr="00B367B6" w:rsidRDefault="00B367B6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Pr="00B367B6">
        <w:t>https://www.kmweg.de/systeme-produkte/kettenfahrzeuge/kampfpanzer/leopard-2-a7/</w:t>
      </w:r>
    </w:p>
  </w:footnote>
  <w:footnote w:id="49">
    <w:p w14:paraId="65A73AFB" w14:textId="17E3177E" w:rsidR="00552BD2" w:rsidRPr="00552BD2" w:rsidRDefault="00552BD2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567B13" w:rsidRPr="00567B13">
        <w:t xml:space="preserve">Kampfpanzer Leopard 2 A7V. In: </w:t>
      </w:r>
      <w:r w:rsidR="00567B13" w:rsidRPr="00567B13">
        <w:rPr>
          <w:i/>
          <w:iCs/>
        </w:rPr>
        <w:t>Bundeswehr</w:t>
      </w:r>
      <w:r w:rsidR="00567B13" w:rsidRPr="00567B13">
        <w:t xml:space="preserve"> [online]. [cit. 2022-05-1</w:t>
      </w:r>
      <w:r w:rsidR="00567B13">
        <w:t>1</w:t>
      </w:r>
      <w:r w:rsidR="00567B13" w:rsidRPr="00567B13">
        <w:t>]. Dostupné z: https://www.bundeswehr.de/de/organisation/heer/auftrag/vjtf-2023/kampfpanzer-leopard-2-a7v</w:t>
      </w:r>
    </w:p>
  </w:footnote>
  <w:footnote w:id="50">
    <w:p w14:paraId="690314CA" w14:textId="7CB9332C" w:rsidR="00673765" w:rsidRPr="00673765" w:rsidRDefault="00673765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1018CF" w:rsidRPr="001018CF">
        <w:t>Tamtéž</w:t>
      </w:r>
    </w:p>
  </w:footnote>
  <w:footnote w:id="51">
    <w:p w14:paraId="3C1BFC9A" w14:textId="18F9C362" w:rsidR="00673765" w:rsidRPr="00673765" w:rsidRDefault="00673765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567B13" w:rsidRPr="00567B13">
        <w:t xml:space="preserve">Leopard 2A7. In: </w:t>
      </w:r>
      <w:r w:rsidR="00567B13" w:rsidRPr="00567B13">
        <w:rPr>
          <w:i/>
          <w:iCs/>
        </w:rPr>
        <w:t>Military-Today</w:t>
      </w:r>
      <w:r w:rsidR="00567B13" w:rsidRPr="00567B13">
        <w:t xml:space="preserve"> [online]. Andrius Genys [cit. 2022-05-1</w:t>
      </w:r>
      <w:r w:rsidR="00567B13">
        <w:t>1</w:t>
      </w:r>
      <w:r w:rsidR="00567B13" w:rsidRPr="00567B13">
        <w:t>]. Dostupné z: http://www.military-today.com/tanks/leopard_2a7.htm</w:t>
      </w:r>
    </w:p>
  </w:footnote>
  <w:footnote w:id="52">
    <w:p w14:paraId="3E5E1079" w14:textId="0407D475" w:rsidR="00673765" w:rsidRPr="00673765" w:rsidRDefault="00673765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567B13" w:rsidRPr="00567B13">
        <w:t xml:space="preserve">Leopard 2 A4 - Nachfolger des erfolgreichen LEOPARD 1. In: </w:t>
      </w:r>
      <w:r w:rsidR="00567B13" w:rsidRPr="00567B13">
        <w:rPr>
          <w:i/>
          <w:iCs/>
        </w:rPr>
        <w:t>KMW, a company of KNDS</w:t>
      </w:r>
      <w:r w:rsidR="00567B13" w:rsidRPr="00567B13">
        <w:t xml:space="preserve"> [online]. [cit. 2022-05-1</w:t>
      </w:r>
      <w:r w:rsidR="00567B13">
        <w:t>1</w:t>
      </w:r>
      <w:r w:rsidR="00567B13" w:rsidRPr="00567B13">
        <w:t>]. Dostupné z: https://www.kmweg.de/systeme-produkte/kettenfahrzeuge/kampfpanzer/leopard-2-a4/</w:t>
      </w:r>
    </w:p>
  </w:footnote>
  <w:footnote w:id="53">
    <w:p w14:paraId="0FFD5954" w14:textId="06302ABF" w:rsidR="004637A0" w:rsidRPr="004637A0" w:rsidRDefault="004637A0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567B13" w:rsidRPr="00567B13">
        <w:t xml:space="preserve">Rheinmetall and Czechoslovak Group a.s. sign MoU for production and technological support in the field of military vehicles. In: </w:t>
      </w:r>
      <w:r w:rsidR="00567B13" w:rsidRPr="00567B13">
        <w:rPr>
          <w:i/>
          <w:iCs/>
        </w:rPr>
        <w:t>Rheinmetall</w:t>
      </w:r>
      <w:r w:rsidR="00567B13" w:rsidRPr="00567B13">
        <w:t xml:space="preserve"> [online]. 2020 [cit. 2022-05-15]. Dostupné z: https://www.rheinmetall-defence.com/en/rheinmetall_defence/public_relations/news/archiv/2020/aktuellesdetailansicht_10_25664.php</w:t>
      </w:r>
    </w:p>
  </w:footnote>
  <w:footnote w:id="54">
    <w:p w14:paraId="57EBA70C" w14:textId="2ABA0D30" w:rsidR="008F4860" w:rsidRPr="008F4860" w:rsidRDefault="008F4860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 w:rsidR="00B16787">
        <w:t xml:space="preserve"> </w:t>
      </w:r>
      <w:r w:rsidR="00567B13" w:rsidRPr="00567B13">
        <w:t xml:space="preserve">K2 MBT. In: </w:t>
      </w:r>
      <w:r w:rsidR="00567B13" w:rsidRPr="00567B13">
        <w:rPr>
          <w:i/>
          <w:iCs/>
        </w:rPr>
        <w:t>Hyundai Rotem</w:t>
      </w:r>
      <w:r w:rsidR="00567B13" w:rsidRPr="00567B13">
        <w:t xml:space="preserve"> [online]. [cit. 2022-05-1</w:t>
      </w:r>
      <w:r w:rsidR="001018CF">
        <w:t>4</w:t>
      </w:r>
      <w:r w:rsidR="00567B13" w:rsidRPr="00567B13">
        <w:t>]. Dostupné z: https://www.hyundai-rotem.co.kr/Eng/Business/Machine/Business_Record_View.asp?brid=32</w:t>
      </w:r>
    </w:p>
  </w:footnote>
  <w:footnote w:id="55">
    <w:p w14:paraId="34FA56D7" w14:textId="35C7C6B1" w:rsidR="00EE6621" w:rsidRPr="00EE6621" w:rsidRDefault="00EE6621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B16787" w:rsidRPr="00B16787">
        <w:t>K2 / K1A1. In: Hyundai Wia [online]. [cit. 2022-05-15]. Dostupné z: http://en.hyundai-wia.com/business/defense_ground_02.asp</w:t>
      </w:r>
    </w:p>
  </w:footnote>
  <w:footnote w:id="56">
    <w:p w14:paraId="641ADC70" w14:textId="02E8A96A" w:rsidR="008F4860" w:rsidRPr="008F4860" w:rsidRDefault="008F4860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567B13" w:rsidRPr="00567B13">
        <w:t xml:space="preserve">K2 Black Panther. In: </w:t>
      </w:r>
      <w:r w:rsidR="00567B13" w:rsidRPr="00567B13">
        <w:rPr>
          <w:i/>
          <w:iCs/>
        </w:rPr>
        <w:t>Military-Today</w:t>
      </w:r>
      <w:r w:rsidR="00567B13" w:rsidRPr="00567B13">
        <w:t xml:space="preserve"> [online]. Andrius Genys [cit. 2022-05-1</w:t>
      </w:r>
      <w:r w:rsidR="001018CF">
        <w:t>4</w:t>
      </w:r>
      <w:r w:rsidR="00567B13" w:rsidRPr="00567B13">
        <w:t>]. Dostupné z: http://military-today.com/tanks/k2_black_panther_mbt.htm</w:t>
      </w:r>
    </w:p>
  </w:footnote>
  <w:footnote w:id="57">
    <w:p w14:paraId="7681B9A4" w14:textId="271C8F53" w:rsidR="00EE6621" w:rsidRPr="00EE6621" w:rsidRDefault="00EE6621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1018CF" w:rsidRPr="001018CF">
        <w:t>Tamtéž</w:t>
      </w:r>
    </w:p>
  </w:footnote>
  <w:footnote w:id="58">
    <w:p w14:paraId="64714066" w14:textId="546426E8" w:rsidR="003C7306" w:rsidRPr="003C7306" w:rsidRDefault="003C7306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B16787" w:rsidRPr="00B16787">
        <w:t>K2 MBT. In: Hyundai Rotem [online]. [cit. 2022-05-1</w:t>
      </w:r>
      <w:r w:rsidR="001018CF">
        <w:t>4</w:t>
      </w:r>
      <w:r w:rsidR="00B16787" w:rsidRPr="00B16787">
        <w:t>]. Dostupné z: https://www.hyundai-rotem.co.kr/Eng/Business/Machine/Business_Record_View.asp?brid=32</w:t>
      </w:r>
    </w:p>
  </w:footnote>
  <w:footnote w:id="59">
    <w:p w14:paraId="6E8F7A68" w14:textId="18F7B925" w:rsidR="003C7306" w:rsidRPr="003C7306" w:rsidRDefault="003C7306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567B13" w:rsidRPr="00567B13">
        <w:t>K2 Black Panther. In: Military-Today [online]. Andrius Genys [cit. 2022-05-1</w:t>
      </w:r>
      <w:r w:rsidR="001018CF">
        <w:t>4</w:t>
      </w:r>
      <w:r w:rsidR="00567B13" w:rsidRPr="00567B13">
        <w:t>]. Dostupné z: http://military-today.com/tanks/k2_black_panther_mbt.htm</w:t>
      </w:r>
    </w:p>
  </w:footnote>
  <w:footnote w:id="60">
    <w:p w14:paraId="13A7D359" w14:textId="6F14DF5C" w:rsidR="000A7995" w:rsidRPr="000A7995" w:rsidRDefault="000A7995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93559C" w:rsidRPr="0093559C">
        <w:t>TANK - rozvoj tankového vojska AČR po roce 2025. In: TA ČR Starfos [online]. 2022 [cit. 2022-05-13]. Dostupné z: https://starfos.tacr.cz/cs/project/OWVTUP2018004</w:t>
      </w:r>
    </w:p>
  </w:footnote>
  <w:footnote w:id="61">
    <w:p w14:paraId="6D9E2F0D" w14:textId="0E4DA87A" w:rsidR="00066264" w:rsidRPr="00066264" w:rsidRDefault="00066264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Pr="00567B13">
        <w:t xml:space="preserve">KLEINER, Jan  and Matyáš BAJER, Natálie ZELINKOVÁ. Tanky 3. a 4. generace a jejich místo v moderních konfliktech. Vojenské rozhledy. 2019, 28 (2), 050-066. ISSN 1210-3292 (print), 2336-2995 (on-line). Available at: </w:t>
      </w:r>
      <w:hyperlink r:id="rId4" w:history="1">
        <w:r w:rsidRPr="00A016C2">
          <w:rPr>
            <w:rStyle w:val="Hypertextovodkaz"/>
          </w:rPr>
          <w:t>www.vojenskerozhledy.cz</w:t>
        </w:r>
      </w:hyperlink>
    </w:p>
  </w:footnote>
  <w:footnote w:id="62">
    <w:p w14:paraId="05692EC9" w14:textId="2B9CFD3D" w:rsidR="005E2431" w:rsidRPr="005E2431" w:rsidRDefault="005E2431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B74046" w:rsidRPr="00B74046">
        <w:t>GROHMAN, Jan. Jihokorejský tisk: Tank K2 Black Panther favoritem polské armády. In: Armádní Noviny [online]. 2011, 28. 1. 2020 [cit. 2022-05-15]. Dostupné z: https://www.armadninoviny.cz/jihokorejsky-tisk-tanky-k2-black-panther.html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21E96"/>
    <w:multiLevelType w:val="hybridMultilevel"/>
    <w:tmpl w:val="10562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12531"/>
    <w:multiLevelType w:val="hybridMultilevel"/>
    <w:tmpl w:val="FC281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782156">
    <w:abstractNumId w:val="1"/>
  </w:num>
  <w:num w:numId="2" w16cid:durableId="1231114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88"/>
    <w:rsid w:val="00001080"/>
    <w:rsid w:val="000112F9"/>
    <w:rsid w:val="000212F1"/>
    <w:rsid w:val="00024585"/>
    <w:rsid w:val="00024635"/>
    <w:rsid w:val="00037468"/>
    <w:rsid w:val="00066264"/>
    <w:rsid w:val="00082BAE"/>
    <w:rsid w:val="00092B8B"/>
    <w:rsid w:val="000A1D20"/>
    <w:rsid w:val="000A301F"/>
    <w:rsid w:val="000A62F9"/>
    <w:rsid w:val="000A7995"/>
    <w:rsid w:val="000B36D1"/>
    <w:rsid w:val="000D4354"/>
    <w:rsid w:val="000E061A"/>
    <w:rsid w:val="000F71DC"/>
    <w:rsid w:val="001018CF"/>
    <w:rsid w:val="00103B12"/>
    <w:rsid w:val="001047C8"/>
    <w:rsid w:val="00121F77"/>
    <w:rsid w:val="001245FD"/>
    <w:rsid w:val="001531B8"/>
    <w:rsid w:val="00157CD4"/>
    <w:rsid w:val="0016779B"/>
    <w:rsid w:val="001731F4"/>
    <w:rsid w:val="001908FB"/>
    <w:rsid w:val="001947E7"/>
    <w:rsid w:val="00195403"/>
    <w:rsid w:val="001B3B53"/>
    <w:rsid w:val="001E18F1"/>
    <w:rsid w:val="001E3C79"/>
    <w:rsid w:val="001F2955"/>
    <w:rsid w:val="001F4BB4"/>
    <w:rsid w:val="001F4C42"/>
    <w:rsid w:val="00210E60"/>
    <w:rsid w:val="00212785"/>
    <w:rsid w:val="002307DF"/>
    <w:rsid w:val="00241029"/>
    <w:rsid w:val="00241615"/>
    <w:rsid w:val="00253780"/>
    <w:rsid w:val="00253D84"/>
    <w:rsid w:val="00264434"/>
    <w:rsid w:val="002669D7"/>
    <w:rsid w:val="002777C3"/>
    <w:rsid w:val="00280A4D"/>
    <w:rsid w:val="002856EB"/>
    <w:rsid w:val="0028684F"/>
    <w:rsid w:val="002918EB"/>
    <w:rsid w:val="002965CC"/>
    <w:rsid w:val="002A0FE2"/>
    <w:rsid w:val="002A7F7D"/>
    <w:rsid w:val="002C4DE0"/>
    <w:rsid w:val="002D5F86"/>
    <w:rsid w:val="002E26EF"/>
    <w:rsid w:val="002E5520"/>
    <w:rsid w:val="00304536"/>
    <w:rsid w:val="00316C6D"/>
    <w:rsid w:val="003178C0"/>
    <w:rsid w:val="00334DFD"/>
    <w:rsid w:val="00363807"/>
    <w:rsid w:val="003674BF"/>
    <w:rsid w:val="003763C4"/>
    <w:rsid w:val="003913EE"/>
    <w:rsid w:val="003A1101"/>
    <w:rsid w:val="003C12EA"/>
    <w:rsid w:val="003C7306"/>
    <w:rsid w:val="003D2341"/>
    <w:rsid w:val="003D49A2"/>
    <w:rsid w:val="003E38F0"/>
    <w:rsid w:val="003F22FD"/>
    <w:rsid w:val="003F244D"/>
    <w:rsid w:val="003F256E"/>
    <w:rsid w:val="00407A15"/>
    <w:rsid w:val="00422A09"/>
    <w:rsid w:val="00437807"/>
    <w:rsid w:val="00447DB4"/>
    <w:rsid w:val="004523B5"/>
    <w:rsid w:val="0045475A"/>
    <w:rsid w:val="004553F9"/>
    <w:rsid w:val="004637A0"/>
    <w:rsid w:val="004639A1"/>
    <w:rsid w:val="00466453"/>
    <w:rsid w:val="00471DCB"/>
    <w:rsid w:val="00476011"/>
    <w:rsid w:val="00476126"/>
    <w:rsid w:val="00476E42"/>
    <w:rsid w:val="00477388"/>
    <w:rsid w:val="0048390F"/>
    <w:rsid w:val="004841FB"/>
    <w:rsid w:val="00485C93"/>
    <w:rsid w:val="004A5E66"/>
    <w:rsid w:val="004B1ED9"/>
    <w:rsid w:val="004B3310"/>
    <w:rsid w:val="004C2B01"/>
    <w:rsid w:val="004F3564"/>
    <w:rsid w:val="0050530E"/>
    <w:rsid w:val="00510B64"/>
    <w:rsid w:val="00511D7F"/>
    <w:rsid w:val="00520F15"/>
    <w:rsid w:val="00530408"/>
    <w:rsid w:val="00537352"/>
    <w:rsid w:val="00540989"/>
    <w:rsid w:val="00550474"/>
    <w:rsid w:val="0055228A"/>
    <w:rsid w:val="00552BD2"/>
    <w:rsid w:val="00555EE5"/>
    <w:rsid w:val="00563471"/>
    <w:rsid w:val="00567B13"/>
    <w:rsid w:val="0057435C"/>
    <w:rsid w:val="00576BD3"/>
    <w:rsid w:val="005A6264"/>
    <w:rsid w:val="005B335D"/>
    <w:rsid w:val="005C5EFA"/>
    <w:rsid w:val="005C73E2"/>
    <w:rsid w:val="005D5158"/>
    <w:rsid w:val="005E0EB7"/>
    <w:rsid w:val="005E2431"/>
    <w:rsid w:val="005F329D"/>
    <w:rsid w:val="005F541F"/>
    <w:rsid w:val="00606A5D"/>
    <w:rsid w:val="00621BD9"/>
    <w:rsid w:val="0062684A"/>
    <w:rsid w:val="00631AA4"/>
    <w:rsid w:val="00673765"/>
    <w:rsid w:val="006A1C15"/>
    <w:rsid w:val="006A20AE"/>
    <w:rsid w:val="006B7C6F"/>
    <w:rsid w:val="006C24C5"/>
    <w:rsid w:val="006C4094"/>
    <w:rsid w:val="006D068A"/>
    <w:rsid w:val="006D2269"/>
    <w:rsid w:val="006F124A"/>
    <w:rsid w:val="006F1693"/>
    <w:rsid w:val="006F66EA"/>
    <w:rsid w:val="00705875"/>
    <w:rsid w:val="00716D2B"/>
    <w:rsid w:val="00720F68"/>
    <w:rsid w:val="0074204E"/>
    <w:rsid w:val="00743A35"/>
    <w:rsid w:val="00755D17"/>
    <w:rsid w:val="00761251"/>
    <w:rsid w:val="00762CF7"/>
    <w:rsid w:val="00794D4A"/>
    <w:rsid w:val="007C5E48"/>
    <w:rsid w:val="007C6C3B"/>
    <w:rsid w:val="007D13BE"/>
    <w:rsid w:val="007E0E08"/>
    <w:rsid w:val="007E6B97"/>
    <w:rsid w:val="007F1C4E"/>
    <w:rsid w:val="007F7991"/>
    <w:rsid w:val="00803361"/>
    <w:rsid w:val="00803C8B"/>
    <w:rsid w:val="008051B4"/>
    <w:rsid w:val="008069CE"/>
    <w:rsid w:val="008134FB"/>
    <w:rsid w:val="00850E3E"/>
    <w:rsid w:val="00851850"/>
    <w:rsid w:val="008719AB"/>
    <w:rsid w:val="00873D07"/>
    <w:rsid w:val="008772C0"/>
    <w:rsid w:val="008A26BF"/>
    <w:rsid w:val="008B1722"/>
    <w:rsid w:val="008E62FC"/>
    <w:rsid w:val="008F4860"/>
    <w:rsid w:val="008F7E61"/>
    <w:rsid w:val="00926DE9"/>
    <w:rsid w:val="00931457"/>
    <w:rsid w:val="0093559C"/>
    <w:rsid w:val="00944BBE"/>
    <w:rsid w:val="00963E96"/>
    <w:rsid w:val="00972855"/>
    <w:rsid w:val="00975D5C"/>
    <w:rsid w:val="009776FF"/>
    <w:rsid w:val="00982A0F"/>
    <w:rsid w:val="0098655C"/>
    <w:rsid w:val="009900F1"/>
    <w:rsid w:val="00994B63"/>
    <w:rsid w:val="009A0BA4"/>
    <w:rsid w:val="009A29C3"/>
    <w:rsid w:val="009C39AB"/>
    <w:rsid w:val="009E75D4"/>
    <w:rsid w:val="009F08F1"/>
    <w:rsid w:val="009F53F7"/>
    <w:rsid w:val="009F5808"/>
    <w:rsid w:val="00A014AB"/>
    <w:rsid w:val="00A2343C"/>
    <w:rsid w:val="00A3354D"/>
    <w:rsid w:val="00A35D80"/>
    <w:rsid w:val="00A4480C"/>
    <w:rsid w:val="00A52578"/>
    <w:rsid w:val="00A6096A"/>
    <w:rsid w:val="00A61317"/>
    <w:rsid w:val="00A70A27"/>
    <w:rsid w:val="00A773F9"/>
    <w:rsid w:val="00A779BA"/>
    <w:rsid w:val="00A91B72"/>
    <w:rsid w:val="00AC4EFD"/>
    <w:rsid w:val="00AD099E"/>
    <w:rsid w:val="00AD3EE6"/>
    <w:rsid w:val="00AF37AA"/>
    <w:rsid w:val="00B06688"/>
    <w:rsid w:val="00B16787"/>
    <w:rsid w:val="00B17BE3"/>
    <w:rsid w:val="00B23E47"/>
    <w:rsid w:val="00B31336"/>
    <w:rsid w:val="00B33989"/>
    <w:rsid w:val="00B367B6"/>
    <w:rsid w:val="00B439E0"/>
    <w:rsid w:val="00B451B9"/>
    <w:rsid w:val="00B463E2"/>
    <w:rsid w:val="00B50ED9"/>
    <w:rsid w:val="00B51B04"/>
    <w:rsid w:val="00B5331B"/>
    <w:rsid w:val="00B570E0"/>
    <w:rsid w:val="00B652F9"/>
    <w:rsid w:val="00B70281"/>
    <w:rsid w:val="00B71C64"/>
    <w:rsid w:val="00B74046"/>
    <w:rsid w:val="00B81884"/>
    <w:rsid w:val="00B82429"/>
    <w:rsid w:val="00B84ACA"/>
    <w:rsid w:val="00B90E3F"/>
    <w:rsid w:val="00B92EF5"/>
    <w:rsid w:val="00BA22BD"/>
    <w:rsid w:val="00BA7CC0"/>
    <w:rsid w:val="00BF582D"/>
    <w:rsid w:val="00C03483"/>
    <w:rsid w:val="00C060CE"/>
    <w:rsid w:val="00C11DE7"/>
    <w:rsid w:val="00C167F4"/>
    <w:rsid w:val="00C2071C"/>
    <w:rsid w:val="00C20E63"/>
    <w:rsid w:val="00C218A2"/>
    <w:rsid w:val="00C46FAA"/>
    <w:rsid w:val="00C52B11"/>
    <w:rsid w:val="00C55820"/>
    <w:rsid w:val="00C63064"/>
    <w:rsid w:val="00C8110B"/>
    <w:rsid w:val="00C84A5A"/>
    <w:rsid w:val="00C86289"/>
    <w:rsid w:val="00C97BD5"/>
    <w:rsid w:val="00CA03E4"/>
    <w:rsid w:val="00CB1503"/>
    <w:rsid w:val="00CB27B2"/>
    <w:rsid w:val="00CB537C"/>
    <w:rsid w:val="00CB73D8"/>
    <w:rsid w:val="00CC1391"/>
    <w:rsid w:val="00CC2C3B"/>
    <w:rsid w:val="00CC2D8A"/>
    <w:rsid w:val="00CC6276"/>
    <w:rsid w:val="00CF4490"/>
    <w:rsid w:val="00D32137"/>
    <w:rsid w:val="00D33447"/>
    <w:rsid w:val="00D3740C"/>
    <w:rsid w:val="00D625DA"/>
    <w:rsid w:val="00D80A79"/>
    <w:rsid w:val="00D85FE6"/>
    <w:rsid w:val="00D86CEB"/>
    <w:rsid w:val="00DA7364"/>
    <w:rsid w:val="00DB01F5"/>
    <w:rsid w:val="00DC09F8"/>
    <w:rsid w:val="00DD1481"/>
    <w:rsid w:val="00DD1526"/>
    <w:rsid w:val="00DD26E3"/>
    <w:rsid w:val="00DF2B3B"/>
    <w:rsid w:val="00DF42D7"/>
    <w:rsid w:val="00DF59F4"/>
    <w:rsid w:val="00DF6B24"/>
    <w:rsid w:val="00E02C3D"/>
    <w:rsid w:val="00E108E0"/>
    <w:rsid w:val="00E14325"/>
    <w:rsid w:val="00E203E5"/>
    <w:rsid w:val="00E249DF"/>
    <w:rsid w:val="00E27506"/>
    <w:rsid w:val="00E30456"/>
    <w:rsid w:val="00E35AF2"/>
    <w:rsid w:val="00E45F58"/>
    <w:rsid w:val="00E733E3"/>
    <w:rsid w:val="00E76F88"/>
    <w:rsid w:val="00E8488D"/>
    <w:rsid w:val="00E8575D"/>
    <w:rsid w:val="00E948B7"/>
    <w:rsid w:val="00E964EA"/>
    <w:rsid w:val="00E964FB"/>
    <w:rsid w:val="00EA0B25"/>
    <w:rsid w:val="00EC40D4"/>
    <w:rsid w:val="00ED6743"/>
    <w:rsid w:val="00EE486C"/>
    <w:rsid w:val="00EE6621"/>
    <w:rsid w:val="00F103FB"/>
    <w:rsid w:val="00F10815"/>
    <w:rsid w:val="00F13BDC"/>
    <w:rsid w:val="00F30E4F"/>
    <w:rsid w:val="00F4124B"/>
    <w:rsid w:val="00F428D6"/>
    <w:rsid w:val="00F45C45"/>
    <w:rsid w:val="00F509CE"/>
    <w:rsid w:val="00F5212F"/>
    <w:rsid w:val="00F55F9A"/>
    <w:rsid w:val="00F70572"/>
    <w:rsid w:val="00F8390A"/>
    <w:rsid w:val="00F84556"/>
    <w:rsid w:val="00F96472"/>
    <w:rsid w:val="00F964EC"/>
    <w:rsid w:val="00FA274F"/>
    <w:rsid w:val="00FB0A31"/>
    <w:rsid w:val="00FB3E4E"/>
    <w:rsid w:val="00FC0926"/>
    <w:rsid w:val="00FC58F5"/>
    <w:rsid w:val="00FC7B43"/>
    <w:rsid w:val="00FE21A8"/>
    <w:rsid w:val="00FF2884"/>
    <w:rsid w:val="00FF48A2"/>
    <w:rsid w:val="00FF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22E02E"/>
  <w15:chartTrackingRefBased/>
  <w15:docId w15:val="{632DC430-4190-4878-BDC0-63B32169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41615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D32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D13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C7B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32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C2C3B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C2C3B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CC2C3B"/>
    <w:rPr>
      <w:vertAlign w:val="superscript"/>
    </w:rPr>
  </w:style>
  <w:style w:type="character" w:styleId="Hypertextovodkaz">
    <w:name w:val="Hyperlink"/>
    <w:basedOn w:val="Standardnpsmoodstavce"/>
    <w:uiPriority w:val="99"/>
    <w:unhideWhenUsed/>
    <w:rsid w:val="00AD3EE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D3EE6"/>
    <w:rPr>
      <w:color w:val="605E5C"/>
      <w:shd w:val="clear" w:color="auto" w:fill="E1DFDD"/>
    </w:rPr>
  </w:style>
  <w:style w:type="character" w:customStyle="1" w:styleId="Nadpis2Char">
    <w:name w:val="Nadpis 2 Char"/>
    <w:basedOn w:val="Standardnpsmoodstavce"/>
    <w:link w:val="Nadpis2"/>
    <w:uiPriority w:val="9"/>
    <w:rsid w:val="007D13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C7B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FC58F5"/>
    <w:pPr>
      <w:jc w:val="left"/>
      <w:outlineLvl w:val="9"/>
    </w:pPr>
    <w:rPr>
      <w:kern w:val="0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FC58F5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FC58F5"/>
    <w:pPr>
      <w:spacing w:after="100"/>
      <w:ind w:left="220"/>
    </w:pPr>
  </w:style>
  <w:style w:type="paragraph" w:styleId="Bezmezer">
    <w:name w:val="No Spacing"/>
    <w:link w:val="BezmezerChar"/>
    <w:uiPriority w:val="1"/>
    <w:qFormat/>
    <w:rsid w:val="00B82429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BezmezerChar">
    <w:name w:val="Bez mezer Char"/>
    <w:basedOn w:val="Standardnpsmoodstavce"/>
    <w:link w:val="Bezmezer"/>
    <w:uiPriority w:val="1"/>
    <w:rsid w:val="00B82429"/>
    <w:rPr>
      <w:rFonts w:eastAsiaTheme="minorEastAsia"/>
      <w:kern w:val="0"/>
      <w14:ligatures w14:val="none"/>
    </w:rPr>
  </w:style>
  <w:style w:type="paragraph" w:styleId="Odstavecseseznamem">
    <w:name w:val="List Paragraph"/>
    <w:basedOn w:val="Normln"/>
    <w:uiPriority w:val="34"/>
    <w:qFormat/>
    <w:rsid w:val="00DC0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rmyweb.cz/clanek/jak-dal-s-ceskym-tankovym-vojskem" TargetMode="External"/><Relationship Id="rId18" Type="http://schemas.openxmlformats.org/officeDocument/2006/relationships/hyperlink" Target="https://digitalcommons.northgeorgia.edu/cgi/viewcontent.cgi?article=1454&amp;context=issr" TargetMode="External"/><Relationship Id="rId26" Type="http://schemas.openxmlformats.org/officeDocument/2006/relationships/hyperlink" Target="https://aerospace.honeywell.com/us/en/learn/products/engines/agt-1500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rheinmetall-defence.com/en/rheinmetall_defence/systems_and_products/weapons_and_ammunition/direct_fire/large_calibre/index.php" TargetMode="External"/><Relationship Id="rId34" Type="http://schemas.openxmlformats.org/officeDocument/2006/relationships/hyperlink" Target="http://www.military-today.com/tanks/leopard_2a7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xcaliburarmy.cz/cs/download/product/10/tanky-ea-anglictina.pdf" TargetMode="External"/><Relationship Id="rId17" Type="http://schemas.openxmlformats.org/officeDocument/2006/relationships/hyperlink" Target="http://www.vojenskerozhledy.cz" TargetMode="External"/><Relationship Id="rId25" Type="http://schemas.openxmlformats.org/officeDocument/2006/relationships/hyperlink" Target="https://tatradv.cz/pandur-ii-8x8" TargetMode="External"/><Relationship Id="rId33" Type="http://schemas.openxmlformats.org/officeDocument/2006/relationships/hyperlink" Target="https://www.kmweg.de/systeme-produkte/kettenfahrzeuge/kampfpanzer/leopard-2-a7/" TargetMode="External"/><Relationship Id="rId38" Type="http://schemas.openxmlformats.org/officeDocument/2006/relationships/hyperlink" Target="https://starfos.tacr.cz/cs/project/OWVTUP20180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efenceiq.com/armoured-vehicles/whitepapers/global-armoured-vehicles-market-report-2015" TargetMode="External"/><Relationship Id="rId20" Type="http://schemas.openxmlformats.org/officeDocument/2006/relationships/hyperlink" Target="https://standards.globalspec.com/std/427296/STANAG%204385" TargetMode="External"/><Relationship Id="rId29" Type="http://schemas.openxmlformats.org/officeDocument/2006/relationships/hyperlink" Target="https://www.gov.uk/government/news/challenger-3-tanks-reach-next-mileston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cr.army.cz/informacni-servis/zpravodajstvi/ministerstvo-obrany-uzavrelo-smlouvu-na-technicke-zhodnoceni-tanku-t-72m4cz-223516/" TargetMode="External"/><Relationship Id="rId24" Type="http://schemas.openxmlformats.org/officeDocument/2006/relationships/hyperlink" Target="https://international.gdls.com/english/products/ABRAMS/M1A2.pdf" TargetMode="External"/><Relationship Id="rId32" Type="http://schemas.openxmlformats.org/officeDocument/2006/relationships/hyperlink" Target="https://www.bundeswehr.de/de/organisation/heer/auftrag/vjtf-2023/kampfpanzer-leopard-2-a7v" TargetMode="External"/><Relationship Id="rId37" Type="http://schemas.openxmlformats.org/officeDocument/2006/relationships/hyperlink" Target="http://military-today.com/tanks/k2_black_panther_mbt.htm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cr.army.cz/images/id_40001_50000/46088/koncepce__2030.pdf" TargetMode="External"/><Relationship Id="rId23" Type="http://schemas.openxmlformats.org/officeDocument/2006/relationships/hyperlink" Target="https://asc.army.mil/web/portfolio-item/abrams-main-battle-tank/" TargetMode="External"/><Relationship Id="rId28" Type="http://schemas.openxmlformats.org/officeDocument/2006/relationships/hyperlink" Target="https://rheinmetall-defence.com/en/rheinmetall_defence/systems_and_products/vehicle_systems/armoured_tracked_vehicles/challenger_2/index.php" TargetMode="External"/><Relationship Id="rId36" Type="http://schemas.openxmlformats.org/officeDocument/2006/relationships/hyperlink" Target="http://en.hyundai-wia.com/business/defense_ground_02.asp" TargetMode="External"/><Relationship Id="rId10" Type="http://schemas.openxmlformats.org/officeDocument/2006/relationships/hyperlink" Target="https://7mb.army.cz/technika" TargetMode="External"/><Relationship Id="rId19" Type="http://schemas.openxmlformats.org/officeDocument/2006/relationships/hyperlink" Target="https://cyberlaw.ccdcoe.org/wiki/Operation_Orchard/Outside_the_Box_(2007)" TargetMode="External"/><Relationship Id="rId31" Type="http://schemas.openxmlformats.org/officeDocument/2006/relationships/hyperlink" Target="https://www.nexter-group.fr/index.php/en/scorpion-program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r.army.cz/assets/technika-a-vyzbroj/technika/prehled-vyzbroje-a-techniky-k-1-1-2022.pdf" TargetMode="External"/><Relationship Id="rId14" Type="http://schemas.openxmlformats.org/officeDocument/2006/relationships/hyperlink" Target="https://mocr.army.cz/informacni-servis/zpravodajstvi/vlada-schvalila-koncepci-vystavby-acr-2025--118119/" TargetMode="External"/><Relationship Id="rId22" Type="http://schemas.openxmlformats.org/officeDocument/2006/relationships/hyperlink" Target="https://diweb.hq.nato.int/naag/Public%20Release%20Documents/AEP-97%20EDA%20V1%20E.pdf" TargetMode="External"/><Relationship Id="rId27" Type="http://schemas.openxmlformats.org/officeDocument/2006/relationships/hyperlink" Target="https://www.armadninoviny.cz/m1a3-abrams-jak-bude-vypadat-nova-generace.html" TargetMode="External"/><Relationship Id="rId30" Type="http://schemas.openxmlformats.org/officeDocument/2006/relationships/hyperlink" Target="https://www.defense.gouv.fr/terre/nos-equipements-terre/nos-vehicules/char-leclerc" TargetMode="External"/><Relationship Id="rId35" Type="http://schemas.openxmlformats.org/officeDocument/2006/relationships/hyperlink" Target="https://www.rheinmetall-defence.com/en/rheinmetall_defence/public_relations/news/archiv/2020/aktuellesdetailansicht_10_25664.php" TargetMode="External"/><Relationship Id="rId8" Type="http://schemas.openxmlformats.org/officeDocument/2006/relationships/hyperlink" Target="https://zpravy.aktualne.cz/domaci/vice-penez-na-obranu/r~82ce7fa2a51211eca9b1ac1f6b220ee8/" TargetMode="External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iweb.hq.nato.int/naag/Public%20Release%20Documents/AEP-97%20EDA%20V1%20E.pdf" TargetMode="External"/><Relationship Id="rId2" Type="http://schemas.openxmlformats.org/officeDocument/2006/relationships/hyperlink" Target="https://acr.army.cz/images/id_40001_50000/46088/koncepce__2030.pdf" TargetMode="External"/><Relationship Id="rId1" Type="http://schemas.openxmlformats.org/officeDocument/2006/relationships/hyperlink" Target="https://acr.army.cz/images/id_40001_50000/46088/koncepce__2030.pdf" TargetMode="External"/><Relationship Id="rId4" Type="http://schemas.openxmlformats.org/officeDocument/2006/relationships/hyperlink" Target="http://www.vojenskerozhledy.cz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72E5B7B4-2E1B-4D51-B3CA-24BB09C59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4778</TotalTime>
  <Pages>14</Pages>
  <Words>4555</Words>
  <Characters>28929</Characters>
  <Application>Microsoft Office Word</Application>
  <DocSecurity>0</DocSecurity>
  <Lines>482</Lines>
  <Paragraphs>206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Krejčíř</dc:creator>
  <cp:keywords/>
  <dc:description/>
  <cp:lastModifiedBy>Michal Krejčíř</cp:lastModifiedBy>
  <cp:revision>69</cp:revision>
  <dcterms:created xsi:type="dcterms:W3CDTF">2022-05-02T18:07:00Z</dcterms:created>
  <dcterms:modified xsi:type="dcterms:W3CDTF">2022-05-15T21:55:00Z</dcterms:modified>
</cp:coreProperties>
</file>