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rtl w:val="0"/>
        </w:rPr>
        <w:t xml:space="preserve">A Winter Corp. hálózati dokumentációja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Tartalomjegyzék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Bevezető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A cégről röviden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A projekt leírása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 hálózat felépítése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Logikai topológia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Teljes hálózat: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Központ: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Képző: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Gyár: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Bolt: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Vlan-ok és IP-címek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Vlan táblázatok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  <w:tab/>
              <w:t xml:space="preserve">IP-címek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Biztonság, jelszavak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b w:val="1"/>
          <w:color w:val="00b0f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b0f0"/>
          <w:rtl w:val="0"/>
        </w:rPr>
        <w:t xml:space="preserve">Bevezető</w:t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 cégről röviden</w:t>
      </w:r>
    </w:p>
    <w:p w:rsidR="00000000" w:rsidDel="00000000" w:rsidP="00000000" w:rsidRDefault="00000000" w:rsidRPr="00000000" w14:paraId="00000017">
      <w:pPr>
        <w:ind w:firstLine="360"/>
        <w:rPr/>
      </w:pPr>
      <w:r w:rsidDel="00000000" w:rsidR="00000000" w:rsidRPr="00000000">
        <w:rPr>
          <w:rtl w:val="0"/>
        </w:rPr>
        <w:t xml:space="preserve">A Winter Corporationt 2001-ben alapította Winter János, a cég katonák kiképzésével, uránfinomítással, fegyver- és lőszergyártással, valamint gumikacsák és mikulások árusításával foglalkozik. Ezekkel a szakterületekkel 4 különböző helyen foglalkoznak dolgozóink.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 projekt leírása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2023.03.13-án cégünk megnyerte a közbeszerzést, mellyel egy szükséges, modernebb hálózat kiépítésére nyertünk 13.000.000 Forintot.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720" w:hanging="360"/>
        <w:rPr>
          <w:b w:val="1"/>
          <w:color w:val="00b0f0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b0f0"/>
          <w:rtl w:val="0"/>
        </w:rPr>
        <w:t xml:space="preserve">A hálózat felépítése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Logikai topológia</w:t>
      </w:r>
    </w:p>
    <w:p w:rsidR="00000000" w:rsidDel="00000000" w:rsidP="00000000" w:rsidRDefault="00000000" w:rsidRPr="00000000" w14:paraId="0000001D">
      <w:pPr>
        <w:pStyle w:val="Heading3"/>
        <w:ind w:left="36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Teljes hálózat: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437515</wp:posOffset>
            </wp:positionV>
            <wp:extent cx="5760720" cy="2982595"/>
            <wp:effectExtent b="0" l="0" r="0" t="0"/>
            <wp:wrapSquare wrapText="bothSides" distB="0" distT="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ind w:firstLine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Központ: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227647</wp:posOffset>
            </wp:positionH>
            <wp:positionV relativeFrom="paragraph">
              <wp:posOffset>237490</wp:posOffset>
            </wp:positionV>
            <wp:extent cx="5305425" cy="3672840"/>
            <wp:effectExtent b="0" l="0" r="0" t="0"/>
            <wp:wrapSquare wrapText="bothSides" distB="0" distT="0" distL="114300" distR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72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ind w:firstLine="360"/>
        <w:rPr>
          <w:rFonts w:ascii="Calibri" w:cs="Calibri" w:eastAsia="Calibri" w:hAnsi="Calibri"/>
          <w:color w:val="1f3863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Képző:</w:t>
      </w:r>
    </w:p>
    <w:p w:rsidR="00000000" w:rsidDel="00000000" w:rsidP="00000000" w:rsidRDefault="00000000" w:rsidRPr="00000000" w14:paraId="00000023">
      <w:pPr>
        <w:pStyle w:val="Heading3"/>
        <w:rPr>
          <w:rFonts w:ascii="Calibri" w:cs="Calibri" w:eastAsia="Calibri" w:hAnsi="Calibri"/>
          <w:color w:val="1f3863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Gyár: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275590</wp:posOffset>
            </wp:positionV>
            <wp:extent cx="5760720" cy="4015740"/>
            <wp:effectExtent b="0" l="0" r="0" t="0"/>
            <wp:wrapSquare wrapText="bothSides" distB="0" distT="0" distL="114300" distR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445135</wp:posOffset>
            </wp:positionV>
            <wp:extent cx="5760720" cy="3600450"/>
            <wp:effectExtent b="0" l="0" r="0" t="0"/>
            <wp:wrapSquare wrapText="bothSides" distB="0" distT="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1f38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Calibri" w:cs="Calibri" w:eastAsia="Calibri" w:hAnsi="Calibri"/>
          <w:color w:val="1f386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ind w:left="708" w:firstLine="0"/>
        <w:rPr>
          <w:rFonts w:ascii="Calibri" w:cs="Calibri" w:eastAsia="Calibri" w:hAnsi="Calibri"/>
          <w:color w:val="1f3863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Bolt: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718185</wp:posOffset>
            </wp:positionH>
            <wp:positionV relativeFrom="paragraph">
              <wp:posOffset>519430</wp:posOffset>
            </wp:positionV>
            <wp:extent cx="4324350" cy="3352800"/>
            <wp:effectExtent b="0" l="0" r="0" t="0"/>
            <wp:wrapSquare wrapText="bothSides" distB="0" distT="0" distL="114300" distR="1143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pStyle w:val="Heading1"/>
        <w:rPr>
          <w:rFonts w:ascii="Calibri" w:cs="Calibri" w:eastAsia="Calibri" w:hAnsi="Calibri"/>
          <w:color w:val="1f386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720" w:hanging="360"/>
        <w:rPr>
          <w:b w:val="1"/>
          <w:color w:val="00b0f0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b0f0"/>
          <w:rtl w:val="0"/>
        </w:rPr>
        <w:t xml:space="preserve">Vlan-ok és IP-címek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Vlan táblázatok</w:t>
      </w:r>
    </w:p>
    <w:tbl>
      <w:tblPr>
        <w:tblStyle w:val="Table1"/>
        <w:tblW w:w="7268.0" w:type="dxa"/>
        <w:jc w:val="left"/>
        <w:tblLayout w:type="fixed"/>
        <w:tblLook w:val="0400"/>
      </w:tblPr>
      <w:tblGrid>
        <w:gridCol w:w="2677"/>
        <w:gridCol w:w="1617"/>
        <w:gridCol w:w="1980"/>
        <w:gridCol w:w="994"/>
        <w:tblGridChange w:id="0">
          <w:tblGrid>
            <w:gridCol w:w="2677"/>
            <w:gridCol w:w="1617"/>
            <w:gridCol w:w="1980"/>
            <w:gridCol w:w="99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Vlan-Központ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Vlan név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Vlan száma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IPv4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Maszk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katonak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192.168.0.128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gyartas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192.168.0.160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uranium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192.168.0.192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192.168.0.224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WinterJanosPrivate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192.168.0.232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192.168.0.240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wifi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/25</w:t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Layout w:type="fixed"/>
        <w:tblLook w:val="0400"/>
      </w:tblPr>
      <w:tblGrid>
        <w:gridCol w:w="2091"/>
        <w:gridCol w:w="1826"/>
        <w:gridCol w:w="2229"/>
        <w:gridCol w:w="1054"/>
        <w:tblGridChange w:id="0">
          <w:tblGrid>
            <w:gridCol w:w="2091"/>
            <w:gridCol w:w="1826"/>
            <w:gridCol w:w="2229"/>
            <w:gridCol w:w="105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Vlan-Képzés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Vlan név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Vlan száma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IPv4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Maszk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katonakepzes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/26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tisztkepzes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wifi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/25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6">
      <w:pPr>
        <w:pStyle w:val="Heading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200.0" w:type="dxa"/>
        <w:jc w:val="left"/>
        <w:tblLayout w:type="fixed"/>
        <w:tblLook w:val="0400"/>
      </w:tblPr>
      <w:tblGrid>
        <w:gridCol w:w="2251"/>
        <w:gridCol w:w="1769"/>
        <w:gridCol w:w="2159"/>
        <w:gridCol w:w="1021"/>
        <w:tblGridChange w:id="0">
          <w:tblGrid>
            <w:gridCol w:w="2251"/>
            <w:gridCol w:w="1769"/>
            <w:gridCol w:w="2159"/>
            <w:gridCol w:w="1021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Vlan-Gyár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Vlan név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Vlan száma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IPv4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Maszk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Tervezok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192.168.2.64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Szallitasvezeto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192.168.2.80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192.168.2.240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wifi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/26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left"/>
        <w:tblLayout w:type="fixed"/>
        <w:tblLook w:val="0400"/>
      </w:tblPr>
      <w:tblGrid>
        <w:gridCol w:w="2014"/>
        <w:gridCol w:w="1854"/>
        <w:gridCol w:w="2262"/>
        <w:gridCol w:w="1070"/>
        <w:tblGridChange w:id="0">
          <w:tblGrid>
            <w:gridCol w:w="2014"/>
            <w:gridCol w:w="1854"/>
            <w:gridCol w:w="2262"/>
            <w:gridCol w:w="107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Vlan-Bolt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Vlan név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Vlan száma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IPv4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Maszk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Bolt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192.168.3.64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192.168.3.240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wifi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/27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IP-címek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60.0" w:type="dxa"/>
        <w:jc w:val="left"/>
        <w:tblInd w:w="-15.0" w:type="dxa"/>
        <w:tblLayout w:type="fixed"/>
        <w:tblLook w:val="0400"/>
      </w:tblPr>
      <w:tblGrid>
        <w:gridCol w:w="1368"/>
        <w:gridCol w:w="1785"/>
        <w:gridCol w:w="2258"/>
        <w:gridCol w:w="2140"/>
        <w:gridCol w:w="1409"/>
        <w:tblGridChange w:id="0">
          <w:tblGrid>
            <w:gridCol w:w="1368"/>
            <w:gridCol w:w="1785"/>
            <w:gridCol w:w="2258"/>
            <w:gridCol w:w="2140"/>
            <w:gridCol w:w="1409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IP címzés(Router,Switch)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Eszköz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Ip cím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Csatlakozás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Központ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Se0/0/0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10.0.0.5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Gyár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Se0/0/0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Se0/0/1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Képzés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Se0/0/1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10.10.0.1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Szolgáltató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---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192.168.0.129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Központ_SW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192.168.0.161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192.168.0.193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192.168.0.225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192.168.0.233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192.168.0.241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192.168.0.1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Style w:val="Heading2"/>
        <w:numPr>
          <w:ilvl w:val="1"/>
          <w:numId w:val="1"/>
        </w:numPr>
        <w:ind w:left="1080" w:hanging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8960.0" w:type="dxa"/>
        <w:jc w:val="left"/>
        <w:tblLayout w:type="fixed"/>
        <w:tblLook w:val="0400"/>
      </w:tblPr>
      <w:tblGrid>
        <w:gridCol w:w="1095"/>
        <w:gridCol w:w="1666"/>
        <w:gridCol w:w="2107"/>
        <w:gridCol w:w="2777"/>
        <w:gridCol w:w="1315"/>
        <w:tblGridChange w:id="0">
          <w:tblGrid>
            <w:gridCol w:w="1095"/>
            <w:gridCol w:w="1666"/>
            <w:gridCol w:w="2107"/>
            <w:gridCol w:w="2777"/>
            <w:gridCol w:w="13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IP címzés(Router,Switch)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Eszköz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Ip cím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Csatlakozás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Képzés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Se0/0/0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10.0.0.9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Gyár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Se0/0/1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Se0/0/1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10.0.0.2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Képzés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Se0/0/0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192.168.1.129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Katonakepzes_SW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192.168.1.193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192.168.1.241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60.0" w:type="dxa"/>
        <w:jc w:val="left"/>
        <w:tblLayout w:type="fixed"/>
        <w:tblLook w:val="0400"/>
      </w:tblPr>
      <w:tblGrid>
        <w:gridCol w:w="1182"/>
        <w:gridCol w:w="1829"/>
        <w:gridCol w:w="2313"/>
        <w:gridCol w:w="2193"/>
        <w:gridCol w:w="1443"/>
        <w:tblGridChange w:id="0">
          <w:tblGrid>
            <w:gridCol w:w="1182"/>
            <w:gridCol w:w="1829"/>
            <w:gridCol w:w="2313"/>
            <w:gridCol w:w="2193"/>
            <w:gridCol w:w="144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IP címzés(Router,Switch)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Eszköz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Ip cím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Csatlakozás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Gyár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Se0/0/0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10.0.0.6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Központ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Se0/0/1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Se0/0/1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10.0.0.10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Képzés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Se0/0/1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Se0/1/0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10.0.0.13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Bolt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Se0/0/0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192.168.2.65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Gyár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_SW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192.168.2.81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192.168.2.241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192.168.2.1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82.0" w:type="dxa"/>
        <w:jc w:val="left"/>
        <w:tblLayout w:type="fixed"/>
        <w:tblLook w:val="0400"/>
      </w:tblPr>
      <w:tblGrid>
        <w:gridCol w:w="1230"/>
        <w:gridCol w:w="1886"/>
        <w:gridCol w:w="2384"/>
        <w:gridCol w:w="1987"/>
        <w:gridCol w:w="1495"/>
        <w:tblGridChange w:id="0">
          <w:tblGrid>
            <w:gridCol w:w="1230"/>
            <w:gridCol w:w="1886"/>
            <w:gridCol w:w="2384"/>
            <w:gridCol w:w="1987"/>
            <w:gridCol w:w="1495"/>
          </w:tblGrid>
        </w:tblGridChange>
      </w:tblGrid>
      <w:tr>
        <w:trPr>
          <w:cantSplit w:val="0"/>
          <w:trHeight w:val="591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IP címzés(Router,Switch)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Eszköz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Ip cím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Csatlakozás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Bolt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Se0/0/0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10.0.0.14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Gyár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Se0/0/1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192.168.3.65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Bolt_SW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Gig0/1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192.168.3.241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Gig0/0.200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192.168.3.1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numPr>
          <w:ilvl w:val="0"/>
          <w:numId w:val="1"/>
        </w:numPr>
        <w:ind w:left="720" w:hanging="360"/>
        <w:rPr>
          <w:b w:val="1"/>
          <w:color w:val="00b0f0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00b0f0"/>
          <w:rtl w:val="0"/>
        </w:rPr>
        <w:t xml:space="preserve">Biztonság, jelszavak</w:t>
      </w:r>
    </w:p>
    <w:tbl>
      <w:tblPr>
        <w:tblStyle w:val="Table9"/>
        <w:tblW w:w="5807.0" w:type="dxa"/>
        <w:jc w:val="left"/>
        <w:tblInd w:w="1611.0" w:type="dxa"/>
        <w:tblLayout w:type="fixed"/>
        <w:tblLook w:val="0400"/>
      </w:tblPr>
      <w:tblGrid>
        <w:gridCol w:w="1509"/>
        <w:gridCol w:w="1918"/>
        <w:gridCol w:w="2380"/>
        <w:tblGridChange w:id="0">
          <w:tblGrid>
            <w:gridCol w:w="1509"/>
            <w:gridCol w:w="1918"/>
            <w:gridCol w:w="23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Enable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Console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Távoli hozzáférés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Winter123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Vtyerc0winrp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terConw1npr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3667125</wp:posOffset>
          </wp:positionH>
          <wp:positionV relativeFrom="paragraph">
            <wp:posOffset>-1192529</wp:posOffset>
          </wp:positionV>
          <wp:extent cx="3285490" cy="2280920"/>
          <wp:effectExtent b="0" l="0" r="0" t="0"/>
          <wp:wrapSquare wrapText="bothSides" distB="0" distT="0" distL="114300" distR="114300"/>
          <wp:docPr descr="C:\Users\Halász.Áron\Downloads\winterlogo.jpg" id="14" name="image6.jpg"/>
          <a:graphic>
            <a:graphicData uri="http://schemas.openxmlformats.org/drawingml/2006/picture">
              <pic:pic>
                <pic:nvPicPr>
                  <pic:cNvPr descr="C:\Users\Halász.Áron\Downloads\winterlogo.jpg"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85490" cy="2280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2C5C0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737ED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 w:val="1"/>
    <w:qFormat w:val="1"/>
    <w:rsid w:val="00B44B6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Bekezdsalapbettpusa" w:default="1">
    <w:name w:val="Default Paragraph Font"/>
    <w:uiPriority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fej">
    <w:name w:val="header"/>
    <w:basedOn w:val="Norml"/>
    <w:link w:val="lfejChar"/>
    <w:uiPriority w:val="99"/>
    <w:unhideWhenUsed w:val="1"/>
    <w:rsid w:val="0082583B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82583B"/>
  </w:style>
  <w:style w:type="paragraph" w:styleId="llb">
    <w:name w:val="footer"/>
    <w:basedOn w:val="Norml"/>
    <w:link w:val="llbChar"/>
    <w:uiPriority w:val="99"/>
    <w:unhideWhenUsed w:val="1"/>
    <w:rsid w:val="0082583B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82583B"/>
  </w:style>
  <w:style w:type="character" w:styleId="Cmsor1Char" w:customStyle="1">
    <w:name w:val="Címsor 1 Char"/>
    <w:basedOn w:val="Bekezdsalapbettpusa"/>
    <w:link w:val="Cmsor1"/>
    <w:uiPriority w:val="9"/>
    <w:rsid w:val="002C5C0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 w:val="1"/>
    <w:qFormat w:val="1"/>
    <w:rsid w:val="002C5C0F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 w:val="1"/>
    <w:rsid w:val="002C5C0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2C5C0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 w:val="1"/>
    <w:uiPriority w:val="39"/>
    <w:unhideWhenUsed w:val="1"/>
    <w:rsid w:val="002C5C0F"/>
    <w:pPr>
      <w:spacing w:after="100"/>
      <w:ind w:left="220"/>
    </w:pPr>
    <w:rPr>
      <w:rFonts w:cs="Times New Roman" w:eastAsiaTheme="minorEastAsia"/>
      <w:lang w:eastAsia="hu-HU"/>
    </w:rPr>
  </w:style>
  <w:style w:type="paragraph" w:styleId="TJ1">
    <w:name w:val="toc 1"/>
    <w:basedOn w:val="Norml"/>
    <w:next w:val="Norml"/>
    <w:autoRedefine w:val="1"/>
    <w:uiPriority w:val="39"/>
    <w:unhideWhenUsed w:val="1"/>
    <w:rsid w:val="002C5C0F"/>
    <w:pPr>
      <w:spacing w:after="100"/>
    </w:pPr>
    <w:rPr>
      <w:rFonts w:cs="Times New Roman" w:eastAsiaTheme="minorEastAsia"/>
      <w:lang w:eastAsia="hu-HU"/>
    </w:rPr>
  </w:style>
  <w:style w:type="paragraph" w:styleId="TJ3">
    <w:name w:val="toc 3"/>
    <w:basedOn w:val="Norml"/>
    <w:next w:val="Norml"/>
    <w:autoRedefine w:val="1"/>
    <w:uiPriority w:val="39"/>
    <w:unhideWhenUsed w:val="1"/>
    <w:rsid w:val="002C5C0F"/>
    <w:pPr>
      <w:spacing w:after="100"/>
      <w:ind w:left="440"/>
    </w:pPr>
    <w:rPr>
      <w:rFonts w:cs="Times New Roman" w:eastAsiaTheme="minorEastAsia"/>
      <w:lang w:eastAsia="hu-HU"/>
    </w:rPr>
  </w:style>
  <w:style w:type="character" w:styleId="Cmsor2Char" w:customStyle="1">
    <w:name w:val="Címsor 2 Char"/>
    <w:basedOn w:val="Bekezdsalapbettpusa"/>
    <w:link w:val="Cmsor2"/>
    <w:uiPriority w:val="9"/>
    <w:rsid w:val="00737ED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aszerbekezds">
    <w:name w:val="List Paragraph"/>
    <w:basedOn w:val="Norml"/>
    <w:uiPriority w:val="34"/>
    <w:qFormat w:val="1"/>
    <w:rsid w:val="00937781"/>
    <w:pPr>
      <w:ind w:left="720"/>
      <w:contextualSpacing w:val="1"/>
    </w:pPr>
  </w:style>
  <w:style w:type="character" w:styleId="Hiperhivatkozs">
    <w:name w:val="Hyperlink"/>
    <w:basedOn w:val="Bekezdsalapbettpusa"/>
    <w:uiPriority w:val="99"/>
    <w:unhideWhenUsed w:val="1"/>
    <w:rsid w:val="00B44B66"/>
    <w:rPr>
      <w:color w:val="0563c1" w:themeColor="hyperlink"/>
      <w:u w:val="single"/>
    </w:rPr>
  </w:style>
  <w:style w:type="character" w:styleId="Cmsor3Char" w:customStyle="1">
    <w:name w:val="Címsor 3 Char"/>
    <w:basedOn w:val="Bekezdsalapbettpusa"/>
    <w:link w:val="Cmsor3"/>
    <w:uiPriority w:val="9"/>
    <w:rsid w:val="00B44B66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Nincstrkz">
    <w:name w:val="No Spacing"/>
    <w:uiPriority w:val="1"/>
    <w:qFormat w:val="1"/>
    <w:rsid w:val="009F38CC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FyNi2L4eM+FJMP5TeCLvuBSxpg==">AMUW2mXKdSOZJQtZ2nR3cLcL/1F0XFmC2BLeWOCLa1EViwyFILEQitAL+GzPGQYrqK0CEv+vEoKA7irgmbvXvbdlxpBLHTc/KZ15ybirRMPmu0IKjP+WkLVFLkjsyBRtIbHan+OMdAl/S4DCy+ccC1+aoujY19XiFLRCX+4J3TS8j5t74d28QAuT0dwNEgs/lLJbcI968ZeQhMublYs51guJcikuSA70Ff2y1MohVGMZsX0Pf+/F/OfRF360xMt9+vZfoAfCp8paWtEWPVAWweTaTMNS5Nlkdp+WnB5NGNAMVhDX8Kz23IO5pOtTJ+vzaREe4WhmSc6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2023-03-16T20:56:00Z</dcterms:created>
  <dc:creator>Halász Áron</dc:creator>
</cp:coreProperties>
</file>