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04" w:rsidRDefault="00CF3C03" w:rsidP="00CF3C03">
      <w:pPr>
        <w:jc w:val="center"/>
        <w:rPr>
          <w:sz w:val="36"/>
          <w:szCs w:val="36"/>
        </w:rPr>
      </w:pPr>
      <w:r w:rsidRPr="00CF3C03">
        <w:rPr>
          <w:rFonts w:hint="eastAsia"/>
          <w:sz w:val="36"/>
          <w:szCs w:val="36"/>
        </w:rPr>
        <w:t>香川県ゲーム規制条例</w:t>
      </w:r>
      <w:r w:rsidR="00EB3E5D">
        <w:rPr>
          <w:rFonts w:hint="eastAsia"/>
          <w:sz w:val="36"/>
          <w:szCs w:val="36"/>
        </w:rPr>
        <w:t>についての議論</w:t>
      </w:r>
    </w:p>
    <w:p w:rsidR="00CF3C03" w:rsidRDefault="00CF3C03" w:rsidP="00CF3C03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グループ番号：７</w:t>
      </w:r>
    </w:p>
    <w:p w:rsidR="00CF3C03" w:rsidRDefault="00CF3C03" w:rsidP="00CF3C03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メンバーの学籍番号と氏名</w:t>
      </w:r>
    </w:p>
    <w:p w:rsidR="00CF3C03" w:rsidRDefault="00CF3C03" w:rsidP="00CF3C03">
      <w:pPr>
        <w:ind w:right="105"/>
        <w:jc w:val="left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M0119255 保坂浩太郎　　　　　　2.</w:t>
      </w:r>
      <w:r>
        <w:rPr>
          <w:szCs w:val="21"/>
        </w:rPr>
        <w:t xml:space="preserve">M0119256 </w:t>
      </w:r>
      <w:r>
        <w:rPr>
          <w:rFonts w:hint="eastAsia"/>
          <w:szCs w:val="21"/>
        </w:rPr>
        <w:t>細谷空伸</w:t>
      </w:r>
    </w:p>
    <w:p w:rsidR="00CF3C03" w:rsidRDefault="00CF3C03" w:rsidP="00CF3C03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3.M0119257 前野敬　　　　　　　　4.M0119254 古澤未帆</w:t>
      </w:r>
    </w:p>
    <w:p w:rsidR="00CF3C03" w:rsidRDefault="00CF3C03" w:rsidP="00CF3C03">
      <w:pPr>
        <w:ind w:right="105"/>
        <w:jc w:val="left"/>
        <w:rPr>
          <w:szCs w:val="21"/>
        </w:rPr>
      </w:pPr>
    </w:p>
    <w:p w:rsidR="00CF3C03" w:rsidRDefault="00CF3C03" w:rsidP="00CF3C03">
      <w:pPr>
        <w:ind w:right="105"/>
        <w:jc w:val="left"/>
        <w:rPr>
          <w:szCs w:val="21"/>
        </w:rPr>
      </w:pPr>
    </w:p>
    <w:p w:rsidR="00CF3C03" w:rsidRPr="00CF3C03" w:rsidRDefault="00CF3C03" w:rsidP="00CF3C03">
      <w:pPr>
        <w:pStyle w:val="a3"/>
        <w:numPr>
          <w:ilvl w:val="0"/>
          <w:numId w:val="1"/>
        </w:numPr>
        <w:ind w:leftChars="0" w:right="105"/>
        <w:jc w:val="left"/>
        <w:rPr>
          <w:sz w:val="28"/>
          <w:szCs w:val="28"/>
        </w:rPr>
      </w:pPr>
      <w:r w:rsidRPr="00CF3C03">
        <w:rPr>
          <w:rFonts w:hint="eastAsia"/>
          <w:sz w:val="28"/>
          <w:szCs w:val="28"/>
        </w:rPr>
        <w:t xml:space="preserve">はじめに　</w:t>
      </w:r>
    </w:p>
    <w:p w:rsidR="00CF3C03" w:rsidRDefault="00CF3C03" w:rsidP="00CF3C03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香川県のゲーム規制条例の施行に疑問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C3091">
        <w:rPr>
          <w:rFonts w:hint="eastAsia"/>
          <w:szCs w:val="21"/>
        </w:rPr>
        <w:t>施行の経緯や背景、ゲーム</w:t>
      </w:r>
      <w:r w:rsidR="00D4127B">
        <w:rPr>
          <w:rFonts w:hint="eastAsia"/>
          <w:szCs w:val="21"/>
        </w:rPr>
        <w:t>が与える影響</w:t>
      </w:r>
      <w:r w:rsidR="00BC3091">
        <w:rPr>
          <w:rFonts w:hint="eastAsia"/>
          <w:szCs w:val="21"/>
        </w:rPr>
        <w:t>について考える</w:t>
      </w:r>
      <w:r w:rsidR="0066006D">
        <w:rPr>
          <w:rFonts w:hint="eastAsia"/>
          <w:szCs w:val="21"/>
        </w:rPr>
        <w:t>必要</w:t>
      </w:r>
      <w:r w:rsidR="00BC3091">
        <w:rPr>
          <w:rFonts w:hint="eastAsia"/>
          <w:szCs w:val="21"/>
        </w:rPr>
        <w:t>がある。</w:t>
      </w:r>
    </w:p>
    <w:p w:rsidR="0066006D" w:rsidRPr="00D4127B" w:rsidRDefault="0066006D" w:rsidP="00CF3C03">
      <w:pPr>
        <w:ind w:right="105"/>
        <w:jc w:val="left"/>
        <w:rPr>
          <w:szCs w:val="21"/>
        </w:rPr>
      </w:pPr>
    </w:p>
    <w:p w:rsidR="0066006D" w:rsidRDefault="0066006D" w:rsidP="0066006D">
      <w:pPr>
        <w:pStyle w:val="a3"/>
        <w:numPr>
          <w:ilvl w:val="0"/>
          <w:numId w:val="1"/>
        </w:numPr>
        <w:ind w:leftChars="0" w:right="105"/>
        <w:jc w:val="left"/>
        <w:rPr>
          <w:sz w:val="28"/>
          <w:szCs w:val="28"/>
        </w:rPr>
      </w:pPr>
      <w:r w:rsidRPr="0066006D">
        <w:rPr>
          <w:rFonts w:hint="eastAsia"/>
          <w:sz w:val="28"/>
          <w:szCs w:val="28"/>
        </w:rPr>
        <w:t>香川県のゲーム規制条例についての</w:t>
      </w:r>
      <w:r>
        <w:rPr>
          <w:rFonts w:hint="eastAsia"/>
          <w:sz w:val="28"/>
          <w:szCs w:val="28"/>
        </w:rPr>
        <w:t>概要</w:t>
      </w:r>
    </w:p>
    <w:p w:rsidR="00A06163" w:rsidRDefault="00A06163" w:rsidP="0066006D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香川県のゲーム規制条例とは</w:t>
      </w:r>
    </w:p>
    <w:p w:rsidR="0066006D" w:rsidRDefault="00A06163" w:rsidP="00A06163">
      <w:pPr>
        <w:ind w:right="105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18歳未満のゲームの利用時間を１日60分、休日は90分までとし、スマートフォンの利用時間を中学生以下は２１時まで、それ以外は２２時とする目安を設ける条例</w:t>
      </w:r>
    </w:p>
    <w:p w:rsidR="00A06163" w:rsidRDefault="00A06163" w:rsidP="0066006D">
      <w:pPr>
        <w:ind w:right="105"/>
        <w:jc w:val="left"/>
        <w:rPr>
          <w:szCs w:val="21"/>
        </w:rPr>
      </w:pPr>
    </w:p>
    <w:p w:rsidR="002D271A" w:rsidRDefault="002D271A" w:rsidP="002D271A">
      <w:pPr>
        <w:pStyle w:val="a3"/>
        <w:numPr>
          <w:ilvl w:val="0"/>
          <w:numId w:val="1"/>
        </w:numPr>
        <w:ind w:leftChars="0" w:right="105"/>
        <w:jc w:val="left"/>
        <w:rPr>
          <w:sz w:val="28"/>
          <w:szCs w:val="28"/>
        </w:rPr>
      </w:pPr>
      <w:r w:rsidRPr="002D271A">
        <w:rPr>
          <w:rFonts w:hint="eastAsia"/>
          <w:sz w:val="28"/>
          <w:szCs w:val="28"/>
        </w:rPr>
        <w:t>香川県のゲーム規制条例についての問題点と</w:t>
      </w:r>
      <w:r>
        <w:rPr>
          <w:rFonts w:hint="eastAsia"/>
          <w:sz w:val="28"/>
          <w:szCs w:val="28"/>
        </w:rPr>
        <w:t>議論状況</w:t>
      </w:r>
    </w:p>
    <w:p w:rsidR="002D271A" w:rsidRDefault="002D271A" w:rsidP="002D271A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・条例施行に対するパブリックコメント（募集した意見）が賛成８割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>パブリックコメントの募集期間が通常の半分・多数派工作の疑い</w:t>
      </w:r>
    </w:p>
    <w:p w:rsidR="002D271A" w:rsidRDefault="002D271A" w:rsidP="002D271A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・県が各家庭に対して具体的な</w:t>
      </w:r>
      <w:r w:rsidR="00757AF2">
        <w:rPr>
          <w:rFonts w:hint="eastAsia"/>
          <w:szCs w:val="21"/>
        </w:rPr>
        <w:t>目安の提示</w:t>
      </w:r>
      <w:r w:rsidR="00757AF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57AF2">
        <w:rPr>
          <w:rFonts w:hint="eastAsia"/>
          <w:szCs w:val="21"/>
        </w:rPr>
        <w:t>各家庭</w:t>
      </w:r>
      <w:r w:rsidR="00BC3091">
        <w:rPr>
          <w:rFonts w:hint="eastAsia"/>
          <w:szCs w:val="21"/>
        </w:rPr>
        <w:t>が決めるべき</w:t>
      </w:r>
      <w:r w:rsidR="00757AF2">
        <w:rPr>
          <w:rFonts w:hint="eastAsia"/>
          <w:szCs w:val="21"/>
        </w:rPr>
        <w:t>ルールへの介入</w:t>
      </w:r>
    </w:p>
    <w:p w:rsidR="00757AF2" w:rsidRDefault="00757AF2" w:rsidP="002D271A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・WHOの「ゲーム依存」疾病認定を背景に施行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Cs w:val="21"/>
        </w:rPr>
        <w:t>WHO</w:t>
      </w:r>
      <w:r>
        <w:rPr>
          <w:rFonts w:hint="eastAsia"/>
          <w:szCs w:val="21"/>
        </w:rPr>
        <w:t>コロナウイルスの影響で家庭でのゲームプレイを推奨</w:t>
      </w:r>
    </w:p>
    <w:p w:rsidR="00757AF2" w:rsidRDefault="00757AF2" w:rsidP="002D271A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・ゲームの利用時間が学力に影響を与える。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>ゲームの利用時間が学力に影響を与えるのは否定できないが、ゲームの種類によっては集中力の向上</w:t>
      </w:r>
      <w:r w:rsidR="00BC3091">
        <w:rPr>
          <w:rFonts w:hint="eastAsia"/>
          <w:szCs w:val="21"/>
        </w:rPr>
        <w:t>など</w:t>
      </w:r>
      <w:r>
        <w:rPr>
          <w:rFonts w:hint="eastAsia"/>
          <w:szCs w:val="21"/>
        </w:rPr>
        <w:t>が見られるものもある</w:t>
      </w:r>
    </w:p>
    <w:p w:rsidR="00BC3091" w:rsidRDefault="00BC3091" w:rsidP="002D271A">
      <w:pPr>
        <w:ind w:right="105"/>
        <w:jc w:val="left"/>
        <w:rPr>
          <w:rFonts w:hint="eastAsia"/>
          <w:szCs w:val="21"/>
        </w:rPr>
      </w:pPr>
    </w:p>
    <w:p w:rsidR="00BC3091" w:rsidRPr="00BC3091" w:rsidRDefault="00BC3091" w:rsidP="00BC3091">
      <w:pPr>
        <w:pStyle w:val="a3"/>
        <w:numPr>
          <w:ilvl w:val="0"/>
          <w:numId w:val="1"/>
        </w:numPr>
        <w:ind w:leftChars="0" w:right="105"/>
        <w:jc w:val="left"/>
        <w:rPr>
          <w:sz w:val="28"/>
          <w:szCs w:val="28"/>
        </w:rPr>
      </w:pPr>
      <w:r w:rsidRPr="00BC3091">
        <w:rPr>
          <w:rFonts w:hint="eastAsia"/>
          <w:sz w:val="28"/>
          <w:szCs w:val="28"/>
        </w:rPr>
        <w:t>おわりに</w:t>
      </w:r>
    </w:p>
    <w:p w:rsidR="00BC3091" w:rsidRPr="00BC3091" w:rsidRDefault="00EB3E5D" w:rsidP="00BC3091">
      <w:pPr>
        <w:ind w:right="10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明確な解決策があるわけではないので、</w:t>
      </w:r>
      <w:r w:rsidR="00D4127B">
        <w:rPr>
          <w:rFonts w:hint="eastAsia"/>
          <w:szCs w:val="21"/>
        </w:rPr>
        <w:t>香川県の条例をきっかけにして、今一度ゲームが与える影響や、規制を設ける際の適切な方法を考えることが重要</w:t>
      </w:r>
    </w:p>
    <w:p w:rsidR="002D271A" w:rsidRPr="002D271A" w:rsidRDefault="002D271A" w:rsidP="002D271A">
      <w:pPr>
        <w:pStyle w:val="a3"/>
        <w:ind w:leftChars="0" w:left="360" w:right="105"/>
        <w:jc w:val="left"/>
        <w:rPr>
          <w:rFonts w:hint="eastAsia"/>
          <w:szCs w:val="21"/>
        </w:rPr>
      </w:pPr>
      <w:bookmarkStart w:id="0" w:name="_GoBack"/>
      <w:bookmarkEnd w:id="0"/>
    </w:p>
    <w:p w:rsidR="00A06163" w:rsidRDefault="00D4127B" w:rsidP="0066006D">
      <w:pPr>
        <w:ind w:right="10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[参考文献</w:t>
      </w:r>
      <w:r>
        <w:rPr>
          <w:sz w:val="24"/>
          <w:szCs w:val="24"/>
        </w:rPr>
        <w:t>]</w:t>
      </w:r>
    </w:p>
    <w:p w:rsidR="00D4127B" w:rsidRDefault="00D4127B" w:rsidP="00D4127B">
      <w:r>
        <w:rPr>
          <w:rFonts w:hint="eastAsia"/>
        </w:rPr>
        <w:lastRenderedPageBreak/>
        <w:t>長岡真意子　「ゲームが子供に与える良い影響と悪い影響！親の取るべき対処法とは」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https://allabout.co.jp/gm/gc/455532/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(2020年6月</w:t>
      </w:r>
      <w:r>
        <w:rPr>
          <w:rFonts w:hint="eastAsia"/>
        </w:rPr>
        <w:t>22</w:t>
      </w:r>
      <w:r>
        <w:rPr>
          <w:rFonts w:hint="eastAsia"/>
        </w:rPr>
        <w:t>日)</w:t>
      </w:r>
    </w:p>
    <w:p w:rsidR="00D4127B" w:rsidRDefault="00D4127B" w:rsidP="00D4127B">
      <w:pPr>
        <w:rPr>
          <w:rFonts w:hint="eastAsia"/>
        </w:rPr>
      </w:pP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不破雷蔵　「増加傾向の小中学生のテレビゲームプレイ時間と学力テストとの相関関係」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https://news.yahoo.co.jp/byline/fuwaraizo/20161205-00065115/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(2020年6月</w:t>
      </w:r>
      <w:r>
        <w:rPr>
          <w:rFonts w:hint="eastAsia"/>
        </w:rPr>
        <w:t>22</w:t>
      </w:r>
      <w:r>
        <w:rPr>
          <w:rFonts w:hint="eastAsia"/>
        </w:rPr>
        <w:t>日)</w:t>
      </w:r>
    </w:p>
    <w:p w:rsidR="00D4127B" w:rsidRDefault="00D4127B" w:rsidP="00D4127B">
      <w:pPr>
        <w:rPr>
          <w:rFonts w:hint="eastAsia"/>
        </w:rPr>
      </w:pP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田中辰雄　「ゲームは学力を低下させるのか-香川県のゲーム条例について」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https://synodos.jp/education/23323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(2020年6月</w:t>
      </w:r>
      <w:r>
        <w:rPr>
          <w:rFonts w:hint="eastAsia"/>
        </w:rPr>
        <w:t>22</w:t>
      </w:r>
      <w:r>
        <w:rPr>
          <w:rFonts w:hint="eastAsia"/>
        </w:rPr>
        <w:t>日)</w:t>
      </w:r>
    </w:p>
    <w:p w:rsidR="00D4127B" w:rsidRDefault="00D4127B" w:rsidP="00D4127B">
      <w:pPr>
        <w:rPr>
          <w:rFonts w:hint="eastAsia"/>
        </w:rPr>
      </w:pP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あやさん　「未成年ゲーム規制、中国のほうがガチだった。ゲーム会社とスマホ会社も協力」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https://smhn.info/202003-chinas-game-restrictions-are-brutal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(2020年6月</w:t>
      </w:r>
      <w:r>
        <w:rPr>
          <w:rFonts w:hint="eastAsia"/>
        </w:rPr>
        <w:t>22</w:t>
      </w:r>
      <w:r>
        <w:rPr>
          <w:rFonts w:hint="eastAsia"/>
        </w:rPr>
        <w:t>日)</w:t>
      </w:r>
    </w:p>
    <w:p w:rsidR="00D4127B" w:rsidRDefault="00D4127B" w:rsidP="00D4127B">
      <w:pPr>
        <w:rPr>
          <w:rFonts w:hint="eastAsia"/>
        </w:rPr>
      </w:pP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「自宅で過ごせるゲームは[他人と距離が取れる]</w:t>
      </w:r>
      <w:proofErr w:type="spellStart"/>
      <w:r>
        <w:rPr>
          <w:rFonts w:hint="eastAsia"/>
        </w:rPr>
        <w:t>KLab</w:t>
      </w:r>
      <w:proofErr w:type="spellEnd"/>
      <w:r>
        <w:rPr>
          <w:rFonts w:hint="eastAsia"/>
        </w:rPr>
        <w:t>がゲーム業界のキャンペーンに賛同」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https://www.47news.jp/economics/b-dot/4738394.html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(2020年6月</w:t>
      </w:r>
      <w:r>
        <w:rPr>
          <w:rFonts w:hint="eastAsia"/>
        </w:rPr>
        <w:t>22</w:t>
      </w:r>
      <w:r>
        <w:rPr>
          <w:rFonts w:hint="eastAsia"/>
        </w:rPr>
        <w:t>日)</w:t>
      </w:r>
    </w:p>
    <w:p w:rsidR="00D4127B" w:rsidRDefault="00D4127B" w:rsidP="00D4127B">
      <w:pPr>
        <w:rPr>
          <w:rFonts w:hint="eastAsia"/>
        </w:rPr>
      </w:pP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河村鳴紘　「イチから分かる　香川県ゲーム規制条例を解説　[賛成８割]に飛びついたメディアの“反撃”に注視」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https://news.yahoo.co.jp/byline/kawamurameikou/20200419-00174085/</w:t>
      </w: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 xml:space="preserve"> (2020年6月</w:t>
      </w:r>
      <w:r>
        <w:rPr>
          <w:rFonts w:hint="eastAsia"/>
        </w:rPr>
        <w:t>22</w:t>
      </w:r>
      <w:r>
        <w:rPr>
          <w:rFonts w:hint="eastAsia"/>
        </w:rPr>
        <w:t>日)</w:t>
      </w:r>
    </w:p>
    <w:p w:rsidR="00D4127B" w:rsidRDefault="00D4127B" w:rsidP="00D4127B">
      <w:pPr>
        <w:rPr>
          <w:rFonts w:hint="eastAsia"/>
        </w:rPr>
      </w:pPr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赤平優佑・五十嵐友美・川上栞（東北大学教育学部）「電子ゲームが学力に与える影響」</w:t>
      </w:r>
    </w:p>
    <w:p w:rsidR="00D4127B" w:rsidRDefault="00D4127B" w:rsidP="00D4127B">
      <w:pPr>
        <w:rPr>
          <w:rFonts w:hint="eastAsia"/>
        </w:rPr>
      </w:pPr>
      <w:hyperlink r:id="rId5" w:history="1">
        <w:r>
          <w:rPr>
            <w:rStyle w:val="a4"/>
            <w:rFonts w:hint="eastAsia"/>
          </w:rPr>
          <w:t>file:///C:/Users/m011925549/Downloads/Report2011_5%20(1).pdf</w:t>
        </w:r>
      </w:hyperlink>
    </w:p>
    <w:p w:rsidR="00D4127B" w:rsidRDefault="00D4127B" w:rsidP="00D4127B">
      <w:pPr>
        <w:rPr>
          <w:rFonts w:hint="eastAsia"/>
        </w:rPr>
      </w:pPr>
      <w:r>
        <w:rPr>
          <w:rFonts w:hint="eastAsia"/>
        </w:rPr>
        <w:t>（2020年6</w:t>
      </w:r>
      <w:r>
        <w:rPr>
          <w:rFonts w:hint="eastAsia"/>
        </w:rPr>
        <w:t>月２2</w:t>
      </w:r>
      <w:r>
        <w:rPr>
          <w:rFonts w:hint="eastAsia"/>
        </w:rPr>
        <w:t>日）</w:t>
      </w:r>
    </w:p>
    <w:p w:rsidR="00D4127B" w:rsidRDefault="00D4127B" w:rsidP="0066006D">
      <w:pPr>
        <w:ind w:right="105"/>
        <w:jc w:val="left"/>
        <w:rPr>
          <w:szCs w:val="21"/>
        </w:rPr>
      </w:pPr>
    </w:p>
    <w:p w:rsidR="00D4127B" w:rsidRDefault="00D4127B" w:rsidP="0066006D">
      <w:pPr>
        <w:ind w:right="105"/>
        <w:jc w:val="left"/>
        <w:rPr>
          <w:szCs w:val="21"/>
        </w:rPr>
      </w:pPr>
      <w:r>
        <w:rPr>
          <w:rFonts w:hint="eastAsia"/>
          <w:szCs w:val="21"/>
        </w:rPr>
        <w:t>「香川県ネット・ゲーム依存症対策条例（仮称）（素案）」</w:t>
      </w:r>
    </w:p>
    <w:p w:rsidR="00D4127B" w:rsidRDefault="00D4127B" w:rsidP="0066006D">
      <w:pPr>
        <w:ind w:right="105"/>
        <w:jc w:val="left"/>
      </w:pPr>
      <w:hyperlink r:id="rId6" w:history="1">
        <w:r>
          <w:rPr>
            <w:rStyle w:val="a4"/>
          </w:rPr>
          <w:t>https://www.pref.kagawa.lg.jp/content/etc/web/upfiles/wr2f3g200122132241_f02.pdf</w:t>
        </w:r>
      </w:hyperlink>
    </w:p>
    <w:p w:rsidR="00D4127B" w:rsidRPr="00D4127B" w:rsidRDefault="00D4127B" w:rsidP="0066006D">
      <w:pPr>
        <w:ind w:right="105"/>
        <w:jc w:val="left"/>
        <w:rPr>
          <w:rFonts w:hint="eastAsia"/>
          <w:szCs w:val="21"/>
        </w:rPr>
      </w:pPr>
      <w:r>
        <w:rPr>
          <w:rFonts w:hint="eastAsia"/>
        </w:rPr>
        <w:t>（2020年6月22日）</w:t>
      </w:r>
    </w:p>
    <w:p w:rsidR="0066006D" w:rsidRPr="0066006D" w:rsidRDefault="0066006D" w:rsidP="0066006D">
      <w:pPr>
        <w:pStyle w:val="a3"/>
        <w:ind w:leftChars="0" w:left="360" w:right="105"/>
        <w:jc w:val="left"/>
        <w:rPr>
          <w:rFonts w:hint="eastAsia"/>
          <w:sz w:val="28"/>
          <w:szCs w:val="28"/>
        </w:rPr>
      </w:pPr>
    </w:p>
    <w:p w:rsidR="00CF3C03" w:rsidRDefault="00CF3C03" w:rsidP="00CF3C03">
      <w:pPr>
        <w:ind w:right="105"/>
        <w:jc w:val="left"/>
        <w:rPr>
          <w:rFonts w:hint="eastAsia"/>
          <w:szCs w:val="21"/>
        </w:rPr>
      </w:pPr>
    </w:p>
    <w:p w:rsidR="00CF3C03" w:rsidRPr="00CF3C03" w:rsidRDefault="00CF3C03" w:rsidP="00CF3C03">
      <w:pPr>
        <w:ind w:right="105"/>
        <w:jc w:val="right"/>
        <w:rPr>
          <w:rFonts w:hint="eastAsia"/>
          <w:szCs w:val="21"/>
        </w:rPr>
      </w:pPr>
    </w:p>
    <w:sectPr w:rsidR="00CF3C03" w:rsidRPr="00CF3C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6485D"/>
    <w:multiLevelType w:val="hybridMultilevel"/>
    <w:tmpl w:val="571E7946"/>
    <w:lvl w:ilvl="0" w:tplc="95F2E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03"/>
    <w:rsid w:val="002D271A"/>
    <w:rsid w:val="0066006D"/>
    <w:rsid w:val="00757AF2"/>
    <w:rsid w:val="00A05204"/>
    <w:rsid w:val="00A06163"/>
    <w:rsid w:val="00BC3091"/>
    <w:rsid w:val="00CF3C03"/>
    <w:rsid w:val="00D4127B"/>
    <w:rsid w:val="00EB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0838FD"/>
  <w15:chartTrackingRefBased/>
  <w15:docId w15:val="{F6417DB6-9106-485A-B391-6223AAF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03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D41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f.kagawa.lg.jp/content/etc/web/upfiles/wr2f3g200122132241_f02.pdf" TargetMode="External"/><Relationship Id="rId5" Type="http://schemas.openxmlformats.org/officeDocument/2006/relationships/hyperlink" Target="file:///C:\Users\m011925549\Downloads\Report2011_5%20(1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m011925549</dc:creator>
  <cp:keywords/>
  <dc:description/>
  <cp:lastModifiedBy>m011925549</cp:lastModifiedBy>
  <cp:revision>1</cp:revision>
  <dcterms:created xsi:type="dcterms:W3CDTF">2020-06-22T05:57:00Z</dcterms:created>
  <dcterms:modified xsi:type="dcterms:W3CDTF">2020-06-22T07:12:00Z</dcterms:modified>
</cp:coreProperties>
</file>