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00"/>
        <w:jc w:val="center"/>
      </w:pPr>
      <w:r>
        <w:rPr>
          <w:rFonts w:ascii="Calibri" w:cs="Calibri" w:hAnsi="Calibri"/>
          <w:b/>
          <w:bCs/>
          <w:color w:val="1F3864"/>
          <w:sz w:val="34"/>
          <w:szCs w:val="34"/>
          <w:rtl/>
        </w:rPr>
        <w:t xml:space="preserve">خطة تطوير الباك اند وقاعدة البيانات</w:t>
      </w:r>
    </w:p>
    <w:p>
      <w:pPr>
        <w:bidi/>
        <w:spacing w:after="100"/>
        <w:jc w:val="center"/>
      </w:pPr>
      <w:r>
        <w:rPr>
          <w:rFonts w:ascii="Calibri" w:cs="Calibri" w:hAnsi="Calibri"/>
          <w:b/>
          <w:bCs/>
          <w:sz w:val="26"/>
          <w:szCs w:val="26"/>
          <w:rtl/>
        </w:rPr>
        <w:t xml:space="preserve">مشروع منصة وظائف وتدريب (Job &amp; Internship Platform)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NestJS + TypeScript + PostgreSQL + TypeORM</w:t>
      </w:r>
    </w:p>
    <w:p>
      <w:pPr>
        <w:bidi/>
        <w:spacing w:after="300"/>
        <w:jc w:val="center"/>
      </w:pPr>
      <w:r>
        <w:rPr>
          <w:rFonts w:ascii="Calibri" w:cs="Calibri" w:hAnsi="Calibri"/>
          <w:b w:val="false"/>
          <w:color w:val="595959"/>
          <w:sz w:val="22"/>
          <w:szCs w:val="22"/>
          <w:rtl/>
        </w:rPr>
        <w:t xml:space="preserve">الفريق: محمد طردة (قائد الفريق) • حسام طردة</w:t>
      </w:r>
    </w:p>
    <w:p>
      <w:pPr>
        <w:pStyle w:val="Heading1"/>
        <w:bidi/>
        <w:spacing w:after="160" w:before="320"/>
        <w:jc w:val="right"/>
      </w:pPr>
      <w:r>
        <w:rPr>
          <w:rFonts w:ascii="Calibri" w:cs="Calibri" w:hAnsi="Calibri"/>
          <w:b/>
          <w:bCs/>
          <w:color w:val="1F3864"/>
          <w:sz w:val="30"/>
          <w:szCs w:val="30"/>
          <w:rtl/>
        </w:rPr>
        <w:t xml:space="preserve">جدول متابعة المراحل (Checklist عام)</w:t>
      </w:r>
    </w:p>
    <w:p>
      <w:pPr>
        <w:bidi/>
        <w:spacing w:after="80" w:line="276"/>
        <w:jc w:val="right"/>
      </w:pPr>
      <w:r>
        <w:rPr>
          <w:rFonts w:ascii="Calibri" w:cs="Calibri" w:hAnsi="Calibri"/>
          <w:b w:val="false"/>
          <w:sz w:val="20"/>
          <w:szCs w:val="20"/>
          <w:rtl/>
        </w:rPr>
        <w:t xml:space="preserve">علّم بعلامة ✅ بخانة (الحالة) أول ما تخلص كل مرحلة بالكامل، واكتب التاريخ.</w:t>
      </w:r>
    </w:p>
    <w:tbl>
      <w:tblPr>
        <w:bidiVisual/>
        <w:tblW w:type="dxa" w:w="9000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4"/>
          <w:insideV w:val="single" w:color="B4C6E7" w:sz="4"/>
        </w:tblBorders>
      </w:tblPr>
      <w:tblGrid>
        <w:gridCol w:w="700"/>
        <w:gridCol w:w="3600"/>
        <w:gridCol w:w="1100"/>
        <w:gridCol w:w="900"/>
        <w:gridCol w:w="1400"/>
        <w:gridCol w:w="1300"/>
      </w:tblGrid>
      <w:tr>
        <w:trPr>
          <w:tblHeader/>
        </w:trPr>
        <w:tc>
          <w:tcPr>
            <w:tcW w:type="dxa" w:w="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/>
                <w:bCs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3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/>
                <w:bCs/>
                <w:sz w:val="20"/>
                <w:szCs w:val="20"/>
                <w:rtl/>
              </w:rPr>
              <w:t xml:space="preserve">المرحلة (الموديول)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/>
                <w:bCs/>
                <w:sz w:val="20"/>
                <w:szCs w:val="20"/>
                <w:rtl/>
              </w:rPr>
              <w:t xml:space="preserve">المسؤول</w:t>
            </w:r>
          </w:p>
        </w:tc>
        <w:tc>
          <w:tcPr>
            <w:tcW w:type="dxa" w:w="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/>
                <w:bCs/>
                <w:sz w:val="20"/>
                <w:szCs w:val="20"/>
                <w:rtl/>
              </w:rPr>
              <w:t xml:space="preserve">الحالة</w:t>
            </w:r>
          </w:p>
        </w:tc>
        <w:tc>
          <w:tcPr>
            <w:tcW w:type="dxa" w:w="1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/>
                <w:bCs/>
                <w:sz w:val="20"/>
                <w:szCs w:val="20"/>
                <w:rtl/>
              </w:rPr>
              <w:t xml:space="preserve">تاريخ الإنجاز</w:t>
            </w:r>
          </w:p>
        </w:tc>
        <w:tc>
          <w:tcPr>
            <w:tcW w:type="dxa" w:w="13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/>
                <w:bCs/>
                <w:sz w:val="20"/>
                <w:szCs w:val="20"/>
                <w:rtl/>
              </w:rPr>
              <w:t xml:space="preserve">ملاحظات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/>
                <w:bCs/>
                <w:sz w:val="20"/>
                <w:szCs w:val="20"/>
                <w:rtl/>
              </w:rPr>
              <w:t xml:space="preserve">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40" w:line="276"/>
              <w:jc w:val="left"/>
            </w:pPr>
            <w:r>
              <w:rPr>
                <w:rFonts w:ascii="Calibri" w:cs="Calibri" w:hAnsi="Calibri"/>
                <w:b w:val="false"/>
                <w:sz w:val="20"/>
                <w:szCs w:val="20"/>
                <w:rtl w:val="false"/>
              </w:rPr>
              <w:t xml:space="preserve">Setup: NestJS Project, PostgreSQL, TypeORM, Config, Entities, Migrations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 w:val="false"/>
                <w:sz w:val="20"/>
                <w:szCs w:val="20"/>
                <w:rtl/>
              </w:rPr>
              <w:t xml:space="preserve">سوا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 w:val="false"/>
                <w:sz w:val="24"/>
                <w:szCs w:val="24"/>
                <w:rtl/>
              </w:rPr>
              <w:t xml:space="preserve">☐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 w:val="fals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/>
                <w:bCs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3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40" w:line="276"/>
              <w:jc w:val="left"/>
            </w:pPr>
            <w:r>
              <w:rPr>
                <w:rFonts w:ascii="Calibri" w:cs="Calibri" w:hAnsi="Calibri"/>
                <w:b w:val="false"/>
                <w:sz w:val="20"/>
                <w:szCs w:val="20"/>
                <w:rtl w:val="false"/>
              </w:rPr>
              <w:t xml:space="preserve">Authentication &amp; Users (JWT + Refresh + RBAC)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 w:val="false"/>
                <w:sz w:val="20"/>
                <w:szCs w:val="20"/>
                <w:rtl/>
              </w:rPr>
              <w:t xml:space="preserve">محمد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 w:val="false"/>
                <w:sz w:val="24"/>
                <w:szCs w:val="24"/>
                <w:rtl/>
              </w:rPr>
              <w:t xml:space="preserve">☐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 w:val="fals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/>
                <w:bCs/>
                <w:sz w:val="20"/>
                <w:szCs w:val="20"/>
                <w:rtl/>
              </w:rPr>
              <w:t xml:space="preserve">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40" w:line="276"/>
              <w:jc w:val="left"/>
            </w:pPr>
            <w:r>
              <w:rPr>
                <w:rFonts w:ascii="Calibri" w:cs="Calibri" w:hAnsi="Calibri"/>
                <w:b w:val="false"/>
                <w:sz w:val="20"/>
                <w:szCs w:val="20"/>
                <w:rtl w:val="false"/>
              </w:rPr>
              <w:t xml:space="preserve">Companies (Profile Management)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 w:val="false"/>
                <w:sz w:val="20"/>
                <w:szCs w:val="20"/>
                <w:rtl/>
              </w:rPr>
              <w:t xml:space="preserve">محمد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 w:val="false"/>
                <w:sz w:val="24"/>
                <w:szCs w:val="24"/>
                <w:rtl/>
              </w:rPr>
              <w:t xml:space="preserve">☐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 w:val="fals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/>
                <w:bCs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3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40" w:line="276"/>
              <w:jc w:val="left"/>
            </w:pPr>
            <w:r>
              <w:rPr>
                <w:rFonts w:ascii="Calibri" w:cs="Calibri" w:hAnsi="Calibri"/>
                <w:b w:val="false"/>
                <w:sz w:val="20"/>
                <w:szCs w:val="20"/>
                <w:rtl w:val="false"/>
              </w:rPr>
              <w:t xml:space="preserve">Jobs (CRUD + Ownership)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 w:val="false"/>
                <w:sz w:val="20"/>
                <w:szCs w:val="20"/>
                <w:rtl/>
              </w:rPr>
              <w:t xml:space="preserve">حسام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 w:val="false"/>
                <w:sz w:val="24"/>
                <w:szCs w:val="24"/>
                <w:rtl/>
              </w:rPr>
              <w:t xml:space="preserve">☐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 w:val="fals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/>
                <w:bCs/>
                <w:sz w:val="20"/>
                <w:szCs w:val="20"/>
                <w:rtl/>
              </w:rPr>
              <w:t xml:space="preserve">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40" w:line="276"/>
              <w:jc w:val="left"/>
            </w:pPr>
            <w:r>
              <w:rPr>
                <w:rFonts w:ascii="Calibri" w:cs="Calibri" w:hAnsi="Calibri"/>
                <w:b w:val="false"/>
                <w:sz w:val="20"/>
                <w:szCs w:val="20"/>
                <w:rtl w:val="false"/>
              </w:rPr>
              <w:t xml:space="preserve">Search, Filtering &amp; Pagination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 w:val="false"/>
                <w:sz w:val="20"/>
                <w:szCs w:val="20"/>
                <w:rtl/>
              </w:rPr>
              <w:t xml:space="preserve">حسام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 w:val="false"/>
                <w:sz w:val="24"/>
                <w:szCs w:val="24"/>
                <w:rtl/>
              </w:rPr>
              <w:t xml:space="preserve">☐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 w:val="fals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/>
                <w:bCs/>
                <w:sz w:val="20"/>
                <w:szCs w:val="20"/>
                <w:rtl/>
              </w:rPr>
              <w:t xml:space="preserve">5</w:t>
            </w:r>
          </w:p>
        </w:tc>
        <w:tc>
          <w:tcPr>
            <w:tcW w:type="dxa" w:w="3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40" w:line="276"/>
              <w:jc w:val="left"/>
            </w:pPr>
            <w:r>
              <w:rPr>
                <w:rFonts w:ascii="Calibri" w:cs="Calibri" w:hAnsi="Calibri"/>
                <w:b w:val="false"/>
                <w:sz w:val="20"/>
                <w:szCs w:val="20"/>
                <w:rtl w:val="false"/>
              </w:rPr>
              <w:t xml:space="preserve">Applications (Apply + Prevent Duplicate)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 w:val="false"/>
                <w:sz w:val="20"/>
                <w:szCs w:val="20"/>
                <w:rtl/>
              </w:rPr>
              <w:t xml:space="preserve">محمد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 w:val="false"/>
                <w:sz w:val="24"/>
                <w:szCs w:val="24"/>
                <w:rtl/>
              </w:rPr>
              <w:t xml:space="preserve">☐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 w:val="fals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/>
                <w:bCs/>
                <w:sz w:val="20"/>
                <w:szCs w:val="20"/>
                <w:rtl/>
              </w:rPr>
              <w:t xml:space="preserve">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40" w:line="276"/>
              <w:jc w:val="left"/>
            </w:pPr>
            <w:r>
              <w:rPr>
                <w:rFonts w:ascii="Calibri" w:cs="Calibri" w:hAnsi="Calibri"/>
                <w:b w:val="false"/>
                <w:sz w:val="20"/>
                <w:szCs w:val="20"/>
                <w:rtl w:val="false"/>
              </w:rPr>
              <w:t xml:space="preserve">Application Status Management (Company Side)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 w:val="false"/>
                <w:sz w:val="20"/>
                <w:szCs w:val="20"/>
                <w:rtl/>
              </w:rPr>
              <w:t xml:space="preserve">حسام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 w:val="false"/>
                <w:sz w:val="24"/>
                <w:szCs w:val="24"/>
                <w:rtl/>
              </w:rPr>
              <w:t xml:space="preserve">☐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 w:val="fals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/>
                <w:bCs/>
                <w:sz w:val="20"/>
                <w:szCs w:val="20"/>
                <w:rtl/>
              </w:rPr>
              <w:t xml:space="preserve">7</w:t>
            </w:r>
          </w:p>
        </w:tc>
        <w:tc>
          <w:tcPr>
            <w:tcW w:type="dxa" w:w="3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40" w:line="276"/>
              <w:jc w:val="left"/>
            </w:pPr>
            <w:r>
              <w:rPr>
                <w:rFonts w:ascii="Calibri" w:cs="Calibri" w:hAnsi="Calibri"/>
                <w:b w:val="false"/>
                <w:sz w:val="20"/>
                <w:szCs w:val="20"/>
                <w:rtl w:val="false"/>
              </w:rPr>
              <w:t xml:space="preserve">Documentation &amp; Testing (Swagger, Postman, Seed, README)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 w:val="false"/>
                <w:sz w:val="20"/>
                <w:szCs w:val="20"/>
                <w:rtl/>
              </w:rPr>
              <w:t xml:space="preserve">سوا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 w:val="false"/>
                <w:sz w:val="24"/>
                <w:szCs w:val="24"/>
                <w:rtl/>
              </w:rPr>
              <w:t xml:space="preserve">☐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 w:val="false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bidi/>
        <w:spacing w:after="200" w:line="276"/>
        <w:jc w:val="right"/>
      </w:pPr>
      <w:r>
        <w:rPr>
          <w:rFonts w:ascii="Calibri" w:cs="Calibri" w:hAnsi="Calibri"/>
          <w:b w:val="false"/>
          <w:sz w:val="20"/>
          <w:szCs w:val="20"/>
          <w:rtl/>
        </w:rPr>
        <w:t xml:space="preserve"/>
      </w:r>
    </w:p>
    <w:p>
      <w:pPr>
        <w:pStyle w:val="Heading1"/>
        <w:bidi/>
        <w:spacing w:after="160" w:before="320"/>
        <w:jc w:val="right"/>
      </w:pPr>
      <w:r>
        <w:rPr>
          <w:rFonts w:ascii="Calibri" w:cs="Calibri" w:hAnsi="Calibri"/>
          <w:b/>
          <w:bCs/>
          <w:color w:val="1F3864"/>
          <w:sz w:val="30"/>
          <w:szCs w:val="30"/>
          <w:rtl/>
        </w:rPr>
        <w:t xml:space="preserve">الخطوات السبع المتكررة بكل موديول</w:t>
      </w:r>
    </w:p>
    <w:p>
      <w:pPr>
        <w:bidi/>
        <w:spacing w:after="80" w:line="276"/>
        <w:jc w:val="right"/>
      </w:pPr>
      <w:r>
        <w:rPr>
          <w:rFonts w:ascii="Calibri" w:cs="Calibri" w:hAnsi="Calibri"/>
          <w:b w:val="false"/>
          <w:sz w:val="20"/>
          <w:szCs w:val="20"/>
          <w:rtl/>
        </w:rPr>
        <w:t xml:space="preserve">كل موديول من الموديولات بالجدول أعلاه، رح يتبنى بنفس الخطوات السبع التالية بالضبط:</w:t>
      </w:r>
    </w:p>
    <w:tbl>
      <w:tblPr>
        <w:bidiVisual/>
        <w:tblW w:type="dxa" w:w="9000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4"/>
          <w:insideV w:val="single" w:color="B4C6E7" w:sz="4"/>
        </w:tblBorders>
      </w:tblPr>
      <w:tblGrid>
        <w:gridCol w:w="600"/>
        <w:gridCol w:w="3600"/>
        <w:gridCol w:w="600"/>
        <w:gridCol w:w="600"/>
        <w:gridCol w:w="600"/>
        <w:gridCol w:w="600"/>
        <w:gridCol w:w="600"/>
        <w:gridCol w:w="600"/>
        <w:gridCol w:w="600"/>
        <w:gridCol w:w="600"/>
      </w:tblGrid>
      <w:tr>
        <w:trPr>
          <w:tblHeader/>
        </w:trPr>
        <w:tc>
          <w:tcPr>
            <w:tcW w:type="dxa" w:w="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/>
                <w:bCs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3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/>
                <w:bCs/>
                <w:sz w:val="20"/>
                <w:szCs w:val="20"/>
                <w:rtl/>
              </w:rPr>
              <w:t xml:space="preserve">الخطوة</w:t>
            </w:r>
          </w:p>
        </w:tc>
        <w:tc>
          <w:tcPr>
            <w:tcW w:type="dxa" w:w="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/>
                <w:bCs/>
                <w:sz w:val="20"/>
                <w:szCs w:val="20"/>
                <w:rtl/>
              </w:rPr>
              <w:t xml:space="preserve">0</w:t>
            </w:r>
          </w:p>
        </w:tc>
        <w:tc>
          <w:tcPr>
            <w:tcW w:type="dxa" w:w="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/>
                <w:bCs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/>
                <w:bCs/>
                <w:sz w:val="20"/>
                <w:szCs w:val="20"/>
                <w:rtl/>
              </w:rPr>
              <w:t xml:space="preserve">2</w:t>
            </w:r>
          </w:p>
        </w:tc>
        <w:tc>
          <w:tcPr>
            <w:tcW w:type="dxa" w:w="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/>
                <w:bCs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/>
                <w:bCs/>
                <w:sz w:val="20"/>
                <w:szCs w:val="20"/>
                <w:rtl/>
              </w:rPr>
              <w:t xml:space="preserve">4</w:t>
            </w:r>
          </w:p>
        </w:tc>
        <w:tc>
          <w:tcPr>
            <w:tcW w:type="dxa" w:w="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/>
                <w:bCs/>
                <w:sz w:val="20"/>
                <w:szCs w:val="20"/>
                <w:rtl/>
              </w:rPr>
              <w:t xml:space="preserve">5</w:t>
            </w:r>
          </w:p>
        </w:tc>
        <w:tc>
          <w:tcPr>
            <w:tcW w:type="dxa" w:w="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/>
                <w:bCs/>
                <w:sz w:val="20"/>
                <w:szCs w:val="20"/>
                <w:rtl/>
              </w:rPr>
              <w:t xml:space="preserve">6</w:t>
            </w:r>
          </w:p>
        </w:tc>
        <w:tc>
          <w:tcPr>
            <w:tcW w:type="dxa" w:w="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/>
                <w:bCs/>
                <w:sz w:val="20"/>
                <w:szCs w:val="20"/>
                <w:rtl/>
              </w:rPr>
              <w:t xml:space="preserve">7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/>
                <w:bCs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 w:val="false"/>
                <w:sz w:val="20"/>
                <w:szCs w:val="20"/>
                <w:rtl/>
              </w:rPr>
              <w:t xml:space="preserve">Entity / Schema — بناء الجدول بقاعدة البيانات (TypeORM Entity)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 w:val="false"/>
                <w:sz w:val="22"/>
                <w:szCs w:val="22"/>
                <w:rtl/>
              </w:rPr>
              <w:t xml:space="preserve">☐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 w:val="false"/>
                <w:sz w:val="22"/>
                <w:szCs w:val="22"/>
                <w:rtl/>
              </w:rPr>
              <w:t xml:space="preserve">☐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 w:val="false"/>
                <w:sz w:val="22"/>
                <w:szCs w:val="22"/>
                <w:rtl/>
              </w:rPr>
              <w:t xml:space="preserve">☐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 w:val="false"/>
                <w:sz w:val="22"/>
                <w:szCs w:val="22"/>
                <w:rtl/>
              </w:rPr>
              <w:t xml:space="preserve">☐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 w:val="false"/>
                <w:sz w:val="22"/>
                <w:szCs w:val="22"/>
                <w:rtl/>
              </w:rPr>
              <w:t xml:space="preserve">☐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 w:val="false"/>
                <w:sz w:val="22"/>
                <w:szCs w:val="22"/>
                <w:rtl/>
              </w:rPr>
              <w:t xml:space="preserve">☐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 w:val="false"/>
                <w:sz w:val="22"/>
                <w:szCs w:val="22"/>
                <w:rtl/>
              </w:rPr>
              <w:t xml:space="preserve">☐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 w:val="false"/>
                <w:sz w:val="22"/>
                <w:szCs w:val="22"/>
                <w:rtl/>
              </w:rPr>
              <w:t xml:space="preserve">☐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/>
                <w:bCs/>
                <w:sz w:val="20"/>
                <w:szCs w:val="20"/>
                <w:rtl/>
              </w:rPr>
              <w:t xml:space="preserve">2</w:t>
            </w:r>
          </w:p>
        </w:tc>
        <w:tc>
          <w:tcPr>
            <w:tcW w:type="dxa" w:w="3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 w:val="false"/>
                <w:sz w:val="20"/>
                <w:szCs w:val="20"/>
                <w:rtl/>
              </w:rPr>
              <w:t xml:space="preserve">DTOs &amp; Validation — التحقق من صحة البيانات (class-validator)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 w:val="false"/>
                <w:sz w:val="22"/>
                <w:szCs w:val="22"/>
                <w:rtl/>
              </w:rPr>
              <w:t xml:space="preserve">☐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 w:val="false"/>
                <w:sz w:val="22"/>
                <w:szCs w:val="22"/>
                <w:rtl/>
              </w:rPr>
              <w:t xml:space="preserve">☐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 w:val="false"/>
                <w:sz w:val="22"/>
                <w:szCs w:val="22"/>
                <w:rtl/>
              </w:rPr>
              <w:t xml:space="preserve">☐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 w:val="false"/>
                <w:sz w:val="22"/>
                <w:szCs w:val="22"/>
                <w:rtl/>
              </w:rPr>
              <w:t xml:space="preserve">☐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 w:val="false"/>
                <w:sz w:val="22"/>
                <w:szCs w:val="22"/>
                <w:rtl/>
              </w:rPr>
              <w:t xml:space="preserve">☐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 w:val="false"/>
                <w:sz w:val="22"/>
                <w:szCs w:val="22"/>
                <w:rtl/>
              </w:rPr>
              <w:t xml:space="preserve">☐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 w:val="false"/>
                <w:sz w:val="22"/>
                <w:szCs w:val="22"/>
                <w:rtl/>
              </w:rPr>
              <w:t xml:space="preserve">☐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 w:val="false"/>
                <w:sz w:val="22"/>
                <w:szCs w:val="22"/>
                <w:rtl/>
              </w:rPr>
              <w:t xml:space="preserve">☐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/>
                <w:bCs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 w:val="false"/>
                <w:sz w:val="20"/>
                <w:szCs w:val="20"/>
                <w:rtl/>
              </w:rPr>
              <w:t xml:space="preserve">Service — منطق الأعمال (Business Logic)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 w:val="false"/>
                <w:sz w:val="22"/>
                <w:szCs w:val="22"/>
                <w:rtl/>
              </w:rPr>
              <w:t xml:space="preserve">☐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 w:val="false"/>
                <w:sz w:val="22"/>
                <w:szCs w:val="22"/>
                <w:rtl/>
              </w:rPr>
              <w:t xml:space="preserve">☐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 w:val="false"/>
                <w:sz w:val="22"/>
                <w:szCs w:val="22"/>
                <w:rtl/>
              </w:rPr>
              <w:t xml:space="preserve">☐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 w:val="false"/>
                <w:sz w:val="22"/>
                <w:szCs w:val="22"/>
                <w:rtl/>
              </w:rPr>
              <w:t xml:space="preserve">☐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 w:val="false"/>
                <w:sz w:val="22"/>
                <w:szCs w:val="22"/>
                <w:rtl/>
              </w:rPr>
              <w:t xml:space="preserve">☐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 w:val="false"/>
                <w:sz w:val="22"/>
                <w:szCs w:val="22"/>
                <w:rtl/>
              </w:rPr>
              <w:t xml:space="preserve">☐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 w:val="false"/>
                <w:sz w:val="22"/>
                <w:szCs w:val="22"/>
                <w:rtl/>
              </w:rPr>
              <w:t xml:space="preserve">☐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 w:val="false"/>
                <w:sz w:val="22"/>
                <w:szCs w:val="22"/>
                <w:rtl/>
              </w:rPr>
              <w:t xml:space="preserve">☐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/>
                <w:bCs/>
                <w:sz w:val="20"/>
                <w:szCs w:val="20"/>
                <w:rtl/>
              </w:rPr>
              <w:t xml:space="preserve">4</w:t>
            </w:r>
          </w:p>
        </w:tc>
        <w:tc>
          <w:tcPr>
            <w:tcW w:type="dxa" w:w="3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 w:val="false"/>
                <w:sz w:val="20"/>
                <w:szCs w:val="20"/>
                <w:rtl/>
              </w:rPr>
              <w:t xml:space="preserve">Controller — نقاط الوصول (Endpoints)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 w:val="false"/>
                <w:sz w:val="22"/>
                <w:szCs w:val="22"/>
                <w:rtl/>
              </w:rPr>
              <w:t xml:space="preserve">☐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 w:val="false"/>
                <w:sz w:val="22"/>
                <w:szCs w:val="22"/>
                <w:rtl/>
              </w:rPr>
              <w:t xml:space="preserve">☐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 w:val="false"/>
                <w:sz w:val="22"/>
                <w:szCs w:val="22"/>
                <w:rtl/>
              </w:rPr>
              <w:t xml:space="preserve">☐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 w:val="false"/>
                <w:sz w:val="22"/>
                <w:szCs w:val="22"/>
                <w:rtl/>
              </w:rPr>
              <w:t xml:space="preserve">☐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 w:val="false"/>
                <w:sz w:val="22"/>
                <w:szCs w:val="22"/>
                <w:rtl/>
              </w:rPr>
              <w:t xml:space="preserve">☐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 w:val="false"/>
                <w:sz w:val="22"/>
                <w:szCs w:val="22"/>
                <w:rtl/>
              </w:rPr>
              <w:t xml:space="preserve">☐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 w:val="false"/>
                <w:sz w:val="22"/>
                <w:szCs w:val="22"/>
                <w:rtl/>
              </w:rPr>
              <w:t xml:space="preserve">☐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 w:val="false"/>
                <w:sz w:val="22"/>
                <w:szCs w:val="22"/>
                <w:rtl/>
              </w:rPr>
              <w:t xml:space="preserve">☐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/>
                <w:bCs/>
                <w:sz w:val="20"/>
                <w:szCs w:val="20"/>
                <w:rtl/>
              </w:rPr>
              <w:t xml:space="preserve">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 w:val="false"/>
                <w:sz w:val="20"/>
                <w:szCs w:val="20"/>
                <w:rtl/>
              </w:rPr>
              <w:t xml:space="preserve">Module — تسجيل الموديول وربطه بالتطبيق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 w:val="false"/>
                <w:sz w:val="22"/>
                <w:szCs w:val="22"/>
                <w:rtl/>
              </w:rPr>
              <w:t xml:space="preserve">☐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 w:val="false"/>
                <w:sz w:val="22"/>
                <w:szCs w:val="22"/>
                <w:rtl/>
              </w:rPr>
              <w:t xml:space="preserve">☐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 w:val="false"/>
                <w:sz w:val="22"/>
                <w:szCs w:val="22"/>
                <w:rtl/>
              </w:rPr>
              <w:t xml:space="preserve">☐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 w:val="false"/>
                <w:sz w:val="22"/>
                <w:szCs w:val="22"/>
                <w:rtl/>
              </w:rPr>
              <w:t xml:space="preserve">☐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 w:val="false"/>
                <w:sz w:val="22"/>
                <w:szCs w:val="22"/>
                <w:rtl/>
              </w:rPr>
              <w:t xml:space="preserve">☐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 w:val="false"/>
                <w:sz w:val="22"/>
                <w:szCs w:val="22"/>
                <w:rtl/>
              </w:rPr>
              <w:t xml:space="preserve">☐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 w:val="false"/>
                <w:sz w:val="22"/>
                <w:szCs w:val="22"/>
                <w:rtl/>
              </w:rPr>
              <w:t xml:space="preserve">☐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 w:val="false"/>
                <w:sz w:val="22"/>
                <w:szCs w:val="22"/>
                <w:rtl/>
              </w:rPr>
              <w:t xml:space="preserve">☐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/>
                <w:bCs/>
                <w:sz w:val="20"/>
                <w:szCs w:val="20"/>
                <w:rtl/>
              </w:rPr>
              <w:t xml:space="preserve">6</w:t>
            </w:r>
          </w:p>
        </w:tc>
        <w:tc>
          <w:tcPr>
            <w:tcW w:type="dxa" w:w="3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 w:val="false"/>
                <w:sz w:val="20"/>
                <w:szCs w:val="20"/>
                <w:rtl/>
              </w:rPr>
              <w:t xml:space="preserve">Guards / Ownership — الحماية حسب الدور والملكية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 w:val="false"/>
                <w:sz w:val="22"/>
                <w:szCs w:val="22"/>
                <w:rtl/>
              </w:rPr>
              <w:t xml:space="preserve">☐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 w:val="false"/>
                <w:sz w:val="22"/>
                <w:szCs w:val="22"/>
                <w:rtl/>
              </w:rPr>
              <w:t xml:space="preserve">☐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 w:val="false"/>
                <w:sz w:val="22"/>
                <w:szCs w:val="22"/>
                <w:rtl/>
              </w:rPr>
              <w:t xml:space="preserve">☐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 w:val="false"/>
                <w:sz w:val="22"/>
                <w:szCs w:val="22"/>
                <w:rtl/>
              </w:rPr>
              <w:t xml:space="preserve">☐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 w:val="false"/>
                <w:sz w:val="22"/>
                <w:szCs w:val="22"/>
                <w:rtl/>
              </w:rPr>
              <w:t xml:space="preserve">☐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 w:val="false"/>
                <w:sz w:val="22"/>
                <w:szCs w:val="22"/>
                <w:rtl/>
              </w:rPr>
              <w:t xml:space="preserve">☐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 w:val="false"/>
                <w:sz w:val="22"/>
                <w:szCs w:val="22"/>
                <w:rtl/>
              </w:rPr>
              <w:t xml:space="preserve">☐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 w:val="false"/>
                <w:sz w:val="22"/>
                <w:szCs w:val="22"/>
                <w:rtl/>
              </w:rPr>
              <w:t xml:space="preserve">☐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/>
                <w:bCs/>
                <w:sz w:val="20"/>
                <w:szCs w:val="20"/>
                <w:rtl/>
              </w:rPr>
              <w:t xml:space="preserve">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 w:val="false"/>
                <w:sz w:val="20"/>
                <w:szCs w:val="20"/>
                <w:rtl/>
              </w:rPr>
              <w:t xml:space="preserve">اختبار عبر Postman لكل Endpoint + حالات الخطأ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 w:val="false"/>
                <w:sz w:val="22"/>
                <w:szCs w:val="22"/>
                <w:rtl/>
              </w:rPr>
              <w:t xml:space="preserve">☐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 w:val="false"/>
                <w:sz w:val="22"/>
                <w:szCs w:val="22"/>
                <w:rtl/>
              </w:rPr>
              <w:t xml:space="preserve">☐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 w:val="false"/>
                <w:sz w:val="22"/>
                <w:szCs w:val="22"/>
                <w:rtl/>
              </w:rPr>
              <w:t xml:space="preserve">☐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 w:val="false"/>
                <w:sz w:val="22"/>
                <w:szCs w:val="22"/>
                <w:rtl/>
              </w:rPr>
              <w:t xml:space="preserve">☐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 w:val="false"/>
                <w:sz w:val="22"/>
                <w:szCs w:val="22"/>
                <w:rtl/>
              </w:rPr>
              <w:t xml:space="preserve">☐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 w:val="false"/>
                <w:sz w:val="22"/>
                <w:szCs w:val="22"/>
                <w:rtl/>
              </w:rPr>
              <w:t xml:space="preserve">☐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 w:val="false"/>
                <w:sz w:val="22"/>
                <w:szCs w:val="22"/>
                <w:rtl/>
              </w:rPr>
              <w:t xml:space="preserve">☐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center"/>
            </w:pPr>
            <w:r>
              <w:rPr>
                <w:rFonts w:ascii="Calibri" w:cs="Calibri" w:hAnsi="Calibri"/>
                <w:b w:val="false"/>
                <w:sz w:val="22"/>
                <w:szCs w:val="22"/>
                <w:rtl/>
              </w:rPr>
              <w:t xml:space="preserve">☐</w:t>
            </w:r>
          </w:p>
        </w:tc>
      </w:tr>
    </w:tbl>
    <w:p>
      <w:pPr>
        <w:bidi/>
        <w:spacing w:after="200" w:line="276"/>
        <w:jc w:val="right"/>
      </w:pPr>
      <w:r>
        <w:rPr>
          <w:rFonts w:ascii="Calibri" w:cs="Calibri" w:hAnsi="Calibri"/>
          <w:b w:val="false"/>
          <w:sz w:val="20"/>
          <w:szCs w:val="20"/>
          <w:rtl/>
        </w:rPr>
        <w:t xml:space="preserve"/>
      </w:r>
    </w:p>
    <w:p>
      <w:pPr>
        <w:pStyle w:val="Heading1"/>
        <w:bidi/>
        <w:spacing w:after="160" w:before="320"/>
        <w:jc w:val="right"/>
      </w:pPr>
      <w:r>
        <w:rPr>
          <w:rFonts w:ascii="Calibri" w:cs="Calibri" w:hAnsi="Calibri"/>
          <w:b/>
          <w:bCs/>
          <w:color w:val="1F3864"/>
          <w:sz w:val="30"/>
          <w:szCs w:val="30"/>
          <w:rtl/>
        </w:rPr>
        <w:t xml:space="preserve">تفاصيل كل موديول</w:t>
      </w:r>
    </w:p>
    <w:p>
      <w:pPr>
        <w:pStyle w:val="Heading2"/>
        <w:bidi/>
        <w:spacing w:after="120" w:before="260"/>
        <w:jc w:val="right"/>
      </w:pPr>
      <w:r>
        <w:rPr>
          <w:rFonts w:ascii="Calibri" w:cs="Calibri" w:hAnsi="Calibri"/>
          <w:b/>
          <w:bCs/>
          <w:color w:val="2E5496"/>
          <w:sz w:val="26"/>
          <w:szCs w:val="26"/>
          <w:rtl/>
        </w:rPr>
        <w:t xml:space="preserve">المرحلة 0 — Setup &amp; Foundation</w:t>
      </w:r>
    </w:p>
    <w:p>
      <w:pPr>
        <w:bidi/>
        <w:spacing w:after="80" w:line="276"/>
        <w:jc w:val="right"/>
      </w:pPr>
      <w:r>
        <w:rPr>
          <w:rFonts w:ascii="Calibri" w:cs="Calibri" w:hAnsi="Calibri"/>
          <w:b w:val="false"/>
          <w:sz w:val="20"/>
          <w:szCs w:val="20"/>
          <w:rtl/>
        </w:rPr>
        <w:t xml:space="preserve">الهدف: تجهيز الأساس اللي رح يُبنى فوقه كل شي. هاي المرحلة بتنعمل سوا بجلسة واحدة قبل ما يفترق الشغل.</w:t>
      </w:r>
    </w:p>
    <w:tbl>
      <w:tblPr>
        <w:bidiVisual/>
        <w:tblW w:type="dxa" w:w="9000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4"/>
          <w:insideV w:val="single" w:color="B4C6E7" w:sz="4"/>
        </w:tblBorders>
      </w:tblPr>
      <w:tblGrid>
        <w:gridCol w:w="2200"/>
        <w:gridCol w:w="6800"/>
      </w:tblGrid>
      <w:tr>
        <w:tc>
          <w:tcPr>
            <w:tcW w:type="dxa" w:w="22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/>
                <w:bCs/>
                <w:sz w:val="20"/>
                <w:szCs w:val="20"/>
                <w:rtl/>
              </w:rPr>
              <w:t xml:space="preserve">المخرجات</w:t>
            </w:r>
          </w:p>
        </w:tc>
        <w:tc>
          <w:tcPr>
            <w:tcW w:type="dxa" w:w="6800"/>
            <w:shd w:fill="FBFB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 w:val="false"/>
                <w:sz w:val="20"/>
                <w:szCs w:val="20"/>
                <w:rtl/>
              </w:rPr>
              <w:t xml:space="preserve">مشروع NestJS + اتصال PostgreSQL عبر TypeORM</w:t>
            </w:r>
          </w:p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 w:val="false"/>
                <w:sz w:val="20"/>
                <w:szCs w:val="20"/>
                <w:rtl/>
              </w:rPr>
              <w:t xml:space="preserve">ConfigModule مع Joi validation للـ .env</w:t>
            </w:r>
          </w:p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 w:val="false"/>
                <w:sz w:val="20"/>
                <w:szCs w:val="20"/>
                <w:rtl/>
              </w:rPr>
              <w:t xml:space="preserve">كل الـ Entities والـ Enums جاهزة ومرفوعة على main</w:t>
            </w:r>
          </w:p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 w:val="false"/>
                <w:sz w:val="20"/>
                <w:szCs w:val="20"/>
                <w:rtl/>
              </w:rPr>
              <w:t xml:space="preserve">أول Migration</w:t>
            </w:r>
          </w:p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 w:val="false"/>
                <w:sz w:val="20"/>
                <w:szCs w:val="20"/>
                <w:rtl/>
              </w:rPr>
              <w:t xml:space="preserve">Global ValidationPipe + Exception Filter</w:t>
            </w:r>
          </w:p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 w:val="false"/>
                <w:sz w:val="20"/>
                <w:szCs w:val="20"/>
                <w:rtl/>
              </w:rPr>
              <w:t xml:space="preserve">ESLint + Prettier + .env.example + .gitignore</w:t>
            </w:r>
          </w:p>
        </w:tc>
      </w:tr>
      <w:tr>
        <w:tc>
          <w:tcPr>
            <w:tcW w:type="dxa" w:w="22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/>
                <w:bCs/>
                <w:sz w:val="20"/>
                <w:szCs w:val="20"/>
                <w:rtl/>
              </w:rPr>
              <w:t xml:space="preserve">الجداول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40" w:line="276"/>
              <w:jc w:val="left"/>
            </w:pPr>
            <w:r>
              <w:rPr>
                <w:rFonts w:ascii="Calibri" w:cs="Calibri" w:hAnsi="Calibri"/>
                <w:b w:val="false"/>
                <w:sz w:val="20"/>
                <w:szCs w:val="20"/>
                <w:rtl w:val="false"/>
              </w:rPr>
              <w:t xml:space="preserve">users, companies, jobs, applications</w:t>
            </w:r>
          </w:p>
        </w:tc>
      </w:tr>
      <w:tr>
        <w:tc>
          <w:tcPr>
            <w:tcW w:type="dxa" w:w="22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/>
                <w:bCs/>
                <w:sz w:val="20"/>
                <w:szCs w:val="20"/>
                <w:rtl/>
              </w:rPr>
              <w:t xml:space="preserve">الـ Enums</w:t>
            </w:r>
          </w:p>
        </w:tc>
        <w:tc>
          <w:tcPr>
            <w:tcW w:type="dxa" w:w="6800"/>
            <w:shd w:fill="FBFB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40" w:line="276"/>
              <w:jc w:val="left"/>
            </w:pPr>
            <w:r>
              <w:rPr>
                <w:rFonts w:ascii="Calibri" w:cs="Calibri" w:hAnsi="Calibri"/>
                <w:b w:val="false"/>
                <w:sz w:val="20"/>
                <w:szCs w:val="20"/>
                <w:rtl w:val="false"/>
              </w:rPr>
              <w:t xml:space="preserve">UserRole (CANDIDATE, COMPANY) | JobType (FULL_TIME, PART_TIME, INTERNSHIP) | ApplicationStatus (SUBMITTED, REVIEWING, ACCEPTED, REJECTED)</w:t>
            </w:r>
          </w:p>
        </w:tc>
      </w:tr>
      <w:tr>
        <w:tc>
          <w:tcPr>
            <w:tcW w:type="dxa" w:w="22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/>
                <w:bCs/>
                <w:sz w:val="20"/>
                <w:szCs w:val="20"/>
                <w:rtl/>
              </w:rPr>
              <w:t xml:space="preserve">ملاحظة حرجة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 w:val="false"/>
                <w:sz w:val="20"/>
                <w:szCs w:val="20"/>
                <w:rtl/>
              </w:rPr>
              <w:t xml:space="preserve">synchronize: false — الاعتماد على Migrations فقط. ولازم الـ Entities تتفق عليها الاتنين وتُرفع على main قبل ما يبلش أي حدا، عشان ما تصير Conflicts.</w:t>
            </w:r>
          </w:p>
        </w:tc>
      </w:tr>
    </w:tbl>
    <w:p>
      <w:pPr>
        <w:pStyle w:val="Heading2"/>
        <w:bidi/>
        <w:spacing w:after="120" w:before="260"/>
        <w:jc w:val="right"/>
      </w:pPr>
      <w:r>
        <w:rPr>
          <w:rFonts w:ascii="Calibri" w:cs="Calibri" w:hAnsi="Calibri"/>
          <w:b/>
          <w:bCs/>
          <w:color w:val="2E5496"/>
          <w:sz w:val="26"/>
          <w:szCs w:val="26"/>
          <w:rtl/>
        </w:rPr>
        <w:t xml:space="preserve">المرحلة 1 — Authentication &amp; Users</w:t>
      </w:r>
    </w:p>
    <w:p>
      <w:pPr>
        <w:bidi/>
        <w:spacing w:after="80" w:line="276"/>
        <w:jc w:val="right"/>
      </w:pPr>
      <w:r>
        <w:rPr>
          <w:rFonts w:ascii="Calibri" w:cs="Calibri" w:hAnsi="Calibri"/>
          <w:b w:val="false"/>
          <w:sz w:val="20"/>
          <w:szCs w:val="20"/>
          <w:rtl/>
        </w:rPr>
        <w:t xml:space="preserve">الهدف: تسجيل دخول وخروج آمن بـ JWT، وكل Request بعدها بيعرف مين المستخدم وشو دوره.</w:t>
      </w:r>
    </w:p>
    <w:tbl>
      <w:tblPr>
        <w:bidiVisual/>
        <w:tblW w:type="dxa" w:w="9000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4"/>
          <w:insideV w:val="single" w:color="B4C6E7" w:sz="4"/>
        </w:tblBorders>
      </w:tblPr>
      <w:tblGrid>
        <w:gridCol w:w="2200"/>
        <w:gridCol w:w="6800"/>
      </w:tblGrid>
      <w:tr>
        <w:tc>
          <w:tcPr>
            <w:tcW w:type="dxa" w:w="22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/>
                <w:bCs/>
                <w:sz w:val="20"/>
                <w:szCs w:val="20"/>
                <w:rtl/>
              </w:rPr>
              <w:t xml:space="preserve">الجدول</w:t>
            </w:r>
          </w:p>
        </w:tc>
        <w:tc>
          <w:tcPr>
            <w:tcW w:type="dxa" w:w="6800"/>
            <w:shd w:fill="FBFB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40" w:line="276"/>
              <w:jc w:val="left"/>
            </w:pPr>
            <w:r>
              <w:rPr>
                <w:rFonts w:ascii="Calibri" w:cs="Calibri" w:hAnsi="Calibri"/>
                <w:b w:val="false"/>
                <w:sz w:val="20"/>
                <w:szCs w:val="20"/>
                <w:rtl w:val="false"/>
              </w:rPr>
              <w:t xml:space="preserve">users (id, email, password, fullName, role, hashedRefreshToken)</w:t>
            </w:r>
          </w:p>
        </w:tc>
      </w:tr>
      <w:tr>
        <w:tc>
          <w:tcPr>
            <w:tcW w:type="dxa" w:w="22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/>
                <w:bCs/>
                <w:sz w:val="20"/>
                <w:szCs w:val="20"/>
                <w:rtl/>
              </w:rPr>
              <w:t xml:space="preserve">Service / Controller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40" w:line="276"/>
              <w:jc w:val="left"/>
            </w:pPr>
            <w:r>
              <w:rPr>
                <w:rFonts w:ascii="Calibri" w:cs="Calibri" w:hAnsi="Calibri"/>
                <w:b w:val="false"/>
                <w:sz w:val="20"/>
                <w:szCs w:val="20"/>
                <w:rtl w:val="false"/>
              </w:rPr>
              <w:t xml:space="preserve">AuthService, UsersService / AuthController</w:t>
            </w:r>
          </w:p>
        </w:tc>
      </w:tr>
      <w:tr>
        <w:tc>
          <w:tcPr>
            <w:tcW w:type="dxa" w:w="22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/>
                <w:bCs/>
                <w:sz w:val="20"/>
                <w:szCs w:val="20"/>
                <w:rtl/>
              </w:rPr>
              <w:t xml:space="preserve">Endpoints</w:t>
            </w:r>
          </w:p>
        </w:tc>
        <w:tc>
          <w:tcPr>
            <w:tcW w:type="dxa" w:w="6800"/>
            <w:shd w:fill="FBFB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40" w:line="276"/>
              <w:jc w:val="left"/>
            </w:pPr>
            <w:r>
              <w:rPr>
                <w:rFonts w:ascii="Calibri" w:cs="Calibri" w:hAnsi="Calibri"/>
                <w:b w:val="false"/>
                <w:sz w:val="20"/>
                <w:szCs w:val="20"/>
                <w:rtl w:val="false"/>
              </w:rPr>
              <w:t xml:space="preserve">POST /auth/register | POST /auth/login | POST /auth/refresh | POST /auth/logout | GET /auth/me</w:t>
            </w:r>
          </w:p>
        </w:tc>
      </w:tr>
      <w:tr>
        <w:tc>
          <w:tcPr>
            <w:tcW w:type="dxa" w:w="22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/>
                <w:bCs/>
                <w:sz w:val="20"/>
                <w:szCs w:val="20"/>
                <w:rtl/>
              </w:rPr>
              <w:t xml:space="preserve">DTO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40" w:line="276"/>
              <w:jc w:val="left"/>
            </w:pPr>
            <w:r>
              <w:rPr>
                <w:rFonts w:ascii="Calibri" w:cs="Calibri" w:hAnsi="Calibri"/>
                <w:b w:val="false"/>
                <w:sz w:val="20"/>
                <w:szCs w:val="20"/>
                <w:rtl w:val="false"/>
              </w:rPr>
              <w:t xml:space="preserve">RegisterDto, LoginDto, RefreshTokenDto</w:t>
            </w:r>
          </w:p>
        </w:tc>
      </w:tr>
      <w:tr>
        <w:tc>
          <w:tcPr>
            <w:tcW w:type="dxa" w:w="22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/>
                <w:bCs/>
                <w:sz w:val="20"/>
                <w:szCs w:val="20"/>
                <w:rtl/>
              </w:rPr>
              <w:t xml:space="preserve">Guards</w:t>
            </w:r>
          </w:p>
        </w:tc>
        <w:tc>
          <w:tcPr>
            <w:tcW w:type="dxa" w:w="6800"/>
            <w:shd w:fill="FBFB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40" w:line="276"/>
              <w:jc w:val="left"/>
            </w:pPr>
            <w:r>
              <w:rPr>
                <w:rFonts w:ascii="Calibri" w:cs="Calibri" w:hAnsi="Calibri"/>
                <w:b w:val="false"/>
                <w:sz w:val="20"/>
                <w:szCs w:val="20"/>
                <w:rtl w:val="false"/>
              </w:rPr>
              <w:t xml:space="preserve">JwtAuthGuard (global) + RolesGuard + @Public() + @Roles() + @CurrentUser()</w:t>
            </w:r>
          </w:p>
        </w:tc>
      </w:tr>
      <w:tr>
        <w:tc>
          <w:tcPr>
            <w:tcW w:type="dxa" w:w="22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/>
                <w:bCs/>
                <w:sz w:val="20"/>
                <w:szCs w:val="20"/>
                <w:rtl/>
              </w:rPr>
              <w:t xml:space="preserve">منطق خاص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 w:val="false"/>
                <w:sz w:val="20"/>
                <w:szCs w:val="20"/>
                <w:rtl/>
              </w:rPr>
              <w:t xml:space="preserve">تشفير الباسورد بـ bcrypt، وتخزين الـ Refresh Token مُشفّراً بالداتابيز. الباسورد ما بيرجع أبداً بأي Response (select: false أو @Exclude).</w:t>
            </w:r>
          </w:p>
        </w:tc>
      </w:tr>
      <w:tr>
        <w:tc>
          <w:tcPr>
            <w:tcW w:type="dxa" w:w="22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/>
                <w:bCs/>
                <w:sz w:val="20"/>
                <w:szCs w:val="20"/>
                <w:rtl/>
              </w:rPr>
              <w:t xml:space="preserve">المسؤول</w:t>
            </w:r>
          </w:p>
        </w:tc>
        <w:tc>
          <w:tcPr>
            <w:tcW w:type="dxa" w:w="6800"/>
            <w:shd w:fill="FBFB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 w:val="false"/>
                <w:sz w:val="20"/>
                <w:szCs w:val="20"/>
                <w:rtl/>
              </w:rPr>
              <w:t xml:space="preserve">محمد</w:t>
            </w:r>
          </w:p>
        </w:tc>
      </w:tr>
    </w:tbl>
    <w:p>
      <w:pPr>
        <w:pStyle w:val="Heading2"/>
        <w:bidi/>
        <w:spacing w:after="120" w:before="260"/>
        <w:jc w:val="right"/>
      </w:pPr>
      <w:r>
        <w:rPr>
          <w:rFonts w:ascii="Calibri" w:cs="Calibri" w:hAnsi="Calibri"/>
          <w:b/>
          <w:bCs/>
          <w:color w:val="2E5496"/>
          <w:sz w:val="26"/>
          <w:szCs w:val="26"/>
          <w:rtl/>
        </w:rPr>
        <w:t xml:space="preserve">المرحلة 2 — Companies</w:t>
      </w:r>
    </w:p>
    <w:p>
      <w:pPr>
        <w:bidi/>
        <w:spacing w:after="80" w:line="276"/>
        <w:jc w:val="right"/>
      </w:pPr>
      <w:r>
        <w:rPr>
          <w:rFonts w:ascii="Calibri" w:cs="Calibri" w:hAnsi="Calibri"/>
          <w:b w:val="false"/>
          <w:sz w:val="20"/>
          <w:szCs w:val="20"/>
          <w:rtl/>
        </w:rPr>
        <w:t xml:space="preserve">الهدف: كل مستخدم بدور COMPANY إله ملف شركة بيقدر يعبيه ويعدّله، والزوار بيقدروا يشوفوه.</w:t>
      </w:r>
    </w:p>
    <w:tbl>
      <w:tblPr>
        <w:bidiVisual/>
        <w:tblW w:type="dxa" w:w="9000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4"/>
          <w:insideV w:val="single" w:color="B4C6E7" w:sz="4"/>
        </w:tblBorders>
      </w:tblPr>
      <w:tblGrid>
        <w:gridCol w:w="2200"/>
        <w:gridCol w:w="6800"/>
      </w:tblGrid>
      <w:tr>
        <w:tc>
          <w:tcPr>
            <w:tcW w:type="dxa" w:w="22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/>
                <w:bCs/>
                <w:sz w:val="20"/>
                <w:szCs w:val="20"/>
                <w:rtl/>
              </w:rPr>
              <w:t xml:space="preserve">الجدول</w:t>
            </w:r>
          </w:p>
        </w:tc>
        <w:tc>
          <w:tcPr>
            <w:tcW w:type="dxa" w:w="6800"/>
            <w:shd w:fill="FBFB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40" w:line="276"/>
              <w:jc w:val="left"/>
            </w:pPr>
            <w:r>
              <w:rPr>
                <w:rFonts w:ascii="Calibri" w:cs="Calibri" w:hAnsi="Calibri"/>
                <w:b w:val="false"/>
                <w:sz w:val="20"/>
                <w:szCs w:val="20"/>
                <w:rtl w:val="false"/>
              </w:rPr>
              <w:t xml:space="preserve">companies (id, name, description, website, location, logoUrl, userId)</w:t>
            </w:r>
          </w:p>
        </w:tc>
      </w:tr>
      <w:tr>
        <w:tc>
          <w:tcPr>
            <w:tcW w:type="dxa" w:w="22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/>
                <w:bCs/>
                <w:sz w:val="20"/>
                <w:szCs w:val="20"/>
                <w:rtl/>
              </w:rPr>
              <w:t xml:space="preserve">Service / Controller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40" w:line="276"/>
              <w:jc w:val="left"/>
            </w:pPr>
            <w:r>
              <w:rPr>
                <w:rFonts w:ascii="Calibri" w:cs="Calibri" w:hAnsi="Calibri"/>
                <w:b w:val="false"/>
                <w:sz w:val="20"/>
                <w:szCs w:val="20"/>
                <w:rtl w:val="false"/>
              </w:rPr>
              <w:t xml:space="preserve">CompaniesService / CompaniesController</w:t>
            </w:r>
          </w:p>
        </w:tc>
      </w:tr>
      <w:tr>
        <w:tc>
          <w:tcPr>
            <w:tcW w:type="dxa" w:w="22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/>
                <w:bCs/>
                <w:sz w:val="20"/>
                <w:szCs w:val="20"/>
                <w:rtl/>
              </w:rPr>
              <w:t xml:space="preserve">Endpoints</w:t>
            </w:r>
          </w:p>
        </w:tc>
        <w:tc>
          <w:tcPr>
            <w:tcW w:type="dxa" w:w="6800"/>
            <w:shd w:fill="FBFB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40" w:line="276"/>
              <w:jc w:val="left"/>
            </w:pPr>
            <w:r>
              <w:rPr>
                <w:rFonts w:ascii="Calibri" w:cs="Calibri" w:hAnsi="Calibri"/>
                <w:b w:val="false"/>
                <w:sz w:val="20"/>
                <w:szCs w:val="20"/>
                <w:rtl w:val="false"/>
              </w:rPr>
              <w:t xml:space="preserve">GET /companies/me | PATCH /companies/me | GET /companies/:id (public)</w:t>
            </w:r>
          </w:p>
        </w:tc>
      </w:tr>
      <w:tr>
        <w:tc>
          <w:tcPr>
            <w:tcW w:type="dxa" w:w="22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/>
                <w:bCs/>
                <w:sz w:val="20"/>
                <w:szCs w:val="20"/>
                <w:rtl/>
              </w:rPr>
              <w:t xml:space="preserve">DTO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40" w:line="276"/>
              <w:jc w:val="left"/>
            </w:pPr>
            <w:r>
              <w:rPr>
                <w:rFonts w:ascii="Calibri" w:cs="Calibri" w:hAnsi="Calibri"/>
                <w:b w:val="false"/>
                <w:sz w:val="20"/>
                <w:szCs w:val="20"/>
                <w:rtl w:val="false"/>
              </w:rPr>
              <w:t xml:space="preserve">CreateCompanyDto, UpdateCompanyDto</w:t>
            </w:r>
          </w:p>
        </w:tc>
      </w:tr>
      <w:tr>
        <w:tc>
          <w:tcPr>
            <w:tcW w:type="dxa" w:w="22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/>
                <w:bCs/>
                <w:sz w:val="20"/>
                <w:szCs w:val="20"/>
                <w:rtl/>
              </w:rPr>
              <w:t xml:space="preserve">الصلاحية</w:t>
            </w:r>
          </w:p>
        </w:tc>
        <w:tc>
          <w:tcPr>
            <w:tcW w:type="dxa" w:w="6800"/>
            <w:shd w:fill="FBFB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 w:val="false"/>
                <w:sz w:val="20"/>
                <w:szCs w:val="20"/>
                <w:rtl/>
              </w:rPr>
              <w:t xml:space="preserve">COMPANY لملفه هو فقط — العرض العام مفتوح للجميع</w:t>
            </w:r>
          </w:p>
        </w:tc>
      </w:tr>
      <w:tr>
        <w:tc>
          <w:tcPr>
            <w:tcW w:type="dxa" w:w="22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/>
                <w:bCs/>
                <w:sz w:val="20"/>
                <w:szCs w:val="20"/>
                <w:rtl/>
              </w:rPr>
              <w:t xml:space="preserve">منطق خاص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 w:val="false"/>
                <w:sz w:val="20"/>
                <w:szCs w:val="20"/>
                <w:rtl/>
              </w:rPr>
              <w:t xml:space="preserve">العلاقة OneToOne مع User، وإنشاء الملف تلقائياً عند التسجيل بدور COMPANY</w:t>
            </w:r>
          </w:p>
        </w:tc>
      </w:tr>
      <w:tr>
        <w:tc>
          <w:tcPr>
            <w:tcW w:type="dxa" w:w="22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/>
                <w:bCs/>
                <w:sz w:val="20"/>
                <w:szCs w:val="20"/>
                <w:rtl/>
              </w:rPr>
              <w:t xml:space="preserve">المسؤول</w:t>
            </w:r>
          </w:p>
        </w:tc>
        <w:tc>
          <w:tcPr>
            <w:tcW w:type="dxa" w:w="6800"/>
            <w:shd w:fill="FBFB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 w:val="false"/>
                <w:sz w:val="20"/>
                <w:szCs w:val="20"/>
                <w:rtl/>
              </w:rPr>
              <w:t xml:space="preserve">محمد</w:t>
            </w:r>
          </w:p>
        </w:tc>
      </w:tr>
    </w:tbl>
    <w:p>
      <w:pPr>
        <w:pStyle w:val="Heading2"/>
        <w:bidi/>
        <w:spacing w:after="120" w:before="260"/>
        <w:jc w:val="right"/>
      </w:pPr>
      <w:r>
        <w:rPr>
          <w:rFonts w:ascii="Calibri" w:cs="Calibri" w:hAnsi="Calibri"/>
          <w:b/>
          <w:bCs/>
          <w:color w:val="2E5496"/>
          <w:sz w:val="26"/>
          <w:szCs w:val="26"/>
          <w:rtl/>
        </w:rPr>
        <w:t xml:space="preserve">المرحلة 3 — Jobs (قلب المشروع)</w:t>
      </w:r>
    </w:p>
    <w:p>
      <w:pPr>
        <w:bidi/>
        <w:spacing w:after="80" w:line="276"/>
        <w:jc w:val="right"/>
      </w:pPr>
      <w:r>
        <w:rPr>
          <w:rFonts w:ascii="Calibri" w:cs="Calibri" w:hAnsi="Calibri"/>
          <w:b w:val="false"/>
          <w:sz w:val="20"/>
          <w:szCs w:val="20"/>
          <w:rtl/>
        </w:rPr>
        <w:t xml:space="preserve">الهدف: الشركة بتنشر وتعدّل وتحذف وظائفها هي فقط، والباحث عن عمل بيتصفح الوظائف بدون تسجيل دخول.</w:t>
      </w:r>
    </w:p>
    <w:tbl>
      <w:tblPr>
        <w:bidiVisual/>
        <w:tblW w:type="dxa" w:w="9000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4"/>
          <w:insideV w:val="single" w:color="B4C6E7" w:sz="4"/>
        </w:tblBorders>
      </w:tblPr>
      <w:tblGrid>
        <w:gridCol w:w="2200"/>
        <w:gridCol w:w="6800"/>
      </w:tblGrid>
      <w:tr>
        <w:tc>
          <w:tcPr>
            <w:tcW w:type="dxa" w:w="22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/>
                <w:bCs/>
                <w:sz w:val="20"/>
                <w:szCs w:val="20"/>
                <w:rtl/>
              </w:rPr>
              <w:t xml:space="preserve">الجدول</w:t>
            </w:r>
          </w:p>
        </w:tc>
        <w:tc>
          <w:tcPr>
            <w:tcW w:type="dxa" w:w="6800"/>
            <w:shd w:fill="FBFB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40" w:line="276"/>
              <w:jc w:val="left"/>
            </w:pPr>
            <w:r>
              <w:rPr>
                <w:rFonts w:ascii="Calibri" w:cs="Calibri" w:hAnsi="Calibri"/>
                <w:b w:val="false"/>
                <w:sz w:val="20"/>
                <w:szCs w:val="20"/>
                <w:rtl w:val="false"/>
              </w:rPr>
              <w:t xml:space="preserve">jobs (id, title, description, requirements, type, location, salaryMin, salaryMax, isActive, companyId)</w:t>
            </w:r>
          </w:p>
        </w:tc>
      </w:tr>
      <w:tr>
        <w:tc>
          <w:tcPr>
            <w:tcW w:type="dxa" w:w="22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/>
                <w:bCs/>
                <w:sz w:val="20"/>
                <w:szCs w:val="20"/>
                <w:rtl/>
              </w:rPr>
              <w:t xml:space="preserve">Service / Controller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40" w:line="276"/>
              <w:jc w:val="left"/>
            </w:pPr>
            <w:r>
              <w:rPr>
                <w:rFonts w:ascii="Calibri" w:cs="Calibri" w:hAnsi="Calibri"/>
                <w:b w:val="false"/>
                <w:sz w:val="20"/>
                <w:szCs w:val="20"/>
                <w:rtl w:val="false"/>
              </w:rPr>
              <w:t xml:space="preserve">JobsService / JobsController</w:t>
            </w:r>
          </w:p>
        </w:tc>
      </w:tr>
      <w:tr>
        <w:tc>
          <w:tcPr>
            <w:tcW w:type="dxa" w:w="22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/>
                <w:bCs/>
                <w:sz w:val="20"/>
                <w:szCs w:val="20"/>
                <w:rtl/>
              </w:rPr>
              <w:t xml:space="preserve">Endpoints</w:t>
            </w:r>
          </w:p>
        </w:tc>
        <w:tc>
          <w:tcPr>
            <w:tcW w:type="dxa" w:w="6800"/>
            <w:shd w:fill="FBFB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40" w:line="276"/>
              <w:jc w:val="left"/>
            </w:pPr>
            <w:r>
              <w:rPr>
                <w:rFonts w:ascii="Calibri" w:cs="Calibri" w:hAnsi="Calibri"/>
                <w:b w:val="false"/>
                <w:sz w:val="20"/>
                <w:szCs w:val="20"/>
                <w:rtl w:val="false"/>
              </w:rPr>
              <w:t xml:space="preserve">POST /jobs | GET /jobs (public) | GET /jobs/:id (public) | PATCH /jobs/:id | DELETE /jobs/:id | GET /jobs/my-jobs</w:t>
            </w:r>
          </w:p>
        </w:tc>
      </w:tr>
      <w:tr>
        <w:tc>
          <w:tcPr>
            <w:tcW w:type="dxa" w:w="22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/>
                <w:bCs/>
                <w:sz w:val="20"/>
                <w:szCs w:val="20"/>
                <w:rtl/>
              </w:rPr>
              <w:t xml:space="preserve">DTO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40" w:line="276"/>
              <w:jc w:val="left"/>
            </w:pPr>
            <w:r>
              <w:rPr>
                <w:rFonts w:ascii="Calibri" w:cs="Calibri" w:hAnsi="Calibri"/>
                <w:b w:val="false"/>
                <w:sz w:val="20"/>
                <w:szCs w:val="20"/>
                <w:rtl w:val="false"/>
              </w:rPr>
              <w:t xml:space="preserve">CreateJobDto, UpdateJobDto</w:t>
            </w:r>
          </w:p>
        </w:tc>
      </w:tr>
      <w:tr>
        <w:tc>
          <w:tcPr>
            <w:tcW w:type="dxa" w:w="22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/>
                <w:bCs/>
                <w:sz w:val="20"/>
                <w:szCs w:val="20"/>
                <w:rtl/>
              </w:rPr>
              <w:t xml:space="preserve">الصلاحية</w:t>
            </w:r>
          </w:p>
        </w:tc>
        <w:tc>
          <w:tcPr>
            <w:tcW w:type="dxa" w:w="6800"/>
            <w:shd w:fill="FBFB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 w:val="false"/>
                <w:sz w:val="20"/>
                <w:szCs w:val="20"/>
                <w:rtl/>
              </w:rPr>
              <w:t xml:space="preserve">COMPANY للإنشاء، والشركة المالكة فقط للتعديل والحذف</w:t>
            </w:r>
          </w:p>
        </w:tc>
      </w:tr>
      <w:tr>
        <w:tc>
          <w:tcPr>
            <w:tcW w:type="dxa" w:w="22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/>
                <w:bCs/>
                <w:sz w:val="20"/>
                <w:szCs w:val="20"/>
                <w:rtl/>
              </w:rPr>
              <w:t xml:space="preserve">منطق خاص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 w:val="false"/>
                <w:sz w:val="20"/>
                <w:szCs w:val="20"/>
                <w:rtl/>
              </w:rPr>
              <w:t xml:space="preserve">فحص الملكية (Ownership Check) قبل أي تعديل أو حذف: إذا الوظيفة مش تبع الشركة الحالية → ForbiddenException. هاي أهم نقطة بالمشروع كله وأكتر وحدة بتنكشف بالتقييم.</w:t>
            </w:r>
          </w:p>
        </w:tc>
      </w:tr>
      <w:tr>
        <w:tc>
          <w:tcPr>
            <w:tcW w:type="dxa" w:w="22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/>
                <w:bCs/>
                <w:sz w:val="20"/>
                <w:szCs w:val="20"/>
                <w:rtl/>
              </w:rPr>
              <w:t xml:space="preserve">المسؤول</w:t>
            </w:r>
          </w:p>
        </w:tc>
        <w:tc>
          <w:tcPr>
            <w:tcW w:type="dxa" w:w="6800"/>
            <w:shd w:fill="FBFB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 w:val="false"/>
                <w:sz w:val="20"/>
                <w:szCs w:val="20"/>
                <w:rtl/>
              </w:rPr>
              <w:t xml:space="preserve">حسام</w:t>
            </w:r>
          </w:p>
        </w:tc>
      </w:tr>
    </w:tbl>
    <w:p>
      <w:pPr>
        <w:pStyle w:val="Heading2"/>
        <w:bidi/>
        <w:spacing w:after="120" w:before="260"/>
        <w:jc w:val="right"/>
      </w:pPr>
      <w:r>
        <w:rPr>
          <w:rFonts w:ascii="Calibri" w:cs="Calibri" w:hAnsi="Calibri"/>
          <w:b/>
          <w:bCs/>
          <w:color w:val="2E5496"/>
          <w:sz w:val="26"/>
          <w:szCs w:val="26"/>
          <w:rtl/>
        </w:rPr>
        <w:t xml:space="preserve">المرحلة 4 — Search, Filtering &amp; Pagination</w:t>
      </w:r>
    </w:p>
    <w:p>
      <w:pPr>
        <w:bidi/>
        <w:spacing w:after="80" w:line="276"/>
        <w:jc w:val="right"/>
      </w:pPr>
      <w:r>
        <w:rPr>
          <w:rFonts w:ascii="Calibri" w:cs="Calibri" w:hAnsi="Calibri"/>
          <w:b w:val="false"/>
          <w:sz w:val="20"/>
          <w:szCs w:val="20"/>
          <w:rtl/>
        </w:rPr>
        <w:t xml:space="preserve">الهدف: الباحث عن عمل يقدر يدوّر ويفلتر الوظائف بشكل فعّال بدون ما يتحمّل كل الداتا مرة وحدة.</w:t>
      </w:r>
    </w:p>
    <w:tbl>
      <w:tblPr>
        <w:bidiVisual/>
        <w:tblW w:type="dxa" w:w="9000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4"/>
          <w:insideV w:val="single" w:color="B4C6E7" w:sz="4"/>
        </w:tblBorders>
      </w:tblPr>
      <w:tblGrid>
        <w:gridCol w:w="2200"/>
        <w:gridCol w:w="6800"/>
      </w:tblGrid>
      <w:tr>
        <w:tc>
          <w:tcPr>
            <w:tcW w:type="dxa" w:w="22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/>
                <w:bCs/>
                <w:sz w:val="20"/>
                <w:szCs w:val="20"/>
                <w:rtl/>
              </w:rPr>
              <w:t xml:space="preserve">Service</w:t>
            </w:r>
          </w:p>
        </w:tc>
        <w:tc>
          <w:tcPr>
            <w:tcW w:type="dxa" w:w="6800"/>
            <w:shd w:fill="FBFB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40" w:line="276"/>
              <w:jc w:val="left"/>
            </w:pPr>
            <w:r>
              <w:rPr>
                <w:rFonts w:ascii="Calibri" w:cs="Calibri" w:hAnsi="Calibri"/>
                <w:b w:val="false"/>
                <w:sz w:val="20"/>
                <w:szCs w:val="20"/>
                <w:rtl w:val="false"/>
              </w:rPr>
              <w:t xml:space="preserve">JobsService.findAll() باستخدام QueryBuilder</w:t>
            </w:r>
          </w:p>
        </w:tc>
      </w:tr>
      <w:tr>
        <w:tc>
          <w:tcPr>
            <w:tcW w:type="dxa" w:w="22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/>
                <w:bCs/>
                <w:sz w:val="20"/>
                <w:szCs w:val="20"/>
                <w:rtl/>
              </w:rPr>
              <w:t xml:space="preserve">Query Params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40" w:line="276"/>
              <w:jc w:val="left"/>
            </w:pPr>
            <w:r>
              <w:rPr>
                <w:rFonts w:ascii="Calibri" w:cs="Calibri" w:hAnsi="Calibri"/>
                <w:b w:val="false"/>
                <w:sz w:val="20"/>
                <w:szCs w:val="20"/>
                <w:rtl w:val="false"/>
              </w:rPr>
              <w:t xml:space="preserve">?search= &amp;type= &amp;location= &amp;salaryMin= &amp;salaryMax= &amp;page=1 &amp;limit=10 &amp;sortBy=</w:t>
            </w:r>
          </w:p>
        </w:tc>
      </w:tr>
      <w:tr>
        <w:tc>
          <w:tcPr>
            <w:tcW w:type="dxa" w:w="22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/>
                <w:bCs/>
                <w:sz w:val="20"/>
                <w:szCs w:val="20"/>
                <w:rtl/>
              </w:rPr>
              <w:t xml:space="preserve">DTO</w:t>
            </w:r>
          </w:p>
        </w:tc>
        <w:tc>
          <w:tcPr>
            <w:tcW w:type="dxa" w:w="6800"/>
            <w:shd w:fill="FBFB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40" w:line="276"/>
              <w:jc w:val="left"/>
            </w:pPr>
            <w:r>
              <w:rPr>
                <w:rFonts w:ascii="Calibri" w:cs="Calibri" w:hAnsi="Calibri"/>
                <w:b w:val="false"/>
                <w:sz w:val="20"/>
                <w:szCs w:val="20"/>
                <w:rtl w:val="false"/>
              </w:rPr>
              <w:t xml:space="preserve">FilterJobsDto extends PaginationQueryDto</w:t>
            </w:r>
          </w:p>
        </w:tc>
      </w:tr>
      <w:tr>
        <w:tc>
          <w:tcPr>
            <w:tcW w:type="dxa" w:w="22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/>
                <w:bCs/>
                <w:sz w:val="20"/>
                <w:szCs w:val="20"/>
                <w:rtl/>
              </w:rPr>
              <w:t xml:space="preserve">شكل الـ Response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40" w:line="276"/>
              <w:jc w:val="left"/>
            </w:pPr>
            <w:r>
              <w:rPr>
                <w:rFonts w:ascii="Calibri" w:cs="Calibri" w:hAnsi="Calibri"/>
                <w:b w:val="false"/>
                <w:sz w:val="20"/>
                <w:szCs w:val="20"/>
                <w:rtl w:val="false"/>
              </w:rPr>
              <w:t xml:space="preserve">{ data: [...], meta: { total, page, limit, totalPages } }</w:t>
            </w:r>
          </w:p>
        </w:tc>
      </w:tr>
      <w:tr>
        <w:tc>
          <w:tcPr>
            <w:tcW w:type="dxa" w:w="22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/>
                <w:bCs/>
                <w:sz w:val="20"/>
                <w:szCs w:val="20"/>
                <w:rtl/>
              </w:rPr>
              <w:t xml:space="preserve">منطق خاص</w:t>
            </w:r>
          </w:p>
        </w:tc>
        <w:tc>
          <w:tcPr>
            <w:tcW w:type="dxa" w:w="6800"/>
            <w:shd w:fill="FBFB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 w:val="false"/>
                <w:sz w:val="20"/>
                <w:szCs w:val="20"/>
                <w:rtl/>
              </w:rPr>
              <w:t xml:space="preserve">البحث بـ ILIKE على العنوان والوصف، وبناء الـ Query ديناميكياً حسب الفلاتر الموجودة فقط. إضافة Indexes على location و type و isActive.</w:t>
            </w:r>
          </w:p>
        </w:tc>
      </w:tr>
      <w:tr>
        <w:tc>
          <w:tcPr>
            <w:tcW w:type="dxa" w:w="22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/>
                <w:bCs/>
                <w:sz w:val="20"/>
                <w:szCs w:val="20"/>
                <w:rtl/>
              </w:rPr>
              <w:t xml:space="preserve">المسؤول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 w:val="false"/>
                <w:sz w:val="20"/>
                <w:szCs w:val="20"/>
                <w:rtl/>
              </w:rPr>
              <w:t xml:space="preserve">حسام</w:t>
            </w:r>
          </w:p>
        </w:tc>
      </w:tr>
    </w:tbl>
    <w:p>
      <w:pPr>
        <w:pStyle w:val="Heading2"/>
        <w:bidi/>
        <w:spacing w:after="120" w:before="260"/>
        <w:jc w:val="right"/>
      </w:pPr>
      <w:r>
        <w:rPr>
          <w:rFonts w:ascii="Calibri" w:cs="Calibri" w:hAnsi="Calibri"/>
          <w:b/>
          <w:bCs/>
          <w:color w:val="2E5496"/>
          <w:sz w:val="26"/>
          <w:szCs w:val="26"/>
          <w:rtl/>
        </w:rPr>
        <w:t xml:space="preserve">المرحلة 5 — Applications</w:t>
      </w:r>
    </w:p>
    <w:p>
      <w:pPr>
        <w:bidi/>
        <w:spacing w:after="80" w:line="276"/>
        <w:jc w:val="right"/>
      </w:pPr>
      <w:r>
        <w:rPr>
          <w:rFonts w:ascii="Calibri" w:cs="Calibri" w:hAnsi="Calibri"/>
          <w:b w:val="false"/>
          <w:sz w:val="20"/>
          <w:szCs w:val="20"/>
          <w:rtl/>
        </w:rPr>
        <w:t xml:space="preserve">الهدف: الباحث عن عمل يقدّم على وظيفة، مع منع التقديم المكرر على نفس الوظيفة.</w:t>
      </w:r>
    </w:p>
    <w:tbl>
      <w:tblPr>
        <w:bidiVisual/>
        <w:tblW w:type="dxa" w:w="9000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4"/>
          <w:insideV w:val="single" w:color="B4C6E7" w:sz="4"/>
        </w:tblBorders>
      </w:tblPr>
      <w:tblGrid>
        <w:gridCol w:w="2200"/>
        <w:gridCol w:w="6800"/>
      </w:tblGrid>
      <w:tr>
        <w:tc>
          <w:tcPr>
            <w:tcW w:type="dxa" w:w="22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/>
                <w:bCs/>
                <w:sz w:val="20"/>
                <w:szCs w:val="20"/>
                <w:rtl/>
              </w:rPr>
              <w:t xml:space="preserve">الجدول</w:t>
            </w:r>
          </w:p>
        </w:tc>
        <w:tc>
          <w:tcPr>
            <w:tcW w:type="dxa" w:w="6800"/>
            <w:shd w:fill="FBFB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40" w:line="276"/>
              <w:jc w:val="left"/>
            </w:pPr>
            <w:r>
              <w:rPr>
                <w:rFonts w:ascii="Calibri" w:cs="Calibri" w:hAnsi="Calibri"/>
                <w:b w:val="false"/>
                <w:sz w:val="20"/>
                <w:szCs w:val="20"/>
                <w:rtl w:val="false"/>
              </w:rPr>
              <w:t xml:space="preserve">applications (id, coverLetter, status, jobId, candidateId, createdAt)</w:t>
            </w:r>
          </w:p>
        </w:tc>
      </w:tr>
      <w:tr>
        <w:tc>
          <w:tcPr>
            <w:tcW w:type="dxa" w:w="22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/>
                <w:bCs/>
                <w:sz w:val="20"/>
                <w:szCs w:val="20"/>
                <w:rtl/>
              </w:rPr>
              <w:t xml:space="preserve">Service / Controller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40" w:line="276"/>
              <w:jc w:val="left"/>
            </w:pPr>
            <w:r>
              <w:rPr>
                <w:rFonts w:ascii="Calibri" w:cs="Calibri" w:hAnsi="Calibri"/>
                <w:b w:val="false"/>
                <w:sz w:val="20"/>
                <w:szCs w:val="20"/>
                <w:rtl w:val="false"/>
              </w:rPr>
              <w:t xml:space="preserve">ApplicationsService / ApplicationsController</w:t>
            </w:r>
          </w:p>
        </w:tc>
      </w:tr>
      <w:tr>
        <w:tc>
          <w:tcPr>
            <w:tcW w:type="dxa" w:w="22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/>
                <w:bCs/>
                <w:sz w:val="20"/>
                <w:szCs w:val="20"/>
                <w:rtl/>
              </w:rPr>
              <w:t xml:space="preserve">Endpoints</w:t>
            </w:r>
          </w:p>
        </w:tc>
        <w:tc>
          <w:tcPr>
            <w:tcW w:type="dxa" w:w="6800"/>
            <w:shd w:fill="FBFB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40" w:line="276"/>
              <w:jc w:val="left"/>
            </w:pPr>
            <w:r>
              <w:rPr>
                <w:rFonts w:ascii="Calibri" w:cs="Calibri" w:hAnsi="Calibri"/>
                <w:b w:val="false"/>
                <w:sz w:val="20"/>
                <w:szCs w:val="20"/>
                <w:rtl w:val="false"/>
              </w:rPr>
              <w:t xml:space="preserve">POST /jobs/:id/apply | GET /applications/my | GET /applications/:id</w:t>
            </w:r>
          </w:p>
        </w:tc>
      </w:tr>
      <w:tr>
        <w:tc>
          <w:tcPr>
            <w:tcW w:type="dxa" w:w="22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/>
                <w:bCs/>
                <w:sz w:val="20"/>
                <w:szCs w:val="20"/>
                <w:rtl/>
              </w:rPr>
              <w:t xml:space="preserve">DTO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40" w:line="276"/>
              <w:jc w:val="left"/>
            </w:pPr>
            <w:r>
              <w:rPr>
                <w:rFonts w:ascii="Calibri" w:cs="Calibri" w:hAnsi="Calibri"/>
                <w:b w:val="false"/>
                <w:sz w:val="20"/>
                <w:szCs w:val="20"/>
                <w:rtl w:val="false"/>
              </w:rPr>
              <w:t xml:space="preserve">CreateApplicationDto</w:t>
            </w:r>
          </w:p>
        </w:tc>
      </w:tr>
      <w:tr>
        <w:tc>
          <w:tcPr>
            <w:tcW w:type="dxa" w:w="22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/>
                <w:bCs/>
                <w:sz w:val="20"/>
                <w:szCs w:val="20"/>
                <w:rtl/>
              </w:rPr>
              <w:t xml:space="preserve">الصلاحية</w:t>
            </w:r>
          </w:p>
        </w:tc>
        <w:tc>
          <w:tcPr>
            <w:tcW w:type="dxa" w:w="6800"/>
            <w:shd w:fill="FBFB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 w:val="false"/>
                <w:sz w:val="20"/>
                <w:szCs w:val="20"/>
                <w:rtl/>
              </w:rPr>
              <w:t xml:space="preserve">CANDIDATE فقط للتقديم — وكل مرشح بيشوف تقديماته هو بس</w:t>
            </w:r>
          </w:p>
        </w:tc>
      </w:tr>
      <w:tr>
        <w:tc>
          <w:tcPr>
            <w:tcW w:type="dxa" w:w="22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/>
                <w:bCs/>
                <w:sz w:val="20"/>
                <w:szCs w:val="20"/>
                <w:rtl/>
              </w:rPr>
              <w:t xml:space="preserve">منطق خاص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 w:val="false"/>
                <w:sz w:val="20"/>
                <w:szCs w:val="20"/>
                <w:rtl/>
              </w:rPr>
              <w:t xml:space="preserve">منع التقديم المكرر بطبقتين: Unique Constraint على (jobId, candidateId) بمستوى الداتابيز، + فحص بالـ Service بيرمي ConflictException برسالة واضحة. كمان منع التقديم على وظيفة غير مفعّلة (isActive = false).</w:t>
            </w:r>
          </w:p>
        </w:tc>
      </w:tr>
      <w:tr>
        <w:tc>
          <w:tcPr>
            <w:tcW w:type="dxa" w:w="22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/>
                <w:bCs/>
                <w:sz w:val="20"/>
                <w:szCs w:val="20"/>
                <w:rtl/>
              </w:rPr>
              <w:t xml:space="preserve">المسؤول</w:t>
            </w:r>
          </w:p>
        </w:tc>
        <w:tc>
          <w:tcPr>
            <w:tcW w:type="dxa" w:w="6800"/>
            <w:shd w:fill="FBFB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 w:val="false"/>
                <w:sz w:val="20"/>
                <w:szCs w:val="20"/>
                <w:rtl/>
              </w:rPr>
              <w:t xml:space="preserve">محمد</w:t>
            </w:r>
          </w:p>
        </w:tc>
      </w:tr>
    </w:tbl>
    <w:p>
      <w:pPr>
        <w:pStyle w:val="Heading2"/>
        <w:bidi/>
        <w:spacing w:after="120" w:before="260"/>
        <w:jc w:val="right"/>
      </w:pPr>
      <w:r>
        <w:rPr>
          <w:rFonts w:ascii="Calibri" w:cs="Calibri" w:hAnsi="Calibri"/>
          <w:b/>
          <w:bCs/>
          <w:color w:val="2E5496"/>
          <w:sz w:val="26"/>
          <w:szCs w:val="26"/>
          <w:rtl/>
        </w:rPr>
        <w:t xml:space="preserve">المرحلة 6 — Application Status Management</w:t>
      </w:r>
    </w:p>
    <w:p>
      <w:pPr>
        <w:bidi/>
        <w:spacing w:after="80" w:line="276"/>
        <w:jc w:val="right"/>
      </w:pPr>
      <w:r>
        <w:rPr>
          <w:rFonts w:ascii="Calibri" w:cs="Calibri" w:hAnsi="Calibri"/>
          <w:b w:val="false"/>
          <w:sz w:val="20"/>
          <w:szCs w:val="20"/>
          <w:rtl/>
        </w:rPr>
        <w:t xml:space="preserve">الهدف: الشركة تشوف المتقدمين لوظائفها وتغيّر حالة كل تقديم عبر مراحل واضحة.</w:t>
      </w:r>
    </w:p>
    <w:tbl>
      <w:tblPr>
        <w:bidiVisual/>
        <w:tblW w:type="dxa" w:w="9000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4"/>
          <w:insideV w:val="single" w:color="B4C6E7" w:sz="4"/>
        </w:tblBorders>
      </w:tblPr>
      <w:tblGrid>
        <w:gridCol w:w="2200"/>
        <w:gridCol w:w="6800"/>
      </w:tblGrid>
      <w:tr>
        <w:tc>
          <w:tcPr>
            <w:tcW w:type="dxa" w:w="22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/>
                <w:bCs/>
                <w:sz w:val="20"/>
                <w:szCs w:val="20"/>
                <w:rtl/>
              </w:rPr>
              <w:t xml:space="preserve">Service / Controller</w:t>
            </w:r>
          </w:p>
        </w:tc>
        <w:tc>
          <w:tcPr>
            <w:tcW w:type="dxa" w:w="6800"/>
            <w:shd w:fill="FBFB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40" w:line="276"/>
              <w:jc w:val="left"/>
            </w:pPr>
            <w:r>
              <w:rPr>
                <w:rFonts w:ascii="Calibri" w:cs="Calibri" w:hAnsi="Calibri"/>
                <w:b w:val="false"/>
                <w:sz w:val="20"/>
                <w:szCs w:val="20"/>
                <w:rtl w:val="false"/>
              </w:rPr>
              <w:t xml:space="preserve">ApplicationsService / ApplicationsController</w:t>
            </w:r>
          </w:p>
        </w:tc>
      </w:tr>
      <w:tr>
        <w:tc>
          <w:tcPr>
            <w:tcW w:type="dxa" w:w="22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/>
                <w:bCs/>
                <w:sz w:val="20"/>
                <w:szCs w:val="20"/>
                <w:rtl/>
              </w:rPr>
              <w:t xml:space="preserve">Endpoints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40" w:line="276"/>
              <w:jc w:val="left"/>
            </w:pPr>
            <w:r>
              <w:rPr>
                <w:rFonts w:ascii="Calibri" w:cs="Calibri" w:hAnsi="Calibri"/>
                <w:b w:val="false"/>
                <w:sz w:val="20"/>
                <w:szCs w:val="20"/>
                <w:rtl w:val="false"/>
              </w:rPr>
              <w:t xml:space="preserve">GET /jobs/:id/applications | PATCH /applications/:id/status</w:t>
            </w:r>
          </w:p>
        </w:tc>
      </w:tr>
      <w:tr>
        <w:tc>
          <w:tcPr>
            <w:tcW w:type="dxa" w:w="22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/>
                <w:bCs/>
                <w:sz w:val="20"/>
                <w:szCs w:val="20"/>
                <w:rtl/>
              </w:rPr>
              <w:t xml:space="preserve">DTO</w:t>
            </w:r>
          </w:p>
        </w:tc>
        <w:tc>
          <w:tcPr>
            <w:tcW w:type="dxa" w:w="6800"/>
            <w:shd w:fill="FBFB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40" w:line="276"/>
              <w:jc w:val="left"/>
            </w:pPr>
            <w:r>
              <w:rPr>
                <w:rFonts w:ascii="Calibri" w:cs="Calibri" w:hAnsi="Calibri"/>
                <w:b w:val="false"/>
                <w:sz w:val="20"/>
                <w:szCs w:val="20"/>
                <w:rtl w:val="false"/>
              </w:rPr>
              <w:t xml:space="preserve">UpdateApplicationStatusDto</w:t>
            </w:r>
          </w:p>
        </w:tc>
      </w:tr>
      <w:tr>
        <w:tc>
          <w:tcPr>
            <w:tcW w:type="dxa" w:w="22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/>
                <w:bCs/>
                <w:sz w:val="20"/>
                <w:szCs w:val="20"/>
                <w:rtl/>
              </w:rPr>
              <w:t xml:space="preserve">الصلاحية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 w:val="false"/>
                <w:sz w:val="20"/>
                <w:szCs w:val="20"/>
                <w:rtl/>
              </w:rPr>
              <w:t xml:space="preserve">COMPANY المالكة للوظيفة فقط</w:t>
            </w:r>
          </w:p>
        </w:tc>
      </w:tr>
      <w:tr>
        <w:tc>
          <w:tcPr>
            <w:tcW w:type="dxa" w:w="22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/>
                <w:bCs/>
                <w:sz w:val="20"/>
                <w:szCs w:val="20"/>
                <w:rtl/>
              </w:rPr>
              <w:t xml:space="preserve">منطق خاص</w:t>
            </w:r>
          </w:p>
        </w:tc>
        <w:tc>
          <w:tcPr>
            <w:tcW w:type="dxa" w:w="6800"/>
            <w:shd w:fill="FBFB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 w:val="false"/>
                <w:sz w:val="20"/>
                <w:szCs w:val="20"/>
                <w:rtl/>
              </w:rPr>
              <w:t xml:space="preserve">التحقق إنو الوظيفة تبع الشركة الحالية قبل عرض المتقدمين أو تغيير الحالة. وتطبيق انتقالات حالة منطقية: SUBMITTED ← REVIEWING ← ACCEPTED / REJECTED، ومنع الرجوع للخلف بعد الحسم.</w:t>
            </w:r>
          </w:p>
        </w:tc>
      </w:tr>
      <w:tr>
        <w:tc>
          <w:tcPr>
            <w:tcW w:type="dxa" w:w="22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/>
                <w:bCs/>
                <w:sz w:val="20"/>
                <w:szCs w:val="20"/>
                <w:rtl/>
              </w:rPr>
              <w:t xml:space="preserve">المسؤول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 w:val="false"/>
                <w:sz w:val="20"/>
                <w:szCs w:val="20"/>
                <w:rtl/>
              </w:rPr>
              <w:t xml:space="preserve">حسام</w:t>
            </w:r>
          </w:p>
        </w:tc>
      </w:tr>
    </w:tbl>
    <w:p>
      <w:pPr>
        <w:pStyle w:val="Heading2"/>
        <w:bidi/>
        <w:spacing w:after="120" w:before="260"/>
        <w:jc w:val="right"/>
      </w:pPr>
      <w:r>
        <w:rPr>
          <w:rFonts w:ascii="Calibri" w:cs="Calibri" w:hAnsi="Calibri"/>
          <w:b/>
          <w:bCs/>
          <w:color w:val="2E5496"/>
          <w:sz w:val="26"/>
          <w:szCs w:val="26"/>
          <w:rtl/>
        </w:rPr>
        <w:t xml:space="preserve">المرحلة 7 — Documentation &amp; Testing</w:t>
      </w:r>
    </w:p>
    <w:p>
      <w:pPr>
        <w:bidi/>
        <w:spacing w:after="80" w:line="276"/>
        <w:jc w:val="right"/>
      </w:pPr>
      <w:r>
        <w:rPr>
          <w:rFonts w:ascii="Calibri" w:cs="Calibri" w:hAnsi="Calibri"/>
          <w:b w:val="false"/>
          <w:sz w:val="20"/>
          <w:szCs w:val="20"/>
          <w:rtl/>
        </w:rPr>
        <w:t xml:space="preserve">الهدف: تسليم المشروع بشكل احترافي يقدر أي حدا يشغّله ويفهمه ويجرّبه خلال دقائق.</w:t>
      </w:r>
    </w:p>
    <w:tbl>
      <w:tblPr>
        <w:bidiVisual/>
        <w:tblW w:type="dxa" w:w="9000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4"/>
          <w:insideV w:val="single" w:color="B4C6E7" w:sz="4"/>
        </w:tblBorders>
      </w:tblPr>
      <w:tblGrid>
        <w:gridCol w:w="2200"/>
        <w:gridCol w:w="6800"/>
      </w:tblGrid>
      <w:tr>
        <w:tc>
          <w:tcPr>
            <w:tcW w:type="dxa" w:w="22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/>
                <w:bCs/>
                <w:sz w:val="20"/>
                <w:szCs w:val="20"/>
                <w:rtl/>
              </w:rPr>
              <w:t xml:space="preserve">المخرجات</w:t>
            </w:r>
          </w:p>
        </w:tc>
        <w:tc>
          <w:tcPr>
            <w:tcW w:type="dxa" w:w="6800"/>
            <w:shd w:fill="FBFB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 w:val="false"/>
                <w:sz w:val="20"/>
                <w:szCs w:val="20"/>
                <w:rtl/>
              </w:rPr>
              <w:t xml:space="preserve">Swagger كامل على /api/docs (ApiTags, ApiOperation, ApiResponse, ApiBearerAuth)</w:t>
            </w:r>
          </w:p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 w:val="false"/>
                <w:sz w:val="20"/>
                <w:szCs w:val="20"/>
                <w:rtl/>
              </w:rPr>
              <w:t xml:space="preserve">Postman Collection مصدّر بالريبو تحت docs/postman</w:t>
            </w:r>
          </w:p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 w:val="false"/>
                <w:sz w:val="20"/>
                <w:szCs w:val="20"/>
                <w:rtl/>
              </w:rPr>
              <w:t xml:space="preserve">Seed Script بيعبي داتا تجريبية جاهزة</w:t>
            </w:r>
          </w:p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 w:val="false"/>
                <w:sz w:val="20"/>
                <w:szCs w:val="20"/>
                <w:rtl/>
              </w:rPr>
              <w:t xml:space="preserve">README فيه شرح التشغيل + متغيرات البيئة + ERD</w:t>
            </w:r>
          </w:p>
        </w:tc>
      </w:tr>
      <w:tr>
        <w:tc>
          <w:tcPr>
            <w:tcW w:type="dxa" w:w="22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/>
                <w:bCs/>
                <w:sz w:val="20"/>
                <w:szCs w:val="20"/>
                <w:rtl/>
              </w:rPr>
              <w:t xml:space="preserve">Postman Folders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40" w:line="276"/>
              <w:jc w:val="left"/>
            </w:pPr>
            <w:r>
              <w:rPr>
                <w:rFonts w:ascii="Calibri" w:cs="Calibri" w:hAnsi="Calibri"/>
                <w:b w:val="false"/>
                <w:sz w:val="20"/>
                <w:szCs w:val="20"/>
                <w:rtl w:val="false"/>
              </w:rPr>
              <w:t xml:space="preserve">00-Auth | 01-Companies | 02-Jobs (Company) | 03-Jobs (Public) | 04-Applications (Candidate) | 05-Applications (Company) | 99-Error Cases</w:t>
            </w:r>
          </w:p>
        </w:tc>
      </w:tr>
      <w:tr>
        <w:tc>
          <w:tcPr>
            <w:tcW w:type="dxa" w:w="22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/>
                <w:bCs/>
                <w:sz w:val="20"/>
                <w:szCs w:val="20"/>
                <w:rtl/>
              </w:rPr>
              <w:t xml:space="preserve">حالات الخطأ الواجب اختبارها</w:t>
            </w:r>
          </w:p>
        </w:tc>
        <w:tc>
          <w:tcPr>
            <w:tcW w:type="dxa" w:w="6800"/>
            <w:shd w:fill="FBFB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40" w:line="276"/>
              <w:jc w:val="left"/>
            </w:pPr>
            <w:r>
              <w:rPr>
                <w:rFonts w:ascii="Calibri" w:cs="Calibri" w:hAnsi="Calibri"/>
                <w:b w:val="false"/>
                <w:sz w:val="20"/>
                <w:szCs w:val="20"/>
                <w:rtl w:val="false"/>
              </w:rPr>
              <w:t xml:space="preserve">401 بدون توكن | 401 باسورد خطأ | 403 مرشح ينشئ وظيفة | 403 شركة تعدّل وظيفة مش إلها | 409 تقديم مكرر | 409 إيميل مكرر | 404 وظيفة غير موجودة | 400 body غير صالح</w:t>
            </w:r>
          </w:p>
        </w:tc>
      </w:tr>
      <w:tr>
        <w:tc>
          <w:tcPr>
            <w:tcW w:type="dxa" w:w="22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/>
                <w:bCs/>
                <w:sz w:val="20"/>
                <w:szCs w:val="20"/>
                <w:rtl/>
              </w:rPr>
              <w:t xml:space="preserve">منطق خاص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 w:val="false"/>
                <w:sz w:val="20"/>
                <w:szCs w:val="20"/>
                <w:rtl/>
              </w:rPr>
              <w:t xml:space="preserve">تشغيل Collection Runner بعد كل تعديل كبير للتأكد إنو ما انكسر شي — بديل سريع وعملي عن الـ e2e tests.</w:t>
            </w:r>
          </w:p>
        </w:tc>
      </w:tr>
      <w:tr>
        <w:tc>
          <w:tcPr>
            <w:tcW w:type="dxa" w:w="22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/>
                <w:bCs/>
                <w:sz w:val="20"/>
                <w:szCs w:val="20"/>
                <w:rtl/>
              </w:rPr>
              <w:t xml:space="preserve">المسؤول</w:t>
            </w:r>
          </w:p>
        </w:tc>
        <w:tc>
          <w:tcPr>
            <w:tcW w:type="dxa" w:w="6800"/>
            <w:shd w:fill="FBFB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line="276"/>
              <w:jc w:val="right"/>
            </w:pPr>
            <w:r>
              <w:rPr>
                <w:rFonts w:ascii="Calibri" w:cs="Calibri" w:hAnsi="Calibri"/>
                <w:b w:val="false"/>
                <w:sz w:val="20"/>
                <w:szCs w:val="20"/>
                <w:rtl/>
              </w:rPr>
              <w:t xml:space="preserve">سوا</w:t>
            </w:r>
          </w:p>
        </w:tc>
      </w:tr>
    </w:tbl>
    <w:p>
      <w:pPr>
        <w:pStyle w:val="Heading1"/>
        <w:bidi/>
        <w:spacing w:after="160" w:before="320"/>
        <w:jc w:val="right"/>
      </w:pPr>
      <w:r>
        <w:rPr>
          <w:rFonts w:ascii="Calibri" w:cs="Calibri" w:hAnsi="Calibri"/>
          <w:b/>
          <w:bCs/>
          <w:color w:val="1F3864"/>
          <w:sz w:val="30"/>
          <w:szCs w:val="30"/>
          <w:rtl/>
        </w:rPr>
        <w:t xml:space="preserve">قواعد العمل الثابتة</w:t>
      </w:r>
    </w:p>
    <w:p>
      <w:pPr>
        <w:bidi/>
        <w:spacing w:after="80" w:line="276"/>
        <w:jc w:val="right"/>
      </w:pPr>
      <w:r>
        <w:rPr>
          <w:rFonts w:ascii="Calibri" w:cs="Calibri" w:hAnsi="Calibri"/>
          <w:b w:val="false"/>
          <w:sz w:val="20"/>
          <w:szCs w:val="20"/>
          <w:rtl/>
        </w:rPr>
        <w:t xml:space="preserve">هاي القواعد بتنطبق على كل مرحلة بدون استثناء، وأي PR بيخالفها ما بينقبل.</w:t>
      </w:r>
    </w:p>
    <w:p>
      <w:pPr>
        <w:bidi/>
        <w:spacing w:after="60" w:line="276"/>
        <w:jc w:val="right"/>
      </w:pPr>
      <w:r>
        <w:rPr>
          <w:rFonts w:ascii="Calibri" w:cs="Calibri" w:hAnsi="Calibri"/>
          <w:b/>
          <w:bCs/>
          <w:sz w:val="20"/>
          <w:szCs w:val="20"/>
          <w:rtl/>
        </w:rPr>
        <w:t xml:space="preserve">1. </w:t>
      </w:r>
      <w:r>
        <w:rPr>
          <w:rFonts w:ascii="Calibri" w:cs="Calibri" w:hAnsi="Calibri"/>
          <w:b w:val="false"/>
          <w:sz w:val="20"/>
          <w:szCs w:val="20"/>
          <w:rtl/>
        </w:rPr>
        <w:t xml:space="preserve">برانش main محمي — كل شغل على برانش منفصل (feat/auth, feat/jobs) وبـ Pull Request.</w:t>
      </w:r>
    </w:p>
    <w:p>
      <w:pPr>
        <w:bidi/>
        <w:spacing w:after="60" w:line="276"/>
        <w:jc w:val="right"/>
      </w:pPr>
      <w:r>
        <w:rPr>
          <w:rFonts w:ascii="Calibri" w:cs="Calibri" w:hAnsi="Calibri"/>
          <w:b/>
          <w:bCs/>
          <w:sz w:val="20"/>
          <w:szCs w:val="20"/>
          <w:rtl/>
        </w:rPr>
        <w:t xml:space="preserve">2. </w:t>
      </w:r>
      <w:r>
        <w:rPr>
          <w:rFonts w:ascii="Calibri" w:cs="Calibri" w:hAnsi="Calibri"/>
          <w:b w:val="false"/>
          <w:sz w:val="20"/>
          <w:szCs w:val="20"/>
          <w:rtl/>
        </w:rPr>
        <w:t xml:space="preserve">Commit convention ثابت: feat: / fix: / refactor: / docs: / chore:</w:t>
      </w:r>
    </w:p>
    <w:p>
      <w:pPr>
        <w:bidi/>
        <w:spacing w:after="60" w:line="276"/>
        <w:jc w:val="right"/>
      </w:pPr>
      <w:r>
        <w:rPr>
          <w:rFonts w:ascii="Calibri" w:cs="Calibri" w:hAnsi="Calibri"/>
          <w:b/>
          <w:bCs/>
          <w:sz w:val="20"/>
          <w:szCs w:val="20"/>
          <w:rtl/>
        </w:rPr>
        <w:t xml:space="preserve">3. </w:t>
      </w:r>
      <w:r>
        <w:rPr>
          <w:rFonts w:ascii="Calibri" w:cs="Calibri" w:hAnsi="Calibri"/>
          <w:b w:val="false"/>
          <w:sz w:val="20"/>
          <w:szCs w:val="20"/>
          <w:rtl/>
        </w:rPr>
        <w:t xml:space="preserve">ملف .env أبداً ما بينرفع على الريبو — بس .env.example</w:t>
      </w:r>
    </w:p>
    <w:p>
      <w:pPr>
        <w:bidi/>
        <w:spacing w:after="60" w:line="276"/>
        <w:jc w:val="right"/>
      </w:pPr>
      <w:r>
        <w:rPr>
          <w:rFonts w:ascii="Calibri" w:cs="Calibri" w:hAnsi="Calibri"/>
          <w:b/>
          <w:bCs/>
          <w:sz w:val="20"/>
          <w:szCs w:val="20"/>
          <w:rtl/>
        </w:rPr>
        <w:t xml:space="preserve">4. </w:t>
      </w:r>
      <w:r>
        <w:rPr>
          <w:rFonts w:ascii="Calibri" w:cs="Calibri" w:hAnsi="Calibri"/>
          <w:b w:val="false"/>
          <w:sz w:val="20"/>
          <w:szCs w:val="20"/>
          <w:rtl/>
        </w:rPr>
        <w:t xml:space="preserve">الـ Controller ما بحتوي أي منطق أعمال — كل المنطق بالـ Service.</w:t>
      </w:r>
    </w:p>
    <w:p>
      <w:pPr>
        <w:bidi/>
        <w:spacing w:after="60" w:line="276"/>
        <w:jc w:val="right"/>
      </w:pPr>
      <w:r>
        <w:rPr>
          <w:rFonts w:ascii="Calibri" w:cs="Calibri" w:hAnsi="Calibri"/>
          <w:b/>
          <w:bCs/>
          <w:sz w:val="20"/>
          <w:szCs w:val="20"/>
          <w:rtl/>
        </w:rPr>
        <w:t xml:space="preserve">5. </w:t>
      </w:r>
      <w:r>
        <w:rPr>
          <w:rFonts w:ascii="Calibri" w:cs="Calibri" w:hAnsi="Calibri"/>
          <w:b w:val="false"/>
          <w:sz w:val="20"/>
          <w:szCs w:val="20"/>
          <w:rtl/>
        </w:rPr>
        <w:t xml:space="preserve">ما بيرجع Entity مباشرة للمستخدم — دايماً عبر DTO أو Serialization.</w:t>
      </w:r>
    </w:p>
    <w:p>
      <w:pPr>
        <w:bidi/>
        <w:spacing w:after="60" w:line="276"/>
        <w:jc w:val="right"/>
      </w:pPr>
      <w:r>
        <w:rPr>
          <w:rFonts w:ascii="Calibri" w:cs="Calibri" w:hAnsi="Calibri"/>
          <w:b/>
          <w:bCs/>
          <w:sz w:val="20"/>
          <w:szCs w:val="20"/>
          <w:rtl/>
        </w:rPr>
        <w:t xml:space="preserve">6. </w:t>
      </w:r>
      <w:r>
        <w:rPr>
          <w:rFonts w:ascii="Calibri" w:cs="Calibri" w:hAnsi="Calibri"/>
          <w:b w:val="false"/>
          <w:sz w:val="20"/>
          <w:szCs w:val="20"/>
          <w:rtl/>
        </w:rPr>
        <w:t xml:space="preserve">كل Endpoint محمي بيتفحص الدور والملكية سوا، مش الدور لحاله.</w:t>
      </w:r>
    </w:p>
    <w:p>
      <w:pPr>
        <w:bidi/>
        <w:spacing w:after="60" w:line="276"/>
        <w:jc w:val="right"/>
      </w:pPr>
      <w:r>
        <w:rPr>
          <w:rFonts w:ascii="Calibri" w:cs="Calibri" w:hAnsi="Calibri"/>
          <w:b/>
          <w:bCs/>
          <w:sz w:val="20"/>
          <w:szCs w:val="20"/>
          <w:rtl/>
        </w:rPr>
        <w:t xml:space="preserve">7. </w:t>
      </w:r>
      <w:r>
        <w:rPr>
          <w:rFonts w:ascii="Calibri" w:cs="Calibri" w:hAnsi="Calibri"/>
          <w:b w:val="false"/>
          <w:sz w:val="20"/>
          <w:szCs w:val="20"/>
          <w:rtl/>
        </w:rPr>
        <w:t xml:space="preserve">كل تغيير بالـ Entities بيقابله Migration جديدة — ممنوع synchronize.</w:t>
      </w:r>
    </w:p>
    <w:p>
      <w:pPr>
        <w:bidi/>
        <w:spacing w:after="60" w:line="276"/>
        <w:jc w:val="right"/>
      </w:pPr>
      <w:r>
        <w:rPr>
          <w:rFonts w:ascii="Calibri" w:cs="Calibri" w:hAnsi="Calibri"/>
          <w:b/>
          <w:bCs/>
          <w:sz w:val="20"/>
          <w:szCs w:val="20"/>
          <w:rtl/>
        </w:rPr>
        <w:t xml:space="preserve">8. </w:t>
      </w:r>
      <w:r>
        <w:rPr>
          <w:rFonts w:ascii="Calibri" w:cs="Calibri" w:hAnsi="Calibri"/>
          <w:b w:val="false"/>
          <w:sz w:val="20"/>
          <w:szCs w:val="20"/>
          <w:rtl/>
        </w:rPr>
        <w:t xml:space="preserve">الـ Swagger decorators بتنكتب مع الـ Endpoint نفسه، مش مؤجلة للآخر.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2026-08-28T16:51:55.485Z</dcterms:created>
  <dcterms:modified xsi:type="dcterms:W3CDTF">2026-08-28T16:51:55.486Z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