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Chapitre 2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Langage C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 - Introduction : </w:t>
      </w:r>
    </w:p>
    <w:p w:rsidR="00000000" w:rsidDel="00000000" w:rsidP="00000000" w:rsidRDefault="00000000" w:rsidRPr="00000000">
      <w:pPr>
        <w:ind w:firstLine="72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 C est née de l'expérience de Mr Dennis Ritchie qui travaillait sur la conception du système d’exploitation UNIX dans les laboratoires AT&amp;T de Thomsom en 1972.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Les ancêtres du C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Algol 1960.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Basic 1966.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La syntaxe de C est reprise dans plusieurs langages qui sont 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C++.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C#.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Python,PHP,Ruby ….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Le C existe sur toutes plateformes et est gratuit.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Turbo C → MSDOS.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DevC++,visualstudio,etc → Windows.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gcc → UNIX, UMS, Linux, Mac.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Le C dispose de fonctions de bas niveau qui permettent l’accès à l’architecture matérielle, registres, mots mémoires, etc … On peut inclure l’assembleur.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Le C dispose aussi de fonction faisant abstraction à l’architecture matérielle comme les autres langages.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II - Objets de données et types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0000ff"/>
          <w:u w:val="single"/>
        </w:rPr>
      </w:pP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Les types du langages C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Algo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Entier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int, short int,long int, insigned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Réel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float (6 décimale), double (12 décimales)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Caractère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Chaîne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char </w:t>
            </w:r>
            <w:r w:rsidDel="00000000" w:rsidR="00000000" w:rsidRPr="00000000">
              <w:rPr>
                <w:i w:val="1"/>
                <w:color w:val="0000ff"/>
                <w:rtl w:val="0"/>
              </w:rPr>
              <w:t xml:space="preserve">nomchaine</w:t>
            </w:r>
            <w:r w:rsidDel="00000000" w:rsidR="00000000" w:rsidRPr="00000000">
              <w:rPr>
                <w:color w:val="0000ff"/>
                <w:rtl w:val="0"/>
              </w:rPr>
              <w:t xml:space="preserve">[taille]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Booléen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assimilé à un char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0000ff"/>
          <w:u w:val="single"/>
        </w:rPr>
      </w:pP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Déclaration d’une variable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type </w:t>
      </w:r>
      <w:r w:rsidDel="00000000" w:rsidR="00000000" w:rsidRPr="00000000">
        <w:rPr>
          <w:i w:val="1"/>
          <w:color w:val="0000ff"/>
          <w:rtl w:val="0"/>
        </w:rPr>
        <w:t xml:space="preserve">nomvariable</w:t>
      </w:r>
      <w:r w:rsidDel="00000000" w:rsidR="00000000" w:rsidRPr="00000000">
        <w:rPr>
          <w:color w:val="0000ff"/>
          <w:rtl w:val="0"/>
        </w:rPr>
        <w:t xml:space="preserve"> 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  <w:u w:val="single"/>
        </w:rPr>
      </w:pPr>
      <w:r w:rsidDel="00000000" w:rsidR="00000000" w:rsidRPr="00000000">
        <w:rPr>
          <w:i w:val="1"/>
          <w:color w:val="0000ff"/>
          <w:u w:val="single"/>
          <w:rtl w:val="0"/>
        </w:rPr>
        <w:t xml:space="preserve">ou bien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type </w:t>
      </w:r>
      <w:r w:rsidDel="00000000" w:rsidR="00000000" w:rsidRPr="00000000">
        <w:rPr>
          <w:i w:val="1"/>
          <w:color w:val="0000ff"/>
          <w:rtl w:val="0"/>
        </w:rPr>
        <w:t xml:space="preserve">nomvaraible</w:t>
      </w:r>
      <w:r w:rsidDel="00000000" w:rsidR="00000000" w:rsidRPr="00000000">
        <w:rPr>
          <w:color w:val="0000ff"/>
          <w:rtl w:val="0"/>
        </w:rPr>
        <w:t xml:space="preserve"> = valeur 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  <w:u w:val="single"/>
        </w:rPr>
      </w:pPr>
      <w:r w:rsidDel="00000000" w:rsidR="00000000" w:rsidRPr="00000000">
        <w:rPr>
          <w:i w:val="1"/>
          <w:color w:val="0000ff"/>
          <w:u w:val="single"/>
          <w:rtl w:val="0"/>
        </w:rPr>
        <w:t xml:space="preserve">Exemple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int heure 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float moyenne = 0 ;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color w:val="0000ff"/>
          <w:u w:val="single"/>
        </w:rPr>
      </w:pPr>
      <w:r w:rsidDel="00000000" w:rsidR="00000000" w:rsidRPr="00000000">
        <w:rPr>
          <w:b w:val="1"/>
          <w:i w:val="1"/>
          <w:color w:val="0000ff"/>
          <w:u w:val="single"/>
          <w:rtl w:val="0"/>
        </w:rPr>
        <w:t xml:space="preserve">Déclaration d’une constante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 type </w:t>
      </w:r>
      <w:r w:rsidDel="00000000" w:rsidR="00000000" w:rsidRPr="00000000">
        <w:rPr>
          <w:i w:val="1"/>
          <w:color w:val="0000ff"/>
          <w:rtl w:val="0"/>
        </w:rPr>
        <w:t xml:space="preserve">nomvariable</w:t>
      </w:r>
      <w:r w:rsidDel="00000000" w:rsidR="00000000" w:rsidRPr="00000000">
        <w:rPr>
          <w:color w:val="0000ff"/>
          <w:rtl w:val="0"/>
        </w:rPr>
        <w:t xml:space="preserve"> = valeur ;</w:t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ou bien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#definie </w:t>
      </w:r>
      <w:r w:rsidDel="00000000" w:rsidR="00000000" w:rsidRPr="00000000">
        <w:rPr>
          <w:i w:val="1"/>
          <w:color w:val="0000ff"/>
          <w:rtl w:val="0"/>
        </w:rPr>
        <w:t xml:space="preserve">nomvariable </w:t>
      </w:r>
      <w:r w:rsidDel="00000000" w:rsidR="00000000" w:rsidRPr="00000000">
        <w:rPr>
          <w:color w:val="0000ff"/>
          <w:rtl w:val="0"/>
        </w:rPr>
        <w:t xml:space="preserve">valeur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Exemple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const float tva = 20 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#definie tva ≤  5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III - Les actions :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ab/>
        <w:t xml:space="preserve">1 - L’affichage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38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Algo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Afficher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printf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Syntaxe :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printf(*texte*);</w:t>
      </w:r>
    </w:p>
    <w:p w:rsidR="00000000" w:rsidDel="00000000" w:rsidP="00000000" w:rsidRDefault="00000000" w:rsidRPr="00000000">
      <w:pPr>
        <w:contextualSpacing w:val="0"/>
        <w:rPr>
          <w:color w:val="0000ff"/>
          <w:u w:val="single"/>
        </w:rPr>
      </w:pPr>
      <w:r w:rsidDel="00000000" w:rsidR="00000000" w:rsidRPr="00000000">
        <w:rPr>
          <w:color w:val="0000ff"/>
          <w:u w:val="single"/>
          <w:rtl w:val="0"/>
        </w:rPr>
        <w:t xml:space="preserve">ou bien : </w:t>
      </w:r>
    </w:p>
    <w:p w:rsidR="00000000" w:rsidDel="00000000" w:rsidP="00000000" w:rsidRDefault="00000000" w:rsidRPr="00000000">
      <w:pPr>
        <w:ind w:firstLine="72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printf(“float”,nomvariable);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Format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%d → int.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%f → float.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%c → char.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%s → chaîne.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Exemple :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ab/>
      </w:r>
      <w:r w:rsidDel="00000000" w:rsidR="00000000" w:rsidRPr="00000000">
        <w:rPr>
          <w:color w:val="0000ff"/>
          <w:rtl w:val="0"/>
        </w:rPr>
        <w:t xml:space="preserve">printf(“bonjour”);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printf(“la moyenne est de %f”, moyenne);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color w:val="0000ff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2 - La saisie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Algo 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saisir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scanf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Syntaxe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scanf(“format”, &amp;nomvariable);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format :</w:t>
      </w:r>
      <w:r w:rsidDel="00000000" w:rsidR="00000000" w:rsidRPr="00000000">
        <w:rPr>
          <w:color w:val="0000ff"/>
          <w:rtl w:val="0"/>
        </w:rPr>
        <w:t xml:space="preserve"> %d, %f, %c, %s.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Exemple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scanf(“%d”, &amp;heure);</w:t>
      </w:r>
    </w:p>
    <w:p w:rsidR="00000000" w:rsidDel="00000000" w:rsidP="00000000" w:rsidRDefault="00000000" w:rsidRPr="00000000">
      <w:pPr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3 - L’affectation :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Algo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affectation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=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test d'égalité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==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Syntaxe :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nomvariable = expression;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Exemple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≤ = lg * lr 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ab/>
        <w:t xml:space="preserve">4 - Les opérations :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Algorithmique : </w:t>
      </w:r>
      <w:r w:rsidDel="00000000" w:rsidR="00000000" w:rsidRPr="00000000">
        <w:rPr>
          <w:color w:val="0000ff"/>
          <w:rtl w:val="0"/>
        </w:rPr>
        <w:t xml:space="preserve">+ ,- ,* ,/ ,%.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i w:val="1"/>
          <w:color w:val="0000ff"/>
          <w:u w:val="single"/>
          <w:rtl w:val="0"/>
        </w:rPr>
        <w:t xml:space="preserve">incrémentation :</w:t>
      </w:r>
      <w:r w:rsidDel="00000000" w:rsidR="00000000" w:rsidRPr="00000000">
        <w:rPr>
          <w:color w:val="0000ff"/>
          <w:rtl w:val="0"/>
        </w:rPr>
        <w:t xml:space="preserve"> ++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  <w:r w:rsidDel="00000000" w:rsidR="00000000" w:rsidRPr="00000000">
        <w:rPr>
          <w:i w:val="1"/>
          <w:color w:val="0000ff"/>
          <w:u w:val="single"/>
          <w:rtl w:val="0"/>
        </w:rPr>
        <w:t xml:space="preserve">décrémentation :</w:t>
      </w:r>
      <w:r w:rsidDel="00000000" w:rsidR="00000000" w:rsidRPr="00000000">
        <w:rPr>
          <w:color w:val="0000ff"/>
          <w:rtl w:val="0"/>
        </w:rPr>
        <w:t xml:space="preserve"> --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L’incrémentation et la décrémentation peuvent être les instruction préfixé ou post fixé.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Exemple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++x ; ou bien x++ 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Les raccourcis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+= , -= , /= , *= 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Syntaxe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x=x+5; =&gt; x+=5;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Les opérations de Logique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Algo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&amp;&amp;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||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non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Les opérations de test :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&gt;,  &gt;= ,&lt; , &lt;= ,!= , ==.</w:t>
      </w:r>
    </w:p>
    <w:p w:rsidR="00000000" w:rsidDel="00000000" w:rsidP="00000000" w:rsidRDefault="00000000" w:rsidRPr="00000000">
      <w:pPr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5 - Syntaxe générale : 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#include&lt;stdio.h&gt;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 main()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printf(“bonjour”);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}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Inclusion de fichier :</w:t>
      </w:r>
      <w:r w:rsidDel="00000000" w:rsidR="00000000" w:rsidRPr="00000000">
        <w:rPr>
          <w:color w:val="0000ff"/>
          <w:rtl w:val="0"/>
        </w:rPr>
        <w:t xml:space="preserve"> à chaque fonction utilisée il faut inclure son fichier de la bibliothèque qui la contient.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Exemple :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printf → stdio.h →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0000ff"/>
          <w:u w:val="single"/>
        </w:rPr>
      </w:pPr>
      <w:r w:rsidDel="00000000" w:rsidR="00000000" w:rsidRPr="00000000">
        <w:rPr>
          <w:b w:val="1"/>
          <w:color w:val="0000ff"/>
          <w:u w:val="single"/>
          <w:rtl w:val="0"/>
        </w:rPr>
        <w:t xml:space="preserve">Il existe plusieurs librairies :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math.h → fonction mathématique.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string.h → “         “  chaîne descendante.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sql.h → “</w:t>
        <w:tab/>
        <w:t xml:space="preserve">   “ sql.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stdio.h → “         “ librairie standard.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ab/>
        <w:t xml:space="preserve">dos.h →  “          “ systèmes.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6 - Exemple de programme :</w:t>
      </w:r>
    </w:p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Algo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Algo : calcul_moyenne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Declaration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note1,note2,note3,s,m,réel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Début 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| aficher(“note 1 :”)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| saisir(note1)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| afficher(“note 2 :”)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| saisir(note2)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| afficher(“note 3 :”)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| saisir(note3)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      | s ← note1 + note2 + note3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rtl w:val="0"/>
              </w:rPr>
              <w:t xml:space="preserve">       | m ← s/3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| afficher(“La moyenne est de :”, 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Fin : calcul_moyenne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# include &lt; stdio.h&gt;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int main()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float note1,note2,note3,s,m;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printf(“note 1 :”);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scanf(“%f”, &amp;note1);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printf(“note 2 :”);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scanf(“%f”, &amp;note2);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printf(“note3 :”);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scanf(“%f”, &amp;note3);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s = note1 + note2 + note3;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m = s/3;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printf(“La moyenne est %f”,m);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    {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