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425" w:rsidRDefault="004B1425" w:rsidP="004B1425">
      <w:pPr>
        <w:spacing w:line="240" w:lineRule="auto"/>
        <w:ind w:firstLine="0"/>
        <w:jc w:val="center"/>
        <w:rPr>
          <w:rFonts w:eastAsia="Times New Roman" w:cs="Times New Roman"/>
          <w:b/>
          <w:bCs/>
          <w:sz w:val="24"/>
          <w:lang w:eastAsia="ru-RU"/>
        </w:rPr>
      </w:pPr>
      <w:r>
        <w:rPr>
          <w:rFonts w:eastAsia="Times New Roman" w:cs="Times New Roman"/>
          <w:b/>
          <w:bCs/>
          <w:noProof/>
          <w:sz w:val="24"/>
          <w:lang w:eastAsia="ru-RU"/>
        </w:rPr>
        <w:drawing>
          <wp:inline distT="0" distB="0" distL="0" distR="0" wp14:anchorId="4EC5A036" wp14:editId="0EA00F49">
            <wp:extent cx="1487805" cy="8477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805" cy="847725"/>
                    </a:xfrm>
                    <a:prstGeom prst="rect">
                      <a:avLst/>
                    </a:prstGeom>
                    <a:noFill/>
                  </pic:spPr>
                </pic:pic>
              </a:graphicData>
            </a:graphic>
          </wp:inline>
        </w:drawing>
      </w:r>
    </w:p>
    <w:p w:rsidR="004B1425" w:rsidRPr="00502FC0" w:rsidRDefault="004B1425" w:rsidP="004B1425">
      <w:pPr>
        <w:spacing w:line="240" w:lineRule="auto"/>
        <w:ind w:firstLine="0"/>
        <w:jc w:val="center"/>
        <w:rPr>
          <w:rFonts w:eastAsia="Times New Roman" w:cs="Times New Roman"/>
          <w:b/>
          <w:bCs/>
          <w:sz w:val="24"/>
          <w:lang w:eastAsia="ru-RU"/>
        </w:rPr>
      </w:pPr>
      <w:r w:rsidRPr="00502FC0">
        <w:rPr>
          <w:rFonts w:eastAsia="Times New Roman" w:cs="Times New Roman"/>
          <w:b/>
          <w:bCs/>
          <w:sz w:val="24"/>
          <w:lang w:eastAsia="ru-RU"/>
        </w:rPr>
        <w:t>МИНОБРНАУКИ РОССИИ</w:t>
      </w:r>
    </w:p>
    <w:p w:rsidR="004B1425" w:rsidRPr="00502FC0" w:rsidRDefault="004B1425" w:rsidP="004B1425">
      <w:pPr>
        <w:spacing w:line="240" w:lineRule="auto"/>
        <w:ind w:firstLine="0"/>
        <w:jc w:val="center"/>
        <w:rPr>
          <w:rFonts w:eastAsia="Times New Roman" w:cs="Times New Roman"/>
          <w:b/>
          <w:bCs/>
          <w:sz w:val="24"/>
          <w:lang w:eastAsia="ru-RU"/>
        </w:rPr>
      </w:pPr>
      <w:r w:rsidRPr="00502FC0">
        <w:rPr>
          <w:rFonts w:eastAsia="Times New Roman" w:cs="Times New Roman"/>
          <w:b/>
          <w:bCs/>
          <w:sz w:val="24"/>
          <w:lang w:eastAsia="ru-RU"/>
        </w:rPr>
        <w:t>федеральное государственное бюджетное образовательное учреждение</w:t>
      </w:r>
    </w:p>
    <w:p w:rsidR="004B1425" w:rsidRPr="00502FC0" w:rsidRDefault="004B1425" w:rsidP="004B1425">
      <w:pPr>
        <w:spacing w:line="240" w:lineRule="auto"/>
        <w:ind w:firstLine="0"/>
        <w:jc w:val="center"/>
        <w:rPr>
          <w:rFonts w:eastAsia="Times New Roman" w:cs="Times New Roman"/>
          <w:b/>
          <w:bCs/>
          <w:sz w:val="24"/>
          <w:lang w:eastAsia="ru-RU"/>
        </w:rPr>
      </w:pPr>
      <w:r w:rsidRPr="00502FC0">
        <w:rPr>
          <w:rFonts w:eastAsia="Times New Roman" w:cs="Times New Roman"/>
          <w:b/>
          <w:bCs/>
          <w:sz w:val="24"/>
          <w:lang w:eastAsia="ru-RU"/>
        </w:rPr>
        <w:t>высшего образования</w:t>
      </w:r>
    </w:p>
    <w:p w:rsidR="004B1425" w:rsidRPr="00502FC0" w:rsidRDefault="004B1425" w:rsidP="004B1425">
      <w:pPr>
        <w:spacing w:line="240" w:lineRule="auto"/>
        <w:ind w:firstLine="0"/>
        <w:jc w:val="center"/>
        <w:rPr>
          <w:rFonts w:eastAsia="Times New Roman" w:cs="Times New Roman"/>
          <w:b/>
          <w:bCs/>
          <w:sz w:val="24"/>
          <w:lang w:eastAsia="ru-RU"/>
        </w:rPr>
      </w:pPr>
      <w:r w:rsidRPr="00502FC0">
        <w:rPr>
          <w:rFonts w:eastAsia="Times New Roman" w:cs="Times New Roman"/>
          <w:b/>
          <w:bCs/>
          <w:sz w:val="24"/>
          <w:lang w:eastAsia="ru-RU"/>
        </w:rPr>
        <w:t xml:space="preserve"> «Московский государственный технологический университет «СТАНКИН»</w:t>
      </w:r>
    </w:p>
    <w:p w:rsidR="004B1425" w:rsidRPr="00502FC0" w:rsidRDefault="004B1425" w:rsidP="004B1425">
      <w:pPr>
        <w:pBdr>
          <w:bottom w:val="single" w:sz="4" w:space="1" w:color="auto"/>
        </w:pBdr>
        <w:spacing w:line="240" w:lineRule="auto"/>
        <w:ind w:firstLine="0"/>
        <w:jc w:val="center"/>
        <w:rPr>
          <w:rFonts w:eastAsia="Times New Roman" w:cs="Times New Roman"/>
          <w:sz w:val="22"/>
          <w:szCs w:val="24"/>
          <w:lang w:eastAsia="ru-RU"/>
        </w:rPr>
      </w:pPr>
      <w:r w:rsidRPr="00502FC0">
        <w:rPr>
          <w:rFonts w:eastAsia="Times New Roman" w:cs="Times New Roman"/>
          <w:b/>
          <w:bCs/>
          <w:sz w:val="24"/>
          <w:lang w:eastAsia="ru-RU"/>
        </w:rPr>
        <w:t>(ФГБОУ ВО МГТУ «СТАНКИН»)</w:t>
      </w:r>
    </w:p>
    <w:p w:rsidR="004B1425" w:rsidRPr="00502FC0" w:rsidRDefault="004B1425" w:rsidP="004B1425">
      <w:pPr>
        <w:spacing w:line="240" w:lineRule="auto"/>
        <w:ind w:firstLine="0"/>
        <w:jc w:val="left"/>
        <w:rPr>
          <w:rFonts w:eastAsia="Times New Roman" w:cs="Times New Roman"/>
          <w:i/>
          <w:sz w:val="18"/>
          <w:szCs w:val="24"/>
          <w:lang w:eastAsia="ru-RU"/>
        </w:rPr>
      </w:pPr>
    </w:p>
    <w:tbl>
      <w:tblPr>
        <w:tblW w:w="0" w:type="auto"/>
        <w:tblLook w:val="04A0" w:firstRow="1" w:lastRow="0" w:firstColumn="1" w:lastColumn="0" w:noHBand="0" w:noVBand="1"/>
      </w:tblPr>
      <w:tblGrid>
        <w:gridCol w:w="4678"/>
        <w:gridCol w:w="4677"/>
      </w:tblGrid>
      <w:tr w:rsidR="004B1425" w:rsidRPr="00502FC0" w:rsidTr="00B53111">
        <w:tc>
          <w:tcPr>
            <w:tcW w:w="4785" w:type="dxa"/>
          </w:tcPr>
          <w:p w:rsidR="004B1425" w:rsidRPr="00502FC0" w:rsidRDefault="004B1425" w:rsidP="00B53111">
            <w:pPr>
              <w:spacing w:line="240" w:lineRule="auto"/>
              <w:ind w:firstLine="0"/>
              <w:jc w:val="left"/>
              <w:rPr>
                <w:rFonts w:eastAsia="Times New Roman" w:cs="Times New Roman"/>
                <w:b/>
                <w:bCs/>
                <w:i/>
                <w:sz w:val="24"/>
                <w:szCs w:val="24"/>
                <w:lang w:eastAsia="ru-RU"/>
              </w:rPr>
            </w:pPr>
            <w:r w:rsidRPr="00502FC0">
              <w:rPr>
                <w:rFonts w:eastAsia="Times New Roman" w:cs="Times New Roman"/>
                <w:b/>
                <w:bCs/>
                <w:i/>
                <w:sz w:val="24"/>
                <w:szCs w:val="24"/>
                <w:lang w:eastAsia="ru-RU"/>
              </w:rPr>
              <w:t>ИНСТИТУТ</w:t>
            </w:r>
          </w:p>
          <w:p w:rsidR="004B1425" w:rsidRPr="00502FC0" w:rsidRDefault="004B1425" w:rsidP="00B53111">
            <w:pPr>
              <w:spacing w:line="240" w:lineRule="auto"/>
              <w:ind w:firstLine="0"/>
              <w:jc w:val="left"/>
              <w:rPr>
                <w:rFonts w:eastAsia="Times New Roman" w:cs="Times New Roman"/>
                <w:iCs/>
                <w:sz w:val="24"/>
                <w:szCs w:val="24"/>
                <w:lang w:eastAsia="ru-RU"/>
              </w:rPr>
            </w:pPr>
            <w:r w:rsidRPr="00502FC0">
              <w:rPr>
                <w:rFonts w:eastAsia="Times New Roman" w:cs="Times New Roman"/>
                <w:iCs/>
                <w:sz w:val="24"/>
                <w:szCs w:val="24"/>
                <w:lang w:eastAsia="ru-RU"/>
              </w:rPr>
              <w:t>информационных систем</w:t>
            </w:r>
            <w:r w:rsidRPr="00502FC0">
              <w:rPr>
                <w:rFonts w:eastAsia="Times New Roman" w:cs="Times New Roman"/>
                <w:iCs/>
                <w:sz w:val="24"/>
                <w:szCs w:val="24"/>
                <w:lang w:eastAsia="ru-RU"/>
              </w:rPr>
              <w:br/>
              <w:t>и технологий</w:t>
            </w:r>
          </w:p>
        </w:tc>
        <w:tc>
          <w:tcPr>
            <w:tcW w:w="4785" w:type="dxa"/>
          </w:tcPr>
          <w:p w:rsidR="004B1425" w:rsidRPr="00502FC0" w:rsidRDefault="004B1425" w:rsidP="00B53111">
            <w:pPr>
              <w:spacing w:line="240" w:lineRule="auto"/>
              <w:ind w:firstLine="0"/>
              <w:jc w:val="left"/>
              <w:rPr>
                <w:rFonts w:eastAsia="Times New Roman" w:cs="Times New Roman"/>
                <w:b/>
                <w:bCs/>
                <w:sz w:val="24"/>
                <w:szCs w:val="24"/>
                <w:lang w:eastAsia="ru-RU"/>
              </w:rPr>
            </w:pPr>
            <w:r w:rsidRPr="00502FC0">
              <w:rPr>
                <w:rFonts w:eastAsia="Times New Roman" w:cs="Times New Roman"/>
                <w:b/>
                <w:bCs/>
                <w:sz w:val="24"/>
                <w:szCs w:val="24"/>
                <w:lang w:eastAsia="ru-RU"/>
              </w:rPr>
              <w:t>Кафедра</w:t>
            </w:r>
          </w:p>
          <w:p w:rsidR="004B1425" w:rsidRPr="00502FC0" w:rsidRDefault="004B1425" w:rsidP="00B53111">
            <w:pPr>
              <w:spacing w:line="240" w:lineRule="auto"/>
              <w:ind w:firstLine="0"/>
              <w:jc w:val="left"/>
              <w:rPr>
                <w:rFonts w:eastAsia="Times New Roman" w:cs="Times New Roman"/>
                <w:i/>
                <w:sz w:val="24"/>
                <w:szCs w:val="24"/>
                <w:lang w:eastAsia="ru-RU"/>
              </w:rPr>
            </w:pPr>
            <w:r w:rsidRPr="00502FC0">
              <w:rPr>
                <w:rFonts w:eastAsia="Times New Roman" w:cs="Times New Roman"/>
                <w:sz w:val="24"/>
                <w:szCs w:val="24"/>
                <w:lang w:eastAsia="ru-RU"/>
              </w:rPr>
              <w:t>информационных систем</w:t>
            </w:r>
          </w:p>
        </w:tc>
      </w:tr>
    </w:tbl>
    <w:p w:rsidR="004B1425" w:rsidRPr="00502FC0" w:rsidRDefault="004B1425" w:rsidP="004B1425">
      <w:pPr>
        <w:shd w:val="clear" w:color="auto" w:fill="FFFFFF"/>
        <w:spacing w:before="314" w:line="281" w:lineRule="exact"/>
        <w:ind w:left="89" w:right="6614" w:firstLine="0"/>
        <w:jc w:val="left"/>
        <w:rPr>
          <w:rFonts w:eastAsia="Times New Roman" w:cs="Times New Roman"/>
          <w:sz w:val="24"/>
          <w:szCs w:val="24"/>
          <w:lang w:eastAsia="ru-RU"/>
        </w:rPr>
      </w:pPr>
    </w:p>
    <w:p w:rsidR="004B1425" w:rsidRPr="00502FC0" w:rsidRDefault="004B1425" w:rsidP="004B1425">
      <w:pPr>
        <w:shd w:val="clear" w:color="auto" w:fill="FFFFFF"/>
        <w:spacing w:before="314" w:line="281" w:lineRule="exact"/>
        <w:ind w:left="89" w:right="6614" w:firstLine="0"/>
        <w:jc w:val="left"/>
        <w:rPr>
          <w:rFonts w:eastAsia="Times New Roman" w:cs="Times New Roman"/>
          <w:sz w:val="24"/>
          <w:szCs w:val="24"/>
          <w:lang w:eastAsia="ru-RU"/>
        </w:rPr>
      </w:pPr>
    </w:p>
    <w:p w:rsidR="004B1425" w:rsidRPr="00502FC0" w:rsidRDefault="004B1425" w:rsidP="004B1425">
      <w:pPr>
        <w:shd w:val="clear" w:color="auto" w:fill="FFFFFF"/>
        <w:spacing w:before="314" w:line="281" w:lineRule="exact"/>
        <w:ind w:left="89" w:right="6614" w:firstLine="0"/>
        <w:jc w:val="left"/>
        <w:rPr>
          <w:rFonts w:eastAsia="Times New Roman" w:cs="Times New Roman"/>
          <w:sz w:val="24"/>
          <w:szCs w:val="24"/>
          <w:lang w:eastAsia="ru-RU"/>
        </w:rPr>
      </w:pPr>
    </w:p>
    <w:p w:rsidR="004B1425" w:rsidRPr="00502FC0" w:rsidRDefault="004B1425" w:rsidP="004B1425">
      <w:pPr>
        <w:spacing w:line="240" w:lineRule="auto"/>
        <w:ind w:firstLine="0"/>
        <w:jc w:val="center"/>
        <w:rPr>
          <w:rFonts w:eastAsia="Times New Roman" w:cs="Times New Roman"/>
          <w:b/>
          <w:sz w:val="24"/>
          <w:szCs w:val="24"/>
          <w:lang w:eastAsia="ru-RU"/>
        </w:rPr>
      </w:pPr>
      <w:r w:rsidRPr="00502FC0">
        <w:rPr>
          <w:rFonts w:eastAsia="Times New Roman" w:cs="Times New Roman"/>
          <w:b/>
          <w:sz w:val="24"/>
          <w:szCs w:val="24"/>
          <w:lang w:eastAsia="ru-RU"/>
        </w:rPr>
        <w:t xml:space="preserve">КУРСОВОЙ ПРОЕКТ </w:t>
      </w:r>
    </w:p>
    <w:p w:rsidR="004B1425" w:rsidRPr="00502FC0" w:rsidRDefault="004B1425" w:rsidP="004B1425">
      <w:pPr>
        <w:spacing w:line="240" w:lineRule="auto"/>
        <w:ind w:firstLine="0"/>
        <w:jc w:val="center"/>
        <w:rPr>
          <w:rFonts w:eastAsia="Times New Roman" w:cs="Times New Roman"/>
          <w:b/>
          <w:sz w:val="24"/>
          <w:szCs w:val="24"/>
          <w:lang w:eastAsia="ru-RU"/>
        </w:rPr>
      </w:pPr>
    </w:p>
    <w:p w:rsidR="004B1425" w:rsidRPr="00502FC0" w:rsidRDefault="004B1425" w:rsidP="004B1425">
      <w:pPr>
        <w:spacing w:line="240" w:lineRule="auto"/>
        <w:ind w:firstLine="0"/>
        <w:jc w:val="center"/>
        <w:rPr>
          <w:rFonts w:eastAsia="Times New Roman" w:cs="Times New Roman"/>
          <w:sz w:val="24"/>
          <w:szCs w:val="24"/>
          <w:lang w:eastAsia="ru-RU"/>
        </w:rPr>
      </w:pPr>
      <w:r w:rsidRPr="00502FC0">
        <w:rPr>
          <w:rFonts w:eastAsia="Times New Roman" w:cs="Times New Roman"/>
          <w:sz w:val="24"/>
          <w:szCs w:val="24"/>
          <w:lang w:eastAsia="ru-RU"/>
        </w:rPr>
        <w:t>по дисциплине «</w:t>
      </w:r>
      <w:r w:rsidRPr="00686D22">
        <w:rPr>
          <w:rFonts w:eastAsia="Times New Roman" w:cs="Times New Roman"/>
          <w:b/>
          <w:bCs/>
          <w:sz w:val="24"/>
          <w:szCs w:val="24"/>
          <w:lang w:eastAsia="ru-RU"/>
        </w:rPr>
        <w:t>Проектирование информационных систем</w:t>
      </w:r>
      <w:r w:rsidRPr="00502FC0">
        <w:rPr>
          <w:rFonts w:eastAsia="Times New Roman" w:cs="Times New Roman"/>
          <w:sz w:val="24"/>
          <w:szCs w:val="24"/>
          <w:lang w:eastAsia="ru-RU"/>
        </w:rPr>
        <w:t xml:space="preserve">» </w:t>
      </w:r>
    </w:p>
    <w:p w:rsidR="004B1425" w:rsidRPr="00502FC0" w:rsidRDefault="004B1425" w:rsidP="004B1425">
      <w:pPr>
        <w:spacing w:line="240" w:lineRule="auto"/>
        <w:ind w:firstLine="0"/>
        <w:jc w:val="center"/>
        <w:rPr>
          <w:rFonts w:eastAsia="Times New Roman" w:cs="Times New Roman"/>
          <w:color w:val="FF6600"/>
          <w:sz w:val="24"/>
          <w:szCs w:val="24"/>
          <w:lang w:eastAsia="ru-RU"/>
        </w:rPr>
      </w:pPr>
      <w:r w:rsidRPr="00502FC0">
        <w:rPr>
          <w:rFonts w:eastAsia="Times New Roman" w:cs="Times New Roman"/>
          <w:sz w:val="24"/>
          <w:szCs w:val="24"/>
          <w:lang w:eastAsia="ru-RU"/>
        </w:rPr>
        <w:t xml:space="preserve">на тему: </w:t>
      </w:r>
      <w:r>
        <w:rPr>
          <w:rFonts w:eastAsia="Times New Roman" w:cs="Times New Roman"/>
          <w:sz w:val="24"/>
          <w:szCs w:val="24"/>
          <w:lang w:eastAsia="ru-RU"/>
        </w:rPr>
        <w:t>«</w:t>
      </w:r>
      <w:r w:rsidR="00C50D9B">
        <w:rPr>
          <w:rFonts w:cs="Times New Roman"/>
          <w:color w:val="000000"/>
          <w:sz w:val="24"/>
          <w:szCs w:val="24"/>
          <w:shd w:val="clear" w:color="auto" w:fill="FFFFFF"/>
        </w:rPr>
        <w:t>Сбор анкет и мониторинг легальности обработки персональных данных</w:t>
      </w:r>
      <w:r>
        <w:rPr>
          <w:rFonts w:eastAsia="Times New Roman" w:cs="Times New Roman"/>
          <w:sz w:val="24"/>
          <w:szCs w:val="24"/>
          <w:lang w:eastAsia="ru-RU"/>
        </w:rPr>
        <w:t>»</w:t>
      </w:r>
    </w:p>
    <w:p w:rsidR="004B1425" w:rsidRPr="00502FC0" w:rsidRDefault="004B1425" w:rsidP="004B1425">
      <w:pPr>
        <w:spacing w:line="240" w:lineRule="auto"/>
        <w:ind w:firstLine="720"/>
        <w:rPr>
          <w:rFonts w:eastAsia="Times New Roman" w:cs="Times New Roman"/>
          <w:sz w:val="24"/>
          <w:szCs w:val="24"/>
          <w:lang w:eastAsia="ru-RU"/>
        </w:rPr>
      </w:pPr>
    </w:p>
    <w:p w:rsidR="004B1425" w:rsidRPr="00502FC0" w:rsidRDefault="004B1425" w:rsidP="004B1425">
      <w:pPr>
        <w:shd w:val="clear" w:color="auto" w:fill="FFFFFF"/>
        <w:spacing w:after="389" w:line="240" w:lineRule="auto"/>
        <w:ind w:firstLine="0"/>
        <w:jc w:val="left"/>
        <w:rPr>
          <w:rFonts w:eastAsia="Times New Roman" w:cs="Times New Roman"/>
          <w:sz w:val="24"/>
          <w:szCs w:val="24"/>
          <w:lang w:eastAsia="ru-RU"/>
        </w:rPr>
      </w:pPr>
    </w:p>
    <w:p w:rsidR="004B1425" w:rsidRDefault="004B1425" w:rsidP="004B1425">
      <w:pPr>
        <w:spacing w:line="240" w:lineRule="auto"/>
        <w:ind w:firstLine="0"/>
        <w:rPr>
          <w:rFonts w:eastAsia="Times New Roman" w:cs="Times New Roman"/>
          <w:sz w:val="24"/>
          <w:szCs w:val="24"/>
          <w:lang w:eastAsia="ru-RU"/>
        </w:rPr>
      </w:pPr>
    </w:p>
    <w:p w:rsidR="00062529" w:rsidRDefault="00062529" w:rsidP="004B1425">
      <w:pPr>
        <w:spacing w:line="240" w:lineRule="auto"/>
        <w:ind w:firstLine="0"/>
        <w:rPr>
          <w:rFonts w:eastAsia="Times New Roman" w:cs="Times New Roman"/>
          <w:sz w:val="24"/>
          <w:szCs w:val="24"/>
          <w:lang w:eastAsia="ru-RU"/>
        </w:rPr>
      </w:pPr>
    </w:p>
    <w:p w:rsidR="00062529" w:rsidRDefault="00062529" w:rsidP="004B1425">
      <w:pPr>
        <w:spacing w:line="240" w:lineRule="auto"/>
        <w:ind w:firstLine="0"/>
        <w:rPr>
          <w:rFonts w:eastAsia="Times New Roman" w:cs="Times New Roman"/>
          <w:sz w:val="24"/>
          <w:szCs w:val="24"/>
          <w:lang w:eastAsia="ru-RU"/>
        </w:rPr>
      </w:pPr>
    </w:p>
    <w:p w:rsidR="00062529" w:rsidRDefault="00062529" w:rsidP="004B1425">
      <w:pPr>
        <w:spacing w:line="240" w:lineRule="auto"/>
        <w:ind w:firstLine="0"/>
        <w:rPr>
          <w:rFonts w:eastAsia="Times New Roman" w:cs="Times New Roman"/>
          <w:sz w:val="24"/>
          <w:szCs w:val="24"/>
          <w:lang w:eastAsia="ru-RU"/>
        </w:rPr>
      </w:pPr>
    </w:p>
    <w:p w:rsidR="00062529" w:rsidRDefault="00062529" w:rsidP="004B1425">
      <w:pPr>
        <w:spacing w:line="240" w:lineRule="auto"/>
        <w:ind w:firstLine="0"/>
        <w:rPr>
          <w:rFonts w:eastAsia="Times New Roman" w:cs="Times New Roman"/>
          <w:sz w:val="24"/>
          <w:szCs w:val="24"/>
          <w:lang w:eastAsia="ru-RU"/>
        </w:rPr>
      </w:pPr>
    </w:p>
    <w:p w:rsidR="00062529" w:rsidRDefault="00062529" w:rsidP="004B1425">
      <w:pPr>
        <w:spacing w:line="240" w:lineRule="auto"/>
        <w:ind w:firstLine="0"/>
        <w:rPr>
          <w:rFonts w:eastAsia="Times New Roman" w:cs="Times New Roman"/>
          <w:sz w:val="24"/>
          <w:szCs w:val="24"/>
          <w:lang w:eastAsia="ru-RU"/>
        </w:rPr>
      </w:pPr>
    </w:p>
    <w:p w:rsidR="00062529" w:rsidRDefault="00062529" w:rsidP="004B1425">
      <w:pPr>
        <w:spacing w:line="240" w:lineRule="auto"/>
        <w:ind w:firstLine="0"/>
        <w:rPr>
          <w:rFonts w:eastAsia="Times New Roman" w:cs="Times New Roman"/>
          <w:sz w:val="24"/>
          <w:szCs w:val="24"/>
          <w:lang w:eastAsia="ru-RU"/>
        </w:rPr>
      </w:pPr>
    </w:p>
    <w:p w:rsidR="004B1425" w:rsidRPr="00502FC0" w:rsidRDefault="004B1425" w:rsidP="004B1425">
      <w:pPr>
        <w:spacing w:line="240" w:lineRule="auto"/>
        <w:ind w:firstLine="0"/>
        <w:rPr>
          <w:rFonts w:eastAsia="Times New Roman" w:cs="Times New Roman"/>
          <w:sz w:val="24"/>
          <w:szCs w:val="24"/>
          <w:lang w:eastAsia="ru-RU"/>
        </w:rPr>
      </w:pPr>
    </w:p>
    <w:p w:rsidR="004B1425" w:rsidRPr="00502FC0" w:rsidRDefault="004B1425" w:rsidP="004B1425">
      <w:pPr>
        <w:spacing w:line="240" w:lineRule="auto"/>
        <w:ind w:firstLine="0"/>
        <w:jc w:val="center"/>
        <w:rPr>
          <w:rFonts w:eastAsia="Times New Roman" w:cs="Times New Roman"/>
          <w:sz w:val="24"/>
          <w:szCs w:val="24"/>
          <w:lang w:eastAsia="ru-RU"/>
        </w:rPr>
      </w:pPr>
    </w:p>
    <w:p w:rsidR="004B1425" w:rsidRPr="00502FC0" w:rsidRDefault="004B1425" w:rsidP="004B1425">
      <w:pPr>
        <w:spacing w:line="240" w:lineRule="auto"/>
        <w:ind w:firstLine="0"/>
        <w:jc w:val="center"/>
        <w:rPr>
          <w:rFonts w:eastAsia="Times New Roman" w:cs="Times New Roman"/>
          <w:sz w:val="24"/>
          <w:szCs w:val="24"/>
          <w:lang w:eastAsia="ru-RU"/>
        </w:rPr>
      </w:pPr>
    </w:p>
    <w:p w:rsidR="004B1425" w:rsidRPr="00502FC0" w:rsidRDefault="004B1425" w:rsidP="004B1425">
      <w:pPr>
        <w:spacing w:line="240" w:lineRule="auto"/>
        <w:ind w:firstLine="0"/>
        <w:jc w:val="center"/>
        <w:rPr>
          <w:rFonts w:eastAsia="Times New Roman" w:cs="Times New Roman"/>
          <w:sz w:val="24"/>
          <w:szCs w:val="24"/>
          <w:lang w:eastAsia="ru-RU"/>
        </w:rPr>
      </w:pPr>
    </w:p>
    <w:p w:rsidR="004B1425" w:rsidRPr="00502FC0" w:rsidRDefault="004B1425" w:rsidP="004B1425">
      <w:pPr>
        <w:spacing w:line="240" w:lineRule="auto"/>
        <w:ind w:firstLine="0"/>
        <w:jc w:val="center"/>
        <w:rPr>
          <w:rFonts w:eastAsia="Times New Roman" w:cs="Times New Roman"/>
          <w:sz w:val="24"/>
          <w:szCs w:val="24"/>
          <w:lang w:eastAsia="ru-RU"/>
        </w:rPr>
      </w:pPr>
    </w:p>
    <w:p w:rsidR="004B1425" w:rsidRPr="00502FC0" w:rsidRDefault="004B1425" w:rsidP="004B1425">
      <w:pPr>
        <w:spacing w:line="240" w:lineRule="auto"/>
        <w:ind w:firstLine="0"/>
        <w:jc w:val="center"/>
        <w:rPr>
          <w:rFonts w:eastAsia="Times New Roman" w:cs="Times New Roman"/>
          <w:sz w:val="24"/>
          <w:szCs w:val="24"/>
          <w:lang w:eastAsia="ru-RU"/>
        </w:rPr>
      </w:pPr>
    </w:p>
    <w:tbl>
      <w:tblPr>
        <w:tblW w:w="9640" w:type="dxa"/>
        <w:tblLayout w:type="fixed"/>
        <w:tblLook w:val="04A0" w:firstRow="1" w:lastRow="0" w:firstColumn="1" w:lastColumn="0" w:noHBand="0" w:noVBand="1"/>
      </w:tblPr>
      <w:tblGrid>
        <w:gridCol w:w="5514"/>
        <w:gridCol w:w="1850"/>
        <w:gridCol w:w="2276"/>
      </w:tblGrid>
      <w:tr w:rsidR="004B1425" w:rsidRPr="00502FC0" w:rsidTr="00B53111">
        <w:trPr>
          <w:trHeight w:val="562"/>
        </w:trPr>
        <w:tc>
          <w:tcPr>
            <w:tcW w:w="5514" w:type="dxa"/>
            <w:shd w:val="clear" w:color="auto" w:fill="auto"/>
          </w:tcPr>
          <w:p w:rsidR="004B1425" w:rsidRPr="00502FC0" w:rsidRDefault="004B1425" w:rsidP="004B1425">
            <w:pPr>
              <w:spacing w:line="240" w:lineRule="auto"/>
              <w:ind w:firstLine="0"/>
              <w:jc w:val="left"/>
              <w:rPr>
                <w:rFonts w:eastAsia="Times New Roman" w:cs="Times New Roman"/>
                <w:b/>
                <w:sz w:val="24"/>
                <w:szCs w:val="24"/>
                <w:lang w:eastAsia="ru-RU"/>
              </w:rPr>
            </w:pPr>
            <w:r w:rsidRPr="00502FC0">
              <w:rPr>
                <w:rFonts w:eastAsia="Times New Roman" w:cs="Times New Roman"/>
                <w:b/>
                <w:sz w:val="24"/>
                <w:szCs w:val="24"/>
                <w:lang w:eastAsia="ru-RU"/>
              </w:rPr>
              <w:t>Студент</w:t>
            </w:r>
            <w:r w:rsidRPr="00502FC0">
              <w:rPr>
                <w:rFonts w:eastAsia="Times New Roman" w:cs="Times New Roman"/>
                <w:b/>
                <w:sz w:val="24"/>
                <w:szCs w:val="24"/>
                <w:lang w:eastAsia="ru-RU"/>
              </w:rPr>
              <w:br/>
            </w:r>
            <w:r w:rsidRPr="00502FC0">
              <w:rPr>
                <w:rFonts w:eastAsia="Times New Roman" w:cs="Times New Roman"/>
                <w:sz w:val="24"/>
                <w:szCs w:val="24"/>
                <w:lang w:eastAsia="ru-RU"/>
              </w:rPr>
              <w:t>группа ИДБ–1</w:t>
            </w:r>
            <w:r>
              <w:rPr>
                <w:rFonts w:eastAsia="Times New Roman" w:cs="Times New Roman"/>
                <w:sz w:val="24"/>
                <w:szCs w:val="24"/>
                <w:lang w:eastAsia="ru-RU"/>
              </w:rPr>
              <w:t>6</w:t>
            </w:r>
            <w:r w:rsidRPr="00502FC0">
              <w:rPr>
                <w:rFonts w:eastAsia="Times New Roman" w:cs="Times New Roman"/>
                <w:sz w:val="24"/>
                <w:szCs w:val="24"/>
                <w:lang w:eastAsia="ru-RU"/>
              </w:rPr>
              <w:t>–</w:t>
            </w:r>
            <w:r>
              <w:rPr>
                <w:rFonts w:eastAsia="Times New Roman" w:cs="Times New Roman"/>
                <w:sz w:val="24"/>
                <w:szCs w:val="24"/>
                <w:lang w:eastAsia="ru-RU"/>
              </w:rPr>
              <w:t>06</w:t>
            </w:r>
            <w:r w:rsidRPr="00502FC0">
              <w:rPr>
                <w:rFonts w:eastAsia="Times New Roman" w:cs="Times New Roman"/>
                <w:sz w:val="24"/>
                <w:szCs w:val="24"/>
                <w:lang w:eastAsia="ru-RU"/>
              </w:rPr>
              <w:tab/>
            </w:r>
          </w:p>
        </w:tc>
        <w:tc>
          <w:tcPr>
            <w:tcW w:w="1850" w:type="dxa"/>
            <w:tcBorders>
              <w:bottom w:val="single" w:sz="4" w:space="0" w:color="auto"/>
            </w:tcBorders>
            <w:shd w:val="clear" w:color="auto" w:fill="auto"/>
          </w:tcPr>
          <w:p w:rsidR="004B1425" w:rsidRPr="00502FC0" w:rsidRDefault="004B1425" w:rsidP="00B53111">
            <w:pPr>
              <w:spacing w:line="240" w:lineRule="auto"/>
              <w:ind w:firstLine="0"/>
              <w:jc w:val="center"/>
              <w:rPr>
                <w:rFonts w:eastAsia="Times New Roman" w:cs="Times New Roman"/>
                <w:sz w:val="24"/>
                <w:szCs w:val="24"/>
                <w:lang w:eastAsia="ru-RU"/>
              </w:rPr>
            </w:pPr>
          </w:p>
        </w:tc>
        <w:tc>
          <w:tcPr>
            <w:tcW w:w="2276" w:type="dxa"/>
            <w:shd w:val="clear" w:color="auto" w:fill="auto"/>
          </w:tcPr>
          <w:p w:rsidR="004B1425" w:rsidRPr="00A929E8" w:rsidRDefault="00C50D9B" w:rsidP="00B53111">
            <w:pPr>
              <w:spacing w:line="240" w:lineRule="auto"/>
              <w:ind w:left="-99" w:firstLine="0"/>
              <w:jc w:val="left"/>
              <w:rPr>
                <w:rFonts w:eastAsia="Times New Roman" w:cs="Times New Roman"/>
                <w:b/>
                <w:sz w:val="24"/>
                <w:szCs w:val="24"/>
                <w:lang w:eastAsia="ru-RU"/>
              </w:rPr>
            </w:pPr>
            <w:r>
              <w:rPr>
                <w:rFonts w:eastAsia="Times New Roman" w:cs="Times New Roman"/>
                <w:b/>
                <w:sz w:val="24"/>
                <w:szCs w:val="24"/>
                <w:lang w:eastAsia="ru-RU"/>
              </w:rPr>
              <w:t>Якубова В.А</w:t>
            </w:r>
            <w:r w:rsidR="004B1425">
              <w:rPr>
                <w:rFonts w:eastAsia="Times New Roman" w:cs="Times New Roman"/>
                <w:b/>
                <w:sz w:val="24"/>
                <w:szCs w:val="24"/>
                <w:lang w:eastAsia="ru-RU"/>
              </w:rPr>
              <w:t>.</w:t>
            </w:r>
          </w:p>
        </w:tc>
      </w:tr>
      <w:tr w:rsidR="004B1425" w:rsidRPr="00502FC0" w:rsidTr="00B53111">
        <w:trPr>
          <w:trHeight w:val="87"/>
        </w:trPr>
        <w:tc>
          <w:tcPr>
            <w:tcW w:w="5514" w:type="dxa"/>
            <w:shd w:val="clear" w:color="auto" w:fill="auto"/>
          </w:tcPr>
          <w:p w:rsidR="004B1425" w:rsidRPr="00502FC0" w:rsidRDefault="004B1425" w:rsidP="00B53111">
            <w:pPr>
              <w:keepNext/>
              <w:keepLines/>
              <w:spacing w:line="240" w:lineRule="auto"/>
              <w:ind w:firstLine="0"/>
              <w:jc w:val="left"/>
              <w:outlineLvl w:val="2"/>
              <w:rPr>
                <w:rFonts w:ascii="Cambria" w:eastAsia="Times New Roman" w:hAnsi="Cambria" w:cs="Times New Roman"/>
                <w:b/>
                <w:bCs/>
                <w:color w:val="4F81BD"/>
                <w:sz w:val="24"/>
                <w:szCs w:val="20"/>
                <w:lang w:eastAsia="ru-RU"/>
              </w:rPr>
            </w:pPr>
          </w:p>
        </w:tc>
        <w:tc>
          <w:tcPr>
            <w:tcW w:w="1850" w:type="dxa"/>
            <w:tcBorders>
              <w:top w:val="single" w:sz="4" w:space="0" w:color="auto"/>
            </w:tcBorders>
            <w:shd w:val="clear" w:color="auto" w:fill="auto"/>
          </w:tcPr>
          <w:p w:rsidR="004B1425" w:rsidRPr="00502FC0" w:rsidRDefault="004B1425" w:rsidP="00B53111">
            <w:pPr>
              <w:spacing w:line="240" w:lineRule="auto"/>
              <w:ind w:firstLine="0"/>
              <w:jc w:val="center"/>
              <w:rPr>
                <w:rFonts w:eastAsia="Times New Roman" w:cs="Times New Roman"/>
                <w:sz w:val="24"/>
                <w:szCs w:val="24"/>
                <w:lang w:eastAsia="ru-RU"/>
              </w:rPr>
            </w:pPr>
            <w:r w:rsidRPr="00502FC0">
              <w:rPr>
                <w:rFonts w:eastAsia="Times New Roman" w:cs="Times New Roman"/>
                <w:sz w:val="22"/>
                <w:lang w:eastAsia="ru-RU"/>
              </w:rPr>
              <w:t>подпись</w:t>
            </w:r>
          </w:p>
        </w:tc>
        <w:tc>
          <w:tcPr>
            <w:tcW w:w="2276" w:type="dxa"/>
            <w:shd w:val="clear" w:color="auto" w:fill="auto"/>
          </w:tcPr>
          <w:p w:rsidR="004B1425" w:rsidRPr="00502FC0" w:rsidRDefault="004B1425" w:rsidP="00B53111">
            <w:pPr>
              <w:spacing w:line="240" w:lineRule="auto"/>
              <w:ind w:firstLine="0"/>
              <w:jc w:val="left"/>
              <w:rPr>
                <w:rFonts w:eastAsia="Times New Roman" w:cs="Times New Roman"/>
                <w:lang w:eastAsia="ru-RU"/>
              </w:rPr>
            </w:pPr>
          </w:p>
        </w:tc>
      </w:tr>
      <w:tr w:rsidR="004B1425" w:rsidRPr="00502FC0" w:rsidTr="00B53111">
        <w:trPr>
          <w:trHeight w:val="485"/>
        </w:trPr>
        <w:tc>
          <w:tcPr>
            <w:tcW w:w="5514" w:type="dxa"/>
            <w:shd w:val="clear" w:color="auto" w:fill="auto"/>
          </w:tcPr>
          <w:p w:rsidR="004B1425" w:rsidRPr="00A84EA7" w:rsidRDefault="004B1425" w:rsidP="00B53111">
            <w:pPr>
              <w:ind w:firstLine="0"/>
              <w:rPr>
                <w:b/>
                <w:sz w:val="24"/>
                <w:szCs w:val="24"/>
                <w:lang w:eastAsia="ru-RU"/>
              </w:rPr>
            </w:pPr>
            <w:bookmarkStart w:id="0" w:name="_Toc530845758"/>
            <w:bookmarkStart w:id="1" w:name="_Toc530936343"/>
            <w:bookmarkStart w:id="2" w:name="_Toc530946650"/>
            <w:bookmarkStart w:id="3" w:name="_Toc530946712"/>
            <w:bookmarkStart w:id="4" w:name="_Toc531203983"/>
            <w:r w:rsidRPr="00A84EA7">
              <w:rPr>
                <w:b/>
                <w:sz w:val="24"/>
                <w:szCs w:val="24"/>
                <w:lang w:eastAsia="ru-RU"/>
              </w:rPr>
              <w:t>Руководитель</w:t>
            </w:r>
            <w:bookmarkEnd w:id="0"/>
            <w:bookmarkEnd w:id="1"/>
            <w:bookmarkEnd w:id="2"/>
            <w:bookmarkEnd w:id="3"/>
            <w:bookmarkEnd w:id="4"/>
            <w:r w:rsidRPr="00A84EA7">
              <w:rPr>
                <w:b/>
                <w:sz w:val="24"/>
                <w:szCs w:val="24"/>
                <w:lang w:eastAsia="ru-RU"/>
              </w:rPr>
              <w:t xml:space="preserve"> </w:t>
            </w:r>
          </w:p>
          <w:p w:rsidR="004B1425" w:rsidRPr="00502FC0" w:rsidRDefault="004B1425" w:rsidP="00B53111">
            <w:pPr>
              <w:spacing w:line="240" w:lineRule="auto"/>
              <w:ind w:firstLine="0"/>
              <w:jc w:val="left"/>
              <w:rPr>
                <w:rFonts w:eastAsia="Times New Roman" w:cs="Times New Roman"/>
                <w:b/>
                <w:sz w:val="24"/>
                <w:szCs w:val="24"/>
                <w:lang w:eastAsia="ru-RU"/>
              </w:rPr>
            </w:pPr>
            <w:r w:rsidRPr="00502FC0">
              <w:rPr>
                <w:rFonts w:eastAsia="Times New Roman" w:cs="Times New Roman"/>
                <w:sz w:val="24"/>
                <w:szCs w:val="24"/>
                <w:lang w:eastAsia="ru-RU"/>
              </w:rPr>
              <w:t>старший преподаватель</w:t>
            </w:r>
            <w:r w:rsidRPr="00502FC0">
              <w:rPr>
                <w:rFonts w:eastAsia="Times New Roman" w:cs="Times New Roman"/>
                <w:sz w:val="24"/>
                <w:szCs w:val="24"/>
                <w:lang w:eastAsia="ru-RU"/>
              </w:rPr>
              <w:tab/>
            </w:r>
          </w:p>
        </w:tc>
        <w:tc>
          <w:tcPr>
            <w:tcW w:w="1850" w:type="dxa"/>
            <w:tcBorders>
              <w:bottom w:val="single" w:sz="4" w:space="0" w:color="auto"/>
            </w:tcBorders>
            <w:shd w:val="clear" w:color="auto" w:fill="auto"/>
          </w:tcPr>
          <w:p w:rsidR="004B1425" w:rsidRPr="00502FC0" w:rsidRDefault="004B1425" w:rsidP="00B53111">
            <w:pPr>
              <w:spacing w:line="240" w:lineRule="auto"/>
              <w:ind w:firstLine="0"/>
              <w:jc w:val="center"/>
              <w:rPr>
                <w:rFonts w:eastAsia="Times New Roman" w:cs="Times New Roman"/>
                <w:b/>
                <w:sz w:val="24"/>
                <w:szCs w:val="24"/>
                <w:lang w:eastAsia="ru-RU"/>
              </w:rPr>
            </w:pPr>
          </w:p>
          <w:p w:rsidR="004B1425" w:rsidRPr="00502FC0" w:rsidRDefault="004B1425" w:rsidP="00B53111">
            <w:pPr>
              <w:spacing w:line="240" w:lineRule="auto"/>
              <w:ind w:firstLine="0"/>
              <w:jc w:val="center"/>
              <w:rPr>
                <w:rFonts w:eastAsia="Times New Roman" w:cs="Times New Roman"/>
                <w:b/>
                <w:sz w:val="24"/>
                <w:szCs w:val="24"/>
                <w:lang w:eastAsia="ru-RU"/>
              </w:rPr>
            </w:pPr>
          </w:p>
        </w:tc>
        <w:tc>
          <w:tcPr>
            <w:tcW w:w="2276" w:type="dxa"/>
            <w:shd w:val="clear" w:color="auto" w:fill="auto"/>
          </w:tcPr>
          <w:p w:rsidR="004B1425" w:rsidRPr="00502FC0" w:rsidRDefault="004B1425" w:rsidP="00B53111">
            <w:pPr>
              <w:spacing w:line="240" w:lineRule="auto"/>
              <w:ind w:left="-99" w:firstLine="0"/>
              <w:jc w:val="left"/>
              <w:rPr>
                <w:rFonts w:eastAsia="Times New Roman" w:cs="Times New Roman"/>
                <w:sz w:val="24"/>
                <w:szCs w:val="24"/>
                <w:lang w:eastAsia="ru-RU"/>
              </w:rPr>
            </w:pPr>
            <w:r w:rsidRPr="00686D22">
              <w:rPr>
                <w:rFonts w:eastAsia="Times New Roman" w:cs="Times New Roman"/>
                <w:b/>
                <w:sz w:val="24"/>
                <w:szCs w:val="24"/>
                <w:lang w:eastAsia="ru-RU"/>
              </w:rPr>
              <w:t>Овчинников П.Е.</w:t>
            </w:r>
          </w:p>
        </w:tc>
      </w:tr>
      <w:tr w:rsidR="004B1425" w:rsidRPr="00502FC0" w:rsidTr="00B53111">
        <w:tc>
          <w:tcPr>
            <w:tcW w:w="5514" w:type="dxa"/>
            <w:shd w:val="clear" w:color="auto" w:fill="auto"/>
          </w:tcPr>
          <w:p w:rsidR="004B1425" w:rsidRPr="00502FC0" w:rsidRDefault="004B1425" w:rsidP="00B53111">
            <w:pPr>
              <w:spacing w:line="240" w:lineRule="auto"/>
              <w:ind w:firstLine="0"/>
              <w:jc w:val="left"/>
              <w:rPr>
                <w:rFonts w:eastAsia="Times New Roman" w:cs="Times New Roman"/>
                <w:szCs w:val="24"/>
                <w:lang w:eastAsia="ru-RU"/>
              </w:rPr>
            </w:pPr>
          </w:p>
        </w:tc>
        <w:tc>
          <w:tcPr>
            <w:tcW w:w="1850" w:type="dxa"/>
            <w:tcBorders>
              <w:top w:val="single" w:sz="4" w:space="0" w:color="auto"/>
            </w:tcBorders>
            <w:shd w:val="clear" w:color="auto" w:fill="auto"/>
          </w:tcPr>
          <w:p w:rsidR="004B1425" w:rsidRPr="00502FC0" w:rsidRDefault="004B1425" w:rsidP="00B53111">
            <w:pPr>
              <w:spacing w:line="240" w:lineRule="auto"/>
              <w:ind w:firstLine="0"/>
              <w:jc w:val="center"/>
              <w:rPr>
                <w:rFonts w:eastAsia="Times New Roman" w:cs="Times New Roman"/>
                <w:sz w:val="24"/>
                <w:szCs w:val="24"/>
                <w:lang w:eastAsia="ru-RU"/>
              </w:rPr>
            </w:pPr>
            <w:r w:rsidRPr="00502FC0">
              <w:rPr>
                <w:rFonts w:eastAsia="Times New Roman" w:cs="Times New Roman"/>
                <w:sz w:val="22"/>
                <w:lang w:eastAsia="ru-RU"/>
              </w:rPr>
              <w:t>подпись</w:t>
            </w:r>
          </w:p>
        </w:tc>
        <w:tc>
          <w:tcPr>
            <w:tcW w:w="2276" w:type="dxa"/>
            <w:shd w:val="clear" w:color="auto" w:fill="auto"/>
          </w:tcPr>
          <w:p w:rsidR="004B1425" w:rsidRPr="00502FC0" w:rsidRDefault="004B1425" w:rsidP="00B53111">
            <w:pPr>
              <w:spacing w:line="240" w:lineRule="auto"/>
              <w:ind w:firstLine="0"/>
              <w:jc w:val="center"/>
              <w:rPr>
                <w:rFonts w:eastAsia="Times New Roman" w:cs="Times New Roman"/>
                <w:szCs w:val="24"/>
                <w:lang w:eastAsia="ru-RU"/>
              </w:rPr>
            </w:pPr>
          </w:p>
        </w:tc>
      </w:tr>
    </w:tbl>
    <w:p w:rsidR="004B1425" w:rsidRPr="00502FC0" w:rsidRDefault="004B1425" w:rsidP="004B1425">
      <w:pPr>
        <w:spacing w:line="240" w:lineRule="auto"/>
        <w:ind w:firstLine="0"/>
        <w:jc w:val="left"/>
        <w:rPr>
          <w:rFonts w:eastAsia="Times New Roman" w:cs="Times New Roman"/>
          <w:sz w:val="24"/>
          <w:szCs w:val="24"/>
          <w:lang w:eastAsia="ru-RU"/>
        </w:rPr>
      </w:pPr>
    </w:p>
    <w:p w:rsidR="004B1425" w:rsidRPr="00502FC0" w:rsidRDefault="004B1425" w:rsidP="004B1425">
      <w:pPr>
        <w:spacing w:line="240" w:lineRule="auto"/>
        <w:ind w:firstLine="0"/>
        <w:jc w:val="center"/>
        <w:rPr>
          <w:rFonts w:eastAsia="Times New Roman" w:cs="Times New Roman"/>
          <w:sz w:val="24"/>
          <w:szCs w:val="24"/>
          <w:lang w:eastAsia="ru-RU"/>
        </w:rPr>
      </w:pPr>
    </w:p>
    <w:p w:rsidR="004B1425" w:rsidRDefault="004B1425" w:rsidP="004B1425">
      <w:pPr>
        <w:spacing w:line="240" w:lineRule="auto"/>
        <w:ind w:firstLine="0"/>
        <w:jc w:val="center"/>
        <w:rPr>
          <w:rFonts w:eastAsia="Times New Roman" w:cs="Times New Roman"/>
          <w:sz w:val="24"/>
          <w:szCs w:val="24"/>
          <w:lang w:eastAsia="ru-RU"/>
        </w:rPr>
      </w:pPr>
    </w:p>
    <w:p w:rsidR="004B1425" w:rsidRPr="00502FC0" w:rsidRDefault="004B1425" w:rsidP="004B1425">
      <w:pPr>
        <w:spacing w:line="240" w:lineRule="auto"/>
        <w:ind w:firstLine="0"/>
        <w:jc w:val="center"/>
        <w:rPr>
          <w:rFonts w:eastAsia="Times New Roman" w:cs="Times New Roman"/>
          <w:sz w:val="24"/>
          <w:szCs w:val="24"/>
          <w:lang w:eastAsia="ru-RU"/>
        </w:rPr>
      </w:pPr>
    </w:p>
    <w:p w:rsidR="004B1425" w:rsidRDefault="004B1425" w:rsidP="004B1425">
      <w:pPr>
        <w:spacing w:line="240" w:lineRule="auto"/>
        <w:ind w:firstLine="0"/>
        <w:jc w:val="center"/>
        <w:rPr>
          <w:rFonts w:eastAsia="Times New Roman" w:cs="Times New Roman"/>
          <w:sz w:val="24"/>
          <w:szCs w:val="24"/>
          <w:lang w:eastAsia="ru-RU"/>
        </w:rPr>
      </w:pPr>
    </w:p>
    <w:p w:rsidR="004B1425" w:rsidRDefault="004B1425" w:rsidP="004B1425">
      <w:pPr>
        <w:spacing w:line="240" w:lineRule="auto"/>
        <w:ind w:firstLine="0"/>
        <w:jc w:val="center"/>
        <w:rPr>
          <w:rFonts w:eastAsia="Times New Roman" w:cs="Times New Roman"/>
          <w:sz w:val="24"/>
          <w:szCs w:val="24"/>
          <w:lang w:eastAsia="ru-RU"/>
        </w:rPr>
      </w:pPr>
    </w:p>
    <w:p w:rsidR="004B1425" w:rsidRPr="00502FC0" w:rsidRDefault="004B1425" w:rsidP="004B1425">
      <w:pPr>
        <w:spacing w:line="240" w:lineRule="auto"/>
        <w:ind w:firstLine="0"/>
        <w:jc w:val="center"/>
        <w:rPr>
          <w:rFonts w:eastAsia="Times New Roman" w:cs="Times New Roman"/>
          <w:sz w:val="24"/>
          <w:szCs w:val="24"/>
          <w:lang w:eastAsia="ru-RU"/>
        </w:rPr>
      </w:pPr>
    </w:p>
    <w:p w:rsidR="004C024E" w:rsidRDefault="004C024E" w:rsidP="004B1425">
      <w:pPr>
        <w:spacing w:line="240" w:lineRule="auto"/>
        <w:ind w:firstLine="0"/>
        <w:jc w:val="center"/>
        <w:rPr>
          <w:rFonts w:eastAsia="Times New Roman" w:cs="Times New Roman"/>
          <w:sz w:val="24"/>
          <w:szCs w:val="24"/>
          <w:lang w:eastAsia="ru-RU"/>
        </w:rPr>
      </w:pPr>
    </w:p>
    <w:p w:rsidR="004C024E" w:rsidRDefault="004C024E" w:rsidP="004C024E">
      <w:pPr>
        <w:spacing w:line="240" w:lineRule="auto"/>
        <w:ind w:firstLine="0"/>
        <w:jc w:val="center"/>
        <w:rPr>
          <w:rFonts w:eastAsia="Times New Roman" w:cs="Times New Roman"/>
          <w:sz w:val="24"/>
          <w:szCs w:val="24"/>
          <w:lang w:eastAsia="ru-RU"/>
        </w:rPr>
      </w:pPr>
    </w:p>
    <w:p w:rsidR="004B1425" w:rsidRDefault="004B1425" w:rsidP="004C024E">
      <w:pPr>
        <w:spacing w:line="240" w:lineRule="auto"/>
        <w:ind w:firstLine="0"/>
        <w:jc w:val="center"/>
        <w:rPr>
          <w:rFonts w:eastAsia="Times New Roman" w:cs="Times New Roman"/>
          <w:sz w:val="24"/>
          <w:szCs w:val="24"/>
          <w:lang w:eastAsia="ru-RU"/>
        </w:rPr>
      </w:pPr>
      <w:r w:rsidRPr="00502FC0">
        <w:rPr>
          <w:rFonts w:eastAsia="Times New Roman" w:cs="Times New Roman"/>
          <w:sz w:val="24"/>
          <w:szCs w:val="24"/>
          <w:lang w:eastAsia="ru-RU"/>
        </w:rPr>
        <w:t>Москва 201</w:t>
      </w:r>
      <w:r>
        <w:rPr>
          <w:rFonts w:eastAsia="Times New Roman" w:cs="Times New Roman"/>
          <w:sz w:val="24"/>
          <w:szCs w:val="24"/>
          <w:lang w:eastAsia="ru-RU"/>
        </w:rPr>
        <w:t>9</w:t>
      </w:r>
      <w:r w:rsidRPr="00502FC0">
        <w:rPr>
          <w:rFonts w:eastAsia="Times New Roman" w:cs="Times New Roman"/>
          <w:sz w:val="24"/>
          <w:szCs w:val="24"/>
          <w:lang w:eastAsia="ru-RU"/>
        </w:rPr>
        <w:t xml:space="preserve"> г.</w:t>
      </w:r>
      <w:r>
        <w:rPr>
          <w:rFonts w:eastAsia="Times New Roman" w:cs="Times New Roman"/>
          <w:sz w:val="24"/>
          <w:szCs w:val="24"/>
          <w:lang w:eastAsia="ru-RU"/>
        </w:rPr>
        <w:br w:type="page"/>
      </w:r>
    </w:p>
    <w:sdt>
      <w:sdtPr>
        <w:rPr>
          <w:rFonts w:ascii="Times New Roman" w:eastAsiaTheme="minorHAnsi" w:hAnsi="Times New Roman" w:cstheme="minorBidi"/>
          <w:color w:val="auto"/>
          <w:sz w:val="28"/>
          <w:szCs w:val="22"/>
          <w:lang w:eastAsia="en-US"/>
        </w:rPr>
        <w:id w:val="-1414547061"/>
        <w:docPartObj>
          <w:docPartGallery w:val="Table of Contents"/>
          <w:docPartUnique/>
        </w:docPartObj>
      </w:sdtPr>
      <w:sdtEndPr>
        <w:rPr>
          <w:b/>
          <w:bCs/>
        </w:rPr>
      </w:sdtEndPr>
      <w:sdtContent>
        <w:p w:rsidR="0043789C" w:rsidRPr="0043789C" w:rsidRDefault="0043789C" w:rsidP="0043789C">
          <w:pPr>
            <w:pStyle w:val="ad"/>
            <w:spacing w:before="200" w:after="240" w:line="360" w:lineRule="auto"/>
            <w:jc w:val="center"/>
            <w:rPr>
              <w:rFonts w:ascii="Times New Roman" w:hAnsi="Times New Roman" w:cs="Times New Roman"/>
              <w:b/>
              <w:bCs/>
              <w:color w:val="000000" w:themeColor="text1"/>
              <w:sz w:val="28"/>
              <w:szCs w:val="28"/>
            </w:rPr>
          </w:pPr>
          <w:r w:rsidRPr="0043789C">
            <w:rPr>
              <w:rFonts w:ascii="Times New Roman" w:hAnsi="Times New Roman" w:cs="Times New Roman"/>
              <w:b/>
              <w:bCs/>
              <w:color w:val="000000" w:themeColor="text1"/>
              <w:sz w:val="28"/>
              <w:szCs w:val="28"/>
            </w:rPr>
            <w:t>ОГЛАВЛЕНИЕ</w:t>
          </w:r>
        </w:p>
        <w:p w:rsidR="0043789C" w:rsidRDefault="0043789C" w:rsidP="0043789C">
          <w:pPr>
            <w:pStyle w:val="11"/>
            <w:tabs>
              <w:tab w:val="right" w:leader="dot" w:pos="9345"/>
            </w:tabs>
            <w:spacing w:before="200" w:after="240"/>
            <w:ind w:firstLine="0"/>
            <w:rPr>
              <w:noProof/>
            </w:rPr>
          </w:pPr>
          <w:r>
            <w:fldChar w:fldCharType="begin"/>
          </w:r>
          <w:r>
            <w:instrText xml:space="preserve"> TOC \o "1-3" \h \z \u </w:instrText>
          </w:r>
          <w:r>
            <w:fldChar w:fldCharType="separate"/>
          </w:r>
          <w:hyperlink w:anchor="_Toc27854321" w:history="1">
            <w:r w:rsidRPr="00167FA6">
              <w:rPr>
                <w:rStyle w:val="ae"/>
                <w:noProof/>
              </w:rPr>
              <w:t>ВВЕДЕНИЕ</w:t>
            </w:r>
            <w:r>
              <w:rPr>
                <w:noProof/>
                <w:webHidden/>
              </w:rPr>
              <w:tab/>
            </w:r>
            <w:r>
              <w:rPr>
                <w:noProof/>
                <w:webHidden/>
              </w:rPr>
              <w:fldChar w:fldCharType="begin"/>
            </w:r>
            <w:r>
              <w:rPr>
                <w:noProof/>
                <w:webHidden/>
              </w:rPr>
              <w:instrText xml:space="preserve"> PAGEREF _Toc27854321 \h </w:instrText>
            </w:r>
            <w:r>
              <w:rPr>
                <w:noProof/>
                <w:webHidden/>
              </w:rPr>
            </w:r>
            <w:r>
              <w:rPr>
                <w:noProof/>
                <w:webHidden/>
              </w:rPr>
              <w:fldChar w:fldCharType="separate"/>
            </w:r>
            <w:r w:rsidR="00062529">
              <w:rPr>
                <w:noProof/>
                <w:webHidden/>
              </w:rPr>
              <w:t>3</w:t>
            </w:r>
            <w:r>
              <w:rPr>
                <w:noProof/>
                <w:webHidden/>
              </w:rPr>
              <w:fldChar w:fldCharType="end"/>
            </w:r>
          </w:hyperlink>
        </w:p>
        <w:p w:rsidR="0043789C" w:rsidRDefault="00AF22CE" w:rsidP="0043789C">
          <w:pPr>
            <w:pStyle w:val="11"/>
            <w:tabs>
              <w:tab w:val="right" w:leader="dot" w:pos="9345"/>
            </w:tabs>
            <w:spacing w:before="200" w:after="240"/>
            <w:ind w:firstLine="0"/>
            <w:rPr>
              <w:noProof/>
            </w:rPr>
          </w:pPr>
          <w:hyperlink w:anchor="_Toc27854322" w:history="1">
            <w:r w:rsidR="0043789C" w:rsidRPr="00167FA6">
              <w:rPr>
                <w:rStyle w:val="ae"/>
                <w:noProof/>
                <w:lang w:val="en-US"/>
              </w:rPr>
              <w:t>ГЛАВА 1.</w:t>
            </w:r>
            <w:r w:rsidR="0043789C" w:rsidRPr="00167FA6">
              <w:rPr>
                <w:rStyle w:val="ae"/>
                <w:noProof/>
              </w:rPr>
              <w:t xml:space="preserve"> ФУНКЦИОНАЛЬНЯ МОДЕЛЬ (</w:t>
            </w:r>
            <w:r w:rsidR="0043789C" w:rsidRPr="00167FA6">
              <w:rPr>
                <w:rStyle w:val="ae"/>
                <w:noProof/>
                <w:lang w:val="en-US"/>
              </w:rPr>
              <w:t>IDEF0)</w:t>
            </w:r>
            <w:r w:rsidR="0043789C">
              <w:rPr>
                <w:noProof/>
                <w:webHidden/>
              </w:rPr>
              <w:tab/>
            </w:r>
            <w:r w:rsidR="0043789C">
              <w:rPr>
                <w:noProof/>
                <w:webHidden/>
              </w:rPr>
              <w:fldChar w:fldCharType="begin"/>
            </w:r>
            <w:r w:rsidR="0043789C">
              <w:rPr>
                <w:noProof/>
                <w:webHidden/>
              </w:rPr>
              <w:instrText xml:space="preserve"> PAGEREF _Toc27854322 \h </w:instrText>
            </w:r>
            <w:r w:rsidR="0043789C">
              <w:rPr>
                <w:noProof/>
                <w:webHidden/>
              </w:rPr>
            </w:r>
            <w:r w:rsidR="0043789C">
              <w:rPr>
                <w:noProof/>
                <w:webHidden/>
              </w:rPr>
              <w:fldChar w:fldCharType="separate"/>
            </w:r>
            <w:r w:rsidR="00062529">
              <w:rPr>
                <w:noProof/>
                <w:webHidden/>
              </w:rPr>
              <w:t>4</w:t>
            </w:r>
            <w:r w:rsidR="0043789C">
              <w:rPr>
                <w:noProof/>
                <w:webHidden/>
              </w:rPr>
              <w:fldChar w:fldCharType="end"/>
            </w:r>
          </w:hyperlink>
        </w:p>
        <w:p w:rsidR="0043789C" w:rsidRDefault="00AF22CE" w:rsidP="0043789C">
          <w:pPr>
            <w:pStyle w:val="11"/>
            <w:tabs>
              <w:tab w:val="right" w:leader="dot" w:pos="9345"/>
            </w:tabs>
            <w:spacing w:before="200" w:after="240"/>
            <w:ind w:firstLine="0"/>
            <w:rPr>
              <w:noProof/>
            </w:rPr>
          </w:pPr>
          <w:hyperlink w:anchor="_Toc27854323" w:history="1">
            <w:r w:rsidR="0043789C" w:rsidRPr="00167FA6">
              <w:rPr>
                <w:rStyle w:val="ae"/>
                <w:noProof/>
                <w:lang w:val="en-US"/>
              </w:rPr>
              <w:t>ГЛАВА 2.</w:t>
            </w:r>
            <w:r w:rsidR="0043789C" w:rsidRPr="00167FA6">
              <w:rPr>
                <w:rStyle w:val="ae"/>
                <w:noProof/>
              </w:rPr>
              <w:t xml:space="preserve"> ДИАГРАММА ПОТОКОВ ДАННЫХ (</w:t>
            </w:r>
            <w:r w:rsidR="0043789C" w:rsidRPr="00167FA6">
              <w:rPr>
                <w:rStyle w:val="ae"/>
                <w:noProof/>
                <w:lang w:val="en-US"/>
              </w:rPr>
              <w:t>DFD)</w:t>
            </w:r>
            <w:r w:rsidR="0043789C">
              <w:rPr>
                <w:noProof/>
                <w:webHidden/>
              </w:rPr>
              <w:tab/>
            </w:r>
            <w:r w:rsidR="0043789C">
              <w:rPr>
                <w:noProof/>
                <w:webHidden/>
              </w:rPr>
              <w:fldChar w:fldCharType="begin"/>
            </w:r>
            <w:r w:rsidR="0043789C">
              <w:rPr>
                <w:noProof/>
                <w:webHidden/>
              </w:rPr>
              <w:instrText xml:space="preserve"> PAGEREF _Toc27854323 \h </w:instrText>
            </w:r>
            <w:r w:rsidR="0043789C">
              <w:rPr>
                <w:noProof/>
                <w:webHidden/>
              </w:rPr>
            </w:r>
            <w:r w:rsidR="0043789C">
              <w:rPr>
                <w:noProof/>
                <w:webHidden/>
              </w:rPr>
              <w:fldChar w:fldCharType="separate"/>
            </w:r>
            <w:r w:rsidR="00062529">
              <w:rPr>
                <w:noProof/>
                <w:webHidden/>
              </w:rPr>
              <w:t>7</w:t>
            </w:r>
            <w:r w:rsidR="0043789C">
              <w:rPr>
                <w:noProof/>
                <w:webHidden/>
              </w:rPr>
              <w:fldChar w:fldCharType="end"/>
            </w:r>
          </w:hyperlink>
        </w:p>
        <w:p w:rsidR="0043789C" w:rsidRDefault="00AF22CE" w:rsidP="0043789C">
          <w:pPr>
            <w:pStyle w:val="11"/>
            <w:tabs>
              <w:tab w:val="right" w:leader="dot" w:pos="9345"/>
            </w:tabs>
            <w:spacing w:before="200" w:after="240"/>
            <w:ind w:firstLine="0"/>
            <w:rPr>
              <w:noProof/>
            </w:rPr>
          </w:pPr>
          <w:hyperlink w:anchor="_Toc27854324" w:history="1">
            <w:r w:rsidR="0043789C" w:rsidRPr="00167FA6">
              <w:rPr>
                <w:rStyle w:val="ae"/>
                <w:noProof/>
              </w:rPr>
              <w:t>ГЛАВА 3. ДИАГРАММЫ КЛАССОВ</w:t>
            </w:r>
            <w:r w:rsidR="0043789C">
              <w:rPr>
                <w:noProof/>
                <w:webHidden/>
              </w:rPr>
              <w:tab/>
            </w:r>
            <w:r w:rsidR="0043789C">
              <w:rPr>
                <w:noProof/>
                <w:webHidden/>
              </w:rPr>
              <w:fldChar w:fldCharType="begin"/>
            </w:r>
            <w:r w:rsidR="0043789C">
              <w:rPr>
                <w:noProof/>
                <w:webHidden/>
              </w:rPr>
              <w:instrText xml:space="preserve"> PAGEREF _Toc27854324 \h </w:instrText>
            </w:r>
            <w:r w:rsidR="0043789C">
              <w:rPr>
                <w:noProof/>
                <w:webHidden/>
              </w:rPr>
            </w:r>
            <w:r w:rsidR="0043789C">
              <w:rPr>
                <w:noProof/>
                <w:webHidden/>
              </w:rPr>
              <w:fldChar w:fldCharType="separate"/>
            </w:r>
            <w:r w:rsidR="00062529">
              <w:rPr>
                <w:noProof/>
                <w:webHidden/>
              </w:rPr>
              <w:t>12</w:t>
            </w:r>
            <w:r w:rsidR="0043789C">
              <w:rPr>
                <w:noProof/>
                <w:webHidden/>
              </w:rPr>
              <w:fldChar w:fldCharType="end"/>
            </w:r>
          </w:hyperlink>
        </w:p>
        <w:p w:rsidR="0043789C" w:rsidRDefault="00AF22CE" w:rsidP="0043789C">
          <w:pPr>
            <w:pStyle w:val="11"/>
            <w:tabs>
              <w:tab w:val="right" w:leader="dot" w:pos="9345"/>
            </w:tabs>
            <w:spacing w:before="200" w:after="240"/>
            <w:ind w:firstLine="0"/>
            <w:rPr>
              <w:noProof/>
            </w:rPr>
          </w:pPr>
          <w:hyperlink w:anchor="_Toc27854325" w:history="1">
            <w:r w:rsidR="0043789C" w:rsidRPr="00167FA6">
              <w:rPr>
                <w:rStyle w:val="ae"/>
                <w:noProof/>
              </w:rPr>
              <w:t>ЗАКЛЮЧЕНИЕ</w:t>
            </w:r>
            <w:r w:rsidR="0043789C">
              <w:rPr>
                <w:noProof/>
                <w:webHidden/>
              </w:rPr>
              <w:tab/>
            </w:r>
            <w:r w:rsidR="0043789C">
              <w:rPr>
                <w:noProof/>
                <w:webHidden/>
              </w:rPr>
              <w:fldChar w:fldCharType="begin"/>
            </w:r>
            <w:r w:rsidR="0043789C">
              <w:rPr>
                <w:noProof/>
                <w:webHidden/>
              </w:rPr>
              <w:instrText xml:space="preserve"> PAGEREF _Toc27854325 \h </w:instrText>
            </w:r>
            <w:r w:rsidR="0043789C">
              <w:rPr>
                <w:noProof/>
                <w:webHidden/>
              </w:rPr>
            </w:r>
            <w:r w:rsidR="0043789C">
              <w:rPr>
                <w:noProof/>
                <w:webHidden/>
              </w:rPr>
              <w:fldChar w:fldCharType="separate"/>
            </w:r>
            <w:r w:rsidR="00062529">
              <w:rPr>
                <w:noProof/>
                <w:webHidden/>
              </w:rPr>
              <w:t>13</w:t>
            </w:r>
            <w:r w:rsidR="0043789C">
              <w:rPr>
                <w:noProof/>
                <w:webHidden/>
              </w:rPr>
              <w:fldChar w:fldCharType="end"/>
            </w:r>
          </w:hyperlink>
        </w:p>
        <w:p w:rsidR="0043789C" w:rsidRDefault="00AF22CE" w:rsidP="0043789C">
          <w:pPr>
            <w:pStyle w:val="11"/>
            <w:tabs>
              <w:tab w:val="right" w:leader="dot" w:pos="9345"/>
            </w:tabs>
            <w:spacing w:before="200" w:after="240"/>
            <w:ind w:firstLine="0"/>
            <w:rPr>
              <w:noProof/>
            </w:rPr>
          </w:pPr>
          <w:hyperlink w:anchor="_Toc27854326" w:history="1">
            <w:r w:rsidR="0043789C" w:rsidRPr="00167FA6">
              <w:rPr>
                <w:rStyle w:val="ae"/>
                <w:noProof/>
              </w:rPr>
              <w:t>СПИСОК ЛИТЕРАТУРЫ</w:t>
            </w:r>
            <w:r w:rsidR="0043789C">
              <w:rPr>
                <w:noProof/>
                <w:webHidden/>
              </w:rPr>
              <w:tab/>
            </w:r>
            <w:r w:rsidR="0043789C">
              <w:rPr>
                <w:noProof/>
                <w:webHidden/>
              </w:rPr>
              <w:fldChar w:fldCharType="begin"/>
            </w:r>
            <w:r w:rsidR="0043789C">
              <w:rPr>
                <w:noProof/>
                <w:webHidden/>
              </w:rPr>
              <w:instrText xml:space="preserve"> PAGEREF _Toc27854326 \h </w:instrText>
            </w:r>
            <w:r w:rsidR="0043789C">
              <w:rPr>
                <w:noProof/>
                <w:webHidden/>
              </w:rPr>
            </w:r>
            <w:r w:rsidR="0043789C">
              <w:rPr>
                <w:noProof/>
                <w:webHidden/>
              </w:rPr>
              <w:fldChar w:fldCharType="separate"/>
            </w:r>
            <w:r w:rsidR="00062529">
              <w:rPr>
                <w:noProof/>
                <w:webHidden/>
              </w:rPr>
              <w:t>14</w:t>
            </w:r>
            <w:r w:rsidR="0043789C">
              <w:rPr>
                <w:noProof/>
                <w:webHidden/>
              </w:rPr>
              <w:fldChar w:fldCharType="end"/>
            </w:r>
          </w:hyperlink>
        </w:p>
        <w:p w:rsidR="0043789C" w:rsidRDefault="0043789C" w:rsidP="0043789C">
          <w:pPr>
            <w:spacing w:before="200" w:after="240"/>
            <w:ind w:firstLine="0"/>
          </w:pPr>
          <w:r>
            <w:rPr>
              <w:b/>
              <w:bCs/>
            </w:rPr>
            <w:fldChar w:fldCharType="end"/>
          </w:r>
        </w:p>
      </w:sdtContent>
    </w:sdt>
    <w:p w:rsidR="0043789C" w:rsidRDefault="0043789C">
      <w:pPr>
        <w:spacing w:after="160" w:line="259" w:lineRule="auto"/>
        <w:ind w:firstLine="0"/>
        <w:contextualSpacing w:val="0"/>
        <w:jc w:val="left"/>
        <w:rPr>
          <w:rFonts w:eastAsiaTheme="majorEastAsia" w:cstheme="majorBidi"/>
          <w:b/>
          <w:szCs w:val="32"/>
        </w:rPr>
      </w:pPr>
      <w:r>
        <w:br w:type="page"/>
      </w:r>
    </w:p>
    <w:p w:rsidR="004B1425" w:rsidRDefault="004B1425" w:rsidP="004B1425">
      <w:pPr>
        <w:pStyle w:val="1"/>
      </w:pPr>
      <w:bookmarkStart w:id="5" w:name="_Toc27854321"/>
      <w:r>
        <w:lastRenderedPageBreak/>
        <w:t>ВВЕДЕНИЕ</w:t>
      </w:r>
      <w:bookmarkEnd w:id="5"/>
    </w:p>
    <w:p w:rsidR="004B1425" w:rsidRDefault="002D07E1" w:rsidP="004B1425">
      <w:r>
        <w:t xml:space="preserve">Автоматизированная информационная система для </w:t>
      </w:r>
      <w:r w:rsidR="00C50D9B">
        <w:t>сбора и хранения персональных данных клиентов в дисконтной программе лояльности</w:t>
      </w:r>
      <w:r>
        <w:t xml:space="preserve"> предназначена для повышения эффективности работы </w:t>
      </w:r>
      <w:r w:rsidR="00C50D9B">
        <w:t>компании и упразднения риска получения штрафа за хранение анкет с истекшим сроком действия согласия на обработку ПДн</w:t>
      </w:r>
      <w:r>
        <w:t>.</w:t>
      </w:r>
    </w:p>
    <w:p w:rsidR="00573FE7" w:rsidRDefault="00573FE7" w:rsidP="004B1425">
      <w:r>
        <w:t>Программное обеспечение предназначено для следующих задач:</w:t>
      </w:r>
    </w:p>
    <w:p w:rsidR="00573FE7" w:rsidRDefault="00C50D9B" w:rsidP="00573FE7">
      <w:pPr>
        <w:pStyle w:val="a3"/>
        <w:numPr>
          <w:ilvl w:val="0"/>
          <w:numId w:val="1"/>
        </w:numPr>
      </w:pPr>
      <w:r>
        <w:t>хранение ПДн клиентов</w:t>
      </w:r>
      <w:r w:rsidR="00573FE7">
        <w:t>;</w:t>
      </w:r>
    </w:p>
    <w:p w:rsidR="00573FE7" w:rsidRDefault="00C50D9B" w:rsidP="00573FE7">
      <w:pPr>
        <w:pStyle w:val="a3"/>
        <w:numPr>
          <w:ilvl w:val="0"/>
          <w:numId w:val="1"/>
        </w:numPr>
      </w:pPr>
      <w:r>
        <w:t>проверка допустимых сроков хранения ПДн</w:t>
      </w:r>
      <w:r w:rsidR="00573FE7">
        <w:t>;</w:t>
      </w:r>
    </w:p>
    <w:p w:rsidR="00573FE7" w:rsidRDefault="00C50D9B" w:rsidP="00573FE7">
      <w:pPr>
        <w:pStyle w:val="a3"/>
        <w:numPr>
          <w:ilvl w:val="0"/>
          <w:numId w:val="1"/>
        </w:numPr>
      </w:pPr>
      <w:r>
        <w:t>формирование печатной формы анкеты</w:t>
      </w:r>
      <w:r w:rsidR="00573FE7">
        <w:t>;</w:t>
      </w:r>
    </w:p>
    <w:p w:rsidR="00573FE7" w:rsidRDefault="00C50D9B" w:rsidP="00573FE7">
      <w:pPr>
        <w:pStyle w:val="a3"/>
        <w:numPr>
          <w:ilvl w:val="0"/>
          <w:numId w:val="1"/>
        </w:numPr>
      </w:pPr>
      <w:r>
        <w:t>подготовка данных для передачи в систему смс-рассылок.</w:t>
      </w:r>
    </w:p>
    <w:p w:rsidR="00573FE7" w:rsidRDefault="00573FE7" w:rsidP="00573FE7">
      <w:r>
        <w:t xml:space="preserve">Объектом исследования является </w:t>
      </w:r>
      <w:r w:rsidR="00C50D9B">
        <w:t>дисконтная программа лояльности</w:t>
      </w:r>
      <w:r>
        <w:t>.</w:t>
      </w:r>
    </w:p>
    <w:p w:rsidR="00573FE7" w:rsidRDefault="00573FE7" w:rsidP="00573FE7">
      <w:r>
        <w:t xml:space="preserve">Предметом исследования является </w:t>
      </w:r>
      <w:r w:rsidR="00C50D9B">
        <w:t>система сбора персональных данных в дисконтной программе лояльности</w:t>
      </w:r>
      <w:r>
        <w:t>.</w:t>
      </w:r>
    </w:p>
    <w:p w:rsidR="00573FE7" w:rsidRDefault="00573FE7" w:rsidP="00573FE7">
      <w:r>
        <w:t>Исследования выполняются путем построения следующих моделей:</w:t>
      </w:r>
    </w:p>
    <w:p w:rsidR="00573FE7" w:rsidRPr="00573FE7" w:rsidRDefault="00573FE7" w:rsidP="00573FE7">
      <w:pPr>
        <w:pStyle w:val="a3"/>
        <w:numPr>
          <w:ilvl w:val="0"/>
          <w:numId w:val="2"/>
        </w:numPr>
      </w:pPr>
      <w:r>
        <w:t>функциональной (</w:t>
      </w:r>
      <w:r>
        <w:rPr>
          <w:lang w:val="en-US"/>
        </w:rPr>
        <w:t>IDEF0);</w:t>
      </w:r>
    </w:p>
    <w:p w:rsidR="00573FE7" w:rsidRPr="00573FE7" w:rsidRDefault="00573FE7" w:rsidP="00573FE7">
      <w:pPr>
        <w:pStyle w:val="a3"/>
        <w:numPr>
          <w:ilvl w:val="0"/>
          <w:numId w:val="2"/>
        </w:numPr>
      </w:pPr>
      <w:r>
        <w:t>потоков данных (</w:t>
      </w:r>
      <w:r>
        <w:rPr>
          <w:lang w:val="en-US"/>
        </w:rPr>
        <w:t>DFD);</w:t>
      </w:r>
    </w:p>
    <w:p w:rsidR="00573FE7" w:rsidRDefault="00573FE7" w:rsidP="00573FE7">
      <w:pPr>
        <w:pStyle w:val="a3"/>
        <w:numPr>
          <w:ilvl w:val="0"/>
          <w:numId w:val="2"/>
        </w:numPr>
      </w:pPr>
      <w:r>
        <w:t>реляционной базы данных (</w:t>
      </w:r>
      <w:r>
        <w:rPr>
          <w:lang w:val="en-US"/>
        </w:rPr>
        <w:t>ERD).</w:t>
      </w:r>
    </w:p>
    <w:p w:rsidR="00573FE7" w:rsidRDefault="00573FE7" w:rsidP="00573FE7">
      <w:r>
        <w:t>Функциональная модель разрабатывается с точки зрения сотрудника предприятия, занимающе</w:t>
      </w:r>
      <w:r w:rsidR="008F2A01">
        <w:t>гося внедрением программы лояльности – менеджера по продажам</w:t>
      </w:r>
      <w:r>
        <w:t>.</w:t>
      </w:r>
    </w:p>
    <w:p w:rsidR="00573FE7" w:rsidRDefault="00573FE7" w:rsidP="00573FE7">
      <w:r>
        <w:t xml:space="preserve">Целью моделирования является </w:t>
      </w:r>
      <w:r w:rsidR="008F2A01">
        <w:t>определение автоматизируемых процессов, на основе которых будут созданы средства информационной поддержки</w:t>
      </w:r>
      <w:r>
        <w:t>.</w:t>
      </w:r>
    </w:p>
    <w:p w:rsidR="00A96BBD" w:rsidRDefault="00A96BBD">
      <w:pPr>
        <w:spacing w:after="160" w:line="259" w:lineRule="auto"/>
        <w:ind w:firstLine="0"/>
        <w:contextualSpacing w:val="0"/>
        <w:jc w:val="left"/>
      </w:pPr>
      <w:r>
        <w:br w:type="page"/>
      </w:r>
    </w:p>
    <w:p w:rsidR="00A96BBD" w:rsidRDefault="00A96BBD" w:rsidP="00A96BBD">
      <w:pPr>
        <w:pStyle w:val="1"/>
        <w:numPr>
          <w:ilvl w:val="0"/>
          <w:numId w:val="4"/>
        </w:numPr>
        <w:rPr>
          <w:lang w:val="en-US"/>
        </w:rPr>
      </w:pPr>
      <w:bookmarkStart w:id="6" w:name="_Toc27854322"/>
      <w:r>
        <w:lastRenderedPageBreak/>
        <w:t>ФУНКЦИОНАЛЬНЯ МОДЕЛЬ (</w:t>
      </w:r>
      <w:r>
        <w:rPr>
          <w:lang w:val="en-US"/>
        </w:rPr>
        <w:t>IDEF0)</w:t>
      </w:r>
      <w:bookmarkEnd w:id="6"/>
    </w:p>
    <w:p w:rsidR="00A96BBD" w:rsidRDefault="00A96BBD" w:rsidP="00A96BBD">
      <w:r>
        <w:t>Внешним входным информационным потоком явля</w:t>
      </w:r>
      <w:r w:rsidR="008F2A01">
        <w:t>ются ПДн клиентов</w:t>
      </w:r>
      <w:r>
        <w:t>.</w:t>
      </w:r>
    </w:p>
    <w:p w:rsidR="00A96BBD" w:rsidRDefault="00A96BBD" w:rsidP="00A96BBD">
      <w:r>
        <w:t xml:space="preserve">Внешним выходным информационным потоком является </w:t>
      </w:r>
      <w:r w:rsidR="008F2A01">
        <w:t>база данных с ПДн клиентов</w:t>
      </w:r>
      <w:r>
        <w:t>.</w:t>
      </w:r>
    </w:p>
    <w:p w:rsidR="00A96BBD" w:rsidRDefault="00A96BBD" w:rsidP="008F2A01">
      <w:r>
        <w:t>Внешним управляющим</w:t>
      </w:r>
      <w:r w:rsidR="004E7BCD">
        <w:t xml:space="preserve"> </w:t>
      </w:r>
      <w:r>
        <w:t>поток</w:t>
      </w:r>
      <w:r w:rsidR="004E7BCD">
        <w:t>о</w:t>
      </w:r>
      <w:r>
        <w:t xml:space="preserve">м для модели </w:t>
      </w:r>
      <w:r w:rsidR="008F2A01">
        <w:t>является ФЗ№152 «О персональных данных».</w:t>
      </w:r>
    </w:p>
    <w:p w:rsidR="00A96BBD" w:rsidRDefault="00A96BBD" w:rsidP="00A96BBD">
      <w:r>
        <w:t>Основными механизмами для модели являются:</w:t>
      </w:r>
    </w:p>
    <w:p w:rsidR="00A96BBD" w:rsidRDefault="008F2A01" w:rsidP="00A96BBD">
      <w:pPr>
        <w:pStyle w:val="a3"/>
        <w:numPr>
          <w:ilvl w:val="0"/>
          <w:numId w:val="7"/>
        </w:numPr>
      </w:pPr>
      <w:r>
        <w:t>система сбора и хранения ПДн</w:t>
      </w:r>
      <w:r w:rsidR="009D2759">
        <w:t>;</w:t>
      </w:r>
    </w:p>
    <w:p w:rsidR="009D2759" w:rsidRDefault="009D2759" w:rsidP="00A96BBD">
      <w:pPr>
        <w:pStyle w:val="a3"/>
        <w:numPr>
          <w:ilvl w:val="0"/>
          <w:numId w:val="7"/>
        </w:numPr>
      </w:pPr>
      <w:r>
        <w:t>д</w:t>
      </w:r>
      <w:r w:rsidR="008F2A01">
        <w:t>иректор компании</w:t>
      </w:r>
      <w:r>
        <w:t>;</w:t>
      </w:r>
    </w:p>
    <w:p w:rsidR="009D2759" w:rsidRDefault="009D2759" w:rsidP="00A96BBD">
      <w:pPr>
        <w:pStyle w:val="a3"/>
        <w:numPr>
          <w:ilvl w:val="0"/>
          <w:numId w:val="7"/>
        </w:numPr>
      </w:pPr>
      <w:r>
        <w:t>с</w:t>
      </w:r>
      <w:r w:rsidR="008F2A01">
        <w:t>отрудник компании.</w:t>
      </w:r>
    </w:p>
    <w:p w:rsidR="004B1425" w:rsidRDefault="009D2759" w:rsidP="008F2A01">
      <w:r>
        <w:t>Приведенные потоки представлены на контекстной диаграмме (рис. 1.1).</w:t>
      </w:r>
    </w:p>
    <w:p w:rsidR="009D2759" w:rsidRDefault="00461B4A" w:rsidP="009D2759">
      <w:pPr>
        <w:keepNext/>
        <w:ind w:firstLine="0"/>
        <w:jc w:val="center"/>
      </w:pPr>
      <w:r>
        <w:rPr>
          <w:noProof/>
          <w:lang w:eastAsia="ru-RU"/>
        </w:rPr>
        <w:drawing>
          <wp:inline distT="0" distB="0" distL="0" distR="0">
            <wp:extent cx="5860321" cy="4050095"/>
            <wp:effectExtent l="0" t="0" r="762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60321" cy="4050095"/>
                    </a:xfrm>
                    <a:prstGeom prst="rect">
                      <a:avLst/>
                    </a:prstGeom>
                    <a:noFill/>
                    <a:ln>
                      <a:noFill/>
                    </a:ln>
                  </pic:spPr>
                </pic:pic>
              </a:graphicData>
            </a:graphic>
          </wp:inline>
        </w:drawing>
      </w:r>
    </w:p>
    <w:p w:rsidR="009D2759" w:rsidRDefault="009D2759" w:rsidP="009D2759">
      <w:pPr>
        <w:pStyle w:val="a4"/>
      </w:pPr>
      <w:r w:rsidRPr="009D2759">
        <w:t>Рис</w:t>
      </w:r>
      <w:r>
        <w:t xml:space="preserve">. </w:t>
      </w:r>
      <w:r w:rsidR="00AF22CE">
        <w:fldChar w:fldCharType="begin"/>
      </w:r>
      <w:r w:rsidR="00AF22CE">
        <w:instrText xml:space="preserve"> STYLEREF 1 \s </w:instrText>
      </w:r>
      <w:r w:rsidR="00AF22CE">
        <w:fldChar w:fldCharType="separate"/>
      </w:r>
      <w:r w:rsidR="00062529">
        <w:rPr>
          <w:noProof/>
        </w:rPr>
        <w:t>1</w:t>
      </w:r>
      <w:r w:rsidR="00AF22CE">
        <w:rPr>
          <w:noProof/>
        </w:rPr>
        <w:fldChar w:fldCharType="end"/>
      </w:r>
      <w:r w:rsidR="00D839D4">
        <w:t>.</w:t>
      </w:r>
      <w:r w:rsidR="00AF22CE">
        <w:fldChar w:fldCharType="begin"/>
      </w:r>
      <w:r w:rsidR="00AF22CE">
        <w:instrText xml:space="preserve"> SEQ Рис. \* ARABIC \s 1 </w:instrText>
      </w:r>
      <w:r w:rsidR="00AF22CE">
        <w:fldChar w:fldCharType="separate"/>
      </w:r>
      <w:r w:rsidR="00062529">
        <w:rPr>
          <w:noProof/>
        </w:rPr>
        <w:t>1</w:t>
      </w:r>
      <w:r w:rsidR="00AF22CE">
        <w:rPr>
          <w:noProof/>
        </w:rPr>
        <w:fldChar w:fldCharType="end"/>
      </w:r>
      <w:r>
        <w:t>. Контекстная диаграмма</w:t>
      </w:r>
    </w:p>
    <w:p w:rsidR="009D2759" w:rsidRDefault="009D2759" w:rsidP="009D2759">
      <w:r>
        <w:t>Далее необходимо произвести декомпозицию первого блока (рис.1.2).</w:t>
      </w:r>
    </w:p>
    <w:p w:rsidR="009D2759" w:rsidRDefault="00E84124" w:rsidP="00461B4A">
      <w:pPr>
        <w:keepNext/>
        <w:ind w:firstLine="0"/>
        <w:jc w:val="center"/>
      </w:pPr>
      <w:r w:rsidRPr="00E84124">
        <w:rPr>
          <w:noProof/>
          <w:lang w:eastAsia="ru-RU"/>
        </w:rPr>
        <w:lastRenderedPageBreak/>
        <w:drawing>
          <wp:inline distT="0" distB="0" distL="0" distR="0">
            <wp:extent cx="5133108" cy="354751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source\repos\Stio001\kursovaya\2.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141302" cy="3553177"/>
                    </a:xfrm>
                    <a:prstGeom prst="rect">
                      <a:avLst/>
                    </a:prstGeom>
                    <a:noFill/>
                    <a:ln>
                      <a:noFill/>
                    </a:ln>
                  </pic:spPr>
                </pic:pic>
              </a:graphicData>
            </a:graphic>
          </wp:inline>
        </w:drawing>
      </w:r>
    </w:p>
    <w:p w:rsidR="009D2759" w:rsidRDefault="009D2759" w:rsidP="009D2759">
      <w:pPr>
        <w:pStyle w:val="a4"/>
      </w:pPr>
      <w:r>
        <w:t xml:space="preserve">Рис. </w:t>
      </w:r>
      <w:r w:rsidR="00AF22CE">
        <w:fldChar w:fldCharType="begin"/>
      </w:r>
      <w:r w:rsidR="00AF22CE">
        <w:instrText xml:space="preserve"> STYLEREF 1 \s </w:instrText>
      </w:r>
      <w:r w:rsidR="00AF22CE">
        <w:fldChar w:fldCharType="separate"/>
      </w:r>
      <w:r w:rsidR="00062529">
        <w:rPr>
          <w:noProof/>
        </w:rPr>
        <w:t>1</w:t>
      </w:r>
      <w:r w:rsidR="00AF22CE">
        <w:rPr>
          <w:noProof/>
        </w:rPr>
        <w:fldChar w:fldCharType="end"/>
      </w:r>
      <w:r w:rsidR="00D839D4">
        <w:t>.</w:t>
      </w:r>
      <w:r w:rsidR="00AF22CE">
        <w:fldChar w:fldCharType="begin"/>
      </w:r>
      <w:r w:rsidR="00AF22CE">
        <w:instrText xml:space="preserve"> SEQ Рис. \* ARABIC \s 1 </w:instrText>
      </w:r>
      <w:r w:rsidR="00AF22CE">
        <w:fldChar w:fldCharType="separate"/>
      </w:r>
      <w:r w:rsidR="00062529">
        <w:rPr>
          <w:noProof/>
        </w:rPr>
        <w:t>2</w:t>
      </w:r>
      <w:r w:rsidR="00AF22CE">
        <w:rPr>
          <w:noProof/>
        </w:rPr>
        <w:fldChar w:fldCharType="end"/>
      </w:r>
      <w:r>
        <w:t xml:space="preserve">. </w:t>
      </w:r>
      <w:r w:rsidR="008F2A01">
        <w:t>Декомпозиция блока «Обработка ПДн»</w:t>
      </w:r>
    </w:p>
    <w:p w:rsidR="009D2759" w:rsidRPr="009D2759" w:rsidRDefault="009D2759" w:rsidP="009D2759">
      <w:r>
        <w:t>Декомпозиция блока «</w:t>
      </w:r>
      <w:r w:rsidR="008F2A01">
        <w:t>Определение требований к форме анкетирования и персоналу</w:t>
      </w:r>
      <w:r>
        <w:t>» (рис.1.3).</w:t>
      </w:r>
    </w:p>
    <w:p w:rsidR="009D2759" w:rsidRDefault="00FA3C4E" w:rsidP="00FA3C4E">
      <w:pPr>
        <w:keepNext/>
        <w:ind w:firstLine="0"/>
        <w:jc w:val="center"/>
      </w:pPr>
      <w:r w:rsidRPr="00FA3C4E">
        <w:rPr>
          <w:noProof/>
          <w:lang w:eastAsia="ru-RU"/>
        </w:rPr>
        <w:drawing>
          <wp:inline distT="0" distB="0" distL="0" distR="0" wp14:anchorId="336ABB08" wp14:editId="2095F621">
            <wp:extent cx="5071881" cy="35052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source\repos\Stio001\kursovaya\3.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076116" cy="3508127"/>
                    </a:xfrm>
                    <a:prstGeom prst="rect">
                      <a:avLst/>
                    </a:prstGeom>
                    <a:noFill/>
                    <a:ln>
                      <a:noFill/>
                    </a:ln>
                  </pic:spPr>
                </pic:pic>
              </a:graphicData>
            </a:graphic>
          </wp:inline>
        </w:drawing>
      </w:r>
    </w:p>
    <w:p w:rsidR="004E7BCD" w:rsidRDefault="009D2759" w:rsidP="00276396">
      <w:pPr>
        <w:pStyle w:val="a4"/>
      </w:pPr>
      <w:r>
        <w:t xml:space="preserve">Рис. </w:t>
      </w:r>
      <w:r w:rsidR="00AF22CE">
        <w:fldChar w:fldCharType="begin"/>
      </w:r>
      <w:r w:rsidR="00AF22CE">
        <w:instrText xml:space="preserve"> STYLEREF 1 \s </w:instrText>
      </w:r>
      <w:r w:rsidR="00AF22CE">
        <w:fldChar w:fldCharType="separate"/>
      </w:r>
      <w:r w:rsidR="00062529">
        <w:rPr>
          <w:noProof/>
        </w:rPr>
        <w:t>1</w:t>
      </w:r>
      <w:r w:rsidR="00AF22CE">
        <w:rPr>
          <w:noProof/>
        </w:rPr>
        <w:fldChar w:fldCharType="end"/>
      </w:r>
      <w:r w:rsidR="00D839D4">
        <w:t>.</w:t>
      </w:r>
      <w:r w:rsidR="00AF22CE">
        <w:fldChar w:fldCharType="begin"/>
      </w:r>
      <w:r w:rsidR="00AF22CE">
        <w:instrText xml:space="preserve"> SEQ Рис. \* ARABIC \s 1 </w:instrText>
      </w:r>
      <w:r w:rsidR="00AF22CE">
        <w:fldChar w:fldCharType="separate"/>
      </w:r>
      <w:r w:rsidR="00062529">
        <w:rPr>
          <w:noProof/>
        </w:rPr>
        <w:t>3</w:t>
      </w:r>
      <w:r w:rsidR="00AF22CE">
        <w:rPr>
          <w:noProof/>
        </w:rPr>
        <w:fldChar w:fldCharType="end"/>
      </w:r>
      <w:r>
        <w:t xml:space="preserve">. </w:t>
      </w:r>
      <w:r w:rsidR="008F2A01" w:rsidRPr="008F2A01">
        <w:t>Определение требований к форме анкетирования и персоналу</w:t>
      </w:r>
    </w:p>
    <w:p w:rsidR="004E7BCD" w:rsidRPr="009D2759" w:rsidRDefault="004E7BCD" w:rsidP="004E7BCD">
      <w:r>
        <w:lastRenderedPageBreak/>
        <w:t>Декомпозиция блока «Загрузка ПДн» (рис.1.4).</w:t>
      </w:r>
    </w:p>
    <w:p w:rsidR="004E7BCD" w:rsidRDefault="004E7BCD" w:rsidP="004E7BCD">
      <w:pPr>
        <w:keepNext/>
        <w:ind w:firstLine="0"/>
        <w:jc w:val="center"/>
      </w:pPr>
      <w:r w:rsidRPr="00FA3C4E">
        <w:rPr>
          <w:noProof/>
          <w:lang w:eastAsia="ru-RU"/>
        </w:rPr>
        <w:drawing>
          <wp:inline distT="0" distB="0" distL="0" distR="0" wp14:anchorId="5852B04C" wp14:editId="7742432D">
            <wp:extent cx="5076115" cy="350812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source\repos\Stio001\kursovaya\3.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076115" cy="3508127"/>
                    </a:xfrm>
                    <a:prstGeom prst="rect">
                      <a:avLst/>
                    </a:prstGeom>
                    <a:noFill/>
                    <a:ln>
                      <a:noFill/>
                    </a:ln>
                  </pic:spPr>
                </pic:pic>
              </a:graphicData>
            </a:graphic>
          </wp:inline>
        </w:drawing>
      </w:r>
    </w:p>
    <w:p w:rsidR="004E7BCD" w:rsidRDefault="004E7BCD" w:rsidP="004E7BCD">
      <w:pPr>
        <w:pStyle w:val="a4"/>
        <w:ind w:firstLine="0"/>
      </w:pPr>
      <w:r>
        <w:t xml:space="preserve">Рис. </w:t>
      </w:r>
      <w:r w:rsidR="00AF22CE">
        <w:fldChar w:fldCharType="begin"/>
      </w:r>
      <w:r w:rsidR="00AF22CE">
        <w:instrText xml:space="preserve"> STYLEREF 1 \s </w:instrText>
      </w:r>
      <w:r w:rsidR="00AF22CE">
        <w:fldChar w:fldCharType="separate"/>
      </w:r>
      <w:r w:rsidR="00062529">
        <w:rPr>
          <w:noProof/>
        </w:rPr>
        <w:t>1</w:t>
      </w:r>
      <w:r w:rsidR="00AF22CE">
        <w:rPr>
          <w:noProof/>
        </w:rPr>
        <w:fldChar w:fldCharType="end"/>
      </w:r>
      <w:r>
        <w:t>.4. Загрузка ПДн</w:t>
      </w:r>
    </w:p>
    <w:p w:rsidR="004E7BCD" w:rsidRDefault="004E7BCD">
      <w:pPr>
        <w:spacing w:after="160" w:line="259" w:lineRule="auto"/>
        <w:ind w:firstLine="0"/>
        <w:contextualSpacing w:val="0"/>
        <w:jc w:val="left"/>
        <w:rPr>
          <w:iCs/>
          <w:szCs w:val="18"/>
        </w:rPr>
      </w:pPr>
      <w:r>
        <w:br w:type="page"/>
      </w:r>
    </w:p>
    <w:p w:rsidR="00276396" w:rsidRDefault="00276396" w:rsidP="00276396">
      <w:pPr>
        <w:pStyle w:val="1"/>
        <w:numPr>
          <w:ilvl w:val="0"/>
          <w:numId w:val="4"/>
        </w:numPr>
        <w:rPr>
          <w:lang w:val="en-US"/>
        </w:rPr>
      </w:pPr>
      <w:bookmarkStart w:id="7" w:name="_Toc27854323"/>
      <w:r>
        <w:lastRenderedPageBreak/>
        <w:t>ДИАГРАММА ПОТОКОВ ДАННЫХ (</w:t>
      </w:r>
      <w:r>
        <w:rPr>
          <w:lang w:val="en-US"/>
        </w:rPr>
        <w:t>DFD)</w:t>
      </w:r>
      <w:bookmarkEnd w:id="7"/>
    </w:p>
    <w:p w:rsidR="001D62F6" w:rsidRDefault="001D62F6" w:rsidP="001D62F6">
      <w:pPr>
        <w:rPr>
          <w:szCs w:val="28"/>
        </w:rPr>
      </w:pPr>
      <w:r w:rsidRPr="001D62F6">
        <w:rPr>
          <w:bCs/>
          <w:szCs w:val="28"/>
        </w:rPr>
        <w:t>Автоматизируемый процесс:</w:t>
      </w:r>
      <w:r w:rsidRPr="001D62F6">
        <w:rPr>
          <w:szCs w:val="28"/>
        </w:rPr>
        <w:t> </w:t>
      </w:r>
      <w:r w:rsidR="00FF4F1B">
        <w:rPr>
          <w:szCs w:val="28"/>
        </w:rPr>
        <w:t>мониторинг легальности обработки ПДн</w:t>
      </w:r>
      <w:r w:rsidRPr="001D62F6">
        <w:rPr>
          <w:szCs w:val="28"/>
        </w:rPr>
        <w:t>.</w:t>
      </w:r>
    </w:p>
    <w:p w:rsidR="001D62F6" w:rsidRDefault="001D62F6" w:rsidP="001D62F6">
      <w:pPr>
        <w:rPr>
          <w:bCs/>
          <w:szCs w:val="28"/>
        </w:rPr>
      </w:pPr>
      <w:r w:rsidRPr="001D62F6">
        <w:rPr>
          <w:bCs/>
          <w:szCs w:val="28"/>
        </w:rPr>
        <w:t>Определение основных средств автоматизации</w:t>
      </w:r>
      <w:r>
        <w:rPr>
          <w:bCs/>
          <w:szCs w:val="28"/>
        </w:rPr>
        <w:t>:</w:t>
      </w:r>
    </w:p>
    <w:p w:rsidR="001D62F6" w:rsidRDefault="001D62F6" w:rsidP="001D62F6">
      <w:pPr>
        <w:pStyle w:val="a3"/>
        <w:numPr>
          <w:ilvl w:val="0"/>
          <w:numId w:val="13"/>
        </w:numPr>
        <w:tabs>
          <w:tab w:val="left" w:pos="1134"/>
        </w:tabs>
        <w:ind w:left="0" w:firstLine="709"/>
        <w:rPr>
          <w:szCs w:val="28"/>
        </w:rPr>
      </w:pPr>
      <w:r w:rsidRPr="001D62F6">
        <w:rPr>
          <w:szCs w:val="28"/>
        </w:rPr>
        <w:t>Определение конфигурации технических средств (рабочие станции, серверы, другое оборудование) - Рабочие станции (ПК)</w:t>
      </w:r>
      <w:r w:rsidR="00FF4F1B">
        <w:rPr>
          <w:szCs w:val="28"/>
        </w:rPr>
        <w:t>, Сервер (</w:t>
      </w:r>
      <w:r w:rsidR="00FF4F1B">
        <w:rPr>
          <w:szCs w:val="28"/>
          <w:lang w:val="en-US"/>
        </w:rPr>
        <w:t>SQL</w:t>
      </w:r>
      <w:r w:rsidR="00FF4F1B" w:rsidRPr="00FF4F1B">
        <w:rPr>
          <w:szCs w:val="28"/>
        </w:rPr>
        <w:t>)</w:t>
      </w:r>
      <w:r w:rsidRPr="001D62F6">
        <w:rPr>
          <w:szCs w:val="28"/>
        </w:rPr>
        <w:t>.</w:t>
      </w:r>
    </w:p>
    <w:p w:rsidR="001D62F6" w:rsidRDefault="001D62F6" w:rsidP="001D62F6">
      <w:pPr>
        <w:pStyle w:val="a3"/>
        <w:numPr>
          <w:ilvl w:val="0"/>
          <w:numId w:val="13"/>
        </w:numPr>
        <w:tabs>
          <w:tab w:val="left" w:pos="1134"/>
        </w:tabs>
        <w:ind w:left="0" w:firstLine="709"/>
        <w:rPr>
          <w:szCs w:val="28"/>
        </w:rPr>
      </w:pPr>
      <w:r w:rsidRPr="001D62F6">
        <w:rPr>
          <w:szCs w:val="28"/>
        </w:rPr>
        <w:t>Определение конфигурации программных средств (одноуровневые, многоуровневые, встроенные, распределенные) - Многоуровневая (т.е. использующая удаленные БД и содержащая клиентскую часть).</w:t>
      </w:r>
    </w:p>
    <w:p w:rsidR="001D62F6" w:rsidRPr="001D62F6" w:rsidRDefault="001D62F6" w:rsidP="001D62F6">
      <w:pPr>
        <w:pStyle w:val="a3"/>
        <w:numPr>
          <w:ilvl w:val="0"/>
          <w:numId w:val="13"/>
        </w:numPr>
        <w:tabs>
          <w:tab w:val="left" w:pos="1134"/>
        </w:tabs>
        <w:ind w:left="0" w:firstLine="709"/>
        <w:rPr>
          <w:szCs w:val="28"/>
        </w:rPr>
      </w:pPr>
      <w:r w:rsidRPr="001D62F6">
        <w:rPr>
          <w:szCs w:val="28"/>
        </w:rPr>
        <w:t xml:space="preserve">Определение допустимых видов хранилищ и их размещения </w:t>
      </w:r>
      <w:r w:rsidR="00FF4F1B">
        <w:rPr>
          <w:szCs w:val="28"/>
        </w:rPr>
        <w:t>–</w:t>
      </w:r>
      <w:r w:rsidRPr="001D62F6">
        <w:rPr>
          <w:szCs w:val="28"/>
        </w:rPr>
        <w:t xml:space="preserve"> БД</w:t>
      </w:r>
      <w:r w:rsidR="00FF4F1B">
        <w:rPr>
          <w:szCs w:val="28"/>
        </w:rPr>
        <w:t xml:space="preserve"> на сервере, память устройства</w:t>
      </w:r>
      <w:r w:rsidRPr="001D62F6">
        <w:rPr>
          <w:szCs w:val="28"/>
        </w:rPr>
        <w:t>.</w:t>
      </w:r>
    </w:p>
    <w:p w:rsidR="00461B4A" w:rsidRDefault="00461B4A" w:rsidP="00461B4A">
      <w:pPr>
        <w:rPr>
          <w:szCs w:val="28"/>
        </w:rPr>
      </w:pPr>
      <w:r w:rsidRPr="00461B4A">
        <w:rPr>
          <w:szCs w:val="28"/>
        </w:rPr>
        <w:t xml:space="preserve">На рисунках </w:t>
      </w:r>
      <w:r>
        <w:rPr>
          <w:szCs w:val="28"/>
        </w:rPr>
        <w:t>2.1-2.</w:t>
      </w:r>
      <w:r w:rsidR="00FF4F1B">
        <w:rPr>
          <w:szCs w:val="28"/>
        </w:rPr>
        <w:t>2</w:t>
      </w:r>
      <w:r w:rsidRPr="00461B4A">
        <w:rPr>
          <w:szCs w:val="28"/>
        </w:rPr>
        <w:t xml:space="preserve"> представлены отдельные диаграммы потоков данных.</w:t>
      </w:r>
    </w:p>
    <w:p w:rsidR="001D62F6" w:rsidRDefault="001D62F6" w:rsidP="00461B4A">
      <w:pPr>
        <w:rPr>
          <w:szCs w:val="28"/>
        </w:rPr>
      </w:pPr>
      <w:r w:rsidRPr="001D62F6">
        <w:rPr>
          <w:szCs w:val="28"/>
        </w:rPr>
        <w:t>Декомпозиция блока А</w:t>
      </w:r>
      <w:r w:rsidR="00FF4F1B">
        <w:rPr>
          <w:szCs w:val="28"/>
        </w:rPr>
        <w:t>33</w:t>
      </w:r>
      <w:r w:rsidRPr="001D62F6">
        <w:rPr>
          <w:szCs w:val="28"/>
        </w:rPr>
        <w:t xml:space="preserve"> "</w:t>
      </w:r>
      <w:r w:rsidR="00FF4F1B">
        <w:rPr>
          <w:szCs w:val="28"/>
        </w:rPr>
        <w:t>Обработка полученных данных</w:t>
      </w:r>
      <w:r w:rsidRPr="001D62F6">
        <w:rPr>
          <w:szCs w:val="28"/>
        </w:rPr>
        <w:t>":</w:t>
      </w:r>
    </w:p>
    <w:p w:rsidR="00461B4A" w:rsidRDefault="00E84124" w:rsidP="00E84124">
      <w:pPr>
        <w:keepNext/>
        <w:ind w:firstLine="0"/>
        <w:jc w:val="center"/>
      </w:pPr>
      <w:r w:rsidRPr="00E84124">
        <w:rPr>
          <w:noProof/>
          <w:lang w:eastAsia="ru-RU"/>
        </w:rPr>
        <w:drawing>
          <wp:inline distT="0" distB="0" distL="0" distR="0">
            <wp:extent cx="5940425" cy="4105455"/>
            <wp:effectExtent l="0" t="0" r="317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source\repos\Stio001\kursovaya\4.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40425" cy="4105455"/>
                    </a:xfrm>
                    <a:prstGeom prst="rect">
                      <a:avLst/>
                    </a:prstGeom>
                    <a:noFill/>
                    <a:ln>
                      <a:noFill/>
                    </a:ln>
                  </pic:spPr>
                </pic:pic>
              </a:graphicData>
            </a:graphic>
          </wp:inline>
        </w:drawing>
      </w:r>
    </w:p>
    <w:p w:rsidR="00461B4A" w:rsidRDefault="00461B4A" w:rsidP="00461B4A">
      <w:pPr>
        <w:pStyle w:val="a4"/>
      </w:pPr>
      <w:r>
        <w:t xml:space="preserve">Рис. </w:t>
      </w:r>
      <w:r w:rsidR="00AF22CE">
        <w:fldChar w:fldCharType="begin"/>
      </w:r>
      <w:r w:rsidR="00AF22CE">
        <w:instrText xml:space="preserve"> STYLEREF 1 \s </w:instrText>
      </w:r>
      <w:r w:rsidR="00AF22CE">
        <w:fldChar w:fldCharType="separate"/>
      </w:r>
      <w:r w:rsidR="00062529">
        <w:rPr>
          <w:noProof/>
        </w:rPr>
        <w:t>2</w:t>
      </w:r>
      <w:r w:rsidR="00AF22CE">
        <w:rPr>
          <w:noProof/>
        </w:rPr>
        <w:fldChar w:fldCharType="end"/>
      </w:r>
      <w:r w:rsidR="00D839D4">
        <w:t>.</w:t>
      </w:r>
      <w:r w:rsidR="00AF22CE">
        <w:fldChar w:fldCharType="begin"/>
      </w:r>
      <w:r w:rsidR="00AF22CE">
        <w:instrText xml:space="preserve"> SEQ Рис. \* ARABIC \s 1 </w:instrText>
      </w:r>
      <w:r w:rsidR="00AF22CE">
        <w:fldChar w:fldCharType="separate"/>
      </w:r>
      <w:r w:rsidR="00062529">
        <w:rPr>
          <w:noProof/>
        </w:rPr>
        <w:t>1</w:t>
      </w:r>
      <w:r w:rsidR="00AF22CE">
        <w:rPr>
          <w:noProof/>
        </w:rPr>
        <w:fldChar w:fldCharType="end"/>
      </w:r>
      <w:r>
        <w:t xml:space="preserve">. </w:t>
      </w:r>
      <w:r w:rsidR="00FF4F1B" w:rsidRPr="00FF4F1B">
        <w:t>Обработка полученных данных</w:t>
      </w:r>
    </w:p>
    <w:p w:rsidR="001D62F6" w:rsidRPr="001D62F6" w:rsidRDefault="001D62F6" w:rsidP="001D62F6">
      <w:r w:rsidRPr="001D62F6">
        <w:lastRenderedPageBreak/>
        <w:t>Декомпозиция блока А</w:t>
      </w:r>
      <w:r w:rsidR="00FF4F1B">
        <w:t>4</w:t>
      </w:r>
      <w:r w:rsidRPr="001D62F6">
        <w:t xml:space="preserve"> "</w:t>
      </w:r>
      <w:r w:rsidR="00FF4F1B">
        <w:t>Контроль правомерности действий</w:t>
      </w:r>
      <w:r w:rsidRPr="001D62F6">
        <w:t>":</w:t>
      </w:r>
    </w:p>
    <w:p w:rsidR="00461B4A" w:rsidRDefault="00FA3C4E" w:rsidP="00E84124">
      <w:pPr>
        <w:keepNext/>
        <w:ind w:firstLine="0"/>
        <w:jc w:val="center"/>
      </w:pPr>
      <w:r w:rsidRPr="00FA3C4E">
        <w:rPr>
          <w:noProof/>
          <w:lang w:eastAsia="ru-RU"/>
        </w:rPr>
        <w:drawing>
          <wp:inline distT="0" distB="0" distL="0" distR="0">
            <wp:extent cx="5269454" cy="3641743"/>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source\repos\Stio001\kursovaya\5.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269454" cy="3641743"/>
                    </a:xfrm>
                    <a:prstGeom prst="rect">
                      <a:avLst/>
                    </a:prstGeom>
                    <a:noFill/>
                    <a:ln>
                      <a:noFill/>
                    </a:ln>
                  </pic:spPr>
                </pic:pic>
              </a:graphicData>
            </a:graphic>
          </wp:inline>
        </w:drawing>
      </w:r>
    </w:p>
    <w:p w:rsidR="00461B4A" w:rsidRDefault="00461B4A" w:rsidP="00461B4A">
      <w:pPr>
        <w:pStyle w:val="a4"/>
      </w:pPr>
      <w:r>
        <w:t xml:space="preserve">Рис. </w:t>
      </w:r>
      <w:r w:rsidR="00AF22CE">
        <w:fldChar w:fldCharType="begin"/>
      </w:r>
      <w:r w:rsidR="00AF22CE">
        <w:instrText xml:space="preserve"> STYLEREF 1 \s </w:instrText>
      </w:r>
      <w:r w:rsidR="00AF22CE">
        <w:fldChar w:fldCharType="separate"/>
      </w:r>
      <w:r w:rsidR="00062529">
        <w:rPr>
          <w:noProof/>
        </w:rPr>
        <w:t>2</w:t>
      </w:r>
      <w:r w:rsidR="00AF22CE">
        <w:rPr>
          <w:noProof/>
        </w:rPr>
        <w:fldChar w:fldCharType="end"/>
      </w:r>
      <w:r w:rsidR="00D839D4">
        <w:t>.</w:t>
      </w:r>
      <w:r w:rsidR="00AF22CE">
        <w:fldChar w:fldCharType="begin"/>
      </w:r>
      <w:r w:rsidR="00AF22CE">
        <w:instrText xml:space="preserve"> SEQ Рис. \* ARABIC \s 1 </w:instrText>
      </w:r>
      <w:r w:rsidR="00AF22CE">
        <w:fldChar w:fldCharType="separate"/>
      </w:r>
      <w:r w:rsidR="00062529">
        <w:rPr>
          <w:noProof/>
        </w:rPr>
        <w:t>2</w:t>
      </w:r>
      <w:r w:rsidR="00AF22CE">
        <w:rPr>
          <w:noProof/>
        </w:rPr>
        <w:fldChar w:fldCharType="end"/>
      </w:r>
      <w:r>
        <w:t xml:space="preserve">. </w:t>
      </w:r>
      <w:r w:rsidR="00FF4F1B" w:rsidRPr="00FF4F1B">
        <w:t>Контроль правомерности действий</w:t>
      </w:r>
    </w:p>
    <w:p w:rsidR="00FF4F1B" w:rsidRPr="00FF4F1B" w:rsidRDefault="00FF4F1B" w:rsidP="00FF4F1B">
      <w:pPr>
        <w:pStyle w:val="ab"/>
        <w:shd w:val="clear" w:color="auto" w:fill="FFFFFF"/>
        <w:spacing w:before="200" w:beforeAutospacing="0" w:after="240" w:afterAutospacing="0" w:line="360" w:lineRule="auto"/>
        <w:ind w:firstLine="709"/>
        <w:jc w:val="center"/>
        <w:rPr>
          <w:b/>
          <w:bCs/>
          <w:color w:val="000000" w:themeColor="text1"/>
          <w:sz w:val="28"/>
          <w:szCs w:val="28"/>
        </w:rPr>
      </w:pPr>
      <w:r w:rsidRPr="00FF4F1B">
        <w:rPr>
          <w:b/>
          <w:bCs/>
          <w:color w:val="000000" w:themeColor="text1"/>
          <w:sz w:val="28"/>
          <w:szCs w:val="28"/>
        </w:rPr>
        <w:t>Определение числовых показателей для цели потенциального проекта автоматизации</w:t>
      </w:r>
    </w:p>
    <w:p w:rsidR="00FF4F1B" w:rsidRPr="00FF4F1B" w:rsidRDefault="00FF4F1B" w:rsidP="00FF4F1B">
      <w:pPr>
        <w:pStyle w:val="ab"/>
        <w:shd w:val="clear" w:color="auto" w:fill="FFFFFF"/>
        <w:spacing w:before="0" w:beforeAutospacing="0" w:after="0" w:afterAutospacing="0" w:line="360" w:lineRule="auto"/>
        <w:ind w:firstLine="709"/>
        <w:jc w:val="both"/>
        <w:rPr>
          <w:color w:val="24292E"/>
          <w:sz w:val="28"/>
          <w:szCs w:val="28"/>
        </w:rPr>
      </w:pPr>
      <w:r w:rsidRPr="00FF4F1B">
        <w:rPr>
          <w:color w:val="000000" w:themeColor="text1"/>
          <w:sz w:val="28"/>
          <w:szCs w:val="28"/>
        </w:rPr>
        <w:t>Данная система предназначена для компании по продаже мебели, желающей ввести программу лояльности для постоянных клиентов. Данная система позволит не только автоматизировать процесс хранения персональных данных клиентов (ФИО, номер мобильного телефона, электронная почта и т.д.), но и избежать непредвиденных расходов (а если быть конкретнее - штрафов) в случае продолжения хранения ПДн клиентов после истечения допустимого срока, предусмотренного законодательством, в размере 75 000 рублей единоразово</w:t>
      </w:r>
      <w:r w:rsidRPr="00FF4F1B">
        <w:rPr>
          <w:color w:val="24292E"/>
          <w:sz w:val="28"/>
          <w:szCs w:val="28"/>
        </w:rPr>
        <w:t>.</w:t>
      </w:r>
    </w:p>
    <w:p w:rsidR="00FF4F1B" w:rsidRPr="00FF4F1B" w:rsidRDefault="00FF4F1B" w:rsidP="00FF4F1B">
      <w:pPr>
        <w:pStyle w:val="ab"/>
        <w:shd w:val="clear" w:color="auto" w:fill="FFFFFF"/>
        <w:spacing w:before="0" w:beforeAutospacing="0" w:after="0" w:afterAutospacing="0" w:line="360" w:lineRule="auto"/>
        <w:ind w:firstLine="709"/>
        <w:jc w:val="both"/>
        <w:rPr>
          <w:color w:val="000000" w:themeColor="text1"/>
          <w:sz w:val="28"/>
          <w:szCs w:val="28"/>
        </w:rPr>
      </w:pPr>
      <w:r w:rsidRPr="00FF4F1B">
        <w:rPr>
          <w:rStyle w:val="ac"/>
          <w:color w:val="000000" w:themeColor="text1"/>
          <w:sz w:val="28"/>
          <w:szCs w:val="28"/>
        </w:rPr>
        <w:t>Без системы:</w:t>
      </w:r>
    </w:p>
    <w:p w:rsidR="00FF4F1B" w:rsidRPr="00FF4F1B" w:rsidRDefault="00FF4F1B" w:rsidP="00FF4F1B">
      <w:pPr>
        <w:pStyle w:val="ab"/>
        <w:shd w:val="clear" w:color="auto" w:fill="FFFFFF"/>
        <w:spacing w:before="0" w:beforeAutospacing="0" w:after="0" w:afterAutospacing="0" w:line="360" w:lineRule="auto"/>
        <w:ind w:firstLine="709"/>
        <w:jc w:val="both"/>
        <w:rPr>
          <w:color w:val="000000" w:themeColor="text1"/>
          <w:sz w:val="28"/>
          <w:szCs w:val="28"/>
        </w:rPr>
      </w:pPr>
      <w:r w:rsidRPr="00FF4F1B">
        <w:rPr>
          <w:color w:val="000000" w:themeColor="text1"/>
          <w:sz w:val="28"/>
          <w:szCs w:val="28"/>
        </w:rPr>
        <w:t xml:space="preserve">Предположим, что компании поступает 50 заполненных клиентами анкет в месяц. В случае отсутствия автоматизированного контроля сотрудник может допустить 4% ошибок - 2 ошибки в месяц. Одна такая ошибка может </w:t>
      </w:r>
      <w:r w:rsidRPr="00FF4F1B">
        <w:rPr>
          <w:color w:val="000000" w:themeColor="text1"/>
          <w:sz w:val="28"/>
          <w:szCs w:val="28"/>
        </w:rPr>
        <w:lastRenderedPageBreak/>
        <w:t>стоить 75 000 рублей, следовательно за 1 год это повлечет за собой финансовые потери в размере 2 * 75 000 * 12 = 1 800 000 рублей.</w:t>
      </w:r>
    </w:p>
    <w:p w:rsidR="00FF4F1B" w:rsidRPr="00FF4F1B" w:rsidRDefault="00FF4F1B" w:rsidP="00FF4F1B">
      <w:pPr>
        <w:pStyle w:val="ab"/>
        <w:shd w:val="clear" w:color="auto" w:fill="FFFFFF"/>
        <w:spacing w:before="0" w:beforeAutospacing="0" w:after="0" w:afterAutospacing="0" w:line="360" w:lineRule="auto"/>
        <w:ind w:firstLine="709"/>
        <w:jc w:val="both"/>
        <w:rPr>
          <w:color w:val="000000" w:themeColor="text1"/>
          <w:sz w:val="28"/>
          <w:szCs w:val="28"/>
        </w:rPr>
      </w:pPr>
      <w:r w:rsidRPr="00FF4F1B">
        <w:rPr>
          <w:color w:val="000000" w:themeColor="text1"/>
          <w:sz w:val="28"/>
          <w:szCs w:val="28"/>
        </w:rPr>
        <w:t>Если же ошибки не произошло, сотруднику необходимо повторно собрать с клиента согласие на обработку ПДн. Заполнение анкеты вручную у 1 клиента занимает в среднем 7 минут. При вышеупомянутом количестве клиентов в месяц получим 50 * 7 * 12 = 4200 минут = 70 часов за 1 год.</w:t>
      </w:r>
    </w:p>
    <w:p w:rsidR="00FF4F1B" w:rsidRPr="00FF4F1B" w:rsidRDefault="00FF4F1B" w:rsidP="00FF4F1B">
      <w:pPr>
        <w:pStyle w:val="ab"/>
        <w:shd w:val="clear" w:color="auto" w:fill="FFFFFF"/>
        <w:spacing w:before="0" w:beforeAutospacing="0" w:after="0" w:afterAutospacing="0" w:line="360" w:lineRule="auto"/>
        <w:ind w:firstLine="709"/>
        <w:jc w:val="both"/>
        <w:rPr>
          <w:color w:val="000000" w:themeColor="text1"/>
          <w:sz w:val="28"/>
          <w:szCs w:val="28"/>
        </w:rPr>
      </w:pPr>
      <w:r w:rsidRPr="00FF4F1B">
        <w:rPr>
          <w:rStyle w:val="ac"/>
          <w:color w:val="000000" w:themeColor="text1"/>
          <w:sz w:val="28"/>
          <w:szCs w:val="28"/>
        </w:rPr>
        <w:t>С системой:</w:t>
      </w:r>
    </w:p>
    <w:p w:rsidR="00FF4F1B" w:rsidRPr="00FF4F1B" w:rsidRDefault="00FF4F1B" w:rsidP="00FF4F1B">
      <w:pPr>
        <w:pStyle w:val="ab"/>
        <w:shd w:val="clear" w:color="auto" w:fill="FFFFFF"/>
        <w:spacing w:before="0" w:beforeAutospacing="0" w:after="0" w:afterAutospacing="0" w:line="360" w:lineRule="auto"/>
        <w:ind w:firstLine="709"/>
        <w:jc w:val="both"/>
        <w:rPr>
          <w:color w:val="000000" w:themeColor="text1"/>
          <w:sz w:val="28"/>
          <w:szCs w:val="28"/>
        </w:rPr>
      </w:pPr>
      <w:r w:rsidRPr="00FF4F1B">
        <w:rPr>
          <w:color w:val="000000" w:themeColor="text1"/>
          <w:sz w:val="28"/>
          <w:szCs w:val="28"/>
        </w:rPr>
        <w:t>Вероятность ошибки сокращается до 0%, следовательно финансовые потери упраздняются.</w:t>
      </w:r>
    </w:p>
    <w:p w:rsidR="00FF4F1B" w:rsidRPr="00FF4F1B" w:rsidRDefault="00FF4F1B" w:rsidP="00FF4F1B">
      <w:pPr>
        <w:pStyle w:val="ab"/>
        <w:shd w:val="clear" w:color="auto" w:fill="FFFFFF"/>
        <w:spacing w:before="0" w:beforeAutospacing="0" w:after="0" w:afterAutospacing="0" w:line="360" w:lineRule="auto"/>
        <w:ind w:firstLine="709"/>
        <w:jc w:val="both"/>
        <w:rPr>
          <w:color w:val="000000" w:themeColor="text1"/>
          <w:sz w:val="28"/>
          <w:szCs w:val="28"/>
        </w:rPr>
      </w:pPr>
      <w:r w:rsidRPr="00FF4F1B">
        <w:rPr>
          <w:color w:val="000000" w:themeColor="text1"/>
          <w:sz w:val="28"/>
          <w:szCs w:val="28"/>
        </w:rPr>
        <w:t>При повторном сборе согласий на обработку ПДн система формирует печатную форму анкеты с автозаполненными полями, в которой клиенту необходимо только поставить свою подпись. Проверка правильности данных в сформированной анкете и ее подписание занимает в среднем 2 минуты. При вышеупомянутом количестве клиентов в месяц получим 50 * 2 * 12 = 1200 минут = 20 часов за 1 год.</w:t>
      </w:r>
    </w:p>
    <w:p w:rsidR="00FF4F1B" w:rsidRPr="00FF4F1B" w:rsidRDefault="00FF4F1B" w:rsidP="00FF4F1B">
      <w:pPr>
        <w:pStyle w:val="ab"/>
        <w:shd w:val="clear" w:color="auto" w:fill="FFFFFF"/>
        <w:spacing w:before="0" w:beforeAutospacing="0" w:after="0" w:afterAutospacing="0" w:line="360" w:lineRule="auto"/>
        <w:ind w:firstLine="709"/>
        <w:jc w:val="both"/>
        <w:rPr>
          <w:color w:val="000000" w:themeColor="text1"/>
          <w:sz w:val="28"/>
          <w:szCs w:val="28"/>
        </w:rPr>
      </w:pPr>
      <w:r w:rsidRPr="00FF4F1B">
        <w:rPr>
          <w:rStyle w:val="ac"/>
          <w:color w:val="000000" w:themeColor="text1"/>
          <w:sz w:val="28"/>
          <w:szCs w:val="28"/>
        </w:rPr>
        <w:t>Вывод:</w:t>
      </w:r>
    </w:p>
    <w:p w:rsidR="00FF4F1B" w:rsidRPr="00FF4F1B" w:rsidRDefault="00FF4F1B" w:rsidP="00FF4F1B">
      <w:pPr>
        <w:pStyle w:val="ab"/>
        <w:shd w:val="clear" w:color="auto" w:fill="FFFFFF"/>
        <w:spacing w:before="0" w:beforeAutospacing="0" w:after="0" w:afterAutospacing="0" w:line="360" w:lineRule="auto"/>
        <w:ind w:firstLine="709"/>
        <w:jc w:val="both"/>
        <w:rPr>
          <w:color w:val="000000" w:themeColor="text1"/>
          <w:sz w:val="28"/>
          <w:szCs w:val="28"/>
        </w:rPr>
      </w:pPr>
      <w:r w:rsidRPr="00FF4F1B">
        <w:rPr>
          <w:color w:val="000000" w:themeColor="text1"/>
          <w:sz w:val="28"/>
          <w:szCs w:val="28"/>
        </w:rPr>
        <w:t>Проектируемая система поможет упразднить финансовые потери для компании, а также потенциальный эффект от введения автоматизированного контроля составит 50 ч/час в год.</w:t>
      </w:r>
    </w:p>
    <w:p w:rsidR="00FF4F1B" w:rsidRPr="00FF4F1B" w:rsidRDefault="00FF4F1B" w:rsidP="00FF4F1B">
      <w:pPr>
        <w:spacing w:before="200" w:after="240"/>
        <w:ind w:firstLine="0"/>
        <w:jc w:val="center"/>
        <w:rPr>
          <w:b/>
          <w:bCs/>
        </w:rPr>
      </w:pPr>
      <w:r w:rsidRPr="00FF4F1B">
        <w:rPr>
          <w:b/>
          <w:bCs/>
        </w:rPr>
        <w:t>Определение числовых показателей для трудозатрат на разработку программных средств</w:t>
      </w:r>
    </w:p>
    <w:p w:rsidR="0073577C" w:rsidRDefault="00FF4F1B" w:rsidP="00FF4F1B">
      <w:r>
        <w:t>Расчет невыровненных функциональных точек:</w:t>
      </w:r>
    </w:p>
    <w:p w:rsidR="00FF4F1B" w:rsidRDefault="00FF4F1B" w:rsidP="00FF4F1B">
      <w:pPr>
        <w:keepNext/>
        <w:ind w:firstLine="0"/>
        <w:jc w:val="center"/>
      </w:pPr>
      <w:r w:rsidRPr="00FA3C4E">
        <w:rPr>
          <w:noProof/>
          <w:lang w:eastAsia="ru-RU"/>
        </w:rPr>
        <w:drawing>
          <wp:inline distT="0" distB="0" distL="0" distR="0" wp14:anchorId="692BE83F" wp14:editId="5479A010">
            <wp:extent cx="5269454" cy="831209"/>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source\repos\Stio001\kursovaya\5.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269454" cy="831209"/>
                    </a:xfrm>
                    <a:prstGeom prst="rect">
                      <a:avLst/>
                    </a:prstGeom>
                    <a:noFill/>
                    <a:ln>
                      <a:noFill/>
                    </a:ln>
                  </pic:spPr>
                </pic:pic>
              </a:graphicData>
            </a:graphic>
          </wp:inline>
        </w:drawing>
      </w:r>
    </w:p>
    <w:p w:rsidR="00FF4F1B" w:rsidRDefault="00FF4F1B" w:rsidP="00FF4F1B">
      <w:pPr>
        <w:pStyle w:val="a4"/>
      </w:pPr>
      <w:r>
        <w:t xml:space="preserve">Рис. </w:t>
      </w:r>
      <w:fldSimple w:instr=" STYLEREF 1 \s ">
        <w:r w:rsidR="00062529">
          <w:rPr>
            <w:noProof/>
          </w:rPr>
          <w:t>2</w:t>
        </w:r>
      </w:fldSimple>
      <w:r>
        <w:t xml:space="preserve">.3. </w:t>
      </w:r>
      <w:r w:rsidRPr="00FF4F1B">
        <w:t>Расчет невыровненных функциональных точек</w:t>
      </w:r>
    </w:p>
    <w:p w:rsidR="00121CEB" w:rsidRDefault="00FF4F1B" w:rsidP="00121CEB">
      <w:r w:rsidRPr="00FF4F1B">
        <w:t>Определение числовых показателей для трудозатрат на разработку программных средств:</w:t>
      </w:r>
    </w:p>
    <w:p w:rsidR="00121CEB" w:rsidRDefault="00121CEB" w:rsidP="00121CEB">
      <w:r>
        <w:lastRenderedPageBreak/>
        <w:t>М</w:t>
      </w:r>
      <w:r w:rsidRPr="00121CEB">
        <w:t>етодом FPA/IFPUG</w:t>
      </w:r>
    </w:p>
    <w:p w:rsidR="00121CEB" w:rsidRDefault="00121CEB" w:rsidP="00121CEB">
      <w:pPr>
        <w:keepNext/>
        <w:ind w:firstLine="0"/>
        <w:jc w:val="center"/>
      </w:pPr>
      <w:r w:rsidRPr="00FA3C4E">
        <w:rPr>
          <w:noProof/>
          <w:lang w:eastAsia="ru-RU"/>
        </w:rPr>
        <w:drawing>
          <wp:inline distT="0" distB="0" distL="0" distR="0" wp14:anchorId="68D6853A" wp14:editId="08C1ED4C">
            <wp:extent cx="3969325" cy="2971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source\repos\Stio001\kursovaya\5.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056427" cy="3037012"/>
                    </a:xfrm>
                    <a:prstGeom prst="rect">
                      <a:avLst/>
                    </a:prstGeom>
                    <a:noFill/>
                    <a:ln>
                      <a:noFill/>
                    </a:ln>
                  </pic:spPr>
                </pic:pic>
              </a:graphicData>
            </a:graphic>
          </wp:inline>
        </w:drawing>
      </w:r>
    </w:p>
    <w:p w:rsidR="00121CEB" w:rsidRDefault="00121CEB" w:rsidP="00121CEB">
      <w:pPr>
        <w:spacing w:before="200" w:after="240"/>
        <w:contextualSpacing w:val="0"/>
        <w:jc w:val="center"/>
      </w:pPr>
      <w:r>
        <w:t xml:space="preserve">Рис. </w:t>
      </w:r>
      <w:fldSimple w:instr=" STYLEREF 1 \s ">
        <w:r w:rsidR="00062529">
          <w:rPr>
            <w:noProof/>
          </w:rPr>
          <w:t>2</w:t>
        </w:r>
      </w:fldSimple>
      <w:r>
        <w:t xml:space="preserve">.4. </w:t>
      </w:r>
      <w:r w:rsidRPr="00121CEB">
        <w:t>Методом FPA/IFPUG</w:t>
      </w:r>
    </w:p>
    <w:p w:rsidR="00121CEB" w:rsidRDefault="00121CEB" w:rsidP="00121CEB">
      <w:pPr>
        <w:spacing w:before="200" w:after="240"/>
        <w:ind w:firstLine="0"/>
      </w:pPr>
      <w:r>
        <w:tab/>
      </w:r>
      <w:r w:rsidRPr="00121CEB">
        <w:t>Расчеты, выполненные первым методом FPA IFPUG, позволяют оценить сложность требуемых для создания информационной системы программных средств в 67 выровненных функциональных точек, а объем программного кода на языках программирования высокого уровня – 3283 строк кода.</w:t>
      </w:r>
    </w:p>
    <w:p w:rsidR="00121CEB" w:rsidRDefault="00121CEB" w:rsidP="00121CEB">
      <w:pPr>
        <w:spacing w:before="200"/>
        <w:ind w:firstLine="0"/>
        <w:contextualSpacing w:val="0"/>
      </w:pPr>
      <w:r>
        <w:tab/>
        <w:t xml:space="preserve">Методом </w:t>
      </w:r>
      <w:r w:rsidRPr="00121CEB">
        <w:t>COCOMO II</w:t>
      </w:r>
    </w:p>
    <w:p w:rsidR="00121CEB" w:rsidRDefault="00121CEB" w:rsidP="00121CEB">
      <w:pPr>
        <w:keepNext/>
        <w:ind w:firstLine="0"/>
        <w:jc w:val="center"/>
      </w:pPr>
      <w:r w:rsidRPr="00FA3C4E">
        <w:rPr>
          <w:noProof/>
          <w:lang w:eastAsia="ru-RU"/>
        </w:rPr>
        <w:drawing>
          <wp:inline distT="0" distB="0" distL="0" distR="0" wp14:anchorId="1A94997F" wp14:editId="51D16B49">
            <wp:extent cx="3926553" cy="26860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source\repos\Stio001\kursovaya\5.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943180" cy="2697424"/>
                    </a:xfrm>
                    <a:prstGeom prst="rect">
                      <a:avLst/>
                    </a:prstGeom>
                    <a:noFill/>
                    <a:ln>
                      <a:noFill/>
                    </a:ln>
                  </pic:spPr>
                </pic:pic>
              </a:graphicData>
            </a:graphic>
          </wp:inline>
        </w:drawing>
      </w:r>
    </w:p>
    <w:p w:rsidR="00121CEB" w:rsidRDefault="00121CEB" w:rsidP="00121CEB">
      <w:pPr>
        <w:spacing w:before="200" w:after="240"/>
        <w:contextualSpacing w:val="0"/>
        <w:jc w:val="center"/>
      </w:pPr>
      <w:r>
        <w:t xml:space="preserve">Рис. </w:t>
      </w:r>
      <w:fldSimple w:instr=" STYLEREF 1 \s ">
        <w:r w:rsidR="00062529">
          <w:rPr>
            <w:noProof/>
          </w:rPr>
          <w:t>2</w:t>
        </w:r>
      </w:fldSimple>
      <w:r>
        <w:t xml:space="preserve">.5. </w:t>
      </w:r>
      <w:r w:rsidRPr="00121CEB">
        <w:t>Методом COCOMO II</w:t>
      </w:r>
    </w:p>
    <w:p w:rsidR="00121CEB" w:rsidRDefault="00052421" w:rsidP="00052421">
      <w:pPr>
        <w:spacing w:before="200" w:after="240"/>
        <w:ind w:firstLine="708"/>
        <w:contextualSpacing w:val="0"/>
      </w:pPr>
      <w:r w:rsidRPr="00052421">
        <w:lastRenderedPageBreak/>
        <w:t>Расчеты, выполненные вторым методом COCOMO II, позволяют оценить общие трудозатраты проекта разработки программных средств в 13 человеко-месяцев, а ожидаемую продолжительность проекта, создаваемого с нуля – в 8 месяцев. Решением этого ограничения является то, что проект находится в разработке с сентября этого года, а значит будет выполнен вовремя.</w:t>
      </w:r>
    </w:p>
    <w:p w:rsidR="00121CEB" w:rsidRDefault="00121CEB" w:rsidP="00121CEB">
      <w:pPr>
        <w:pStyle w:val="a4"/>
      </w:pPr>
    </w:p>
    <w:p w:rsidR="00121CEB" w:rsidRDefault="00121CEB">
      <w:pPr>
        <w:spacing w:after="160" w:line="259" w:lineRule="auto"/>
        <w:ind w:firstLine="0"/>
        <w:contextualSpacing w:val="0"/>
        <w:jc w:val="left"/>
        <w:rPr>
          <w:iCs/>
          <w:szCs w:val="18"/>
        </w:rPr>
      </w:pPr>
      <w:r>
        <w:br w:type="page"/>
      </w:r>
    </w:p>
    <w:p w:rsidR="00D839D4" w:rsidRDefault="00D839D4" w:rsidP="00D839D4">
      <w:pPr>
        <w:pStyle w:val="1"/>
        <w:numPr>
          <w:ilvl w:val="0"/>
          <w:numId w:val="4"/>
        </w:numPr>
      </w:pPr>
      <w:bookmarkStart w:id="8" w:name="_Toc27854324"/>
      <w:r>
        <w:lastRenderedPageBreak/>
        <w:t>ДИАГРАММЫ КЛАССОВ</w:t>
      </w:r>
      <w:bookmarkEnd w:id="8"/>
    </w:p>
    <w:p w:rsidR="00D839D4" w:rsidRPr="00D839D4" w:rsidRDefault="00052421" w:rsidP="00052421">
      <w:pPr>
        <w:pStyle w:val="a3"/>
        <w:ind w:left="0"/>
        <w:rPr>
          <w:szCs w:val="28"/>
        </w:rPr>
      </w:pPr>
      <w:r w:rsidRPr="00052421">
        <w:rPr>
          <w:szCs w:val="28"/>
        </w:rPr>
        <w:t>Диаграмма классов — структурная диаграмма, демонстрирующая общую структуру иерархии классов системы, их коопераций, атрибутов, методов, интерфейсов и взаимосвязей между ними</w:t>
      </w:r>
      <w:r w:rsidR="00D839D4" w:rsidRPr="00D839D4">
        <w:rPr>
          <w:szCs w:val="28"/>
        </w:rPr>
        <w:t>.</w:t>
      </w:r>
    </w:p>
    <w:p w:rsidR="007F2CC8" w:rsidRDefault="00D839D4" w:rsidP="007F2CC8">
      <w:pPr>
        <w:pStyle w:val="a3"/>
        <w:ind w:left="0" w:firstLine="708"/>
        <w:rPr>
          <w:szCs w:val="28"/>
        </w:rPr>
      </w:pPr>
      <w:r w:rsidRPr="00D839D4">
        <w:rPr>
          <w:szCs w:val="28"/>
        </w:rPr>
        <w:t xml:space="preserve">На рисунках </w:t>
      </w:r>
      <w:r>
        <w:rPr>
          <w:szCs w:val="28"/>
        </w:rPr>
        <w:t>3.1-3.5</w:t>
      </w:r>
      <w:r w:rsidRPr="00D839D4">
        <w:rPr>
          <w:szCs w:val="28"/>
        </w:rPr>
        <w:t xml:space="preserve"> представлены диагра</w:t>
      </w:r>
      <w:r w:rsidR="007F2CC8">
        <w:rPr>
          <w:szCs w:val="28"/>
        </w:rPr>
        <w:t>ммы классов исследуемой системы.</w:t>
      </w:r>
    </w:p>
    <w:p w:rsidR="00D839D4" w:rsidRPr="007F2CC8" w:rsidRDefault="00D839D4" w:rsidP="007F2CC8">
      <w:pPr>
        <w:ind w:firstLine="0"/>
        <w:jc w:val="center"/>
        <w:rPr>
          <w:szCs w:val="28"/>
        </w:rPr>
      </w:pPr>
      <w:r w:rsidRPr="00D839D4">
        <w:rPr>
          <w:noProof/>
          <w:lang w:eastAsia="ru-RU"/>
        </w:rPr>
        <w:drawing>
          <wp:inline distT="0" distB="0" distL="0" distR="0" wp14:anchorId="11F82BA2" wp14:editId="78AEA3AA">
            <wp:extent cx="5411090" cy="1975355"/>
            <wp:effectExtent l="0" t="0" r="0" b="635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11090" cy="1975355"/>
                    </a:xfrm>
                    <a:prstGeom prst="rect">
                      <a:avLst/>
                    </a:prstGeom>
                  </pic:spPr>
                </pic:pic>
              </a:graphicData>
            </a:graphic>
          </wp:inline>
        </w:drawing>
      </w:r>
    </w:p>
    <w:p w:rsidR="00D839D4" w:rsidRDefault="00D839D4" w:rsidP="00D839D4">
      <w:pPr>
        <w:pStyle w:val="a4"/>
        <w:ind w:firstLine="0"/>
      </w:pPr>
      <w:r>
        <w:t xml:space="preserve">Рис. </w:t>
      </w:r>
      <w:r w:rsidR="00AF22CE">
        <w:fldChar w:fldCharType="begin"/>
      </w:r>
      <w:r w:rsidR="00AF22CE">
        <w:instrText xml:space="preserve"> STYLEREF 1 \s </w:instrText>
      </w:r>
      <w:r w:rsidR="00AF22CE">
        <w:fldChar w:fldCharType="separate"/>
      </w:r>
      <w:r w:rsidR="00062529">
        <w:rPr>
          <w:noProof/>
        </w:rPr>
        <w:t>3</w:t>
      </w:r>
      <w:r w:rsidR="00AF22CE">
        <w:rPr>
          <w:noProof/>
        </w:rPr>
        <w:fldChar w:fldCharType="end"/>
      </w:r>
      <w:r>
        <w:t>.</w:t>
      </w:r>
      <w:r w:rsidR="00AF22CE">
        <w:fldChar w:fldCharType="begin"/>
      </w:r>
      <w:r w:rsidR="00AF22CE">
        <w:instrText xml:space="preserve"> SEQ Рис. \* ARABIC \s 1 </w:instrText>
      </w:r>
      <w:r w:rsidR="00AF22CE">
        <w:fldChar w:fldCharType="separate"/>
      </w:r>
      <w:r w:rsidR="00062529">
        <w:rPr>
          <w:noProof/>
        </w:rPr>
        <w:t>1</w:t>
      </w:r>
      <w:r w:rsidR="00AF22CE">
        <w:rPr>
          <w:noProof/>
        </w:rPr>
        <w:fldChar w:fldCharType="end"/>
      </w:r>
      <w:r>
        <w:t xml:space="preserve"> </w:t>
      </w:r>
      <w:r>
        <w:rPr>
          <w:lang w:val="en-US"/>
        </w:rPr>
        <w:t>ER</w:t>
      </w:r>
      <w:r w:rsidRPr="00052421">
        <w:t>-</w:t>
      </w:r>
      <w:r>
        <w:t>диаграмма потоков</w:t>
      </w:r>
    </w:p>
    <w:p w:rsidR="00D839D4" w:rsidRDefault="00D839D4" w:rsidP="00D839D4">
      <w:pPr>
        <w:keepNext/>
        <w:ind w:firstLine="0"/>
        <w:jc w:val="center"/>
      </w:pPr>
      <w:r w:rsidRPr="00D839D4">
        <w:rPr>
          <w:noProof/>
          <w:lang w:eastAsia="ru-RU"/>
        </w:rPr>
        <w:drawing>
          <wp:inline distT="0" distB="0" distL="0" distR="0" wp14:anchorId="4770FB96" wp14:editId="54708BDF">
            <wp:extent cx="2718650" cy="2079444"/>
            <wp:effectExtent l="0" t="0" r="571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18650" cy="2079444"/>
                    </a:xfrm>
                    <a:prstGeom prst="rect">
                      <a:avLst/>
                    </a:prstGeom>
                  </pic:spPr>
                </pic:pic>
              </a:graphicData>
            </a:graphic>
          </wp:inline>
        </w:drawing>
      </w:r>
    </w:p>
    <w:p w:rsidR="00D839D4" w:rsidRDefault="00D839D4" w:rsidP="00D839D4">
      <w:pPr>
        <w:pStyle w:val="a4"/>
      </w:pPr>
      <w:r>
        <w:t xml:space="preserve">Рис. </w:t>
      </w:r>
      <w:r w:rsidR="00AF22CE">
        <w:fldChar w:fldCharType="begin"/>
      </w:r>
      <w:r w:rsidR="00AF22CE">
        <w:instrText xml:space="preserve"> STYLEREF 1 \s </w:instrText>
      </w:r>
      <w:r w:rsidR="00AF22CE">
        <w:fldChar w:fldCharType="separate"/>
      </w:r>
      <w:r w:rsidR="00062529">
        <w:rPr>
          <w:noProof/>
        </w:rPr>
        <w:t>3</w:t>
      </w:r>
      <w:r w:rsidR="00AF22CE">
        <w:rPr>
          <w:noProof/>
        </w:rPr>
        <w:fldChar w:fldCharType="end"/>
      </w:r>
      <w:r>
        <w:t>.</w:t>
      </w:r>
      <w:r w:rsidR="00AF22CE">
        <w:fldChar w:fldCharType="begin"/>
      </w:r>
      <w:r w:rsidR="00AF22CE">
        <w:instrText xml:space="preserve"> SEQ Рис. \* ARABIC \s 1 </w:instrText>
      </w:r>
      <w:r w:rsidR="00AF22CE">
        <w:fldChar w:fldCharType="separate"/>
      </w:r>
      <w:r w:rsidR="00062529">
        <w:rPr>
          <w:noProof/>
        </w:rPr>
        <w:t>2</w:t>
      </w:r>
      <w:r w:rsidR="00AF22CE">
        <w:rPr>
          <w:noProof/>
        </w:rPr>
        <w:fldChar w:fldCharType="end"/>
      </w:r>
      <w:r>
        <w:t xml:space="preserve">. </w:t>
      </w:r>
      <w:r>
        <w:rPr>
          <w:lang w:val="en-US"/>
        </w:rPr>
        <w:t>ER-</w:t>
      </w:r>
      <w:r>
        <w:t>диаграмма ролей</w:t>
      </w:r>
    </w:p>
    <w:p w:rsidR="00D839D4" w:rsidRDefault="00D839D4" w:rsidP="00D839D4">
      <w:pPr>
        <w:keepNext/>
        <w:ind w:firstLine="0"/>
        <w:jc w:val="center"/>
      </w:pPr>
      <w:r w:rsidRPr="00D839D4">
        <w:rPr>
          <w:noProof/>
          <w:lang w:eastAsia="ru-RU"/>
        </w:rPr>
        <w:drawing>
          <wp:inline distT="0" distB="0" distL="0" distR="0" wp14:anchorId="4E72A841" wp14:editId="40FAF59F">
            <wp:extent cx="4719744" cy="899598"/>
            <wp:effectExtent l="0" t="0" r="508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19744" cy="899598"/>
                    </a:xfrm>
                    <a:prstGeom prst="rect">
                      <a:avLst/>
                    </a:prstGeom>
                  </pic:spPr>
                </pic:pic>
              </a:graphicData>
            </a:graphic>
          </wp:inline>
        </w:drawing>
      </w:r>
    </w:p>
    <w:p w:rsidR="00D839D4" w:rsidRDefault="00D839D4" w:rsidP="00D839D4">
      <w:pPr>
        <w:pStyle w:val="a4"/>
        <w:ind w:firstLine="0"/>
      </w:pPr>
      <w:r>
        <w:t xml:space="preserve">Рис. </w:t>
      </w:r>
      <w:r w:rsidR="00AF22CE">
        <w:fldChar w:fldCharType="begin"/>
      </w:r>
      <w:r w:rsidR="00AF22CE">
        <w:instrText xml:space="preserve"> STYLEREF 1 \s </w:instrText>
      </w:r>
      <w:r w:rsidR="00AF22CE">
        <w:fldChar w:fldCharType="separate"/>
      </w:r>
      <w:r w:rsidR="00062529">
        <w:rPr>
          <w:noProof/>
        </w:rPr>
        <w:t>3</w:t>
      </w:r>
      <w:r w:rsidR="00AF22CE">
        <w:rPr>
          <w:noProof/>
        </w:rPr>
        <w:fldChar w:fldCharType="end"/>
      </w:r>
      <w:r>
        <w:t>.</w:t>
      </w:r>
      <w:r w:rsidR="00AF22CE">
        <w:fldChar w:fldCharType="begin"/>
      </w:r>
      <w:r w:rsidR="00AF22CE">
        <w:instrText xml:space="preserve"> SEQ Рис. \* ARABIC \s 1 </w:instrText>
      </w:r>
      <w:r w:rsidR="00AF22CE">
        <w:fldChar w:fldCharType="separate"/>
      </w:r>
      <w:r w:rsidR="00062529">
        <w:rPr>
          <w:noProof/>
        </w:rPr>
        <w:t>3</w:t>
      </w:r>
      <w:r w:rsidR="00AF22CE">
        <w:rPr>
          <w:noProof/>
        </w:rPr>
        <w:fldChar w:fldCharType="end"/>
      </w:r>
      <w:r>
        <w:t xml:space="preserve">. </w:t>
      </w:r>
      <w:r>
        <w:rPr>
          <w:lang w:val="en-US"/>
        </w:rPr>
        <w:t>ER</w:t>
      </w:r>
      <w:r w:rsidRPr="00052421">
        <w:t>-</w:t>
      </w:r>
      <w:r>
        <w:t>диаграмма модулей</w:t>
      </w:r>
    </w:p>
    <w:p w:rsidR="00D839D4" w:rsidRDefault="00D839D4" w:rsidP="00D839D4">
      <w:pPr>
        <w:pStyle w:val="1"/>
      </w:pPr>
      <w:bookmarkStart w:id="9" w:name="_Toc27854325"/>
      <w:r>
        <w:lastRenderedPageBreak/>
        <w:t>ЗАКЛЮЧЕНИЕ</w:t>
      </w:r>
      <w:bookmarkEnd w:id="9"/>
    </w:p>
    <w:p w:rsidR="00312316" w:rsidRDefault="00312316" w:rsidP="00312316">
      <w:pPr>
        <w:rPr>
          <w:szCs w:val="28"/>
        </w:rPr>
      </w:pPr>
      <w:r w:rsidRPr="00C818CC">
        <w:rPr>
          <w:szCs w:val="28"/>
        </w:rPr>
        <w:t xml:space="preserve">В </w:t>
      </w:r>
      <w:r>
        <w:rPr>
          <w:szCs w:val="28"/>
        </w:rPr>
        <w:t>ходе построения данных диаграмм</w:t>
      </w:r>
      <w:r w:rsidRPr="00C818CC">
        <w:rPr>
          <w:szCs w:val="28"/>
        </w:rPr>
        <w:t xml:space="preserve"> </w:t>
      </w:r>
      <w:r>
        <w:rPr>
          <w:szCs w:val="28"/>
        </w:rPr>
        <w:t xml:space="preserve">были определены автоматизируемые функции – </w:t>
      </w:r>
      <w:r w:rsidR="00052421">
        <w:rPr>
          <w:szCs w:val="28"/>
        </w:rPr>
        <w:t>обработка полученных данных</w:t>
      </w:r>
      <w:r>
        <w:rPr>
          <w:szCs w:val="28"/>
        </w:rPr>
        <w:t xml:space="preserve"> (А</w:t>
      </w:r>
      <w:r w:rsidR="00052421">
        <w:rPr>
          <w:szCs w:val="28"/>
        </w:rPr>
        <w:t>33</w:t>
      </w:r>
      <w:r>
        <w:rPr>
          <w:szCs w:val="28"/>
        </w:rPr>
        <w:t xml:space="preserve">), </w:t>
      </w:r>
      <w:r w:rsidR="00052421">
        <w:rPr>
          <w:szCs w:val="28"/>
        </w:rPr>
        <w:t>контроль правомерности действия</w:t>
      </w:r>
      <w:r>
        <w:rPr>
          <w:szCs w:val="28"/>
        </w:rPr>
        <w:t xml:space="preserve"> (А</w:t>
      </w:r>
      <w:r w:rsidR="00052421">
        <w:rPr>
          <w:szCs w:val="28"/>
        </w:rPr>
        <w:t>4</w:t>
      </w:r>
      <w:r>
        <w:rPr>
          <w:szCs w:val="28"/>
        </w:rPr>
        <w:t>).</w:t>
      </w:r>
    </w:p>
    <w:p w:rsidR="00312316" w:rsidRPr="00A717A2" w:rsidRDefault="00312316" w:rsidP="00312316">
      <w:pPr>
        <w:rPr>
          <w:szCs w:val="28"/>
        </w:rPr>
      </w:pPr>
      <w:r>
        <w:rPr>
          <w:szCs w:val="28"/>
        </w:rPr>
        <w:t xml:space="preserve">Также была произведена оценка трудоемкости и сроков создания разрабатываемой информационной системы по методам </w:t>
      </w:r>
      <w:r w:rsidRPr="00A717A2">
        <w:rPr>
          <w:szCs w:val="28"/>
        </w:rPr>
        <w:t xml:space="preserve">– FPA IFPUG и </w:t>
      </w:r>
      <w:r>
        <w:rPr>
          <w:szCs w:val="28"/>
        </w:rPr>
        <w:t>COCOMO II.</w:t>
      </w:r>
    </w:p>
    <w:p w:rsidR="00312316" w:rsidRDefault="00312316" w:rsidP="00312316">
      <w:pPr>
        <w:rPr>
          <w:szCs w:val="28"/>
        </w:rPr>
      </w:pPr>
      <w:r w:rsidRPr="00A717A2">
        <w:rPr>
          <w:szCs w:val="28"/>
        </w:rPr>
        <w:t xml:space="preserve">Расчеты, выполненные методом FPA IFPUG, позволяют оценить сложность требуемых для создания информационной системы программных средств в </w:t>
      </w:r>
      <w:r w:rsidR="00052421">
        <w:rPr>
          <w:szCs w:val="28"/>
        </w:rPr>
        <w:t>67</w:t>
      </w:r>
      <w:r w:rsidRPr="00A717A2">
        <w:rPr>
          <w:szCs w:val="28"/>
        </w:rPr>
        <w:t xml:space="preserve"> выровненных функциональных точек, а объем программного кода на языках программирования высокого уровня – в </w:t>
      </w:r>
      <w:r w:rsidR="00052421">
        <w:rPr>
          <w:szCs w:val="28"/>
        </w:rPr>
        <w:t>3283</w:t>
      </w:r>
      <w:r w:rsidRPr="00A717A2">
        <w:rPr>
          <w:szCs w:val="28"/>
        </w:rPr>
        <w:t xml:space="preserve"> строк кода.</w:t>
      </w:r>
    </w:p>
    <w:p w:rsidR="001D62F6" w:rsidRPr="00A717A2" w:rsidRDefault="00312316" w:rsidP="001D62F6">
      <w:pPr>
        <w:rPr>
          <w:szCs w:val="28"/>
        </w:rPr>
      </w:pPr>
      <w:r w:rsidRPr="00A717A2">
        <w:rPr>
          <w:szCs w:val="28"/>
        </w:rPr>
        <w:t>Расче</w:t>
      </w:r>
      <w:r>
        <w:rPr>
          <w:szCs w:val="28"/>
        </w:rPr>
        <w:t>ты, выполненные методом COCOMO,</w:t>
      </w:r>
      <w:r w:rsidRPr="00A717A2">
        <w:rPr>
          <w:szCs w:val="28"/>
        </w:rPr>
        <w:t xml:space="preserve"> позволяют оценить общие трудозатраты проекта разработки программных средств в </w:t>
      </w:r>
      <w:r w:rsidR="00052421">
        <w:rPr>
          <w:szCs w:val="28"/>
        </w:rPr>
        <w:t>13</w:t>
      </w:r>
      <w:r w:rsidRPr="00A717A2">
        <w:rPr>
          <w:szCs w:val="28"/>
        </w:rPr>
        <w:t xml:space="preserve"> человеко-месяц, а ожидаемую продолжительность проекта </w:t>
      </w:r>
      <w:r>
        <w:rPr>
          <w:szCs w:val="28"/>
        </w:rPr>
        <w:t xml:space="preserve">менее </w:t>
      </w:r>
      <w:r w:rsidR="00052421">
        <w:rPr>
          <w:szCs w:val="28"/>
        </w:rPr>
        <w:t>8</w:t>
      </w:r>
      <w:r>
        <w:rPr>
          <w:szCs w:val="28"/>
        </w:rPr>
        <w:t xml:space="preserve"> месяц</w:t>
      </w:r>
      <w:r w:rsidR="00052421">
        <w:rPr>
          <w:szCs w:val="28"/>
        </w:rPr>
        <w:t>ев</w:t>
      </w:r>
      <w:r w:rsidRPr="00A717A2">
        <w:rPr>
          <w:szCs w:val="28"/>
        </w:rPr>
        <w:t>.</w:t>
      </w:r>
    </w:p>
    <w:p w:rsidR="001D62F6" w:rsidRPr="001D62F6" w:rsidRDefault="001D62F6" w:rsidP="001D62F6">
      <w:r w:rsidRPr="001D62F6">
        <w:t xml:space="preserve">Автоматизированная система дает возможность значительного сокращения времени </w:t>
      </w:r>
      <w:r w:rsidR="00052421">
        <w:t>повторного сбора согласия на обработку персональных данных клиентов, а также упраздняет финансовые потери, связанные с нарушением законодательства</w:t>
      </w:r>
      <w:r w:rsidRPr="001D62F6">
        <w:t>.</w:t>
      </w:r>
    </w:p>
    <w:p w:rsidR="001D62F6" w:rsidRPr="001D62F6" w:rsidRDefault="001D62F6" w:rsidP="001D62F6">
      <w:r w:rsidRPr="001D62F6">
        <w:t xml:space="preserve">Сформированные модели будут использованы в выпускной квалификационной работе для наглядного представления </w:t>
      </w:r>
      <w:r w:rsidR="00560478">
        <w:t>автоматизируемых процессов</w:t>
      </w:r>
      <w:bookmarkStart w:id="10" w:name="_GoBack"/>
      <w:bookmarkEnd w:id="10"/>
      <w:r w:rsidRPr="001D62F6">
        <w:t>.</w:t>
      </w:r>
    </w:p>
    <w:p w:rsidR="00D839D4" w:rsidRDefault="00D839D4" w:rsidP="00D839D4"/>
    <w:p w:rsidR="00D839D4" w:rsidRDefault="00D839D4">
      <w:pPr>
        <w:spacing w:after="160" w:line="259" w:lineRule="auto"/>
        <w:ind w:firstLine="0"/>
        <w:contextualSpacing w:val="0"/>
        <w:jc w:val="left"/>
      </w:pPr>
      <w:r>
        <w:br w:type="page"/>
      </w:r>
    </w:p>
    <w:p w:rsidR="00D839D4" w:rsidRDefault="00D839D4" w:rsidP="00D839D4">
      <w:pPr>
        <w:pStyle w:val="1"/>
      </w:pPr>
      <w:bookmarkStart w:id="11" w:name="_Toc27854326"/>
      <w:r>
        <w:lastRenderedPageBreak/>
        <w:t>СПИСОК ЛИТЕРАТУРЫ</w:t>
      </w:r>
      <w:bookmarkEnd w:id="11"/>
    </w:p>
    <w:p w:rsidR="00D839D4" w:rsidRPr="00496CDF" w:rsidRDefault="00D839D4" w:rsidP="00D839D4">
      <w:pPr>
        <w:pStyle w:val="a3"/>
        <w:numPr>
          <w:ilvl w:val="0"/>
          <w:numId w:val="9"/>
        </w:numPr>
        <w:tabs>
          <w:tab w:val="left" w:pos="1134"/>
        </w:tabs>
        <w:ind w:left="0" w:firstLine="709"/>
        <w:rPr>
          <w:szCs w:val="28"/>
        </w:rPr>
      </w:pPr>
      <w:r w:rsidRPr="00496CDF">
        <w:rPr>
          <w:szCs w:val="28"/>
        </w:rPr>
        <w:t xml:space="preserve">Habr. Что такое DFD [Электронный ресурс]. – URL: https://habr.com/company/trinion/blog/340064/ (дата обращения </w:t>
      </w:r>
      <w:r w:rsidR="00052421">
        <w:rPr>
          <w:szCs w:val="28"/>
        </w:rPr>
        <w:t>19</w:t>
      </w:r>
      <w:r w:rsidRPr="00496CDF">
        <w:rPr>
          <w:szCs w:val="28"/>
        </w:rPr>
        <w:t>.12.201</w:t>
      </w:r>
      <w:r w:rsidR="0073577C">
        <w:rPr>
          <w:szCs w:val="28"/>
        </w:rPr>
        <w:t>9</w:t>
      </w:r>
      <w:r w:rsidRPr="00496CDF">
        <w:rPr>
          <w:szCs w:val="28"/>
        </w:rPr>
        <w:t>).</w:t>
      </w:r>
    </w:p>
    <w:p w:rsidR="00D839D4" w:rsidRPr="00496CDF" w:rsidRDefault="00D839D4" w:rsidP="00D839D4">
      <w:pPr>
        <w:pStyle w:val="a3"/>
        <w:numPr>
          <w:ilvl w:val="0"/>
          <w:numId w:val="9"/>
        </w:numPr>
        <w:tabs>
          <w:tab w:val="left" w:pos="1134"/>
        </w:tabs>
        <w:ind w:left="0" w:firstLine="709"/>
        <w:rPr>
          <w:szCs w:val="28"/>
        </w:rPr>
      </w:pPr>
      <w:r w:rsidRPr="00496CDF">
        <w:rPr>
          <w:szCs w:val="28"/>
        </w:rPr>
        <w:t xml:space="preserve">Microsoft. Достоинства SQL Server [Электронный ресурс]. – URL: </w:t>
      </w:r>
      <w:hyperlink r:id="rId20" w:history="1">
        <w:r w:rsidRPr="00496CDF">
          <w:rPr>
            <w:szCs w:val="28"/>
          </w:rPr>
          <w:t>https://www.microsoft.com/ru-ru/sql-server/sql-server-2017</w:t>
        </w:r>
      </w:hyperlink>
      <w:r w:rsidRPr="00496CDF">
        <w:rPr>
          <w:szCs w:val="28"/>
        </w:rPr>
        <w:t xml:space="preserve"> (дата обращения </w:t>
      </w:r>
      <w:r w:rsidR="00052421">
        <w:rPr>
          <w:szCs w:val="28"/>
        </w:rPr>
        <w:t>19</w:t>
      </w:r>
      <w:r w:rsidRPr="00496CDF">
        <w:rPr>
          <w:szCs w:val="28"/>
        </w:rPr>
        <w:t>.12.201</w:t>
      </w:r>
      <w:r w:rsidR="0073577C">
        <w:rPr>
          <w:szCs w:val="28"/>
        </w:rPr>
        <w:t>9</w:t>
      </w:r>
      <w:r w:rsidRPr="00496CDF">
        <w:rPr>
          <w:szCs w:val="28"/>
        </w:rPr>
        <w:t>).</w:t>
      </w:r>
    </w:p>
    <w:p w:rsidR="00D839D4" w:rsidRPr="00D839D4" w:rsidRDefault="00D839D4" w:rsidP="00D839D4"/>
    <w:sectPr w:rsidR="00D839D4" w:rsidRPr="00D839D4" w:rsidSect="00C50D9B">
      <w:headerReference w:type="default" r:id="rId21"/>
      <w:footerReference w:type="default" r:id="rId22"/>
      <w:footerReference w:type="first" r:id="rId2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22CE" w:rsidRDefault="00AF22CE" w:rsidP="004C024E">
      <w:pPr>
        <w:spacing w:line="240" w:lineRule="auto"/>
      </w:pPr>
      <w:r>
        <w:separator/>
      </w:r>
    </w:p>
  </w:endnote>
  <w:endnote w:type="continuationSeparator" w:id="0">
    <w:p w:rsidR="00AF22CE" w:rsidRDefault="00AF22CE" w:rsidP="004C02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2529" w:rsidRDefault="00062529">
    <w:pPr>
      <w:pStyle w:val="a9"/>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10125075</wp:posOffset>
              </wp:positionV>
              <wp:extent cx="7560310" cy="375920"/>
              <wp:effectExtent l="0" t="0" r="0" b="5080"/>
              <wp:wrapNone/>
              <wp:docPr id="11" name="MSIPCM90304dab94ad99e18118253b" descr="{&quot;HashCode&quot;:-24233945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37592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62529" w:rsidRPr="00062529" w:rsidRDefault="00062529" w:rsidP="00062529">
                          <w:pPr>
                            <w:jc w:val="right"/>
                            <w:rPr>
                              <w:rFonts w:ascii="Calibri" w:hAnsi="Calibri" w:cs="Calibri"/>
                              <w:color w:val="FF8939"/>
                              <w:sz w:val="44"/>
                            </w:rPr>
                          </w:pP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90304dab94ad99e18118253b" o:spid="_x0000_s1026" type="#_x0000_t202" alt="{&quot;HashCode&quot;:-242339457,&quot;Height&quot;:841.0,&quot;Width&quot;:595.0,&quot;Placement&quot;:&quot;Footer&quot;,&quot;Index&quot;:&quot;Primary&quot;,&quot;Section&quot;:1,&quot;Top&quot;:0.0,&quot;Left&quot;:0.0}" style="position:absolute;left:0;text-align:left;margin-left:0;margin-top:797.25pt;width:595.3pt;height:29.6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2g3IQMAADgGAAAOAAAAZHJzL2Uyb0RvYy54bWysVE1v2zgQvS/Q/yDw0FMdfViyLW+cInHg&#10;3QBua8ApcqYpKiIqkSpJx8oW/e99pCS3aXtYLPZCDmeGw5k3j3P5tmvq4IlrI5RckfgiIgGXTBVC&#10;Pq7Ix/vNZEECY6ksaK0kX5Fnbsjbq1d/XJ7aJU9UpeqC6wBBpFme2hWprG2XYWhYxRtqLlTLJYyl&#10;0g21OOrHsND0hOhNHSZRNAtPShetVowbA+1tbyRXPn5ZcmY/lKXhNqhXBLlZv2q/HtwaXl3S5aOm&#10;bSXYkAb9D1k0VEg8eg51Sy0Njlr8EqoRTCujSnvBVBOqshSM+xpQTRz9VM2+oi33tQAc055hMv9f&#10;WPb+aacDUaB3MQkkbdCjd/u73fpdHk2jtKCHPKVFnvN4EceLJJseSFBwwwDhl9efj8r++Tc11VoV&#10;vD8tJ0maTKd5ms3fDHYuHis7WBcpKDIYHkRhq0Gf5dlZv6sp4w2X453eZaOU5bqXhwB3suDdEKDf&#10;dlo0VD+/8NqDAyDn4BcPd+9VO2ii88NbXo5vQvnVcePUmiUg2rcAyXY3qgNOo95A6VrelbpxO5oZ&#10;wA6WPZ+ZxTsbMCjn2SyaxjAx2KbzLE889cLvt1tt7F9cNYETVkQja08o+rQ1FpnAdXRxj0m1EXXt&#10;2VvL4LQis2kW+QtnC27U0vkiCcQYpJ6VX/I4SaObJJ9sZov5JN2k2SSfR4tJFOc3+SxK8/R289XF&#10;i9NlJYqCy62QfPwhcfrvGDj81Z7b/o+8SNWoWhSuDpebq25d6+CJ4qsewIFPDmgU8YNX+DIdb0Z1&#10;4+6rDF3P+t44yXaHbmjkQRXP6KNWwBetMC3bCDy6pcbuqMa3hxKjzH7AUtYKoKpBIkGl9D+/0zt/&#10;YAErCU4YIytiPh+p5iSo7yT+aR6nKcJaf4CgvZBkaRThdBjV8tisFerGH0RaXnTOth7FUqvmAaPu&#10;2j0HE5UMjwKoUVxbnGDAqGT8+trLGDEttVu5b5kLPaJ83z1Q3Q5Es8DvvRonDV3+xLfe192U6vpo&#10;VSk8GR2yPZzA3h0wnnwXhlHq5t+PZ+/1feBffQMAAP//AwBQSwMEFAAGAAgAAAAhAG/rl7DiAAAA&#10;CwEAAA8AAABkcnMvZG93bnJldi54bWxMj0FPwzAMhe9I/IfISFwmlm6jLS1NpwlpJyQ0BhLXrDVt&#10;ReOUJt0yfj3eCW6239Pz94p1ML044ug6SwoW8wgEUmXrjhoF72/buwcQzmuqdW8JFZzRwbq8vip0&#10;XtsTveJx7xvBIeRyraD1fsildFWLRru5HZBY+7Sj0Z7XsZH1qE8cbnq5jKJEGt0Rf2j1gE8tVl/7&#10;ySiY/Zhq9Zxulx+7l+8pbNLZOQuTUrc3YfMIwmPwf2a44DM6lMx0sBPVTvQKuIjna5zdxyAu+iKL&#10;EhAHnpJ4lYIsC/m/Q/kLAAD//wMAUEsBAi0AFAAGAAgAAAAhALaDOJL+AAAA4QEAABMAAAAAAAAA&#10;AAAAAAAAAAAAAFtDb250ZW50X1R5cGVzXS54bWxQSwECLQAUAAYACAAAACEAOP0h/9YAAACUAQAA&#10;CwAAAAAAAAAAAAAAAAAvAQAAX3JlbHMvLnJlbHNQSwECLQAUAAYACAAAACEAd99oNyEDAAA4BgAA&#10;DgAAAAAAAAAAAAAAAAAuAgAAZHJzL2Uyb0RvYy54bWxQSwECLQAUAAYACAAAACEAb+uXsOIAAAAL&#10;AQAADwAAAAAAAAAAAAAAAAB7BQAAZHJzL2Rvd25yZXYueG1sUEsFBgAAAAAEAAQA8wAAAIoGAAAA&#10;AA==&#10;" o:allowincell="f" filled="f" stroked="f" strokeweight=".5pt">
              <v:textbox inset=",0,20pt,0">
                <w:txbxContent>
                  <w:p w:rsidR="00062529" w:rsidRPr="00062529" w:rsidRDefault="00062529" w:rsidP="00062529">
                    <w:pPr>
                      <w:jc w:val="right"/>
                      <w:rPr>
                        <w:rFonts w:ascii="Calibri" w:hAnsi="Calibri" w:cs="Calibri"/>
                        <w:color w:val="FF8939"/>
                        <w:sz w:val="44"/>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2529" w:rsidRDefault="00062529">
    <w:pPr>
      <w:pStyle w:val="a9"/>
    </w:pPr>
    <w:r>
      <w:rPr>
        <w:noProof/>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10125075</wp:posOffset>
              </wp:positionV>
              <wp:extent cx="7560310" cy="375920"/>
              <wp:effectExtent l="0" t="0" r="0" b="5080"/>
              <wp:wrapNone/>
              <wp:docPr id="12" name="MSIPCM31f8453596f22138fb25b552" descr="{&quot;HashCode&quot;:-242339457,&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37592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62529" w:rsidRPr="00062529" w:rsidRDefault="00062529" w:rsidP="00062529">
                          <w:pPr>
                            <w:jc w:val="right"/>
                            <w:rPr>
                              <w:rFonts w:ascii="Calibri" w:hAnsi="Calibri" w:cs="Calibri"/>
                              <w:color w:val="FF8939"/>
                              <w:sz w:val="44"/>
                            </w:rPr>
                          </w:pP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31f8453596f22138fb25b552" o:spid="_x0000_s1027" type="#_x0000_t202" alt="{&quot;HashCode&quot;:-242339457,&quot;Height&quot;:841.0,&quot;Width&quot;:595.0,&quot;Placement&quot;:&quot;Footer&quot;,&quot;Index&quot;:&quot;FirstPage&quot;,&quot;Section&quot;:1,&quot;Top&quot;:0.0,&quot;Left&quot;:0.0}" style="position:absolute;left:0;text-align:left;margin-left:0;margin-top:797.25pt;width:595.3pt;height:29.6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vlHgMAAEEGAAAOAAAAZHJzL2Uyb0RvYy54bWysVMlu2zAQvRfoPwg69FRHiyXbcuMEiQO3&#10;AdzWgFPkTFOUJVQiFZKOlQb99z5SlLseiqIXaTYOZ948zvll19TeI5OqEnzhR2eh7zFORV7x/cL/&#10;dLcazXxPacJzUgvOFv4TU/7lxcsX58d2zmJRijpn0kMSrubHduGXWrfzIFC0ZA1RZ6JlHM5CyIZo&#10;qHIf5JIckb2pgzgMJ8FRyLyVgjKlYL3pnf6FzV8UjOqPRaGY9uqFj9q0/Ur73ZlvcHFO5ntJ2rKi&#10;rgzyD1U0pOK49JTqhmjiHWT1W6qmolIoUegzKppAFEVFme0B3UThL91sS9Iy2wvAUe0JJvX/0tIP&#10;jxvpVTlmF/seJw1m9H57u1m+H0fFLEnHaTYp4jgaz4pdnO7SFFE5UxQQPr96OAj95h1R5VLkrNfm&#10;oziJx+MsSaevnZ9V+1I77ywBRZzjvsp16explp7sm5pQ1jA+nOlDVkJoJnvZJbjlOetcAhdUSaU3&#10;ZO+KcXFbsAD0dJGRs96J1lnC09VrVgy3wvjVsOPYqjlA2raASXfXogNSg13BaIbeFbIxf4zTgx88&#10;ezpxi3XaozBO00k4juCi8I2naRZb8gXfT7eo/S0TjWeEhS9RtaUUeVwrjUoQOoSYy7hYVXVt+Vtz&#10;77jwJ+M0tAdOHpyouYlFEcjhpJ6Xz1kUJ+F1nI1Wk9l0lKySdJRNw9kojLLrbBImWXKz+mryRcm8&#10;rPKc8XXF2fBGouTvOOhea89u+0p+KlWJuspNH6Y2092ylt4jwWPdgQWfDdBo4oeo4OdyrBvdDX/b&#10;ZWBm1s/GSLrbdT3Dh7ntRP6EcUoBmDER1dKVIc6aGPJIvH8YsdP0R3yKWgBb4STfK4X88ie7iQck&#10;8PreEftk4auHA5HM9+pbjgebRUmCtNoqEKQV4jQJQ2i7wcwPzVKg/ciWZUUTrOtBLKRo7rHzrsx1&#10;cBFOcSnwGsSlhgYHdiZlV1dWxq5piV7zbUtN6gHsu+6eyNbxTQPGD2JYOWT+C+36WHOSi6uDFkVl&#10;OWkA7uHECIyCPWWH4XaqWYQ/6jbq++a/+AYAAP//AwBQSwMEFAAGAAgAAAAhAG/rl7DiAAAACwEA&#10;AA8AAABkcnMvZG93bnJldi54bWxMj0FPwzAMhe9I/IfISFwmlm6jLS1NpwlpJyQ0BhLXrDVtReOU&#10;Jt0yfj3eCW6239Pz94p1ML044ug6SwoW8wgEUmXrjhoF72/buwcQzmuqdW8JFZzRwbq8vip0XtsT&#10;veJx7xvBIeRyraD1fsildFWLRru5HZBY+7Sj0Z7XsZH1qE8cbnq5jKJEGt0Rf2j1gE8tVl/7ySiY&#10;/Zhq9Zxulx+7l+8pbNLZOQuTUrc3YfMIwmPwf2a44DM6lMx0sBPVTvQKuIjna5zdxyAu+iKLEhAH&#10;npJ4lYIsC/m/Q/kLAAD//wMAUEsBAi0AFAAGAAgAAAAhALaDOJL+AAAA4QEAABMAAAAAAAAAAAAA&#10;AAAAAAAAAFtDb250ZW50X1R5cGVzXS54bWxQSwECLQAUAAYACAAAACEAOP0h/9YAAACUAQAACwAA&#10;AAAAAAAAAAAAAAAvAQAAX3JlbHMvLnJlbHNQSwECLQAUAAYACAAAACEA7M8b5R4DAABBBgAADgAA&#10;AAAAAAAAAAAAAAAuAgAAZHJzL2Uyb0RvYy54bWxQSwECLQAUAAYACAAAACEAb+uXsOIAAAALAQAA&#10;DwAAAAAAAAAAAAAAAAB4BQAAZHJzL2Rvd25yZXYueG1sUEsFBgAAAAAEAAQA8wAAAIcGAAAAAA==&#10;" o:allowincell="f" filled="f" stroked="f" strokeweight=".5pt">
              <v:textbox inset=",0,20pt,0">
                <w:txbxContent>
                  <w:p w:rsidR="00062529" w:rsidRPr="00062529" w:rsidRDefault="00062529" w:rsidP="00062529">
                    <w:pPr>
                      <w:jc w:val="right"/>
                      <w:rPr>
                        <w:rFonts w:ascii="Calibri" w:hAnsi="Calibri" w:cs="Calibri"/>
                        <w:color w:val="FF8939"/>
                        <w:sz w:val="4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22CE" w:rsidRDefault="00AF22CE" w:rsidP="004C024E">
      <w:pPr>
        <w:spacing w:line="240" w:lineRule="auto"/>
      </w:pPr>
      <w:r>
        <w:separator/>
      </w:r>
    </w:p>
  </w:footnote>
  <w:footnote w:type="continuationSeparator" w:id="0">
    <w:p w:rsidR="00AF22CE" w:rsidRDefault="00AF22CE" w:rsidP="004C02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87552"/>
      <w:docPartObj>
        <w:docPartGallery w:val="Page Numbers (Top of Page)"/>
        <w:docPartUnique/>
      </w:docPartObj>
    </w:sdtPr>
    <w:sdtEndPr/>
    <w:sdtContent>
      <w:p w:rsidR="004C024E" w:rsidRDefault="004C024E" w:rsidP="004C024E">
        <w:pPr>
          <w:pStyle w:val="a7"/>
          <w:ind w:firstLine="0"/>
          <w:jc w:val="center"/>
        </w:pPr>
        <w:r>
          <w:fldChar w:fldCharType="begin"/>
        </w:r>
        <w:r>
          <w:instrText>PAGE   \* MERGEFORMAT</w:instrText>
        </w:r>
        <w:r>
          <w:fldChar w:fldCharType="separate"/>
        </w:r>
        <w:r w:rsidR="001D62F6">
          <w:rPr>
            <w:noProof/>
          </w:rPr>
          <w:t>13</w:t>
        </w:r>
        <w:r>
          <w:fldChar w:fldCharType="end"/>
        </w:r>
      </w:p>
    </w:sdtContent>
  </w:sdt>
  <w:p w:rsidR="004C024E" w:rsidRDefault="004C024E">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7186"/>
    <w:multiLevelType w:val="hybridMultilevel"/>
    <w:tmpl w:val="ECB8D712"/>
    <w:lvl w:ilvl="0" w:tplc="30244B36">
      <w:start w:val="1"/>
      <w:numFmt w:val="decimal"/>
      <w:lvlText w:val="%1."/>
      <w:lvlJc w:val="left"/>
      <w:pPr>
        <w:ind w:left="1134" w:hanging="42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3FD0BA5"/>
    <w:multiLevelType w:val="hybridMultilevel"/>
    <w:tmpl w:val="2ACEAB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D017AF"/>
    <w:multiLevelType w:val="hybridMultilevel"/>
    <w:tmpl w:val="EA00C378"/>
    <w:lvl w:ilvl="0" w:tplc="44C6AD38">
      <w:start w:val="1"/>
      <w:numFmt w:val="decimal"/>
      <w:lvlText w:val="%1."/>
      <w:lvlJc w:val="left"/>
      <w:pPr>
        <w:ind w:left="1134" w:hanging="42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F47702E"/>
    <w:multiLevelType w:val="hybridMultilevel"/>
    <w:tmpl w:val="58D69F8A"/>
    <w:lvl w:ilvl="0" w:tplc="3FBC8C3C">
      <w:start w:val="1"/>
      <w:numFmt w:val="decimal"/>
      <w:lvlText w:val="%1."/>
      <w:lvlJc w:val="left"/>
      <w:pPr>
        <w:ind w:left="1134" w:hanging="425"/>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2F517694"/>
    <w:multiLevelType w:val="multilevel"/>
    <w:tmpl w:val="47B417B6"/>
    <w:lvl w:ilvl="0">
      <w:start w:val="1"/>
      <w:numFmt w:val="decimal"/>
      <w:suff w:val="space"/>
      <w:lvlText w:val="ГЛАВА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352518DF"/>
    <w:multiLevelType w:val="hybridMultilevel"/>
    <w:tmpl w:val="F1CEEB2A"/>
    <w:lvl w:ilvl="0" w:tplc="B9D802A6">
      <w:start w:val="1"/>
      <w:numFmt w:val="decimal"/>
      <w:lvlText w:val="%1."/>
      <w:lvlJc w:val="left"/>
      <w:pPr>
        <w:ind w:left="1134" w:hanging="42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4635A3C"/>
    <w:multiLevelType w:val="hybridMultilevel"/>
    <w:tmpl w:val="D916AB1A"/>
    <w:lvl w:ilvl="0" w:tplc="D5DAC59E">
      <w:start w:val="1"/>
      <w:numFmt w:val="bullet"/>
      <w:lvlText w:val=""/>
      <w:lvlJc w:val="left"/>
      <w:pPr>
        <w:ind w:left="1134" w:hanging="425"/>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4F34E9D"/>
    <w:multiLevelType w:val="hybridMultilevel"/>
    <w:tmpl w:val="D8F0220A"/>
    <w:lvl w:ilvl="0" w:tplc="052A843E">
      <w:start w:val="1"/>
      <w:numFmt w:val="bullet"/>
      <w:lvlText w:val=""/>
      <w:lvlJc w:val="left"/>
      <w:pPr>
        <w:ind w:left="1134" w:hanging="425"/>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90D3623"/>
    <w:multiLevelType w:val="hybridMultilevel"/>
    <w:tmpl w:val="194E09C4"/>
    <w:lvl w:ilvl="0" w:tplc="E2F0C7D6">
      <w:start w:val="1"/>
      <w:numFmt w:val="decimal"/>
      <w:lvlText w:val="%1."/>
      <w:lvlJc w:val="left"/>
      <w:pPr>
        <w:ind w:left="1134" w:hanging="42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4AA15A09"/>
    <w:multiLevelType w:val="hybridMultilevel"/>
    <w:tmpl w:val="2ACEAB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DAD3A1D"/>
    <w:multiLevelType w:val="hybridMultilevel"/>
    <w:tmpl w:val="2ACEAB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05C74BA"/>
    <w:multiLevelType w:val="hybridMultilevel"/>
    <w:tmpl w:val="F530B8FA"/>
    <w:lvl w:ilvl="0" w:tplc="FEB64EF2">
      <w:start w:val="1"/>
      <w:numFmt w:val="bullet"/>
      <w:lvlText w:val=""/>
      <w:lvlJc w:val="left"/>
      <w:pPr>
        <w:ind w:left="1134" w:hanging="425"/>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29B1CF7"/>
    <w:multiLevelType w:val="hybridMultilevel"/>
    <w:tmpl w:val="DB5C0ED2"/>
    <w:lvl w:ilvl="0" w:tplc="30244B36">
      <w:start w:val="1"/>
      <w:numFmt w:val="decimal"/>
      <w:lvlText w:val="%1."/>
      <w:lvlJc w:val="left"/>
      <w:pPr>
        <w:ind w:left="1843" w:hanging="42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6"/>
  </w:num>
  <w:num w:numId="2">
    <w:abstractNumId w:val="0"/>
  </w:num>
  <w:num w:numId="3">
    <w:abstractNumId w:val="12"/>
  </w:num>
  <w:num w:numId="4">
    <w:abstractNumId w:val="4"/>
  </w:num>
  <w:num w:numId="5">
    <w:abstractNumId w:val="2"/>
  </w:num>
  <w:num w:numId="6">
    <w:abstractNumId w:val="8"/>
  </w:num>
  <w:num w:numId="7">
    <w:abstractNumId w:val="5"/>
  </w:num>
  <w:num w:numId="8">
    <w:abstractNumId w:val="11"/>
  </w:num>
  <w:num w:numId="9">
    <w:abstractNumId w:val="3"/>
  </w:num>
  <w:num w:numId="10">
    <w:abstractNumId w:val="9"/>
  </w:num>
  <w:num w:numId="11">
    <w:abstractNumId w:val="10"/>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360"/>
    <w:rsid w:val="00033FA8"/>
    <w:rsid w:val="00052421"/>
    <w:rsid w:val="00062529"/>
    <w:rsid w:val="00121CEB"/>
    <w:rsid w:val="001C753A"/>
    <w:rsid w:val="001D62F6"/>
    <w:rsid w:val="00276396"/>
    <w:rsid w:val="002A7528"/>
    <w:rsid w:val="002D07E1"/>
    <w:rsid w:val="00312316"/>
    <w:rsid w:val="003E2FBB"/>
    <w:rsid w:val="0043789C"/>
    <w:rsid w:val="00461B4A"/>
    <w:rsid w:val="004955FB"/>
    <w:rsid w:val="004B1425"/>
    <w:rsid w:val="004C024E"/>
    <w:rsid w:val="004E7BCD"/>
    <w:rsid w:val="00560478"/>
    <w:rsid w:val="00573FE7"/>
    <w:rsid w:val="005E4E23"/>
    <w:rsid w:val="0061241D"/>
    <w:rsid w:val="00620840"/>
    <w:rsid w:val="0073577C"/>
    <w:rsid w:val="007928EC"/>
    <w:rsid w:val="007A6701"/>
    <w:rsid w:val="007F2360"/>
    <w:rsid w:val="007F2CC8"/>
    <w:rsid w:val="00892188"/>
    <w:rsid w:val="008F2A01"/>
    <w:rsid w:val="009340F5"/>
    <w:rsid w:val="009D2759"/>
    <w:rsid w:val="00A96BBD"/>
    <w:rsid w:val="00AF22CE"/>
    <w:rsid w:val="00B131B9"/>
    <w:rsid w:val="00B23B0D"/>
    <w:rsid w:val="00B44C0B"/>
    <w:rsid w:val="00B87A01"/>
    <w:rsid w:val="00C50D9B"/>
    <w:rsid w:val="00C8409E"/>
    <w:rsid w:val="00D839D4"/>
    <w:rsid w:val="00E346A5"/>
    <w:rsid w:val="00E36962"/>
    <w:rsid w:val="00E84124"/>
    <w:rsid w:val="00F07BD8"/>
    <w:rsid w:val="00F73947"/>
    <w:rsid w:val="00FA3C4E"/>
    <w:rsid w:val="00FF4F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58FF5"/>
  <w15:chartTrackingRefBased/>
  <w15:docId w15:val="{BFA72DA0-B608-4F92-8DA4-E0677504C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B1425"/>
    <w:pPr>
      <w:spacing w:after="0" w:line="360" w:lineRule="auto"/>
      <w:ind w:firstLine="709"/>
      <w:contextualSpacing/>
      <w:jc w:val="both"/>
    </w:pPr>
    <w:rPr>
      <w:rFonts w:ascii="Times New Roman" w:hAnsi="Times New Roman"/>
      <w:sz w:val="28"/>
    </w:rPr>
  </w:style>
  <w:style w:type="paragraph" w:styleId="1">
    <w:name w:val="heading 1"/>
    <w:basedOn w:val="a"/>
    <w:next w:val="a"/>
    <w:link w:val="10"/>
    <w:uiPriority w:val="9"/>
    <w:qFormat/>
    <w:rsid w:val="004B1425"/>
    <w:pPr>
      <w:keepNext/>
      <w:keepLines/>
      <w:spacing w:before="200" w:after="240"/>
      <w:ind w:firstLine="0"/>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A96BBD"/>
    <w:pPr>
      <w:keepNext/>
      <w:keepLines/>
      <w:spacing w:before="200" w:after="240"/>
      <w:jc w:val="center"/>
      <w:outlineLvl w:val="1"/>
    </w:pPr>
    <w:rPr>
      <w:rFonts w:eastAsiaTheme="majorEastAsia" w:cstheme="majorBidi"/>
      <w:b/>
      <w:sz w:val="24"/>
      <w:szCs w:val="26"/>
    </w:rPr>
  </w:style>
  <w:style w:type="paragraph" w:styleId="3">
    <w:name w:val="heading 3"/>
    <w:basedOn w:val="a"/>
    <w:next w:val="a"/>
    <w:link w:val="30"/>
    <w:uiPriority w:val="9"/>
    <w:semiHidden/>
    <w:unhideWhenUsed/>
    <w:qFormat/>
    <w:rsid w:val="001D62F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1425"/>
    <w:rPr>
      <w:rFonts w:ascii="Times New Roman" w:eastAsiaTheme="majorEastAsia" w:hAnsi="Times New Roman" w:cstheme="majorBidi"/>
      <w:b/>
      <w:sz w:val="28"/>
      <w:szCs w:val="32"/>
    </w:rPr>
  </w:style>
  <w:style w:type="paragraph" w:styleId="a3">
    <w:name w:val="List Paragraph"/>
    <w:basedOn w:val="a"/>
    <w:uiPriority w:val="34"/>
    <w:qFormat/>
    <w:rsid w:val="00573FE7"/>
    <w:pPr>
      <w:ind w:left="720"/>
    </w:pPr>
  </w:style>
  <w:style w:type="character" w:customStyle="1" w:styleId="20">
    <w:name w:val="Заголовок 2 Знак"/>
    <w:basedOn w:val="a0"/>
    <w:link w:val="2"/>
    <w:uiPriority w:val="9"/>
    <w:semiHidden/>
    <w:rsid w:val="00A96BBD"/>
    <w:rPr>
      <w:rFonts w:ascii="Times New Roman" w:eastAsiaTheme="majorEastAsia" w:hAnsi="Times New Roman" w:cstheme="majorBidi"/>
      <w:b/>
      <w:sz w:val="24"/>
      <w:szCs w:val="26"/>
    </w:rPr>
  </w:style>
  <w:style w:type="paragraph" w:styleId="a4">
    <w:name w:val="caption"/>
    <w:basedOn w:val="a"/>
    <w:next w:val="a"/>
    <w:uiPriority w:val="35"/>
    <w:unhideWhenUsed/>
    <w:qFormat/>
    <w:rsid w:val="009D2759"/>
    <w:pPr>
      <w:spacing w:before="200" w:after="200"/>
      <w:jc w:val="center"/>
    </w:pPr>
    <w:rPr>
      <w:iCs/>
      <w:szCs w:val="18"/>
    </w:rPr>
  </w:style>
  <w:style w:type="paragraph" w:styleId="a5">
    <w:name w:val="No Spacing"/>
    <w:uiPriority w:val="1"/>
    <w:qFormat/>
    <w:rsid w:val="001C753A"/>
    <w:pPr>
      <w:spacing w:after="0" w:line="240" w:lineRule="auto"/>
      <w:contextualSpacing/>
      <w:jc w:val="both"/>
    </w:pPr>
    <w:rPr>
      <w:rFonts w:ascii="Times New Roman" w:hAnsi="Times New Roman"/>
      <w:sz w:val="28"/>
    </w:rPr>
  </w:style>
  <w:style w:type="table" w:styleId="a6">
    <w:name w:val="Table Grid"/>
    <w:basedOn w:val="a1"/>
    <w:uiPriority w:val="39"/>
    <w:rsid w:val="00E36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4C024E"/>
    <w:pPr>
      <w:tabs>
        <w:tab w:val="center" w:pos="4677"/>
        <w:tab w:val="right" w:pos="9355"/>
      </w:tabs>
      <w:spacing w:line="240" w:lineRule="auto"/>
    </w:pPr>
  </w:style>
  <w:style w:type="character" w:customStyle="1" w:styleId="a8">
    <w:name w:val="Верхний колонтитул Знак"/>
    <w:basedOn w:val="a0"/>
    <w:link w:val="a7"/>
    <w:uiPriority w:val="99"/>
    <w:rsid w:val="004C024E"/>
    <w:rPr>
      <w:rFonts w:ascii="Times New Roman" w:hAnsi="Times New Roman"/>
      <w:sz w:val="28"/>
    </w:rPr>
  </w:style>
  <w:style w:type="paragraph" w:styleId="a9">
    <w:name w:val="footer"/>
    <w:basedOn w:val="a"/>
    <w:link w:val="aa"/>
    <w:uiPriority w:val="99"/>
    <w:unhideWhenUsed/>
    <w:rsid w:val="004C024E"/>
    <w:pPr>
      <w:tabs>
        <w:tab w:val="center" w:pos="4677"/>
        <w:tab w:val="right" w:pos="9355"/>
      </w:tabs>
      <w:spacing w:line="240" w:lineRule="auto"/>
    </w:pPr>
  </w:style>
  <w:style w:type="character" w:customStyle="1" w:styleId="aa">
    <w:name w:val="Нижний колонтитул Знак"/>
    <w:basedOn w:val="a0"/>
    <w:link w:val="a9"/>
    <w:uiPriority w:val="99"/>
    <w:rsid w:val="004C024E"/>
    <w:rPr>
      <w:rFonts w:ascii="Times New Roman" w:hAnsi="Times New Roman"/>
      <w:sz w:val="28"/>
    </w:rPr>
  </w:style>
  <w:style w:type="character" w:customStyle="1" w:styleId="30">
    <w:name w:val="Заголовок 3 Знак"/>
    <w:basedOn w:val="a0"/>
    <w:link w:val="3"/>
    <w:uiPriority w:val="9"/>
    <w:semiHidden/>
    <w:rsid w:val="001D62F6"/>
    <w:rPr>
      <w:rFonts w:asciiTheme="majorHAnsi" w:eastAsiaTheme="majorEastAsia" w:hAnsiTheme="majorHAnsi" w:cstheme="majorBidi"/>
      <w:color w:val="1F4D78" w:themeColor="accent1" w:themeShade="7F"/>
      <w:sz w:val="24"/>
      <w:szCs w:val="24"/>
    </w:rPr>
  </w:style>
  <w:style w:type="paragraph" w:styleId="ab">
    <w:name w:val="Normal (Web)"/>
    <w:basedOn w:val="a"/>
    <w:uiPriority w:val="99"/>
    <w:semiHidden/>
    <w:unhideWhenUsed/>
    <w:rsid w:val="00FF4F1B"/>
    <w:pPr>
      <w:spacing w:before="100" w:beforeAutospacing="1" w:after="100" w:afterAutospacing="1" w:line="240" w:lineRule="auto"/>
      <w:ind w:firstLine="0"/>
      <w:contextualSpacing w:val="0"/>
      <w:jc w:val="left"/>
    </w:pPr>
    <w:rPr>
      <w:rFonts w:eastAsia="Times New Roman" w:cs="Times New Roman"/>
      <w:sz w:val="24"/>
      <w:szCs w:val="24"/>
      <w:lang w:eastAsia="ru-RU"/>
    </w:rPr>
  </w:style>
  <w:style w:type="character" w:styleId="ac">
    <w:name w:val="Emphasis"/>
    <w:basedOn w:val="a0"/>
    <w:uiPriority w:val="20"/>
    <w:qFormat/>
    <w:rsid w:val="00FF4F1B"/>
    <w:rPr>
      <w:i/>
      <w:iCs/>
    </w:rPr>
  </w:style>
  <w:style w:type="paragraph" w:styleId="ad">
    <w:name w:val="TOC Heading"/>
    <w:basedOn w:val="1"/>
    <w:next w:val="a"/>
    <w:uiPriority w:val="39"/>
    <w:unhideWhenUsed/>
    <w:qFormat/>
    <w:rsid w:val="0043789C"/>
    <w:pPr>
      <w:spacing w:before="240" w:after="0" w:line="259" w:lineRule="auto"/>
      <w:contextualSpacing w:val="0"/>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43789C"/>
    <w:pPr>
      <w:spacing w:after="100"/>
    </w:pPr>
  </w:style>
  <w:style w:type="character" w:styleId="ae">
    <w:name w:val="Hyperlink"/>
    <w:basedOn w:val="a0"/>
    <w:uiPriority w:val="99"/>
    <w:unhideWhenUsed/>
    <w:rsid w:val="0043789C"/>
    <w:rPr>
      <w:color w:val="0563C1" w:themeColor="hyperlink"/>
      <w:u w:val="single"/>
    </w:rPr>
  </w:style>
  <w:style w:type="paragraph" w:styleId="af">
    <w:name w:val="Balloon Text"/>
    <w:basedOn w:val="a"/>
    <w:link w:val="af0"/>
    <w:uiPriority w:val="99"/>
    <w:semiHidden/>
    <w:unhideWhenUsed/>
    <w:rsid w:val="00062529"/>
    <w:pPr>
      <w:spacing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0625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15453">
      <w:bodyDiv w:val="1"/>
      <w:marLeft w:val="0"/>
      <w:marRight w:val="0"/>
      <w:marTop w:val="0"/>
      <w:marBottom w:val="0"/>
      <w:divBdr>
        <w:top w:val="none" w:sz="0" w:space="0" w:color="auto"/>
        <w:left w:val="none" w:sz="0" w:space="0" w:color="auto"/>
        <w:bottom w:val="none" w:sz="0" w:space="0" w:color="auto"/>
        <w:right w:val="none" w:sz="0" w:space="0" w:color="auto"/>
      </w:divBdr>
    </w:div>
    <w:div w:id="367027745">
      <w:bodyDiv w:val="1"/>
      <w:marLeft w:val="0"/>
      <w:marRight w:val="0"/>
      <w:marTop w:val="0"/>
      <w:marBottom w:val="0"/>
      <w:divBdr>
        <w:top w:val="none" w:sz="0" w:space="0" w:color="auto"/>
        <w:left w:val="none" w:sz="0" w:space="0" w:color="auto"/>
        <w:bottom w:val="none" w:sz="0" w:space="0" w:color="auto"/>
        <w:right w:val="none" w:sz="0" w:space="0" w:color="auto"/>
      </w:divBdr>
    </w:div>
    <w:div w:id="706880649">
      <w:bodyDiv w:val="1"/>
      <w:marLeft w:val="0"/>
      <w:marRight w:val="0"/>
      <w:marTop w:val="0"/>
      <w:marBottom w:val="0"/>
      <w:divBdr>
        <w:top w:val="none" w:sz="0" w:space="0" w:color="auto"/>
        <w:left w:val="none" w:sz="0" w:space="0" w:color="auto"/>
        <w:bottom w:val="none" w:sz="0" w:space="0" w:color="auto"/>
        <w:right w:val="none" w:sz="0" w:space="0" w:color="auto"/>
      </w:divBdr>
    </w:div>
    <w:div w:id="815412017">
      <w:bodyDiv w:val="1"/>
      <w:marLeft w:val="0"/>
      <w:marRight w:val="0"/>
      <w:marTop w:val="0"/>
      <w:marBottom w:val="0"/>
      <w:divBdr>
        <w:top w:val="none" w:sz="0" w:space="0" w:color="auto"/>
        <w:left w:val="none" w:sz="0" w:space="0" w:color="auto"/>
        <w:bottom w:val="none" w:sz="0" w:space="0" w:color="auto"/>
        <w:right w:val="none" w:sz="0" w:space="0" w:color="auto"/>
      </w:divBdr>
    </w:div>
    <w:div w:id="941644637">
      <w:bodyDiv w:val="1"/>
      <w:marLeft w:val="0"/>
      <w:marRight w:val="0"/>
      <w:marTop w:val="0"/>
      <w:marBottom w:val="0"/>
      <w:divBdr>
        <w:top w:val="none" w:sz="0" w:space="0" w:color="auto"/>
        <w:left w:val="none" w:sz="0" w:space="0" w:color="auto"/>
        <w:bottom w:val="none" w:sz="0" w:space="0" w:color="auto"/>
        <w:right w:val="none" w:sz="0" w:space="0" w:color="auto"/>
      </w:divBdr>
    </w:div>
    <w:div w:id="946931037">
      <w:bodyDiv w:val="1"/>
      <w:marLeft w:val="0"/>
      <w:marRight w:val="0"/>
      <w:marTop w:val="0"/>
      <w:marBottom w:val="0"/>
      <w:divBdr>
        <w:top w:val="none" w:sz="0" w:space="0" w:color="auto"/>
        <w:left w:val="none" w:sz="0" w:space="0" w:color="auto"/>
        <w:bottom w:val="none" w:sz="0" w:space="0" w:color="auto"/>
        <w:right w:val="none" w:sz="0" w:space="0" w:color="auto"/>
      </w:divBdr>
    </w:div>
    <w:div w:id="1378772340">
      <w:bodyDiv w:val="1"/>
      <w:marLeft w:val="0"/>
      <w:marRight w:val="0"/>
      <w:marTop w:val="0"/>
      <w:marBottom w:val="0"/>
      <w:divBdr>
        <w:top w:val="none" w:sz="0" w:space="0" w:color="auto"/>
        <w:left w:val="none" w:sz="0" w:space="0" w:color="auto"/>
        <w:bottom w:val="none" w:sz="0" w:space="0" w:color="auto"/>
        <w:right w:val="none" w:sz="0" w:space="0" w:color="auto"/>
      </w:divBdr>
    </w:div>
    <w:div w:id="2047828174">
      <w:bodyDiv w:val="1"/>
      <w:marLeft w:val="0"/>
      <w:marRight w:val="0"/>
      <w:marTop w:val="0"/>
      <w:marBottom w:val="0"/>
      <w:divBdr>
        <w:top w:val="none" w:sz="0" w:space="0" w:color="auto"/>
        <w:left w:val="none" w:sz="0" w:space="0" w:color="auto"/>
        <w:bottom w:val="none" w:sz="0" w:space="0" w:color="auto"/>
        <w:right w:val="none" w:sz="0" w:space="0" w:color="auto"/>
      </w:divBdr>
      <w:divsChild>
        <w:div w:id="1918241920">
          <w:marLeft w:val="0"/>
          <w:marRight w:val="0"/>
          <w:marTop w:val="0"/>
          <w:marBottom w:val="0"/>
          <w:divBdr>
            <w:top w:val="none" w:sz="0" w:space="0" w:color="auto"/>
            <w:left w:val="none" w:sz="0" w:space="0" w:color="auto"/>
            <w:bottom w:val="none" w:sz="0" w:space="0" w:color="auto"/>
            <w:right w:val="none" w:sz="0" w:space="0" w:color="auto"/>
          </w:divBdr>
        </w:div>
        <w:div w:id="632760245">
          <w:marLeft w:val="0"/>
          <w:marRight w:val="0"/>
          <w:marTop w:val="0"/>
          <w:marBottom w:val="0"/>
          <w:divBdr>
            <w:top w:val="none" w:sz="0" w:space="0" w:color="auto"/>
            <w:left w:val="none" w:sz="0" w:space="0" w:color="auto"/>
            <w:bottom w:val="none" w:sz="0" w:space="0" w:color="auto"/>
            <w:right w:val="none" w:sz="0" w:space="0" w:color="auto"/>
          </w:divBdr>
        </w:div>
        <w:div w:id="1707024627">
          <w:marLeft w:val="0"/>
          <w:marRight w:val="0"/>
          <w:marTop w:val="0"/>
          <w:marBottom w:val="0"/>
          <w:divBdr>
            <w:top w:val="none" w:sz="0" w:space="0" w:color="auto"/>
            <w:left w:val="none" w:sz="0" w:space="0" w:color="auto"/>
            <w:bottom w:val="none" w:sz="0" w:space="0" w:color="auto"/>
            <w:right w:val="none" w:sz="0" w:space="0" w:color="auto"/>
          </w:divBdr>
        </w:div>
        <w:div w:id="526678732">
          <w:marLeft w:val="0"/>
          <w:marRight w:val="0"/>
          <w:marTop w:val="0"/>
          <w:marBottom w:val="0"/>
          <w:divBdr>
            <w:top w:val="none" w:sz="0" w:space="0" w:color="auto"/>
            <w:left w:val="none" w:sz="0" w:space="0" w:color="auto"/>
            <w:bottom w:val="none" w:sz="0" w:space="0" w:color="auto"/>
            <w:right w:val="none" w:sz="0" w:space="0" w:color="auto"/>
          </w:divBdr>
        </w:div>
        <w:div w:id="93520728">
          <w:marLeft w:val="0"/>
          <w:marRight w:val="0"/>
          <w:marTop w:val="0"/>
          <w:marBottom w:val="0"/>
          <w:divBdr>
            <w:top w:val="none" w:sz="0" w:space="0" w:color="auto"/>
            <w:left w:val="none" w:sz="0" w:space="0" w:color="auto"/>
            <w:bottom w:val="none" w:sz="0" w:space="0" w:color="auto"/>
            <w:right w:val="none" w:sz="0" w:space="0" w:color="auto"/>
          </w:divBdr>
        </w:div>
        <w:div w:id="1042092475">
          <w:marLeft w:val="0"/>
          <w:marRight w:val="0"/>
          <w:marTop w:val="0"/>
          <w:marBottom w:val="0"/>
          <w:divBdr>
            <w:top w:val="none" w:sz="0" w:space="0" w:color="auto"/>
            <w:left w:val="none" w:sz="0" w:space="0" w:color="auto"/>
            <w:bottom w:val="none" w:sz="0" w:space="0" w:color="auto"/>
            <w:right w:val="none" w:sz="0" w:space="0" w:color="auto"/>
          </w:divBdr>
        </w:div>
        <w:div w:id="826019157">
          <w:marLeft w:val="0"/>
          <w:marRight w:val="0"/>
          <w:marTop w:val="0"/>
          <w:marBottom w:val="0"/>
          <w:divBdr>
            <w:top w:val="none" w:sz="0" w:space="0" w:color="auto"/>
            <w:left w:val="none" w:sz="0" w:space="0" w:color="auto"/>
            <w:bottom w:val="none" w:sz="0" w:space="0" w:color="auto"/>
            <w:right w:val="none" w:sz="0" w:space="0" w:color="auto"/>
          </w:divBdr>
        </w:div>
        <w:div w:id="1972594156">
          <w:marLeft w:val="0"/>
          <w:marRight w:val="0"/>
          <w:marTop w:val="0"/>
          <w:marBottom w:val="0"/>
          <w:divBdr>
            <w:top w:val="none" w:sz="0" w:space="0" w:color="auto"/>
            <w:left w:val="none" w:sz="0" w:space="0" w:color="auto"/>
            <w:bottom w:val="none" w:sz="0" w:space="0" w:color="auto"/>
            <w:right w:val="none" w:sz="0" w:space="0" w:color="auto"/>
          </w:divBdr>
        </w:div>
        <w:div w:id="1114519077">
          <w:marLeft w:val="0"/>
          <w:marRight w:val="0"/>
          <w:marTop w:val="0"/>
          <w:marBottom w:val="0"/>
          <w:divBdr>
            <w:top w:val="none" w:sz="0" w:space="0" w:color="auto"/>
            <w:left w:val="none" w:sz="0" w:space="0" w:color="auto"/>
            <w:bottom w:val="none" w:sz="0" w:space="0" w:color="auto"/>
            <w:right w:val="none" w:sz="0" w:space="0" w:color="auto"/>
          </w:divBdr>
        </w:div>
        <w:div w:id="1237744020">
          <w:marLeft w:val="0"/>
          <w:marRight w:val="0"/>
          <w:marTop w:val="0"/>
          <w:marBottom w:val="0"/>
          <w:divBdr>
            <w:top w:val="none" w:sz="0" w:space="0" w:color="auto"/>
            <w:left w:val="none" w:sz="0" w:space="0" w:color="auto"/>
            <w:bottom w:val="none" w:sz="0" w:space="0" w:color="auto"/>
            <w:right w:val="none" w:sz="0" w:space="0" w:color="auto"/>
          </w:divBdr>
        </w:div>
        <w:div w:id="1208033900">
          <w:marLeft w:val="0"/>
          <w:marRight w:val="0"/>
          <w:marTop w:val="0"/>
          <w:marBottom w:val="0"/>
          <w:divBdr>
            <w:top w:val="none" w:sz="0" w:space="0" w:color="auto"/>
            <w:left w:val="none" w:sz="0" w:space="0" w:color="auto"/>
            <w:bottom w:val="none" w:sz="0" w:space="0" w:color="auto"/>
            <w:right w:val="none" w:sz="0" w:space="0" w:color="auto"/>
          </w:divBdr>
        </w:div>
        <w:div w:id="385180838">
          <w:marLeft w:val="0"/>
          <w:marRight w:val="0"/>
          <w:marTop w:val="0"/>
          <w:marBottom w:val="0"/>
          <w:divBdr>
            <w:top w:val="none" w:sz="0" w:space="0" w:color="auto"/>
            <w:left w:val="none" w:sz="0" w:space="0" w:color="auto"/>
            <w:bottom w:val="none" w:sz="0" w:space="0" w:color="auto"/>
            <w:right w:val="none" w:sz="0" w:space="0" w:color="auto"/>
          </w:divBdr>
        </w:div>
        <w:div w:id="1271670937">
          <w:marLeft w:val="0"/>
          <w:marRight w:val="0"/>
          <w:marTop w:val="0"/>
          <w:marBottom w:val="0"/>
          <w:divBdr>
            <w:top w:val="none" w:sz="0" w:space="0" w:color="auto"/>
            <w:left w:val="none" w:sz="0" w:space="0" w:color="auto"/>
            <w:bottom w:val="none" w:sz="0" w:space="0" w:color="auto"/>
            <w:right w:val="none" w:sz="0" w:space="0" w:color="auto"/>
          </w:divBdr>
        </w:div>
        <w:div w:id="375858530">
          <w:marLeft w:val="0"/>
          <w:marRight w:val="0"/>
          <w:marTop w:val="0"/>
          <w:marBottom w:val="0"/>
          <w:divBdr>
            <w:top w:val="none" w:sz="0" w:space="0" w:color="auto"/>
            <w:left w:val="none" w:sz="0" w:space="0" w:color="auto"/>
            <w:bottom w:val="none" w:sz="0" w:space="0" w:color="auto"/>
            <w:right w:val="none" w:sz="0" w:space="0" w:color="auto"/>
          </w:divBdr>
        </w:div>
        <w:div w:id="770322865">
          <w:marLeft w:val="0"/>
          <w:marRight w:val="0"/>
          <w:marTop w:val="0"/>
          <w:marBottom w:val="0"/>
          <w:divBdr>
            <w:top w:val="none" w:sz="0" w:space="0" w:color="auto"/>
            <w:left w:val="none" w:sz="0" w:space="0" w:color="auto"/>
            <w:bottom w:val="none" w:sz="0" w:space="0" w:color="auto"/>
            <w:right w:val="none" w:sz="0" w:space="0" w:color="auto"/>
          </w:divBdr>
        </w:div>
      </w:divsChild>
    </w:div>
    <w:div w:id="2052605328">
      <w:bodyDiv w:val="1"/>
      <w:marLeft w:val="0"/>
      <w:marRight w:val="0"/>
      <w:marTop w:val="0"/>
      <w:marBottom w:val="0"/>
      <w:divBdr>
        <w:top w:val="none" w:sz="0" w:space="0" w:color="auto"/>
        <w:left w:val="none" w:sz="0" w:space="0" w:color="auto"/>
        <w:bottom w:val="none" w:sz="0" w:space="0" w:color="auto"/>
        <w:right w:val="none" w:sz="0" w:space="0" w:color="auto"/>
      </w:divBdr>
    </w:div>
    <w:div w:id="208879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microsoft.com/ru-ru/sql-server/sql-server-20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75C5F-8C75-4EB0-AAD6-A2922BAAD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1340</Words>
  <Characters>7644</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Рубцов Леонид</dc:creator>
  <cp:keywords/>
  <dc:description/>
  <cp:lastModifiedBy>Veronika Yakubova</cp:lastModifiedBy>
  <cp:revision>9</cp:revision>
  <cp:lastPrinted>2019-12-23T07:07:00Z</cp:lastPrinted>
  <dcterms:created xsi:type="dcterms:W3CDTF">2019-12-21T17:57:00Z</dcterms:created>
  <dcterms:modified xsi:type="dcterms:W3CDTF">2019-12-23T07:24:00Z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850223-87a8-40c3-9eb2-432606efca2a_Enabled">
    <vt:lpwstr>True</vt:lpwstr>
  </property>
  <property fmtid="{D5CDD505-2E9C-101B-9397-08002B2CF9AE}" pid="3" name="MSIP_Label_7f850223-87a8-40c3-9eb2-432606efca2a_SiteId">
    <vt:lpwstr>fcb2b37b-5da0-466b-9b83-0014b67a7c78</vt:lpwstr>
  </property>
  <property fmtid="{D5CDD505-2E9C-101B-9397-08002B2CF9AE}" pid="4" name="MSIP_Label_7f850223-87a8-40c3-9eb2-432606efca2a_Owner">
    <vt:lpwstr>veronika.yakubova.ext@bayer.com</vt:lpwstr>
  </property>
  <property fmtid="{D5CDD505-2E9C-101B-9397-08002B2CF9AE}" pid="5" name="MSIP_Label_7f850223-87a8-40c3-9eb2-432606efca2a_SetDate">
    <vt:lpwstr>2019-12-23T07:10:14.1786504Z</vt:lpwstr>
  </property>
  <property fmtid="{D5CDD505-2E9C-101B-9397-08002B2CF9AE}" pid="6" name="MSIP_Label_7f850223-87a8-40c3-9eb2-432606efca2a_Name">
    <vt:lpwstr>NO CLASSIFICATION</vt:lpwstr>
  </property>
  <property fmtid="{D5CDD505-2E9C-101B-9397-08002B2CF9AE}" pid="7" name="MSIP_Label_7f850223-87a8-40c3-9eb2-432606efca2a_Application">
    <vt:lpwstr>Microsoft Azure Information Protection</vt:lpwstr>
  </property>
  <property fmtid="{D5CDD505-2E9C-101B-9397-08002B2CF9AE}" pid="8" name="MSIP_Label_7f850223-87a8-40c3-9eb2-432606efca2a_Extended_MSFT_Method">
    <vt:lpwstr>Manual</vt:lpwstr>
  </property>
  <property fmtid="{D5CDD505-2E9C-101B-9397-08002B2CF9AE}" pid="9" name="Sensitivity">
    <vt:lpwstr>NO CLASSIFICATION</vt:lpwstr>
  </property>
</Properties>
</file>