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2"/>
          <w:szCs w:val="22"/>
        </w:rPr>
      </w:pPr>
      <w:bookmarkStart w:id="0" w:name="_GoBack"/>
      <w:r>
        <w:rPr>
          <w:rFonts w:hint="default" w:ascii="Arial" w:hAnsi="Arial" w:cs="Arial"/>
          <w:sz w:val="22"/>
          <w:szCs w:val="22"/>
        </w:rPr>
        <w:t>Plano de Marketing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Análise SWOT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Pontos fortes: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Desenvolver e atualizar constantemente o aplicativo;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Ter uma estratégia de Marketing para atrair turistas;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Equipa dedicada e experiente;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Experiência em tecnologia de aplicativos;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Parcerias com agencias de turismo locais.</w:t>
      </w:r>
    </w:p>
    <w:p>
      <w:pPr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Pontos fracos:</w:t>
      </w: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Falta de conexão entre as entidades turisticas;</w:t>
      </w: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Dificuldade em encontrar veículos turisticos;</w:t>
      </w: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Falta de Informações turisticas;</w:t>
      </w: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Dependência de avaliações e feedbacks dos usuários;</w:t>
      </w:r>
    </w:p>
    <w:p>
      <w:pPr>
        <w:pStyle w:val="4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Necessidade de alcançar Massa crítica para ser atrativo.</w:t>
      </w:r>
    </w:p>
    <w:p>
      <w:pPr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Oportunidades:</w:t>
      </w:r>
    </w:p>
    <w:p>
      <w:pPr>
        <w:pStyle w:val="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Crescimento do setor de turismo;</w:t>
      </w:r>
    </w:p>
    <w:p>
      <w:pPr>
        <w:pStyle w:val="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Possibilidades para expandir para outras cidades/regiões;</w:t>
      </w:r>
    </w:p>
    <w:p>
      <w:pPr>
        <w:pStyle w:val="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Parcerias com hotéis e pontos turísticos.</w:t>
      </w:r>
    </w:p>
    <w:p>
      <w:pPr>
        <w:pStyle w:val="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Parcerias estratégicas com empresas de transportes para oferecer opções mais abrangentes aos usuários.</w:t>
      </w:r>
    </w:p>
    <w:p>
      <w:pPr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</w:rPr>
        <w:t>Ameaças:</w:t>
      </w:r>
    </w:p>
    <w:p>
      <w:pPr>
        <w:pStyle w:val="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Concorrência de aplicativos já estabelecidos; </w:t>
      </w:r>
    </w:p>
    <w:p>
      <w:pPr>
        <w:pStyle w:val="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Regulamentações governamentais mais rígidas;</w:t>
      </w:r>
    </w:p>
    <w:p>
      <w:pPr>
        <w:pStyle w:val="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Riscos de segurança e proteção de dados dos usuários.</w:t>
      </w:r>
    </w:p>
    <w:p>
      <w:pPr>
        <w:pStyle w:val="4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pt-PT"/>
        </w:rPr>
      </w:pPr>
      <w:r>
        <w:rPr>
          <w:rFonts w:hint="default" w:ascii="Arial" w:hAnsi="Arial" w:cs="Arial"/>
          <w:b/>
          <w:bCs/>
          <w:sz w:val="22"/>
          <w:szCs w:val="22"/>
          <w:lang w:val="pt-PT"/>
        </w:rPr>
        <w:t>Análise PESTEL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pt-PT"/>
        </w:rPr>
        <w:t>Fatores políticos: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Facilidade da eficácia das políticas do turismo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Orçamentos participativos com forte influência da comunidade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Planos locais e representantes de outros setores da economia-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Fatores económicos.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PIB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Motor da economia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Salários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Precários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Fatores sociais.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Ambiente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Sustentável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Cultura local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Pessoas da comunidade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Fatores tecnológicos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  Educação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 xml:space="preserve">-  Trabalho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 Distribuição de serviços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 Segurança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Fatores ambientais: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Desmatamento de áreas com vegetação nativa para construção de hotéis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Infraestrutura precária de saneamento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 Poluição das águas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Falta de valorização da  cultura, gastronomia e artesanato regionais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Fatores legais: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Legislação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 xml:space="preserve">- Regime Jurídico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Estabelecimentos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pt-PT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PT"/>
        </w:rPr>
        <w:t>- Empreendimentos</w:t>
      </w:r>
    </w:p>
    <w:p>
      <w:pPr>
        <w:spacing w:before="0" w:after="200" w:line="276" w:lineRule="auto"/>
        <w:ind w:left="0" w:right="0" w:firstLine="0"/>
        <w:jc w:val="center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 xml:space="preserve">3/ Definir Objetivos e o Posicionamento da marca 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1. Expandir a clientela (Através de vários planos/medidas, cada uma com 6 meses de duração, a empresa pode experimentar com vários métodos de promoção dos seus serviços);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2. Melhoramento proporcional de serviços (Á medida que a empresa e a sua visão crescem, uma certa percentagem dos seus ganhos, neste caso 65%, serão dedicados passivamente á melhoria da qualidade dos seus serviços);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3. Reforçar a nossa presença no mercado turistico ( É necessário competir com a nossa concorrência do mercado através de medidas limpas e inovadoras);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4. Maximizar as vendas de maneira relaxada (Maximizar a eficiencia da aplicação sem provocar desconforto seja aos que a mantêm ou os seus utilizadores)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5. Estabelecer um equilibrio mercantil (Controlar a nossa competição ao mantê-los fracos mas com força suficiente para estarem erguidos, criando um clima de falsas-esperanças que possivelmente mantenha o nosso poder sobre este mercado firme)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center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 xml:space="preserve">4/Identificar público-alvo e 3 personas 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O Público Alvo ideal pode ser dividido em 2 campos de pessoas, Turistas Estrangeiros/Nacionais e Organizadores Turisticos.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Se esta breve simplificação não for clara o suficiente, as seguintes personas reservam mais informação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1. George Smith, 54, origina do Reino Unido, veio passar férias a Portugal e deseja fazer planos sem planear muito, a app TourRides irá ajudá-lo a encontrar uma atividade do seu interesse;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2. Almiro Santos, 29, origina de Portugal Continental, deseja saber mais culturalmente sobre a cidade de Sesimbra (que está a visitar), a app TourRides pode apresentar através do seu motor de pesquisa atividades estritamente relacionadas com Sesimbra;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3. Joana Pereira, 36, uma organizadora cultural, está á procura de uma plataforma para promover as atividades que virá a organizar, a app TourRides está pronta a armazenar cada atividade que Joana colocar lá.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center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5/Estratégias de Marketing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1. Beneficios exclusivos; Suporte 24 horas/dia, sistema de lealdade recompensada;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2. Estratégia de Preços; Existem 4 pacotes para organizadores, Cada um custa 25% mais que o anterior;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3. Disponibilização do Produto; a Aplicação estará disponivel na Google Play Store e IOS App Store, gratuito de instalar;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  <w:t>4. Estratégia de Publicidade/Marketing: Variado até ao descobrimento da Medida mais relevante a consumidores;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pStyle w:val="4"/>
        <w:rPr>
          <w:rFonts w:hint="default" w:ascii="Arial" w:hAnsi="Arial" w:cs="Arial"/>
          <w:sz w:val="22"/>
          <w:szCs w:val="22"/>
        </w:rPr>
      </w:pPr>
    </w:p>
    <w:p>
      <w:pPr>
        <w:pStyle w:val="4"/>
        <w:rPr>
          <w:rFonts w:hint="default" w:ascii="Arial" w:hAnsi="Arial" w:cs="Arial"/>
          <w:sz w:val="22"/>
          <w:szCs w:val="22"/>
        </w:rPr>
      </w:pPr>
    </w:p>
    <w:p>
      <w:pPr>
        <w:pStyle w:val="4"/>
        <w:rPr>
          <w:rFonts w:hint="default" w:ascii="Arial" w:hAnsi="Arial" w:cs="Arial"/>
          <w:sz w:val="22"/>
          <w:szCs w:val="22"/>
        </w:rPr>
      </w:pPr>
    </w:p>
    <w:p>
      <w:pPr>
        <w:pStyle w:val="4"/>
        <w:rPr>
          <w:rFonts w:hint="default" w:ascii="Arial" w:hAnsi="Arial" w:cs="Arial"/>
          <w:sz w:val="22"/>
          <w:szCs w:val="22"/>
        </w:rPr>
      </w:pPr>
    </w:p>
    <w:bookmarkEnd w:id="0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1786B"/>
    <w:multiLevelType w:val="multilevel"/>
    <w:tmpl w:val="1B2178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0825D6"/>
    <w:multiLevelType w:val="singleLevel"/>
    <w:tmpl w:val="2A0825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497211"/>
    <w:multiLevelType w:val="multilevel"/>
    <w:tmpl w:val="5D4972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24C4AB4"/>
    <w:multiLevelType w:val="multilevel"/>
    <w:tmpl w:val="624C4A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F09477D"/>
    <w:multiLevelType w:val="multilevel"/>
    <w:tmpl w:val="7F094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74"/>
    <w:rsid w:val="00041711"/>
    <w:rsid w:val="007E0ABD"/>
    <w:rsid w:val="009F18AC"/>
    <w:rsid w:val="00A609E7"/>
    <w:rsid w:val="00A71527"/>
    <w:rsid w:val="00B1567C"/>
    <w:rsid w:val="00B24FD2"/>
    <w:rsid w:val="00BA34C5"/>
    <w:rsid w:val="00C20717"/>
    <w:rsid w:val="00D01C9C"/>
    <w:rsid w:val="00E106FF"/>
    <w:rsid w:val="00EA3274"/>
    <w:rsid w:val="4D4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789</Characters>
  <Lines>6</Lines>
  <Paragraphs>1</Paragraphs>
  <TotalTime>1</TotalTime>
  <ScaleCrop>false</ScaleCrop>
  <LinksUpToDate>false</LinksUpToDate>
  <CharactersWithSpaces>933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2023-12-04T11:47:00Z</dcterms:created>
  <dc:creator>Aluno</dc:creator>
  <cp:lastModifiedBy>magal</cp:lastModifiedBy>
  <dcterms:modified xsi:type="dcterms:W3CDTF">2023-12-11T22:32:44Z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12C9ADF7E50C4E1BAFCA3D390012791E</vt:lpwstr>
  </property>
</Properties>
</file>