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vanish w:val="false"/>
            </w:rPr>
            <w:instrText xml:space="preserve"> TOC \z \o "1-9" \u \h</w:instrText>
          </w:r>
          <w:r>
            <w:rPr>
              <w:webHidden/>
              <w:rStyle w:val="Sautdindex"/>
              <w:vanish w:val="false"/>
            </w:rPr>
            <w:fldChar w:fldCharType="separate"/>
          </w:r>
          <w:hyperlink w:anchor="__RefHeading___Toc961_1071293927">
            <w:r>
              <w:rPr>
                <w:webHidden/>
                <w:rStyle w:val="Sautdindex"/>
                <w:vanish w:val="false"/>
              </w:rPr>
              <w:t>I.</w:t>
              <w:tab/>
              <w:t>Audit Technique des ${SRV_TITLE}</w:t>
              <w:tab/>
              <w:t>3</w:t>
            </w:r>
          </w:hyperlink>
        </w:p>
        <w:p>
          <w:pPr>
            <w:pStyle w:val="TOC2"/>
            <w:tabs>
              <w:tab w:val="clear" w:pos="720"/>
              <w:tab w:val="left" w:pos="880" w:leader="none"/>
              <w:tab w:val="right" w:pos="9070" w:leader="dot"/>
            </w:tabs>
            <w:rPr/>
          </w:pPr>
          <w:hyperlink w:anchor="__RefHeading___Toc1379_1122859626">
            <w:r>
              <w:rPr>
                <w:webHidden/>
                <w:rStyle w:val="Sautdindex"/>
                <w:vanish w:val="false"/>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vanish w:val="false"/>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vanish w:val="false"/>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vanish w:val="false"/>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vanish w:val="false"/>
              </w:rPr>
              <w:t>ii.</w:t>
              <w:tab/>
              <w:t>Vulnérabilités par criticité par actif</w:t>
              <w:tab/>
              <w:t>2</w:t>
            </w:r>
          </w:hyperlink>
        </w:p>
        <w:p>
          <w:pPr>
            <w:pStyle w:val="TOC3"/>
            <w:tabs>
              <w:tab w:val="clear" w:pos="8503"/>
              <w:tab w:val="left" w:pos="1320" w:leader="none"/>
              <w:tab w:val="right" w:pos="9070" w:leader="dot"/>
            </w:tabs>
            <w:rPr/>
          </w:pPr>
          <w:hyperlink w:anchor="__RefHeading___Toc975_1071293927">
            <w:r>
              <w:rPr>
                <w:webHidden/>
                <w:rStyle w:val="Sautdindex"/>
                <w:vanish w:val="false"/>
              </w:rPr>
              <w:t>iii.</w:t>
              <w:tab/>
              <w:t xml:space="preserve"> Détails des Vulnérabilités détectées</w:t>
              <w:tab/>
              <w:t>3</w:t>
            </w:r>
          </w:hyperlink>
          <w:r>
            <w:rPr>
              <w:rStyle w:val="Sautdindex"/>
              <w:vanish w:val="false"/>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Toc576578888_Copie_1_Copie_1_Copie_1_Co"/>
      <w:bookmarkStart w:id="4" w:name="__RefHeading___Toc24120_482658952"/>
      <w:bookmarkStart w:id="5" w:name="__RefHeading___Toc963_1071293927_Copie_1"/>
      <w:bookmarkStart w:id="6" w:name="__RefHeading___Toc1379_1122859626"/>
      <w:bookmarkStart w:id="7" w:name="_Toc576578888_Copie_1_Copie_1_Copie_1_Co"/>
      <w:bookmarkStart w:id="8" w:name="_Toc576578888_Copie_1_Copie_1_Copie_1_Co"/>
      <w:bookmarkStart w:id="9" w:name="_Toc576578888_Copie_1_Copie_1_Copie_1_Co"/>
      <w:bookmarkStart w:id="10" w:name="_Toc576578888_Copie_1_Copie_1_Copie_1_Co"/>
      <w:bookmarkStart w:id="11" w:name="_Toc576578888_Copie_1_Copie_1_Copie_1_Co"/>
      <w:bookmarkStart w:id="12" w:name="_Toc576578888_Copie_1_Copie_1_Copie_1_Co"/>
      <w:bookmarkStart w:id="13" w:name="_Toc576578888_Copie_1_Copie_1_Copie_1_Co"/>
      <w:bookmarkStart w:id="14" w:name="_Toc576578888_Copie_1_Copie_1_Copie_1_Co"/>
      <w:bookmarkStart w:id="15" w:name="_Toc576578888_Copie_1_Copie_1_Copie_1_Co"/>
      <w:bookmarkStart w:id="16" w:name="_Toc576578888_Copie_1_Copie_1"/>
      <w:bookmarkStart w:id="17" w:name="_Toc576578888"/>
      <w:bookmarkStart w:id="18" w:name="_Toc576578888_Copie_1"/>
      <w:bookmarkStart w:id="19" w:name="_Toc576578888_Copie_1_Copie_1_Copie_1"/>
      <w:bookmarkStart w:id="20" w:name="_Toc576578888_Copie_1_Copie_1_Copie_1_Co"/>
      <w:bookmarkStart w:id="21" w:name="_Toc576578888_Copie_1_Copie_1_Copie_1_Co"/>
      <w:bookmarkStart w:id="22" w:name="_Toc576578888_Copie_1_Copie_1_Copie_1_Co"/>
      <w:bookmarkStart w:id="23" w:name="_Toc576578888_Copie_1_Copie_1_Copie_1_Co"/>
      <w:bookmarkStart w:id="24" w:name="_Toc576578888_Copie_1_Copie_1_Copie_1_Co"/>
      <w:bookmarkStart w:id="25" w:name="_Toc576578888_Copie_1_Copie_1_Copie_1_Co"/>
      <w:bookmarkStart w:id="26" w:name="_Toc576578888_Copie_1_Copie_1_Copie_1_Co"/>
      <w:bookmarkStart w:id="27" w:name="_Toc576578888_Copie_1_Copie_1_Copie_1_Co"/>
      <w:bookmarkStart w:id="28" w:name="_Toc576578888_Copie_1_Copie_1_Copie_1_Co"/>
      <w:bookmarkStart w:id="29" w:name="__RefHeading___Toc963_1071293927"/>
      <w:bookmarkStart w:id="30" w:name="_Toc576578888_Copie_1_Copie_1_Copie_1_Co"/>
      <w:bookmarkStart w:id="31" w:name="__RefHeading___Toc24120_482658952"/>
      <w:bookmarkStart w:id="32" w:name="__RefHeading___Toc963_1071293927_Copie_1"/>
      <w:bookmarkStart w:id="33" w:name="__RefHeading___Toc1379_1122859626"/>
      <w:bookmarkStart w:id="34" w:name="_Toc576578888_Copie_1_Copie_1_Copie_1_Co"/>
      <w:bookmarkStart w:id="35" w:name="_Toc576578888_Copie_1_Copie_1_Copie_1_Co"/>
      <w:bookmarkStart w:id="36" w:name="_Toc576578888_Copie_1_Copie_1_Copie_1_Co"/>
      <w:bookmarkStart w:id="37" w:name="_Toc576578888_Copie_1_Copie_1_Copie_1_Co"/>
      <w:bookmarkStart w:id="38" w:name="_Toc576578888_Copie_1_Copie_1_Copie_1_Co"/>
      <w:bookmarkStart w:id="39" w:name="_Toc576578888_Copie_1_Copie_1_Copie_1_Co"/>
      <w:bookmarkStart w:id="40" w:name="_Toc576578888_Copie_1_Copie_1_Copie_1_Co"/>
      <w:bookmarkStart w:id="41" w:name="_Toc576578888_Copie_1_Copie_1_Copie_1_Co"/>
      <w:bookmarkStart w:id="42" w:name="_Toc576578888_Copie_1_Copie_1_Copie_1_Co"/>
      <w:bookmarkStart w:id="43" w:name="_Toc576578888_Copie_1_Copie_1"/>
      <w:bookmarkStart w:id="44" w:name="_Toc576578888"/>
      <w:bookmarkStart w:id="45" w:name="_Toc576578888_Copie_1"/>
      <w:bookmarkStart w:id="46" w:name="_Toc576578888_Copie_1_Copie_1_Copie_1"/>
      <w:bookmarkStart w:id="47" w:name="_Toc576578888_Copie_1_Copie_1_Copie_1_Co"/>
      <w:bookmarkStart w:id="48" w:name="_Toc576578888_Copie_1_Copie_1_Copie_1_Co"/>
      <w:bookmarkStart w:id="49" w:name="_Toc576578888_Copie_1_Copie_1_Copie_1_Co"/>
      <w:bookmarkStart w:id="50" w:name="_Toc576578888_Copie_1_Copie_1_Copie_1_Co"/>
      <w:bookmarkStart w:id="51" w:name="_Toc576578888_Copie_1_Copie_1_Copie_1_Co"/>
      <w:bookmarkStart w:id="52" w:name="_Toc576578888_Copie_1_Copie_1_Copie_1_Co"/>
      <w:bookmarkStart w:id="53" w:name="_Toc576578888_Copie_1_Copie_1_Copie_1_Co"/>
      <w:bookmarkStart w:id="54" w:name="_Toc576578888_Copie_1_Copie_1_Copie_1_Co"/>
      <w:bookmarkStart w:id="55" w:name="_Toc576578888_Copie_1_Copie_1_Copie_1_Co"/>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56" w:name="_Toc576578888_Copie_1_Copie_1_Copie_1_Co"/>
      <w:bookmarkStart w:id="57" w:name="__RefHeading___Toc24120_482658952"/>
      <w:bookmarkStart w:id="58" w:name="__RefHeading___Toc963_1071293927_Copie_1"/>
      <w:bookmarkStart w:id="59" w:name="__RefHeading___Toc1379_1122859626"/>
      <w:bookmarkEnd w:id="56"/>
      <w:bookmarkEnd w:id="57"/>
      <w:bookmarkEnd w:id="58"/>
      <w:bookmarkEnd w:id="59"/>
      <w:r>
        <w:rPr/>
        <w:t>1. Analyse récapitulative</w:t>
      </w:r>
    </w:p>
    <w:p>
      <w:pPr>
        <w:pStyle w:val="Heading1"/>
        <w:numPr>
          <w:ilvl w:val="0"/>
          <w:numId w:val="0"/>
        </w:numPr>
        <w:ind w:hanging="0" w:left="0" w:right="552"/>
        <w:rPr/>
      </w:pPr>
      <w:r>
        <w:rPr/>
      </w:r>
    </w:p>
    <w:p>
      <w:pPr>
        <w:pStyle w:val="Heading2"/>
        <w:rPr/>
      </w:pPr>
      <w:bookmarkStart w:id="60" w:name="__RefHeading___Toc24122_482658952"/>
      <w:bookmarkStart w:id="61" w:name="_Toc1093378815"/>
      <w:bookmarkEnd w:id="60"/>
      <w:r>
        <w:rPr/>
        <w:t>2. Scan des Vulnérabilités</w:t>
      </w:r>
      <w:bookmarkEnd w:id="61"/>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62" w:name="_GoBack"/>
            <w:bookmarkStart w:id="63" w:name="_GoBack"/>
            <w:bookmarkEnd w:id="63"/>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Hosts_CR</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Hosts_HI</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${Hosts_MD}</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${Hosts_LW}</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Hosts_CR</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Hosts_HI</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Hosts_MD</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${TLT_Hosts_LW}</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64" w:name="__RefHeading___Toc971_1071293927"/>
      <w:bookmarkEnd w:id="64"/>
      <w:r>
        <w:rPr/>
        <w:t>3. Vulnérabilités détectées</w:t>
      </w:r>
    </w:p>
    <w:p>
      <w:pPr>
        <w:pStyle w:val="Heading3"/>
        <w:ind w:hanging="0" w:left="0"/>
        <w:rPr/>
      </w:pPr>
      <w:bookmarkStart w:id="65" w:name="__RefHeading___Toc971_1071293927_Copie_1"/>
      <w:bookmarkEnd w:id="65"/>
      <w:r>
        <w:rPr/>
        <w:t>Vu</w:t>
      </w:r>
      <w:bookmarkStart w:id="66" w:name="_Toc2124445969_Copie_1"/>
      <w:bookmarkEnd w:id="66"/>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1"/>
        <w:gridCol w:w="879"/>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1"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1"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79"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1"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1"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1"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79"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67" w:name="__RefHeading___Toc975_1071293927"/>
      <w:bookmarkStart w:id="68" w:name="__RefHeading___Toc975_1071293927"/>
      <w:bookmarkEnd w:id="68"/>
      <w:r>
        <w:br w:type="page"/>
      </w:r>
    </w:p>
    <w:p>
      <w:pPr>
        <w:pStyle w:val="Heading3"/>
        <w:spacing w:before="0" w:after="120"/>
        <w:ind w:hanging="0" w:left="0"/>
        <w:rPr/>
      </w:pPr>
      <w:bookmarkStart w:id="69" w:name="__RefHeading___Toc971_1071293927_Copie_1"/>
      <w:bookmarkEnd w:id="69"/>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54"/>
        <w:gridCol w:w="1582"/>
        <w:gridCol w:w="4978"/>
        <w:gridCol w:w="1042"/>
        <w:gridCol w:w="1156"/>
        <w:gridCol w:w="762"/>
      </w:tblGrid>
      <w:tr>
        <w:trPr/>
        <w:tc>
          <w:tcPr>
            <w:tcW w:w="454"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0"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54"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78"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5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78"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78"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78"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5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78"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2"/>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2675</TotalTime>
  <Application>LibreOffice/7.6.0.3$Windows_X86_64 LibreOffice_project/69edd8b8ebc41d00b4de3915dc82f8f0fc3b6265</Application>
  <AppVersion>15.0000</AppVersion>
  <Pages>8</Pages>
  <Words>411</Words>
  <Characters>3513</Characters>
  <CharactersWithSpaces>3790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2023-10-02T21:28:06Z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