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6.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_rels/header5.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ind w:hanging="720" w:left="1080" w:right="552"/>
        <w:rPr/>
      </w:pPr>
      <w:bookmarkStart w:id="0" w:name="_Toc148430315"/>
      <w:bookmarkStart w:id="1" w:name="_Toc1208692934"/>
      <w:r>
        <w:rPr/>
        <w:t xml:space="preserve">Audit Technique des </w:t>
      </w:r>
      <w:bookmarkEnd w:id="1"/>
      <w:r>
        <w:rPr/>
        <w:t>${SRV_TITLE}</w:t>
      </w:r>
      <w:bookmarkEnd w:id="0"/>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3"/>
        <w:numPr>
          <w:ilvl w:val="0"/>
          <w:numId w:val="3"/>
        </w:numPr>
        <w:tabs>
          <w:tab w:val="clear" w:pos="720"/>
          <w:tab w:val="left" w:pos="0" w:leader="none"/>
        </w:tabs>
        <w:ind w:hanging="0" w:left="0"/>
        <w:rPr>
          <w:sz w:val="24"/>
          <w:szCs w:val="24"/>
        </w:rPr>
      </w:pPr>
      <w:bookmarkStart w:id="2" w:name="_Toc148430316"/>
      <w:r>
        <w:rPr>
          <w:sz w:val="24"/>
          <w:szCs w:val="24"/>
        </w:rPr>
        <w:t>Statistiques globales (${TLT_} ${SRV_TITLE})</w:t>
      </w:r>
      <w:bookmarkEnd w:id="2"/>
    </w:p>
    <w:p>
      <w:pPr>
        <w:pStyle w:val="Normal"/>
        <w:rPr>
          <w:rFonts w:eastAsia="" w:cs="" w:cstheme="majorBidi" w:eastAsiaTheme="majorEastAsia"/>
          <w:color w:themeColor="accent1" w:themeShade="bf" w:val="2F5496"/>
          <w:sz w:val="26"/>
          <w:szCs w:val="26"/>
        </w:rPr>
      </w:pPr>
      <w:r>
        <w:rPr>
          <w:rFonts w:eastAsia="" w:cs="" w:cstheme="majorBidi" w:eastAsiaTheme="majorEastAsia"/>
          <w:color w:themeColor="accent1" w:themeShade="bf" w:val="2F5496"/>
          <w:sz w:val="26"/>
          <w:szCs w:val="26"/>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1814"/>
        <w:gridCol w:w="1814"/>
        <w:gridCol w:w="1814"/>
        <w:gridCol w:w="1814"/>
        <w:gridCol w:w="1814"/>
      </w:tblGrid>
      <w:tr>
        <w:trPr/>
        <w:tc>
          <w:tcPr>
            <w:tcW w:w="1814" w:type="dxa"/>
            <w:tcBorders/>
            <w:shd w:color="auto" w:fill="C9211E" w:val="clear"/>
          </w:tcPr>
          <w:p>
            <w:pPr>
              <w:pStyle w:val="Normal"/>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jc w:val="center"/>
              <w:rPr/>
            </w:pPr>
            <w:r>
              <w:rPr>
                <w:rFonts w:cs="" w:cstheme="minorBidi"/>
                <w:color w:val="C9211E"/>
                <w:sz w:val="24"/>
                <w:lang w:eastAsia="en-US"/>
              </w:rPr>
              <w:t>${V_Global:375:375}</w:t>
            </w:r>
          </w:p>
          <w:p>
            <w:pPr>
              <w:pStyle w:val="Contenudecadre"/>
              <w:jc w:val="center"/>
              <w:rPr>
                <w:b/>
                <w:bCs/>
              </w:rPr>
            </w:pPr>
            <w:r>
              <w:rPr>
                <w:rFonts w:cs="" w:cstheme="minorBidi"/>
                <w:b/>
                <w:bCs/>
                <w:color w:val="C9211E"/>
                <w:sz w:val="24"/>
                <w:lang w:eastAsia="en-US"/>
              </w:rPr>
              <w:t>Taux de vulnérabilité</w:t>
            </w:r>
          </w:p>
        </w:tc>
        <w:tc>
          <w:tcPr>
            <w:tcW w:w="1814" w:type="dxa"/>
            <w:tcBorders/>
            <w:shd w:color="auto" w:fill="FF0000" w:val="clear"/>
          </w:tcPr>
          <w:p>
            <w:pPr>
              <w:pStyle w:val="Normal"/>
              <w:tabs>
                <w:tab w:val="clear" w:pos="720"/>
                <w:tab w:val="left" w:pos="716" w:leader="none"/>
                <w:tab w:val="left" w:pos="717" w:leader="none"/>
              </w:tabs>
              <w:spacing w:lineRule="auto" w:line="360"/>
              <w:jc w:val="center"/>
              <w:rPr>
                <w:color w:val="FFFFFF"/>
              </w:rPr>
            </w:pPr>
            <w:r>
              <w:rPr>
                <w:color w:val="FFFFFF"/>
                <w:sz w:val="56"/>
                <w:szCs w:val="56"/>
              </w:rPr>
              <w:t>${TLT_Hosts_ExC}</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C9211E"/>
                <w:sz w:val="56"/>
                <w:szCs w:val="56"/>
              </w:rPr>
            </w:pPr>
            <w:r>
              <w:rPr>
                <w:color w:val="C9211E"/>
                <w:sz w:val="56"/>
                <w:szCs w:val="56"/>
              </w:rPr>
              <w:t>${TLT_Hosts_CR}</w:t>
            </w:r>
          </w:p>
          <w:p>
            <w:pPr>
              <w:pStyle w:val="Normal"/>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jc w:val="center"/>
              <w:rPr/>
            </w:pPr>
            <w:r>
              <w:rPr/>
            </w:r>
          </w:p>
        </w:tc>
        <w:tc>
          <w:tcPr>
            <w:tcW w:w="1814" w:type="dxa"/>
            <w:tcBorders/>
            <w:shd w:color="auto" w:fill="FF3838" w:val="clear"/>
          </w:tcPr>
          <w:p>
            <w:pPr>
              <w:pStyle w:val="Normal"/>
              <w:tabs>
                <w:tab w:val="clear" w:pos="720"/>
                <w:tab w:val="left" w:pos="716" w:leader="none"/>
                <w:tab w:val="left" w:pos="717" w:leader="none"/>
              </w:tabs>
              <w:spacing w:lineRule="auto" w:line="360"/>
              <w:jc w:val="center"/>
              <w:rPr>
                <w:color w:val="FFB66C"/>
              </w:rPr>
            </w:pPr>
            <w:r>
              <w:rPr>
                <w:color w:val="FFB66C"/>
                <w:sz w:val="56"/>
                <w:szCs w:val="56"/>
              </w:rPr>
              <w:t>${TLT_Hosts_ExH}</w:t>
            </w:r>
          </w:p>
          <w:p>
            <w:pPr>
              <w:pStyle w:val="Normal"/>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FF8000"/>
              </w:rPr>
            </w:pPr>
            <w:r>
              <w:rPr>
                <w:color w:val="FF8000"/>
                <w:sz w:val="56"/>
                <w:szCs w:val="56"/>
              </w:rPr>
              <w:t>${TLT_Hosts_HI}</w:t>
            </w:r>
          </w:p>
          <w:p>
            <w:pPr>
              <w:pStyle w:val="Normal"/>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jc w:val="center"/>
              <w:rPr/>
            </w:pPr>
            <w:r>
              <w:rPr/>
            </w:r>
          </w:p>
        </w:tc>
        <w:tc>
          <w:tcPr>
            <w:tcW w:w="1814" w:type="dxa"/>
            <w:tcBorders/>
            <w:shd w:color="auto" w:fill="FFA6A6" w:val="clear"/>
          </w:tcPr>
          <w:p>
            <w:pPr>
              <w:pStyle w:val="Normal"/>
              <w:tabs>
                <w:tab w:val="clear" w:pos="720"/>
                <w:tab w:val="left" w:pos="716" w:leader="none"/>
                <w:tab w:val="left" w:pos="717" w:leader="none"/>
              </w:tabs>
              <w:spacing w:lineRule="auto" w:line="360"/>
              <w:jc w:val="center"/>
              <w:rPr>
                <w:color w:val="FFFFD7"/>
              </w:rPr>
            </w:pPr>
            <w:r>
              <w:rPr>
                <w:color w:val="FFFFD7"/>
                <w:sz w:val="56"/>
                <w:szCs w:val="56"/>
              </w:rPr>
              <w:t>${TLT_Hosts_ExM}</w:t>
            </w:r>
          </w:p>
          <w:p>
            <w:pPr>
              <w:pStyle w:val="Normal"/>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E6E905"/>
              </w:rPr>
            </w:pPr>
            <w:r>
              <w:rPr>
                <w:color w:val="E6E905"/>
                <w:sz w:val="56"/>
                <w:szCs w:val="56"/>
              </w:rPr>
              <w:t>${TLT_Hosts_MD}</w:t>
            </w:r>
          </w:p>
          <w:p>
            <w:pPr>
              <w:pStyle w:val="Normal"/>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color w:val="00A933"/>
                <w:sz w:val="56"/>
                <w:szCs w:val="56"/>
              </w:rPr>
              <w:t>${TLT_Hosts_LW}</w:t>
            </w:r>
          </w:p>
          <w:p>
            <w:pPr>
              <w:pStyle w:val="Normal"/>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tabs>
                <w:tab w:val="clear" w:pos="720"/>
                <w:tab w:val="left" w:pos="716" w:leader="none"/>
                <w:tab w:val="left" w:pos="717" w:leader="none"/>
              </w:tabs>
              <w:spacing w:lineRule="auto" w:line="360"/>
              <w:jc w:val="center"/>
              <w:rPr>
                <w:color w:val="C9211E"/>
                <w:sz w:val="56"/>
                <w:szCs w:val="56"/>
              </w:rPr>
            </w:pPr>
            <w:r>
              <w:rPr>
                <w:color w:val="C9211E"/>
                <w:sz w:val="56"/>
                <w:szCs w:val="56"/>
              </w:rPr>
              <w:t>${TLT_Hosts_NC}</w:t>
            </w:r>
          </w:p>
          <w:p>
            <w:pPr>
              <w:pStyle w:val="Normal"/>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color w:val="00A933"/>
                <w:sz w:val="56"/>
                <w:szCs w:val="56"/>
              </w:rPr>
              <w:t>${TLT_Hosts_CF}</w:t>
            </w:r>
          </w:p>
          <w:p>
            <w:pPr>
              <w:pStyle w:val="Normal"/>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color="auto" w:fill="FFD7D7" w:val="clear"/>
          </w:tcPr>
          <w:p>
            <w:pPr>
              <w:pStyle w:val="Normal"/>
              <w:tabs>
                <w:tab w:val="clear" w:pos="720"/>
                <w:tab w:val="left" w:pos="716" w:leader="none"/>
                <w:tab w:val="left" w:pos="717" w:leader="none"/>
              </w:tabs>
              <w:spacing w:lineRule="auto" w:line="360"/>
              <w:jc w:val="center"/>
              <w:rPr>
                <w:color w:val="00A933"/>
              </w:rPr>
            </w:pPr>
            <w:r>
              <w:rPr>
                <w:color w:val="00A933"/>
                <w:sz w:val="56"/>
                <w:szCs w:val="56"/>
              </w:rPr>
              <w:t>${TLT_Hosts_ExL}</w:t>
            </w:r>
          </w:p>
          <w:p>
            <w:pPr>
              <w:pStyle w:val="Normal"/>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r>
        <w:br w:type="page"/>
      </w:r>
    </w:p>
    <w:p>
      <w:pPr>
        <w:pStyle w:val="Heading3"/>
        <w:numPr>
          <w:ilvl w:val="0"/>
          <w:numId w:val="3"/>
        </w:numPr>
        <w:tabs>
          <w:tab w:val="clear" w:pos="720"/>
          <w:tab w:val="left" w:pos="0" w:leader="none"/>
        </w:tabs>
        <w:ind w:hanging="0" w:left="0"/>
        <w:rPr>
          <w:sz w:val="24"/>
          <w:szCs w:val="24"/>
        </w:rPr>
      </w:pPr>
      <w:bookmarkStart w:id="3" w:name="_Toc148430317"/>
      <w:r>
        <w:rPr>
          <w:sz w:val="24"/>
          <w:szCs w:val="24"/>
        </w:rPr>
        <w:t>Efficacités de gestion des vulnérabilités</w:t>
      </w:r>
      <w:bookmarkEnd w:id="3"/>
    </w:p>
    <w:p>
      <w:pPr>
        <w:pStyle w:val="Normal"/>
        <w:rPr/>
      </w:pPr>
      <w:r>
        <w:rPr/>
      </w:r>
    </w:p>
    <w:p>
      <w:pPr>
        <w:pStyle w:val="Normal"/>
        <w:rPr/>
      </w:pPr>
      <w:r>
        <w:rPr/>
      </w:r>
    </w:p>
    <w:tbl>
      <w:tblPr>
        <w:tblW w:w="9504" w:type="dxa"/>
        <w:jc w:val="left"/>
        <w:tblInd w:w="0" w:type="dxa"/>
        <w:tblLayout w:type="fixed"/>
        <w:tblCellMar>
          <w:top w:w="0" w:type="dxa"/>
          <w:left w:w="30" w:type="dxa"/>
          <w:bottom w:w="0" w:type="dxa"/>
          <w:right w:w="30" w:type="dxa"/>
        </w:tblCellMar>
        <w:tblLook w:firstRow="1" w:noVBand="1" w:lastRow="0" w:firstColumn="1" w:lastColumn="0" w:noHBand="0" w:val="04a0"/>
      </w:tblPr>
      <w:tblGrid>
        <w:gridCol w:w="2356"/>
        <w:gridCol w:w="1648"/>
        <w:gridCol w:w="1816"/>
        <w:gridCol w:w="1863"/>
        <w:gridCol w:w="1821"/>
      </w:tblGrid>
      <w:tr>
        <w:trPr>
          <w:trHeight w:val="276" w:hRule="atLeast"/>
        </w:trPr>
        <w:tc>
          <w:tcPr>
            <w:tcW w:w="2356" w:type="dxa"/>
            <w:tcBorders/>
            <w:shd w:color="auto" w:fill="EEEEEE" w:val="clear"/>
            <w:vAlign w:val="bottom"/>
          </w:tcPr>
          <w:p>
            <w:pPr>
              <w:pStyle w:val="Normal"/>
              <w:rPr>
                <w:b/>
                <w:bCs/>
                <w:sz w:val="28"/>
                <w:szCs w:val="28"/>
              </w:rPr>
            </w:pPr>
            <w:r>
              <w:rPr>
                <w:b/>
                <w:bCs/>
                <w:sz w:val="28"/>
                <w:szCs w:val="28"/>
              </w:rPr>
            </w:r>
          </w:p>
        </w:tc>
        <w:tc>
          <w:tcPr>
            <w:tcW w:w="1648" w:type="dxa"/>
            <w:tcBorders>
              <w:top w:val="single" w:sz="4" w:space="0" w:color="000000"/>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Critique</w:t>
            </w:r>
          </w:p>
        </w:tc>
        <w:tc>
          <w:tcPr>
            <w:tcW w:w="1816" w:type="dxa"/>
            <w:tcBorders>
              <w:top w:val="single" w:sz="4" w:space="0" w:color="000000"/>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Elevé</w:t>
            </w:r>
          </w:p>
        </w:tc>
        <w:tc>
          <w:tcPr>
            <w:tcW w:w="1863" w:type="dxa"/>
            <w:tcBorders>
              <w:top w:val="single" w:sz="4" w:space="0" w:color="000000"/>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Moyen</w:t>
            </w:r>
          </w:p>
        </w:tc>
        <w:tc>
          <w:tcPr>
            <w:tcW w:w="1821" w:type="dxa"/>
            <w:tcBorders>
              <w:top w:val="single" w:sz="4" w:space="0" w:color="000000"/>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Faible</w:t>
            </w:r>
          </w:p>
        </w:tc>
      </w:tr>
      <w:tr>
        <w:trPr>
          <w:trHeight w:val="481" w:hRule="atLeast"/>
        </w:trPr>
        <w:tc>
          <w:tcPr>
            <w:tcW w:w="2356" w:type="dxa"/>
            <w:tcBorders/>
            <w:shd w:color="auto" w:fill="EEEEEE" w:val="clear"/>
            <w:vAlign w:val="bottom"/>
          </w:tcPr>
          <w:p>
            <w:pPr>
              <w:pStyle w:val="Normal"/>
              <w:rPr>
                <w:b/>
                <w:bCs/>
                <w:sz w:val="28"/>
                <w:szCs w:val="28"/>
              </w:rPr>
            </w:pPr>
            <w:r>
              <w:rPr>
                <w:b/>
                <w:bCs/>
                <w:sz w:val="28"/>
                <w:szCs w:val="28"/>
              </w:rPr>
              <w:t>Non défini</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${Medium_}</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w:t>
            </w:r>
          </w:p>
        </w:tc>
      </w:tr>
      <w:tr>
        <w:trPr>
          <w:trHeight w:val="481" w:hRule="atLeast"/>
        </w:trPr>
        <w:tc>
          <w:tcPr>
            <w:tcW w:w="2356" w:type="dxa"/>
            <w:tcBorders/>
            <w:shd w:color="auto" w:fill="EEEEEE" w:val="clear"/>
            <w:vAlign w:val="bottom"/>
          </w:tcPr>
          <w:p>
            <w:pPr>
              <w:pStyle w:val="Normal"/>
              <w:rPr/>
            </w:pPr>
            <w:r>
              <w:rPr>
                <w:b/>
                <w:bCs/>
                <w:sz w:val="28"/>
                <w:szCs w:val="28"/>
              </w:rPr>
              <w:t>0 - 7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${Critical_0 - 7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${High_0 - 7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${Medium_0 - 7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${Low_0 - 7 days}</w:t>
            </w:r>
          </w:p>
        </w:tc>
      </w:tr>
      <w:tr>
        <w:trPr>
          <w:trHeight w:val="481" w:hRule="atLeast"/>
        </w:trPr>
        <w:tc>
          <w:tcPr>
            <w:tcW w:w="2356" w:type="dxa"/>
            <w:tcBorders/>
            <w:shd w:color="auto" w:fill="EEEEEE" w:val="clear"/>
            <w:vAlign w:val="bottom"/>
          </w:tcPr>
          <w:p>
            <w:pPr>
              <w:pStyle w:val="Normal"/>
              <w:rPr/>
            </w:pPr>
            <w:r>
              <w:rPr>
                <w:b/>
                <w:bCs/>
                <w:sz w:val="28"/>
                <w:szCs w:val="28"/>
              </w:rPr>
              <w:t>7 - 30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${Critical_7 - 30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${High_7 - 30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${Medium_7 - 30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${Low_7 - 30 days}</w:t>
            </w:r>
          </w:p>
        </w:tc>
      </w:tr>
      <w:tr>
        <w:trPr>
          <w:trHeight w:val="481" w:hRule="atLeast"/>
        </w:trPr>
        <w:tc>
          <w:tcPr>
            <w:tcW w:w="2356" w:type="dxa"/>
            <w:tcBorders/>
            <w:shd w:color="auto" w:fill="EEEEEE" w:val="clear"/>
            <w:vAlign w:val="bottom"/>
          </w:tcPr>
          <w:p>
            <w:pPr>
              <w:pStyle w:val="Normal"/>
              <w:rPr/>
            </w:pPr>
            <w:r>
              <w:rPr>
                <w:b/>
                <w:bCs/>
                <w:sz w:val="28"/>
                <w:szCs w:val="28"/>
              </w:rPr>
              <w:t>30 - 60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${Critical_30 - 60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${High_30 - 60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${Medium_30 - 60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${Low_30 - 60 days}</w:t>
            </w:r>
          </w:p>
        </w:tc>
      </w:tr>
      <w:tr>
        <w:trPr>
          <w:trHeight w:val="481" w:hRule="atLeast"/>
        </w:trPr>
        <w:tc>
          <w:tcPr>
            <w:tcW w:w="2356" w:type="dxa"/>
            <w:tcBorders/>
            <w:shd w:color="auto" w:fill="EEEEEE" w:val="clear"/>
            <w:vAlign w:val="bottom"/>
          </w:tcPr>
          <w:p>
            <w:pPr>
              <w:pStyle w:val="Normal"/>
              <w:rPr/>
            </w:pPr>
            <w:r>
              <w:rPr>
                <w:b/>
                <w:bCs/>
                <w:sz w:val="28"/>
                <w:szCs w:val="28"/>
              </w:rPr>
              <w:t>60 - 180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${Critical_60 - 180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${High_60 - 180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${Medium_60 - 180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${Low_60 - 180 days}</w:t>
            </w:r>
          </w:p>
        </w:tc>
      </w:tr>
      <w:tr>
        <w:trPr>
          <w:trHeight w:val="710" w:hRule="atLeast"/>
        </w:trPr>
        <w:tc>
          <w:tcPr>
            <w:tcW w:w="2356" w:type="dxa"/>
            <w:tcBorders/>
            <w:shd w:color="auto" w:fill="EEEEEE" w:val="clear"/>
            <w:vAlign w:val="bottom"/>
          </w:tcPr>
          <w:p>
            <w:pPr>
              <w:pStyle w:val="Normal"/>
              <w:rPr/>
            </w:pPr>
            <w:r>
              <w:rPr>
                <w:b/>
                <w:bCs/>
                <w:sz w:val="28"/>
                <w:szCs w:val="28"/>
              </w:rPr>
              <w:t>180 - 365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${Critical_180 - 365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${High_180 - 365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${Medium_180 - 365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${Low_180 - 365 days}</w:t>
            </w:r>
          </w:p>
        </w:tc>
      </w:tr>
      <w:tr>
        <w:trPr>
          <w:trHeight w:val="710" w:hRule="atLeast"/>
        </w:trPr>
        <w:tc>
          <w:tcPr>
            <w:tcW w:w="2356" w:type="dxa"/>
            <w:tcBorders/>
            <w:shd w:color="auto" w:fill="EEEEEE" w:val="clear"/>
            <w:vAlign w:val="bottom"/>
          </w:tcPr>
          <w:p>
            <w:pPr>
              <w:pStyle w:val="Normal"/>
              <w:rPr/>
            </w:pPr>
            <w:r>
              <w:rPr>
                <w:b/>
                <w:bCs/>
                <w:sz w:val="28"/>
                <w:szCs w:val="28"/>
              </w:rPr>
              <w:t>365 - 730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${Critical_365 - 730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${High_365 - 730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${Medium_365 - 730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${Low_365 - 730 days}</w:t>
            </w:r>
          </w:p>
        </w:tc>
      </w:tr>
      <w:tr>
        <w:trPr>
          <w:trHeight w:val="710" w:hRule="atLeast"/>
        </w:trPr>
        <w:tc>
          <w:tcPr>
            <w:tcW w:w="2356" w:type="dxa"/>
            <w:tcBorders/>
            <w:shd w:color="auto" w:fill="EEEEEE" w:val="clear"/>
            <w:vAlign w:val="bottom"/>
          </w:tcPr>
          <w:p>
            <w:pPr>
              <w:pStyle w:val="Normal"/>
              <w:rPr/>
            </w:pPr>
            <w:r>
              <w:rPr>
                <w:b/>
                <w:bCs/>
                <w:sz w:val="28"/>
                <w:szCs w:val="28"/>
              </w:rPr>
              <w:t>730 jours +</w:t>
            </w:r>
          </w:p>
        </w:tc>
        <w:tc>
          <w:tcPr>
            <w:tcW w:w="1648" w:type="dxa"/>
            <w:tcBorders>
              <w:left w:val="single" w:sz="18"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${Critical_730 days +}</w:t>
            </w:r>
          </w:p>
        </w:tc>
        <w:tc>
          <w:tcPr>
            <w:tcW w:w="1816" w:type="dxa"/>
            <w:tcBorders>
              <w:left w:val="single" w:sz="4" w:space="0" w:color="000000"/>
              <w:bottom w:val="single" w:sz="4"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${High_730 days +}</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${Medium_730 days +}</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${Low_730 days +}</w:t>
            </w:r>
          </w:p>
        </w:tc>
      </w:tr>
    </w:tbl>
    <w:p>
      <w:pPr>
        <w:sectPr>
          <w:headerReference w:type="default" r:id="rId2"/>
          <w:headerReference w:type="first" r:id="rId3"/>
          <w:footerReference w:type="default" r:id="rId4"/>
          <w:footerReference w:type="first" r:id="rId5"/>
          <w:type w:val="nextPage"/>
          <w:pgSz w:w="11906" w:h="16838"/>
          <w:pgMar w:left="1418" w:right="1418" w:gutter="0" w:header="284" w:top="1949" w:footer="0" w:bottom="1418"/>
          <w:pgNumType w:start="1" w:fmt="decimal"/>
          <w:formProt w:val="false"/>
          <w:titlePg/>
          <w:textDirection w:val="lrTb"/>
          <w:docGrid w:type="default" w:linePitch="299" w:charSpace="28672"/>
        </w:sectPr>
      </w:pPr>
    </w:p>
    <w:p>
      <w:pPr>
        <w:pStyle w:val="Normal"/>
        <w:ind w:right="552"/>
        <w:rPr/>
      </w:pPr>
      <w:r>
        <w:rPr/>
      </w:r>
      <w:bookmarkStart w:id="6" w:name="__RefHeading___Toc24120_482658952"/>
      <w:bookmarkStart w:id="7" w:name="_Toc576578888_Copie_1_Copie_1_Copie_1_Co"/>
      <w:bookmarkStart w:id="8" w:name="__RefHeading___Toc24120_482658952"/>
      <w:bookmarkStart w:id="9" w:name="_Toc576578888_Copie_1_Copie_1_Copie_1_Co"/>
      <w:bookmarkEnd w:id="8"/>
      <w:bookmarkEnd w:id="9"/>
    </w:p>
    <w:p>
      <w:pPr>
        <w:pStyle w:val="Heading1"/>
        <w:numPr>
          <w:ilvl w:val="0"/>
          <w:numId w:val="2"/>
        </w:numPr>
        <w:ind w:hanging="720" w:left="1080" w:right="552"/>
        <w:rPr/>
      </w:pPr>
      <w:bookmarkStart w:id="10" w:name="_Toc148430318"/>
      <w:bookmarkStart w:id="11" w:name="_Toc1093378815"/>
      <w:r>
        <w:rPr/>
        <w:t>Scan des Vulnérabilités</w:t>
      </w:r>
      <w:bookmarkEnd w:id="11"/>
      <w:r>
        <w:rPr/>
        <w:t xml:space="preserve"> et Configurations ${SRV_TITLE}: Vue d’ensemble</w:t>
      </w:r>
      <w:bookmarkEnd w:id="10"/>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3"/>
        <w:gridCol w:w="630"/>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suppressAutoHyphens w:val="true"/>
              <w:spacing w:before="0" w:after="0"/>
              <w:jc w:val="both"/>
              <w:rPr>
                <w:rFonts w:ascii="Calibri" w:hAnsi="Calibri" w:eastAsia="Calibri"/>
              </w:rPr>
            </w:pPr>
            <w:r>
              <w:rPr>
                <w:rFonts w:eastAsia="Calibri"/>
                <w:kern w:val="0"/>
                <w:sz w:val="20"/>
                <w:szCs w:val="20"/>
                <w:lang w:bidi="ar-SA"/>
              </w:rPr>
            </w:r>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suppressAutoHyphens w:val="true"/>
              <w:spacing w:before="0" w:after="0"/>
              <w:jc w:val="both"/>
              <w:rPr>
                <w:rFonts w:ascii="Calibri" w:hAnsi="Calibri" w:eastAsia="Calibri"/>
              </w:rPr>
            </w:pPr>
            <w:r>
              <w:rPr>
                <w:rFonts w:eastAsia="Calibri"/>
                <w:kern w:val="0"/>
                <w:sz w:val="20"/>
                <w:szCs w:val="20"/>
                <w:lang w:bidi="ar-SA"/>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1697" w:type="dxa"/>
            <w:vMerge w:val="continue"/>
            <w:tcBorders/>
            <w:shd w:color="auto" w:fill="FBE4D5" w:themeFill="accent2" w:themeFillTint="33" w:val="clear"/>
            <w:tcMar>
              <w:left w:w="108" w:type="dxa"/>
              <w:right w:w="108" w:type="dxa"/>
            </w:tcMar>
          </w:tcPr>
          <w:p>
            <w:pPr>
              <w:pStyle w:val="Normal"/>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3317" w:type="dxa"/>
            <w:vMerge w:val="continue"/>
            <w:tcBorders/>
            <w:shd w:color="auto" w:fill="FBE4D5" w:themeFill="accent2" w:themeFillTint="33" w:val="clear"/>
            <w:tcMar>
              <w:left w:w="108" w:type="dxa"/>
              <w:right w:w="108" w:type="dxa"/>
            </w:tcMar>
          </w:tcPr>
          <w:p>
            <w:pPr>
              <w:pStyle w:val="Normal"/>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1350" w:type="dxa"/>
            <w:tcBorders>
              <w:right w:val="nil"/>
            </w:tcBorders>
            <w:shd w:color="auto" w:fill="BD0A0A" w:val="clear"/>
            <w:tcMar>
              <w:left w:w="108" w:type="dxa"/>
              <w:right w:w="108" w:type="dxa"/>
            </w:tcMar>
          </w:tcPr>
          <w:p>
            <w:pPr>
              <w:pStyle w:val="Normal"/>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suppressAutoHyphens w:val="true"/>
              <w:spacing w:before="0" w:after="0"/>
              <w:jc w:val="center"/>
              <w:rPr>
                <w:b/>
                <w:bCs/>
                <w:color w:themeColor="background1" w:val="FFFFFF"/>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suppressAutoHyphens w:val="true"/>
              <w:spacing w:before="0" w:after="0"/>
              <w:jc w:val="center"/>
              <w:rPr>
                <w:b/>
                <w:bCs/>
                <w:color w:themeColor="background1" w:val="FFFFFF"/>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suppressAutoHyphens w:val="true"/>
              <w:spacing w:before="0" w:after="0"/>
              <w:jc w:val="center"/>
              <w:rPr>
                <w:rFonts w:ascii="Calibri" w:hAnsi="Calibri" w:eastAsia="Calibri"/>
                <w:color w:val="C9211E"/>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color="auto" w:fill="BBE33D" w:val="clear"/>
            <w:tcMar>
              <w:left w:w="108" w:type="dxa"/>
              <w:right w:w="108" w:type="dxa"/>
            </w:tcMar>
          </w:tcPr>
          <w:p>
            <w:pPr>
              <w:pStyle w:val="Normal"/>
              <w:suppressAutoHyphens w:val="true"/>
              <w:spacing w:before="0" w:after="0"/>
              <w:jc w:val="center"/>
              <w:rPr>
                <w:rFonts w:ascii="Calibri" w:hAnsi="Calibri" w:eastAsia="Calibri"/>
                <w:color w:val="C9211E"/>
              </w:rPr>
            </w:pPr>
            <w:r>
              <w:rPr>
                <w:rFonts w:eastAsia="Calibri"/>
                <w:color w:val="C9211E"/>
                <w:kern w:val="0"/>
                <w:sz w:val="20"/>
                <w:szCs w:val="20"/>
                <w:lang w:bidi="ar-SA"/>
              </w:rPr>
              <w:t>F</w:t>
            </w:r>
          </w:p>
        </w:tc>
        <w:tc>
          <w:tcPr>
            <w:tcW w:w="633" w:type="dxa"/>
            <w:tcBorders>
              <w:left w:val="single" w:sz="18" w:space="0" w:color="000000"/>
            </w:tcBorders>
            <w:shd w:color="auto" w:fill="FC2D04" w:val="clear"/>
            <w:tcMar>
              <w:left w:w="108" w:type="dxa"/>
              <w:right w:w="108" w:type="dxa"/>
            </w:tcMar>
          </w:tcPr>
          <w:p>
            <w:pPr>
              <w:pStyle w:val="Normal"/>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suppressAutoHyphens w:val="true"/>
              <w:spacing w:before="0" w:after="0"/>
              <w:jc w:val="center"/>
              <w:rPr>
                <w:b/>
                <w:bCs/>
              </w:rPr>
            </w:pPr>
            <w:r>
              <w:rPr>
                <w:rFonts w:eastAsia="Times New Roman" w:cs="" w:cstheme="minorBidi"/>
                <w:b/>
                <w:bCs/>
                <w:kern w:val="0"/>
                <w:sz w:val="20"/>
                <w:szCs w:val="20"/>
                <w:lang w:bidi="ar-SA"/>
              </w:rPr>
              <w:t>F</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suppressAutoHyphens w:val="true"/>
              <w:spacing w:before="0" w:after="0"/>
              <w:jc w:val="center"/>
              <w:rPr>
                <w:b/>
                <w:bCs/>
              </w:rPr>
            </w:pPr>
            <w:r>
              <w:rPr>
                <w:rFonts w:eastAsia="Calibri"/>
                <w:b/>
                <w:bCs/>
                <w:kern w:val="0"/>
                <w:sz w:val="19"/>
                <w:szCs w:val="19"/>
                <w:lang w:bidi="ar-SA"/>
              </w:rPr>
              <w:t>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${Hosts_MLW}</w:t>
            </w:r>
          </w:p>
        </w:tc>
        <w:tc>
          <w:tcPr>
            <w:tcW w:w="568" w:type="dxa"/>
            <w:tcBorders>
              <w:bottom w:val="single" w:sz="8" w:space="0" w:color="000000"/>
              <w:right w:val="nil"/>
            </w:tcBorders>
            <w:shd w:color="auto" w:fill="FF0101" w:val="clear"/>
            <w:tcMar>
              <w:left w:w="108" w:type="dxa"/>
              <w:right w:w="108" w:type="dxa"/>
            </w:tcMar>
          </w:tcPr>
          <w:p>
            <w:pPr>
              <w:pStyle w:val="Normal"/>
              <w:keepLines/>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Hosts_ExC</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Hosts_ExH</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${Hosts_ExM}</w:t>
            </w:r>
          </w:p>
        </w:tc>
        <w:tc>
          <w:tcPr>
            <w:tcW w:w="632" w:type="dxa"/>
            <w:tcBorders>
              <w:top w:val="single" w:sz="8" w:space="0" w:color="000000"/>
              <w:right w:val="single" w:sz="18" w:space="0" w:color="000000"/>
            </w:tcBorders>
            <w:shd w:color="auto" w:fill="BBE33D" w:val="clear"/>
            <w:tcMar>
              <w:left w:w="108" w:type="dxa"/>
              <w:right w:w="108" w:type="dxa"/>
            </w:tcMar>
          </w:tcPr>
          <w:p>
            <w:pPr>
              <w:pStyle w:val="Normal"/>
              <w:keepLines/>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${Hosts_LW}</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color="auto" w:fill="D9E2F3" w:val="clear"/>
            <w:tcMar>
              <w:left w:w="108" w:type="dxa"/>
              <w:right w:w="108" w:type="dxa"/>
            </w:tcMar>
            <w:vAlign w:val="center"/>
          </w:tcPr>
          <w:p>
            <w:pPr>
              <w:pStyle w:val="Normal"/>
              <w:suppressAutoHyphens w:val="true"/>
              <w:spacing w:before="0" w:after="0"/>
              <w:jc w:val="center"/>
              <w:rPr>
                <w:rFonts w:ascii="Calibri" w:hAnsi="Calibri" w:eastAsia="Calibri"/>
                <w:sz w:val="20"/>
                <w:szCs w:val="20"/>
              </w:rPr>
            </w:pPr>
            <w:r>
              <w:rPr>
                <w:rFonts w:eastAsia="Calibri"/>
                <w:kern w:val="0"/>
                <w:sz w:val="20"/>
                <w:szCs w:val="20"/>
                <w:lang w:bidi="ar-SA"/>
              </w:rPr>
            </w:r>
          </w:p>
          <w:p>
            <w:pPr>
              <w:pStyle w:val="Normal"/>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suppressAutoHyphens w:val="true"/>
              <w:spacing w:before="0" w:after="0"/>
              <w:jc w:val="center"/>
              <w:rPr>
                <w:rFonts w:ascii="Calibri" w:hAnsi="Calibri" w:eastAsia="Calibri"/>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bidi="ar-SA"/>
              </w:rPr>
              <w:t>Hosts_MLW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${TLT_Hosts_ExC}</w:t>
            </w:r>
          </w:p>
        </w:tc>
        <w:tc>
          <w:tcPr>
            <w:tcW w:w="568" w:type="dxa"/>
            <w:tcBorders>
              <w:right w:val="nil"/>
            </w:tcBorders>
            <w:shd w:color="auto" w:fill="FF6600" w:val="clear"/>
            <w:tcMar>
              <w:left w:w="108" w:type="dxa"/>
              <w:right w:w="108" w:type="dxa"/>
            </w:tcMar>
          </w:tcPr>
          <w:p>
            <w:pPr>
              <w:pStyle w:val="Normal"/>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${TLT_Hosts_ExH}</w:t>
            </w:r>
          </w:p>
        </w:tc>
        <w:tc>
          <w:tcPr>
            <w:tcW w:w="674" w:type="dxa"/>
            <w:gridSpan w:val="2"/>
            <w:tcBorders>
              <w:right w:val="nil"/>
            </w:tcBorders>
            <w:shd w:color="auto" w:fill="FFFF00" w:val="clear"/>
            <w:tcMar>
              <w:left w:w="108" w:type="dxa"/>
              <w:right w:w="108" w:type="dxa"/>
            </w:tcMar>
          </w:tcPr>
          <w:p>
            <w:pPr>
              <w:pStyle w:val="Normal"/>
              <w:suppressAutoHyphens w:val="true"/>
              <w:spacing w:before="0" w:after="0"/>
              <w:jc w:val="center"/>
              <w:rPr>
                <w:rFonts w:ascii="Calibri" w:hAnsi="Calibri" w:eastAsia="Calibri"/>
                <w:color w:val="C9211E"/>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bidi="ar-SA"/>
              </w:rPr>
              <w:t>Hosts_ExM</w:t>
            </w:r>
            <w:r>
              <w:rPr>
                <w:rFonts w:eastAsia="Calibri" w:cs="" w:cstheme="minorBidi"/>
                <w:b/>
                <w:bCs/>
                <w:color w:val="C9211E"/>
                <w:kern w:val="0"/>
                <w:sz w:val="20"/>
                <w:szCs w:val="20"/>
                <w:lang w:bidi="ar-SA"/>
              </w:rPr>
              <w:t>}</w:t>
            </w:r>
          </w:p>
        </w:tc>
        <w:tc>
          <w:tcPr>
            <w:tcW w:w="632" w:type="dxa"/>
            <w:tcBorders>
              <w:right w:val="single" w:sz="18" w:space="0" w:color="000000"/>
            </w:tcBorders>
            <w:shd w:color="auto" w:fill="BBE33D" w:val="clear"/>
            <w:tcMar>
              <w:left w:w="108" w:type="dxa"/>
              <w:right w:w="108" w:type="dxa"/>
            </w:tcMar>
          </w:tcPr>
          <w:p>
            <w:pPr>
              <w:pStyle w:val="Normal"/>
              <w:keepLines/>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suppressAutoHyphens w:val="true"/>
              <w:spacing w:before="0" w:after="0"/>
              <w:jc w:val="center"/>
              <w:rPr>
                <w:rFonts w:ascii="Calibri" w:hAnsi="Calibri"/>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suppressAutoHyphens w:val="true"/>
              <w:spacing w:before="0" w:after="0"/>
              <w:jc w:val="center"/>
              <w:rPr>
                <w:rFonts w:ascii="Calibri" w:hAnsi="Calibri"/>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suppressAutoHyphens w:val="true"/>
              <w:spacing w:before="0" w:after="0"/>
              <w:jc w:val="center"/>
              <w:rPr>
                <w:rFonts w:ascii="Calibri" w:hAnsi="Calibri"/>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suppressAutoHyphens w:val="true"/>
              <w:spacing w:before="0" w:after="0"/>
              <w:jc w:val="center"/>
              <w:rPr>
                <w:rFonts w:ascii="Calibri" w:hAnsi="Calibri"/>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3" w:type="dxa"/>
            <w:tcBorders>
              <w:left w:val="single" w:sz="18" w:space="0" w:color="000000"/>
            </w:tcBorders>
            <w:shd w:color="auto" w:fill="FF5050" w:val="clear"/>
          </w:tcPr>
          <w:p>
            <w:pPr>
              <w:pStyle w:val="Normal"/>
              <w:suppressAutoHyphens w:val="true"/>
              <w:spacing w:before="0" w:after="0"/>
              <w:jc w:val="center"/>
              <w:rPr>
                <w:rFonts w:ascii="Calibri" w:hAnsi="Calibri" w:eastAsia="Calibri"/>
              </w:rPr>
            </w:pPr>
            <w:r>
              <w:rPr>
                <w:rFonts w:eastAsia="Calibri"/>
                <w:kern w:val="0"/>
                <w:sz w:val="20"/>
                <w:szCs w:val="20"/>
                <w:lang w:bidi="ar-SA"/>
              </w:rPr>
              <w:t>${TLT_Hosts_NC}</w:t>
            </w:r>
          </w:p>
        </w:tc>
        <w:tc>
          <w:tcPr>
            <w:tcW w:w="630" w:type="dxa"/>
            <w:tcBorders/>
            <w:shd w:color="auto" w:fill="92D050" w:val="clear"/>
          </w:tcPr>
          <w:p>
            <w:pPr>
              <w:pStyle w:val="Normal"/>
              <w:suppressAutoHyphens w:val="true"/>
              <w:spacing w:before="0" w:after="0"/>
              <w:jc w:val="center"/>
              <w:rPr>
                <w:rFonts w:ascii="Calibri" w:hAnsi="Calibri" w:eastAsia="Calibri"/>
              </w:rPr>
            </w:pPr>
            <w:r>
              <w:rPr>
                <w:rFonts w:eastAsia="Calibri"/>
                <w:kern w:val="0"/>
                <w:sz w:val="20"/>
                <w:szCs w:val="20"/>
                <w:lang w:bidi="ar-SA"/>
              </w:rPr>
              <w:t>${TLT_Hosts_CF}</w:t>
            </w:r>
          </w:p>
        </w:tc>
      </w:tr>
    </w:tbl>
    <w:p>
      <w:pPr>
        <w:pStyle w:val="Normal"/>
        <w:rPr/>
      </w:pPr>
      <w:r>
        <w:rPr/>
      </w:r>
    </w:p>
    <w:p>
      <w:pPr>
        <w:pStyle w:val="Normal"/>
        <w:rPr/>
      </w:pPr>
      <w:r>
        <w:rPr/>
      </w:r>
    </w:p>
    <w:p>
      <w:pPr>
        <w:pStyle w:val="Normal"/>
        <w:rPr/>
      </w:pPr>
      <w:r>
        <w:rPr/>
      </w:r>
    </w:p>
    <w:p>
      <w:pPr>
        <w:pStyle w:val="Normal"/>
        <w:tabs>
          <w:tab w:val="clear" w:pos="720"/>
          <w:tab w:val="left" w:pos="1335" w:leader="none"/>
        </w:tabs>
        <w:rPr/>
      </w:pPr>
      <w:r>
        <w:rPr/>
        <w:tab/>
      </w:r>
    </w:p>
    <w:p>
      <w:pPr>
        <w:sectPr>
          <w:headerReference w:type="default" r:id="rId6"/>
          <w:headerReference w:type="first" r:id="rId7"/>
          <w:footerReference w:type="default" r:id="rId8"/>
          <w:footerReference w:type="first" r:id="rId9"/>
          <w:type w:val="nextPage"/>
          <w:pgSz w:orient="landscape" w:w="16838" w:h="11906"/>
          <w:pgMar w:left="1418" w:right="1418" w:gutter="0" w:header="284" w:top="1418" w:footer="0" w:bottom="1418"/>
          <w:pgNumType w:fmt="decimal"/>
          <w:formProt w:val="false"/>
          <w:textDirection w:val="lrTb"/>
          <w:docGrid w:type="default" w:linePitch="299" w:charSpace="28672"/>
        </w:sectPr>
        <w:pStyle w:val="Normal"/>
        <w:tabs>
          <w:tab w:val="clear" w:pos="720"/>
          <w:tab w:val="left" w:pos="1335" w:leader="none"/>
        </w:tabs>
        <w:rPr/>
      </w:pPr>
      <w:r>
        <w:rPr/>
        <w:tab/>
      </w:r>
    </w:p>
    <w:p>
      <w:pPr>
        <w:pStyle w:val="Heading1"/>
        <w:numPr>
          <w:ilvl w:val="0"/>
          <w:numId w:val="2"/>
        </w:numPr>
        <w:ind w:hanging="720" w:left="1080" w:right="552"/>
        <w:rPr>
          <w:rFonts w:eastAsia="Times New Roman" w:cs="" w:cstheme="minorBidi"/>
        </w:rPr>
      </w:pPr>
      <w:bookmarkStart w:id="12" w:name="_Toc148430319"/>
      <w:r>
        <w:rPr/>
        <w:t>Vulnérabilités détectées</w:t>
      </w:r>
      <w:bookmarkEnd w:id="12"/>
    </w:p>
    <w:p>
      <w:pPr>
        <w:pStyle w:val="Heading3"/>
        <w:tabs>
          <w:tab w:val="clear" w:pos="720"/>
        </w:tabs>
        <w:rPr>
          <w:sz w:val="24"/>
          <w:szCs w:val="24"/>
        </w:rPr>
      </w:pPr>
      <w:r>
        <w:rPr/>
      </w:r>
    </w:p>
    <w:p>
      <w:pPr>
        <w:pStyle w:val="Normal"/>
        <w:ind w:right="552"/>
        <w:rPr>
          <w:rFonts w:eastAsia="Times New Roman" w:cs="" w:cstheme="minorBidi"/>
        </w:rPr>
      </w:pPr>
      <w:r>
        <w:rPr>
          <w:rFonts w:eastAsia="Times New Roman" w:cs="" w:cstheme="minorBidi"/>
        </w:rPr>
        <w:tab/>
        <w:tab/>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863"/>
        <w:gridCol w:w="1131"/>
        <w:gridCol w:w="5835"/>
        <w:gridCol w:w="936"/>
        <w:gridCol w:w="590"/>
        <w:gridCol w:w="1083"/>
      </w:tblGrid>
      <w:tr>
        <w:trPr>
          <w:trHeight w:val="300" w:hRule="atLeast"/>
        </w:trPr>
        <w:tc>
          <w:tcPr>
            <w:tcW w:w="863"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Gravité (CVSS v3.0)</w:t>
            </w:r>
          </w:p>
        </w:tc>
        <w:tc>
          <w:tcPr>
            <w:tcW w:w="1131"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ID Plugin</w:t>
            </w:r>
          </w:p>
        </w:tc>
        <w:tc>
          <w:tcPr>
            <w:tcW w:w="5835"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Vulnérabilité</w:t>
            </w:r>
          </w:p>
        </w:tc>
        <w:tc>
          <w:tcPr>
            <w:tcW w:w="936"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Exploitabilité</w:t>
            </w:r>
          </w:p>
        </w:tc>
        <w:tc>
          <w:tcPr>
            <w:tcW w:w="590"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Nbr des hôtes</w:t>
            </w:r>
          </w:p>
        </w:tc>
        <w:tc>
          <w:tcPr>
            <w:tcW w:w="1083" w:type="dxa"/>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Exemples des victimes</w:t>
            </w:r>
          </w:p>
        </w:tc>
      </w:tr>
      <w:tr>
        <w:trPr>
          <w:trHeight w:val="300" w:hRule="atLeast"/>
        </w:trPr>
        <w:tc>
          <w:tcPr>
            <w:tcW w:w="863" w:type="dxa"/>
            <w:tcBorders>
              <w:right w:val="nil"/>
            </w:tcBorders>
            <w:shd w:color="auto" w:fill="FF0000" w:val="clear"/>
            <w:tcMar>
              <w:top w:w="55" w:type="dxa"/>
              <w:bottom w:w="55" w:type="dxa"/>
            </w:tcMar>
          </w:tcPr>
          <w:p>
            <w:pPr>
              <w:pStyle w:val="Normal"/>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1131" w:type="dxa"/>
            <w:tcBorders>
              <w:right w:val="nil"/>
            </w:tcBorders>
            <w:shd w:color="auto" w:fill="FF0000" w:val="clear"/>
            <w:tcMar>
              <w:top w:w="55" w:type="dxa"/>
              <w:bottom w:w="55" w:type="dxa"/>
            </w:tcMar>
          </w:tcPr>
          <w:p>
            <w:pPr>
              <w:pStyle w:val="Normal"/>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5" w:type="dxa"/>
            <w:tcBorders>
              <w:right w:val="nil"/>
            </w:tcBorders>
            <w:shd w:color="auto" w:fill="FF0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suppressAutoHyphens w:val="true"/>
              <w:spacing w:before="0" w:after="0"/>
              <w:jc w:val="both"/>
              <w:rPr>
                <w:rFonts w:ascii="Calibri" w:hAnsi="Calibri"/>
                <w:sz w:val="20"/>
                <w:szCs w:val="20"/>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6" w:type="dxa"/>
            <w:tcBorders>
              <w:right w:val="nil"/>
            </w:tcBorders>
            <w:shd w:color="auto" w:fill="FF0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90" w:type="dxa"/>
            <w:tcBorders>
              <w:right w:val="nil"/>
            </w:tcBorders>
            <w:shd w:color="auto" w:fill="FF0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3" w:type="dxa"/>
            <w:tcBorders/>
            <w:shd w:color="auto" w:fill="FF0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8000" w:val="clear"/>
            <w:tcMar>
              <w:top w:w="55" w:type="dxa"/>
              <w:bottom w:w="55" w:type="dxa"/>
            </w:tcMar>
          </w:tcPr>
          <w:p>
            <w:pPr>
              <w:pStyle w:val="Normal"/>
              <w:suppressAutoHyphens w:val="true"/>
              <w:spacing w:before="0" w:after="0"/>
              <w:jc w:val="both"/>
              <w:rPr>
                <w:rFonts w:ascii="Calibri" w:hAnsi="Calibri"/>
                <w:sz w:val="20"/>
                <w:szCs w:val="20"/>
              </w:rPr>
            </w:pPr>
            <w:r>
              <w:rPr>
                <w:rFonts w:eastAsia="Times New Roman" w:cs="Calibri" w:cstheme="minorHAnsi"/>
                <w:b/>
                <w:kern w:val="0"/>
                <w:sz w:val="20"/>
                <w:szCs w:val="20"/>
                <w:lang w:bidi="ar-SA"/>
              </w:rPr>
              <w:t>${High_VulnSummar</w:t>
            </w:r>
            <w:bookmarkStart w:id="13" w:name="_GoBack"/>
            <w:bookmarkEnd w:id="13"/>
            <w:r>
              <w:rPr>
                <w:rFonts w:eastAsia="Times New Roman" w:cs="Calibri" w:cstheme="minorHAnsi"/>
                <w:b/>
                <w:kern w:val="0"/>
                <w:sz w:val="20"/>
                <w:szCs w:val="20"/>
                <w:lang w:bidi="ar-SA"/>
              </w:rPr>
              <w:t>y_Risk}</w:t>
            </w:r>
          </w:p>
        </w:tc>
        <w:tc>
          <w:tcPr>
            <w:tcW w:w="1131" w:type="dxa"/>
            <w:tcBorders>
              <w:top w:val="nil"/>
              <w:right w:val="nil"/>
            </w:tcBorders>
            <w:shd w:color="auto" w:fill="FF8000" w:val="clear"/>
            <w:tcMar>
              <w:top w:w="55" w:type="dxa"/>
              <w:bottom w:w="55" w:type="dxa"/>
            </w:tcMar>
          </w:tcPr>
          <w:p>
            <w:pPr>
              <w:pStyle w:val="Normal"/>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5" w:type="dxa"/>
            <w:tcBorders>
              <w:top w:val="nil"/>
              <w:right w:val="nil"/>
            </w:tcBorders>
            <w:shd w:color="auto" w:fill="FF8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suppressAutoHyphens w:val="true"/>
              <w:spacing w:before="0" w:after="0"/>
              <w:jc w:val="both"/>
              <w:rPr>
                <w:rFonts w:ascii="Calibri" w:hAnsi="Calibri"/>
                <w:sz w:val="20"/>
                <w:szCs w:val="20"/>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6" w:type="dxa"/>
            <w:tcBorders>
              <w:top w:val="nil"/>
              <w:right w:val="nil"/>
            </w:tcBorders>
            <w:shd w:color="auto" w:fill="FF8000" w:val="clear"/>
            <w:tcMar>
              <w:top w:w="55" w:type="dxa"/>
              <w:bottom w:w="55" w:type="dxa"/>
            </w:tcMar>
          </w:tcPr>
          <w:p>
            <w:pPr>
              <w:pStyle w:val="Normal"/>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90" w:type="dxa"/>
            <w:tcBorders>
              <w:top w:val="nil"/>
              <w:right w:val="nil"/>
            </w:tcBorders>
            <w:shd w:color="auto" w:fill="FF8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3" w:type="dxa"/>
            <w:tcBorders>
              <w:top w:val="nil"/>
            </w:tcBorders>
            <w:shd w:color="auto" w:fill="FF8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FF00" w:val="clear"/>
            <w:tcMar>
              <w:top w:w="55" w:type="dxa"/>
              <w:bottom w:w="55" w:type="dxa"/>
            </w:tcMar>
          </w:tcPr>
          <w:p>
            <w:pPr>
              <w:pStyle w:val="Normal"/>
              <w:suppressAutoHyphens w:val="true"/>
              <w:spacing w:before="0" w:after="0"/>
              <w:jc w:val="both"/>
              <w:rPr>
                <w:rFonts w:ascii="Calibri" w:hAnsi="Calibri"/>
                <w:sz w:val="20"/>
                <w:szCs w:val="20"/>
              </w:rPr>
            </w:pPr>
            <w:r>
              <w:rPr>
                <w:rFonts w:eastAsia="Times New Roman" w:cs="Calibri" w:cstheme="minorHAnsi"/>
                <w:b/>
                <w:kern w:val="0"/>
                <w:sz w:val="20"/>
                <w:szCs w:val="20"/>
                <w:lang w:bidi="ar-SA"/>
              </w:rPr>
              <w:t>${Medium_VulnSummary_Risk}</w:t>
            </w:r>
          </w:p>
        </w:tc>
        <w:tc>
          <w:tcPr>
            <w:tcW w:w="1131" w:type="dxa"/>
            <w:tcBorders>
              <w:top w:val="nil"/>
              <w:right w:val="nil"/>
            </w:tcBorders>
            <w:shd w:color="auto" w:fill="FFFF00" w:val="clear"/>
            <w:tcMar>
              <w:top w:w="55" w:type="dxa"/>
              <w:bottom w:w="55" w:type="dxa"/>
            </w:tcMar>
          </w:tcPr>
          <w:p>
            <w:pPr>
              <w:pStyle w:val="Normal"/>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5" w:type="dxa"/>
            <w:tcBorders>
              <w:top w:val="nil"/>
              <w:right w:val="nil"/>
            </w:tcBorders>
            <w:shd w:color="auto" w:fill="FFFF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suppressAutoHyphens w:val="true"/>
              <w:spacing w:before="0" w:after="0"/>
              <w:jc w:val="both"/>
              <w:rPr>
                <w:rFonts w:ascii="Calibri" w:hAnsi="Calibri"/>
                <w:sz w:val="20"/>
                <w:szCs w:val="20"/>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6" w:type="dxa"/>
            <w:tcBorders>
              <w:top w:val="nil"/>
              <w:right w:val="nil"/>
            </w:tcBorders>
            <w:shd w:color="auto" w:fill="FFFF00" w:val="clear"/>
            <w:tcMar>
              <w:top w:w="55" w:type="dxa"/>
              <w:bottom w:w="55" w:type="dxa"/>
            </w:tcMar>
          </w:tcPr>
          <w:p>
            <w:pPr>
              <w:pStyle w:val="Normal"/>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90" w:type="dxa"/>
            <w:tcBorders>
              <w:top w:val="nil"/>
              <w:right w:val="nil"/>
            </w:tcBorders>
            <w:shd w:color="auto" w:fill="FFFF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3" w:type="dxa"/>
            <w:tcBorders>
              <w:top w:val="nil"/>
            </w:tcBorders>
            <w:shd w:color="auto" w:fill="FFFF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E8F2A1" w:val="clear"/>
            <w:tcMar>
              <w:top w:w="55" w:type="dxa"/>
              <w:bottom w:w="55" w:type="dxa"/>
            </w:tcMar>
          </w:tcPr>
          <w:p>
            <w:pPr>
              <w:pStyle w:val="Normal"/>
              <w:suppressAutoHyphens w:val="true"/>
              <w:spacing w:before="0" w:after="0"/>
              <w:jc w:val="both"/>
              <w:rPr>
                <w:rFonts w:ascii="Calibri" w:hAnsi="Calibri"/>
                <w:sz w:val="20"/>
                <w:szCs w:val="20"/>
              </w:rPr>
            </w:pPr>
            <w:r>
              <w:rPr>
                <w:rFonts w:eastAsia="Times New Roman" w:cs="Calibri" w:cstheme="minorHAnsi"/>
                <w:b/>
                <w:kern w:val="0"/>
                <w:sz w:val="20"/>
                <w:szCs w:val="20"/>
                <w:lang w:bidi="ar-SA"/>
              </w:rPr>
              <w:t>${Low_VulnSummary_Risk}</w:t>
            </w:r>
          </w:p>
        </w:tc>
        <w:tc>
          <w:tcPr>
            <w:tcW w:w="1131" w:type="dxa"/>
            <w:tcBorders>
              <w:top w:val="nil"/>
              <w:right w:val="nil"/>
            </w:tcBorders>
            <w:shd w:color="auto" w:fill="E8F2A1" w:val="clear"/>
            <w:tcMar>
              <w:top w:w="55" w:type="dxa"/>
              <w:bottom w:w="55" w:type="dxa"/>
            </w:tcMar>
          </w:tcPr>
          <w:p>
            <w:pPr>
              <w:pStyle w:val="Normal"/>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5" w:type="dxa"/>
            <w:tcBorders>
              <w:top w:val="nil"/>
              <w:right w:val="nil"/>
            </w:tcBorders>
            <w:shd w:color="auto" w:fill="E8F2A1"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suppressAutoHyphens w:val="true"/>
              <w:spacing w:before="0" w:after="0"/>
              <w:jc w:val="both"/>
              <w:rPr>
                <w:rFonts w:ascii="Calibri" w:hAnsi="Calibri"/>
                <w:sz w:val="20"/>
                <w:szCs w:val="20"/>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6" w:type="dxa"/>
            <w:tcBorders>
              <w:top w:val="nil"/>
              <w:right w:val="nil"/>
            </w:tcBorders>
            <w:shd w:color="auto" w:fill="E8F2A1" w:val="clear"/>
            <w:tcMar>
              <w:top w:w="55" w:type="dxa"/>
              <w:bottom w:w="55" w:type="dxa"/>
            </w:tcMar>
          </w:tcPr>
          <w:p>
            <w:pPr>
              <w:pStyle w:val="Normal"/>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90" w:type="dxa"/>
            <w:tcBorders>
              <w:top w:val="nil"/>
              <w:right w:val="nil"/>
            </w:tcBorders>
            <w:shd w:color="auto" w:fill="E8F2A1"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3" w:type="dxa"/>
            <w:tcBorders>
              <w:top w:val="nil"/>
            </w:tcBorders>
            <w:shd w:color="auto" w:fill="E8F2A1"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p>
    <w:sectPr>
      <w:headerReference w:type="default" r:id="rId10"/>
      <w:headerReference w:type="first" r:id="rId11"/>
      <w:footerReference w:type="default" r:id="rId12"/>
      <w:footerReference w:type="first" r:id="rId13"/>
      <w:type w:val="nextPage"/>
      <w:pgSz w:w="11906" w:h="16838"/>
      <w:pgMar w:left="1418" w:right="1418" w:gutter="0" w:header="284" w:top="1418" w:footer="0" w:bottom="1418"/>
      <w:pgNumType w:fmt="decimal"/>
      <w:formProt w:val="false"/>
      <w:titlePg/>
      <w:textDirection w:val="lrTb"/>
      <w:docGrid w:type="default" w:linePitch="299"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drawing>
        <wp:anchor behindDoc="1" distT="0" distB="0" distL="0" distR="0" simplePos="0" locked="0" layoutInCell="0" allowOverlap="1" relativeHeight="3">
          <wp:simplePos x="0" y="0"/>
          <wp:positionH relativeFrom="page">
            <wp:align>center</wp:align>
          </wp:positionH>
          <wp:positionV relativeFrom="page">
            <wp:align>bottom</wp:align>
          </wp:positionV>
          <wp:extent cx="7783195" cy="9053830"/>
          <wp:effectExtent l="0" t="0" r="0" b="0"/>
          <wp:wrapNone/>
          <wp:docPr id="1"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2" descr=""/>
                  <pic:cNvPicPr>
                    <a:picLocks noChangeAspect="1" noChangeArrowheads="1"/>
                  </pic:cNvPicPr>
                </pic:nvPicPr>
                <pic:blipFill>
                  <a:blip r:embed="rId1"/>
                  <a:stretch>
                    <a:fillRect/>
                  </a:stretch>
                </pic:blipFill>
                <pic:spPr bwMode="auto">
                  <a:xfrm>
                    <a:off x="0" y="0"/>
                    <a:ext cx="7783195" cy="9053830"/>
                  </a:xfrm>
                  <a:prstGeom prst="rect">
                    <a:avLst/>
                  </a:prstGeom>
                </pic:spPr>
              </pic:pic>
            </a:graphicData>
          </a:graphic>
        </wp:anchor>
      </w:drawing>
    </w:r>
  </w:p>
  <w:p>
    <w:pPr>
      <w:pStyle w:val="Footer"/>
      <w:jc w:val="center"/>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4">
          <wp:simplePos x="0" y="0"/>
          <wp:positionH relativeFrom="page">
            <wp:align>center</wp:align>
          </wp:positionH>
          <wp:positionV relativeFrom="page">
            <wp:align>bottom</wp:align>
          </wp:positionV>
          <wp:extent cx="7783195" cy="2059305"/>
          <wp:effectExtent l="0" t="0" r="0" b="0"/>
          <wp:wrapNone/>
          <wp:docPr id="2"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9" descr=""/>
                  <pic:cNvPicPr>
                    <a:picLocks noChangeAspect="1" noChangeArrowheads="1"/>
                  </pic:cNvPicPr>
                </pic:nvPicPr>
                <pic:blipFill>
                  <a:blip r:embed="rId1"/>
                  <a:stretch>
                    <a:fillRect/>
                  </a:stretch>
                </pic:blipFill>
                <pic:spPr bwMode="auto">
                  <a:xfrm>
                    <a:off x="0" y="0"/>
                    <a:ext cx="7783195" cy="2059305"/>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6">
          <wp:simplePos x="0" y="0"/>
          <wp:positionH relativeFrom="page">
            <wp:posOffset>19050</wp:posOffset>
          </wp:positionH>
          <wp:positionV relativeFrom="page">
            <wp:posOffset>4467225</wp:posOffset>
          </wp:positionV>
          <wp:extent cx="10668000" cy="3088640"/>
          <wp:effectExtent l="0" t="0" r="0" b="0"/>
          <wp:wrapNone/>
          <wp:docPr id="3"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0" descr=""/>
                  <pic:cNvPicPr>
                    <a:picLocks noChangeAspect="1" noChangeArrowheads="1"/>
                  </pic:cNvPicPr>
                </pic:nvPicPr>
                <pic:blipFill>
                  <a:blip r:embed="rId1"/>
                  <a:stretch>
                    <a:fillRect/>
                  </a:stretch>
                </pic:blipFill>
                <pic:spPr bwMode="auto">
                  <a:xfrm>
                    <a:off x="0" y="0"/>
                    <a:ext cx="10668000" cy="308864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t xml:space="preserve"> </w:t>
    </w:r>
    <w:r>
      <w:rPr>
        <w:b/>
      </w:rPr>
      <w:fldChar w:fldCharType="begin"/>
    </w:r>
    <w:r>
      <w:rPr>
        <w:b/>
      </w:rPr>
      <w:instrText xml:space="preserve"> PAGE </w:instrText>
    </w:r>
    <w:r>
      <w:rPr>
        <w:b/>
      </w:rPr>
      <w:fldChar w:fldCharType="separate"/>
    </w:r>
    <w:r>
      <w:rPr>
        <w:b/>
      </w:rPr>
      <w:t>0</w:t>
    </w:r>
    <w:r>
      <w:rPr>
        <w:b/>
      </w:rPr>
      <w:fldChar w:fldCharType="end"/>
    </w:r>
    <w:r>
      <w:rPr>
        <w:b/>
      </w:rPr>
      <w:t>| 2016 SMART SKILLS – Toute Reproduction Non Autorisée de ce Document est Interdite</w:t>
    </w:r>
  </w:p>
  <w:p>
    <w:pPr>
      <w:pStyle w:val="Normal"/>
      <w:rPr/>
    </w:pPr>
    <w:r>
      <w:rPr/>
    </w:r>
  </w:p>
  <w:p>
    <w:pPr>
      <w:pStyle w:val="Normal"/>
      <w:rPr/>
    </w:pPr>
    <w:r>
      <w:rPr/>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b/>
      </w:rPr>
    </w:pPr>
    <w:r>
      <w:rPr>
        <w:b/>
      </w:rPr>
      <w:drawing>
        <wp:anchor behindDoc="1" distT="0" distB="0" distL="0" distR="0" simplePos="0" locked="0" layoutInCell="0" allowOverlap="1" relativeHeight="5">
          <wp:simplePos x="0" y="0"/>
          <wp:positionH relativeFrom="page">
            <wp:align>center</wp:align>
          </wp:positionH>
          <wp:positionV relativeFrom="page">
            <wp:align>bottom</wp:align>
          </wp:positionV>
          <wp:extent cx="7783195" cy="2059305"/>
          <wp:effectExtent l="0" t="0" r="0" b="0"/>
          <wp:wrapNone/>
          <wp:docPr id="6"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 descr=""/>
                  <pic:cNvPicPr>
                    <a:picLocks noChangeAspect="1" noChangeArrowheads="1"/>
                  </pic:cNvPicPr>
                </pic:nvPicPr>
                <pic:blipFill>
                  <a:blip r:embed="rId1"/>
                  <a:stretch>
                    <a:fillRect/>
                  </a:stretch>
                </pic:blipFill>
                <pic:spPr bwMode="auto">
                  <a:xfrm>
                    <a:off x="0" y="0"/>
                    <a:ext cx="7783195" cy="2059305"/>
                  </a:xfrm>
                  <a:prstGeom prst="rect">
                    <a:avLst/>
                  </a:prstGeom>
                </pic:spPr>
              </pic:pic>
            </a:graphicData>
          </a:graphic>
        </wp:anchor>
      </w:drawing>
    </w:r>
  </w:p>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Normal"/>
      <w:rPr/>
    </w:pPr>
    <w:r>
      <w:rPr/>
    </w:r>
    <w:bookmarkStart w:id="4" w:name="_Hlk148093878"/>
    <w:bookmarkStart w:id="5" w:name="_Hlk148093878"/>
    <w:bookmarkEnd w:id="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p>
    <w:pPr>
      <w:pStyle w:val="Normal"/>
      <w:rPr/>
    </w:pPr>
    <w:r>
      <w:rPr/>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jc w:val="center"/>
            <w:rPr/>
          </w:pPr>
          <w:r>
            <w:rPr/>
            <w:drawing>
              <wp:inline distT="0" distB="0" distL="0" distR="0">
                <wp:extent cx="981075" cy="533400"/>
                <wp:effectExtent l="0" t="0" r="0" b="0"/>
                <wp:docPr id="4" name="Picture 446571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46571207"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olor w:val="C9211E"/>
              <w:sz w:val="24"/>
              <w:szCs w:val="24"/>
              <w:lang w:val="en-US"/>
            </w:rPr>
            <w:t>${icon:75:75}</w:t>
          </w:r>
        </w:p>
        <w:p>
          <w:pPr>
            <w:pStyle w:val="Contenudecadr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jc w:val="center"/>
            <w:rPr/>
          </w:pPr>
          <w:r>
            <w:rPr>
              <w:rFonts w:eastAsia="" w:eastAsiaTheme="minorEastAsia"/>
            </w:rPr>
            <w:t>Rapport Annexe Technique – ${SRV_TITLE}</w:t>
          </w:r>
        </w:p>
        <w:p>
          <w:pPr>
            <w:pStyle w:val="Contenudetableau"/>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r>
  </w:tbl>
  <w:p>
    <w:pPr>
      <w:pStyle w:val="Normal"/>
      <w:rPr/>
    </w:pPr>
    <w:r>
      <w:rPr/>
      <w:drawing>
        <wp:anchor behindDoc="1" distT="0" distB="0" distL="0" distR="0" simplePos="0" locked="0" layoutInCell="1" allowOverlap="1" relativeHeight="0">
          <wp:simplePos x="0" y="0"/>
          <wp:positionH relativeFrom="page">
            <wp:align>center</wp:align>
          </wp:positionH>
          <wp:positionV relativeFrom="page">
            <wp:align>bottom</wp:align>
          </wp:positionV>
          <wp:extent cx="7672070" cy="6800215"/>
          <wp:effectExtent l="0" t="0" r="0" b="0"/>
          <wp:wrapNone/>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7672070" cy="680021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54c7f"/>
    <w:pPr>
      <w:widowControl w:val="false"/>
      <w:suppressAutoHyphens w:val="true"/>
      <w:bidi w:val="0"/>
      <w:spacing w:before="0" w:after="0"/>
      <w:jc w:val="left"/>
    </w:pPr>
    <w:rPr>
      <w:rFonts w:cs="Calibri" w:ascii="Calibri" w:hAnsi="Calibri" w:eastAsia="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627342"/>
    <w:pPr>
      <w:keepNext w:val="true"/>
      <w:keepLines/>
      <w:widowControl/>
      <w:numPr>
        <w:ilvl w:val="0"/>
        <w:numId w:val="2"/>
      </w:numPr>
      <w:ind w:hanging="0" w:right="552"/>
      <w:outlineLvl w:val="0"/>
    </w:pPr>
    <w:rPr>
      <w:rFonts w:ascii="Calibri" w:hAnsi="Calibri" w:eastAsia="" w:eastAsiaTheme="majorEastAsia"/>
      <w:b/>
      <w:bCs/>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1"/>
    <w:next w:val="BodyText"/>
    <w:qFormat/>
    <w:pPr>
      <w:spacing w:before="140" w:after="120"/>
      <w:outlineLvl w:val="2"/>
    </w:pPr>
    <w:rPr>
      <w:b/>
      <w:bCs/>
    </w:rPr>
  </w:style>
  <w:style w:type="paragraph" w:styleId="Heading4">
    <w:name w:val="Heading 4"/>
    <w:basedOn w:val="Titre1"/>
    <w:next w:val="BodyText"/>
    <w:qFormat/>
    <w:pPr>
      <w:numPr>
        <w:ilvl w:val="3"/>
        <w:numId w:val="1"/>
      </w:numPr>
      <w:spacing w:before="120" w:after="120"/>
      <w:outlineLvl w:val="3"/>
    </w:pPr>
    <w:rPr>
      <w:b/>
      <w:bCs/>
      <w:i/>
      <w:iCs/>
      <w:sz w:val="26"/>
      <w:szCs w:val="26"/>
    </w:rPr>
  </w:style>
  <w:style w:type="paragraph" w:styleId="Heading5">
    <w:name w:val="Heading 5"/>
    <w:basedOn w:val="Titre1"/>
    <w:next w:val="BodyText"/>
    <w:qFormat/>
    <w:pPr>
      <w:numPr>
        <w:ilvl w:val="4"/>
        <w:numId w:val="1"/>
      </w:numPr>
      <w:spacing w:before="120" w:after="60"/>
      <w:outlineLvl w:val="4"/>
    </w:pPr>
    <w:rPr>
      <w:b/>
      <w:bCs/>
      <w:sz w:val="24"/>
      <w:szCs w:val="24"/>
    </w:rPr>
  </w:style>
  <w:style w:type="paragraph" w:styleId="Heading6">
    <w:name w:val="Heading 6"/>
    <w:basedOn w:val="Titre1"/>
    <w:next w:val="BodyText"/>
    <w:qFormat/>
    <w:pPr>
      <w:numPr>
        <w:ilvl w:val="5"/>
        <w:numId w:val="1"/>
      </w:numPr>
      <w:spacing w:before="60" w:after="60"/>
      <w:outlineLvl w:val="5"/>
    </w:pPr>
    <w:rPr>
      <w:b/>
      <w:bCs/>
      <w:i/>
      <w:iCs/>
      <w:sz w:val="24"/>
      <w:szCs w:val="24"/>
    </w:rPr>
  </w:style>
  <w:style w:type="paragraph" w:styleId="Heading7">
    <w:name w:val="Heading 7"/>
    <w:basedOn w:val="Titre1"/>
    <w:next w:val="BodyText"/>
    <w:qFormat/>
    <w:pPr>
      <w:numPr>
        <w:ilvl w:val="6"/>
        <w:numId w:val="1"/>
      </w:numPr>
      <w:spacing w:before="60" w:after="60"/>
      <w:outlineLvl w:val="6"/>
    </w:pPr>
    <w:rPr>
      <w:b/>
      <w:bCs/>
      <w:sz w:val="20"/>
      <w:szCs w:val="20"/>
    </w:rPr>
  </w:style>
  <w:style w:type="paragraph" w:styleId="Heading8">
    <w:name w:val="Heading 8"/>
    <w:basedOn w:val="Titre1"/>
    <w:next w:val="BodyText"/>
    <w:qFormat/>
    <w:pPr>
      <w:numPr>
        <w:ilvl w:val="7"/>
        <w:numId w:val="1"/>
      </w:numPr>
      <w:spacing w:before="60" w:after="60"/>
      <w:outlineLvl w:val="7"/>
    </w:pPr>
    <w:rPr>
      <w:b/>
      <w:bCs/>
      <w:i/>
      <w:iCs/>
      <w:sz w:val="20"/>
      <w:szCs w:val="20"/>
    </w:rPr>
  </w:style>
  <w:style w:type="paragraph" w:styleId="Heading9">
    <w:name w:val="Heading 9"/>
    <w:basedOn w:val="Titre1"/>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627342"/>
    <w:rPr>
      <w:rFonts w:ascii="Calibri" w:hAnsi="Calibri" w:eastAsia="" w:cs="Calibri" w:eastAsiaTheme="majorEastAsia"/>
      <w:b/>
      <w:bCs/>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uiPriority w:val="99"/>
    <w:rPr>
      <w:color w:val="000080"/>
      <w:u w:val="single"/>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PieddepageCar" w:customStyle="1">
    <w:name w:val="Pied de page Car"/>
    <w:basedOn w:val="DefaultParagraphFont"/>
    <w:uiPriority w:val="99"/>
    <w:qFormat/>
    <w:rsid w:val="005c22cf"/>
    <w:rPr>
      <w:rFonts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itre1" w:customStyle="1">
    <w:name w:val="Titre1"/>
    <w:basedOn w:val="Normal"/>
    <w:next w:val="BodyText"/>
    <w:qFormat/>
    <w:pPr>
      <w:keepNext w:val="true"/>
      <w:spacing w:before="240" w:after="120"/>
    </w:pPr>
    <w:rPr>
      <w:rFonts w:ascii="Liberation Sans" w:hAnsi="Liberation Sans" w:eastAsia="Microsoft YaHei" w:cs="Lucida Sans"/>
      <w:sz w:val="28"/>
      <w:szCs w:val="28"/>
    </w:rPr>
  </w:style>
  <w:style w:type="paragraph" w:styleId="Caption11" w:customStyle="1">
    <w:name w:val="caption11"/>
    <w:basedOn w:val="Normal"/>
    <w:qFormat/>
    <w:pPr>
      <w:suppressLineNumbers/>
      <w:spacing w:before="120" w:after="120"/>
    </w:pPr>
    <w:rPr>
      <w:rFonts w:cs="Lucida Sans"/>
      <w:i/>
      <w:iCs/>
      <w:sz w:val="24"/>
      <w:szCs w:val="24"/>
    </w:rPr>
  </w:style>
  <w:style w:type="paragraph" w:styleId="Caption111" w:customStyle="1">
    <w:name w:val="caption11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left="720"/>
      <w:contextualSpacing/>
    </w:pPr>
    <w:rPr/>
  </w:style>
  <w:style w:type="paragraph" w:styleId="Footer">
    <w:name w:val="Footer"/>
    <w:basedOn w:val="En-tteetpieddepage"/>
    <w:link w:val="PieddepageCar"/>
    <w:uiPriority w:val="99"/>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customStyle="1">
    <w:name w:val="Titre de tableau"/>
    <w:basedOn w:val="Contenudetableau"/>
    <w:qFormat/>
    <w:pPr>
      <w:jc w:val="center"/>
    </w:pPr>
    <w:rPr>
      <w:b/>
      <w:bCs/>
    </w:rPr>
  </w:style>
  <w:style w:type="paragraph" w:styleId="TOC1">
    <w:name w:val="TOC 1"/>
    <w:basedOn w:val="Normal"/>
    <w:next w:val="Normal"/>
    <w:uiPriority w:val="39"/>
    <w:pPr>
      <w:spacing w:before="0" w:after="100"/>
    </w:pPr>
    <w:rPr/>
  </w:style>
  <w:style w:type="paragraph" w:styleId="TOC2">
    <w:name w:val="TOC 2"/>
    <w:basedOn w:val="Normal"/>
    <w:next w:val="Normal"/>
    <w:uiPriority w:val="39"/>
    <w:pPr>
      <w:spacing w:before="0" w:after="100"/>
      <w:ind w:left="220"/>
    </w:pPr>
    <w:rPr/>
  </w:style>
  <w:style w:type="paragraph" w:styleId="TOC3">
    <w:name w:val="TOC 3"/>
    <w:basedOn w:val="Index"/>
    <w:uiPriority w:val="39"/>
    <w:pPr>
      <w:tabs>
        <w:tab w:val="clear" w:pos="720"/>
        <w:tab w:val="right" w:pos="8503" w:leader="dot"/>
      </w:tabs>
      <w:ind w:left="567"/>
    </w:pPr>
    <w:rPr/>
  </w:style>
  <w:style w:type="paragraph" w:styleId="TOC4">
    <w:name w:val="TOC 4"/>
    <w:basedOn w:val="Index"/>
    <w:pPr>
      <w:tabs>
        <w:tab w:val="clear" w:pos="720"/>
        <w:tab w:val="right" w:pos="8220" w:leader="dot"/>
      </w:tabs>
      <w:ind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customStyle="1">
    <w:name w:val="Titre 10"/>
    <w:basedOn w:val="Titre1"/>
    <w:next w:val="BodyText"/>
    <w:qFormat/>
    <w:pPr>
      <w:tabs>
        <w:tab w:val="clear" w:pos="720"/>
        <w:tab w:val="left" w:pos="0" w:leader="none"/>
      </w:tabs>
      <w:spacing w:before="60" w:after="60"/>
      <w:ind w:hanging="180" w:left="6480"/>
      <w:outlineLvl w:val="8"/>
    </w:pPr>
    <w:rPr>
      <w:b/>
      <w:bCs/>
      <w:sz w:val="18"/>
      <w:szCs w:val="18"/>
    </w:rPr>
  </w:style>
  <w:style w:type="paragraph" w:styleId="Indexheading1" w:customStyle="1">
    <w:name w:val="index heading1"/>
    <w:basedOn w:val="Titre1"/>
    <w:qFormat/>
    <w:pPr>
      <w:suppressLineNumbers/>
    </w:pPr>
    <w:rPr>
      <w:b/>
      <w:bCs/>
      <w:sz w:val="32"/>
      <w:szCs w:val="32"/>
    </w:rPr>
  </w:style>
  <w:style w:type="paragraph" w:styleId="Indexheading2">
    <w:name w:val="index heading2"/>
    <w:basedOn w:val="Title"/>
    <w:qFormat/>
    <w:pPr/>
    <w:rPr/>
  </w:style>
  <w:style w:type="paragraph" w:styleId="IndexHeading">
    <w:name w:val="Index Heading"/>
    <w:basedOn w:val="Titre"/>
    <w:pPr/>
    <w:rPr/>
  </w:style>
  <w:style w:type="paragraph" w:styleId="TOCHeading">
    <w:name w:val="TOC Heading"/>
    <w:basedOn w:val="Indexheading1"/>
    <w:qFormat/>
    <w:pPr/>
    <w:rPr/>
  </w:style>
  <w:style w:type="paragraph" w:styleId="Normal0" w:customStyle="1">
    <w:name w:val="Normal0"/>
    <w:qFormat/>
    <w:rsid w:val="00187b05"/>
    <w:pPr>
      <w:widowControl w:val="false"/>
      <w:suppressAutoHyphens w:val="false"/>
      <w:bidi w:val="0"/>
      <w:spacing w:before="0" w:after="0"/>
      <w:jc w:val="left"/>
    </w:pPr>
    <w:rPr>
      <w:rFonts w:cs="Calibri" w:ascii="Calibri" w:hAnsi="Calibri" w:eastAsia="Calibri" w:asciiTheme="minorHAnsi" w:eastAsiaTheme="minorHAnsi" w:hAnsiTheme="minorHAnsi"/>
      <w:color w:val="auto"/>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3.png"/>
</Relationships>
</file>

<file path=word/_rels/footer6.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12103-ABDA-44A9-8721-EF11F50F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LibreOffice/7.6.0.3$Windows_X86_64 LibreOffice_project/69edd8b8ebc41d00b4de3915dc82f8f0fc3b6265</Application>
  <AppVersion>15.0000</AppVersion>
  <Pages>5</Pages>
  <Words>480</Words>
  <Characters>3488</Characters>
  <CharactersWithSpaces>3812</CharactersWithSpaces>
  <Paragraphs>172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2023-10-17T10:55:00Z</dcterms:created>
  <dc:creator>hazemhosni</dc:creator>
  <dc:description/>
  <dc:language>en-US</dc:language>
  <cp:lastModifiedBy/>
  <dcterms:modified xsi:type="dcterms:W3CDTF">2023-10-23T16:22:04Z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