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glossary/document.xml" ContentType="application/vnd.openxmlformats-officedocument.wordprocessingml.document.glossary+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right"/>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jc w:val="left"/>
        <w:rPr>
          <w:rFonts w:ascii="Calibri" w:hAnsi="Calibri" w:eastAsia="Calibri" w:cs="Calibri"/>
          <w:b/>
          <w:bCs/>
          <w:i w:val="false"/>
          <w:i w:val="false"/>
          <w:iCs w:val="false"/>
          <w:caps w:val="false"/>
          <w:smallCaps w:val="false"/>
          <w:sz w:val="36"/>
          <w:szCs w:val="36"/>
          <w:highlight w:val="yellow"/>
        </w:rPr>
      </w:pPr>
      <w:r>
        <w:rPr>
          <w:rFonts w:eastAsia="Calibri" w:cs="Calibri"/>
          <w:b/>
          <w:bCs/>
          <w:i w:val="false"/>
          <w:iCs w:val="false"/>
          <w:caps w:val="false"/>
          <w:smallCaps w:val="false"/>
          <w:sz w:val="36"/>
          <w:szCs w:val="36"/>
          <w:highlight w:val="yellow"/>
        </w:rPr>
        <w:t>///Cusotmer + Projet</w:t>
      </w:r>
    </w:p>
    <w:p>
      <w:pPr>
        <w:pStyle w:val="Normal0"/>
        <w:spacing w:lineRule="auto" w:line="360"/>
        <w:jc w:val="center"/>
        <w:rPr>
          <w:rFonts w:ascii="Calibri" w:hAnsi="Calibri" w:eastAsia="Calibri" w:cs="Calibri"/>
          <w:b/>
          <w:bCs/>
          <w:i w:val="false"/>
          <w:i w:val="false"/>
          <w:iCs w:val="false"/>
          <w:caps w:val="false"/>
          <w:smallCaps w:val="false"/>
          <w:sz w:val="36"/>
          <w:szCs w:val="36"/>
        </w:rPr>
      </w:pPr>
      <w:r>
        <w:rPr>
          <w:rFonts w:eastAsia="Calibri" w:cs="Calibri"/>
          <w:b/>
          <w:bCs/>
          <w:i w:val="false"/>
          <w:iCs w:val="false"/>
          <w:caps w:val="false"/>
          <w:smallCaps w:val="false"/>
          <w:sz w:val="36"/>
          <w:szCs w:val="36"/>
        </w:rPr>
        <w:t>de ${LN}</w:t>
      </w:r>
    </w:p>
    <w:p>
      <w:pPr>
        <w:pStyle w:val="Normal0"/>
        <w:spacing w:lineRule="auto" w:line="360"/>
        <w:jc w:val="center"/>
        <w:rPr>
          <w:rFonts w:ascii="Calibri" w:hAnsi="Calibri" w:eastAsia="Calibri" w:cs="Calibri"/>
          <w:b/>
          <w:bCs/>
          <w:i w:val="false"/>
          <w:i w:val="false"/>
          <w:iCs w:val="false"/>
          <w:caps w:val="false"/>
          <w:smallCaps w:val="false"/>
          <w:sz w:val="36"/>
          <w:szCs w:val="36"/>
          <w:lang w:val="fr-FR"/>
        </w:rPr>
      </w:pPr>
      <w:r>
        <w:rPr>
          <w:rFonts w:eastAsia="Calibri" w:cs="Calibri"/>
          <w:b/>
          <w:bCs/>
          <w:i w:val="false"/>
          <w:iCs w:val="false"/>
          <w:caps w:val="false"/>
          <w:smallCaps w:val="false"/>
          <w:sz w:val="36"/>
          <w:szCs w:val="36"/>
          <w:lang w:val="fr-FR"/>
        </w:rPr>
        <w:t xml:space="preserve"> </w:t>
      </w:r>
      <w:r>
        <w:rPr>
          <w:rFonts w:eastAsia="Calibri" w:cs="Calibri"/>
          <w:b/>
          <w:bCs/>
          <w:i w:val="false"/>
          <w:iCs w:val="false"/>
          <w:caps w:val="false"/>
          <w:smallCaps w:val="false"/>
          <w:sz w:val="36"/>
          <w:szCs w:val="36"/>
          <w:lang w:val="fr-FR"/>
        </w:rPr>
        <w:t>pour l’année ${Y}</w:t>
      </w:r>
    </w:p>
    <w:p>
      <w:pPr>
        <w:pStyle w:val="Normal0"/>
        <w:spacing w:lineRule="auto" w:line="360"/>
        <w:jc w:val="center"/>
        <w:rPr>
          <w:rFonts w:ascii="Calibri" w:hAnsi="Calibri" w:eastAsia="Calibri" w:cs="Calibri"/>
          <w:b/>
          <w:bCs/>
          <w:i w:val="false"/>
          <w:i w:val="false"/>
          <w:iCs w:val="false"/>
          <w:caps w:val="false"/>
          <w:smallCaps w:val="false"/>
          <w:sz w:val="36"/>
          <w:szCs w:val="36"/>
        </w:rPr>
      </w:pPr>
      <w:r>
        <w:rPr>
          <w:rFonts w:eastAsia="Calibri" w:cs="Calibri"/>
          <w:b/>
          <w:bCs/>
          <w:i w:val="false"/>
          <w:iCs w:val="false"/>
          <w:caps w:val="false"/>
          <w:smallCaps w:val="false"/>
          <w:sz w:val="36"/>
          <w:szCs w:val="36"/>
        </w:rPr>
      </w:r>
    </w:p>
    <w:p>
      <w:pPr>
        <w:pStyle w:val="Normal"/>
        <w:widowControl w:val="false"/>
        <w:spacing w:before="1" w:after="160"/>
        <w:jc w:val="center"/>
        <w:rPr>
          <w:lang w:val="fr-FR"/>
        </w:rPr>
      </w:pPr>
      <w:r>
        <w:rPr>
          <w:rFonts w:eastAsia="Calibri" w:cs="Calibri"/>
          <w:b w:val="false"/>
          <w:bCs w:val="false"/>
          <w:i w:val="false"/>
          <w:iCs w:val="false"/>
          <w:caps w:val="false"/>
          <w:smallCaps w:val="false"/>
          <w:color w:themeColor="background1" w:themeShade="80" w:val="808080"/>
          <w:sz w:val="22"/>
          <w:szCs w:val="22"/>
          <w:lang w:val="fr-FR"/>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jc w:val="left"/>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jc w:val="left"/>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jc w:val="left"/>
        <w:rPr>
          <w:b/>
          <w:bCs/>
          <w:sz w:val="44"/>
          <w:szCs w:val="44"/>
        </w:rPr>
      </w:pPr>
      <w:r>
        <w:rPr>
          <w:b/>
          <w:bCs/>
          <w:sz w:val="44"/>
          <w:szCs w:val="44"/>
        </w:rPr>
        <w:t xml:space="preserve">   </w:t>
      </w:r>
      <w:r>
        <w:rPr>
          <w:b w:val="false"/>
          <w:bCs w:val="false"/>
          <w:sz w:val="28"/>
          <w:szCs w:val="28"/>
        </w:rPr>
        <w:t xml:space="preserve"> </w:t>
      </w:r>
      <w:r>
        <w:rPr>
          <w:b w:val="false"/>
          <w:bCs w:val="false"/>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40"/>
        <w:gridCol w:w="2698"/>
        <w:gridCol w:w="3260"/>
      </w:tblGrid>
      <w:tr>
        <w:trPr/>
        <w:tc>
          <w:tcPr>
            <w:tcW w:w="354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69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4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69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Autospacing="0" w:before="0" w:afterAutospacing="0" w:after="0"/>
              <w:ind w:left="0" w:right="0"/>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Sautdindex"/>
              <w:bCs/>
              <w:vanish w:val="false"/>
            </w:rPr>
            <w:instrText xml:space="preserve"> TOC \z \o "1-9" \u \h</w:instrText>
          </w:r>
          <w:r>
            <w:rPr>
              <w:webHidden/>
              <w:rStyle w:val="Sautdindex"/>
              <w:bCs/>
              <w:vanish w:val="false"/>
            </w:rPr>
            <w:fldChar w:fldCharType="separate"/>
          </w:r>
          <w:hyperlink w:anchor="_Toc106872382">
            <w:r>
              <w:rPr>
                <w:webHidden/>
                <w:rStyle w:val="Sautdindex"/>
                <w:bCs/>
                <w:vanish w:val="false"/>
              </w:rPr>
              <w:t>1.</w:t>
            </w:r>
            <w:r>
              <w:rPr>
                <w:rStyle w:val="Sautdindex"/>
                <w:rFonts w:eastAsia="" w:cs="" w:ascii="Cambria" w:hAnsi="Cambria" w:asciiTheme="minorHAnsi" w:cstheme="minorBidi" w:eastAsiaTheme="minorEastAsia" w:hAnsiTheme="minorHAnsi"/>
              </w:rPr>
              <w:tab/>
            </w:r>
            <w:r>
              <w:rPr>
                <w:rStyle w:val="Sautdindex"/>
              </w:rPr>
              <w:t>Avant-propos</w:t>
            </w:r>
            <w:r>
              <w:rPr>
                <w:webHidden/>
              </w:rPr>
              <w:fldChar w:fldCharType="begin"/>
            </w:r>
            <w:r>
              <w:rPr>
                <w:webHidden/>
              </w:rPr>
              <w:instrText xml:space="preserve">PAGEREF _Toc106872382 \h</w:instrText>
            </w:r>
            <w:r>
              <w:rPr>
                <w:webHidden/>
              </w:rPr>
              <w:fldChar w:fldCharType="separate"/>
            </w:r>
            <w:r>
              <w:rPr>
                <w:rStyle w:val="Sautdindex"/>
                <w:vanish w:val="false"/>
              </w:rPr>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Sautdindex"/>
                <w:vanish w:val="false"/>
              </w:rPr>
              <w:t>1.1.</w:t>
            </w:r>
            <w:r>
              <w:rPr>
                <w:rStyle w:val="Sautdindex"/>
                <w:rFonts w:eastAsia="" w:cs="" w:ascii="Cambria" w:hAnsi="Cambria" w:asciiTheme="minorHAnsi" w:cstheme="minorBidi" w:eastAsiaTheme="minorEastAsia" w:hAnsiTheme="minorHAnsi"/>
              </w:rPr>
              <w:tab/>
            </w:r>
            <w:r>
              <w:rPr>
                <w:rStyle w:val="Sautdindex"/>
              </w:rPr>
              <w:t>Confidentialité du document</w:t>
            </w:r>
            <w:r>
              <w:rPr>
                <w:webHidden/>
              </w:rPr>
              <w:fldChar w:fldCharType="begin"/>
            </w:r>
            <w:r>
              <w:rPr>
                <w:webHidden/>
              </w:rPr>
              <w:instrText xml:space="preserve">PAGEREF _Toc106872383 \h</w:instrText>
            </w:r>
            <w:r>
              <w:rPr>
                <w:webHidden/>
              </w:rPr>
              <w:fldChar w:fldCharType="separate"/>
            </w:r>
            <w:r>
              <w:rPr>
                <w:rStyle w:val="Sautdindex"/>
                <w:vanish w:val="false"/>
              </w:rPr>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Sautdindex"/>
                <w:vanish w:val="false"/>
              </w:rPr>
              <w:t>1.2.</w:t>
            </w:r>
            <w:r>
              <w:rPr>
                <w:rStyle w:val="Sautdindex"/>
                <w:rFonts w:eastAsia="" w:cs="" w:ascii="Cambria" w:hAnsi="Cambria" w:asciiTheme="minorHAnsi" w:cstheme="minorBidi" w:eastAsiaTheme="minorEastAsia" w:hAnsiTheme="minorHAnsi"/>
              </w:rPr>
              <w:tab/>
            </w:r>
            <w:r>
              <w:rPr>
                <w:rStyle w:val="Sautdindex"/>
              </w:rPr>
              <w:t>Historique des modifications</w:t>
            </w:r>
            <w:r>
              <w:rPr>
                <w:webHidden/>
              </w:rPr>
              <w:fldChar w:fldCharType="begin"/>
            </w:r>
            <w:r>
              <w:rPr>
                <w:webHidden/>
              </w:rPr>
              <w:instrText xml:space="preserve">PAGEREF _Toc106872384 \h</w:instrText>
            </w:r>
            <w:r>
              <w:rPr>
                <w:webHidden/>
              </w:rPr>
              <w:fldChar w:fldCharType="separate"/>
            </w:r>
            <w:r>
              <w:rPr>
                <w:rStyle w:val="Sautdindex"/>
                <w:vanish w:val="false"/>
              </w:rPr>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Sautdindex"/>
                <w:vanish w:val="false"/>
              </w:rPr>
              <w:t>1.3.</w:t>
            </w:r>
            <w:r>
              <w:rPr>
                <w:rStyle w:val="Sautdindex"/>
                <w:rFonts w:eastAsia="" w:cs="" w:ascii="Cambria" w:hAnsi="Cambria" w:asciiTheme="minorHAnsi" w:cstheme="minorBidi" w:eastAsiaTheme="minorEastAsia" w:hAnsiTheme="minorHAnsi"/>
              </w:rPr>
              <w:tab/>
            </w:r>
            <w:r>
              <w:rPr>
                <w:rStyle w:val="Sautdindex"/>
              </w:rPr>
              <w:t>Diffusion du document</w:t>
            </w:r>
            <w:r>
              <w:rPr>
                <w:webHidden/>
              </w:rPr>
              <w:fldChar w:fldCharType="begin"/>
            </w:r>
            <w:r>
              <w:rPr>
                <w:webHidden/>
              </w:rPr>
              <w:instrText xml:space="preserve">PAGEREF _Toc106872385 \h</w:instrText>
            </w:r>
            <w:r>
              <w:rPr>
                <w:webHidden/>
              </w:rPr>
              <w:fldChar w:fldCharType="separate"/>
            </w:r>
            <w:r>
              <w:rPr>
                <w:rStyle w:val="Sautdindex"/>
                <w:vanish w:val="false"/>
              </w:rPr>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Sautdindex"/>
                <w:bCs/>
                <w:vanish w:val="false"/>
              </w:rPr>
              <w:t>2.</w:t>
            </w:r>
            <w:r>
              <w:rPr>
                <w:rStyle w:val="Sautdindex"/>
                <w:rFonts w:eastAsia="" w:cs="" w:ascii="Cambria" w:hAnsi="Cambria" w:asciiTheme="minorHAnsi" w:cstheme="minorBidi" w:eastAsiaTheme="minorEastAsia" w:hAnsiTheme="minorHAnsi"/>
              </w:rPr>
              <w:tab/>
            </w:r>
            <w:r>
              <w:rPr>
                <w:rStyle w:val="Sautdindex"/>
              </w:rPr>
              <w:t>Cadre de la mission</w:t>
            </w:r>
            <w:r>
              <w:rPr>
                <w:webHidden/>
              </w:rPr>
              <w:fldChar w:fldCharType="begin"/>
            </w:r>
            <w:r>
              <w:rPr>
                <w:webHidden/>
              </w:rPr>
              <w:instrText xml:space="preserve">PAGEREF _Toc106872386 \h</w:instrText>
            </w:r>
            <w:r>
              <w:rPr>
                <w:webHidden/>
              </w:rPr>
              <w:fldChar w:fldCharType="separate"/>
            </w:r>
            <w:r>
              <w:rPr>
                <w:rStyle w:val="Sautdindex"/>
                <w:vanish w:val="false"/>
              </w:rPr>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Sautdindex"/>
                <w:bCs/>
                <w:vanish w:val="false"/>
              </w:rPr>
              <w:t>3.</w:t>
            </w:r>
            <w:r>
              <w:rPr>
                <w:rStyle w:val="Sautdindex"/>
                <w:rFonts w:eastAsia="" w:cs="" w:ascii="Cambria" w:hAnsi="Cambria" w:asciiTheme="minorHAnsi" w:cstheme="minorBidi" w:eastAsiaTheme="minorEastAsia" w:hAnsiTheme="minorHAnsi"/>
              </w:rPr>
              <w:tab/>
            </w:r>
            <w:r>
              <w:rPr>
                <w:rStyle w:val="Sautdindex"/>
              </w:rPr>
              <w:t>Termes et définitions</w:t>
            </w:r>
            <w:r>
              <w:rPr>
                <w:webHidden/>
              </w:rPr>
              <w:fldChar w:fldCharType="begin"/>
            </w:r>
            <w:r>
              <w:rPr>
                <w:webHidden/>
              </w:rPr>
              <w:instrText xml:space="preserve">PAGEREF _Toc106872387 \h</w:instrText>
            </w:r>
            <w:r>
              <w:rPr>
                <w:webHidden/>
              </w:rPr>
              <w:fldChar w:fldCharType="separate"/>
            </w:r>
            <w:r>
              <w:rPr>
                <w:rStyle w:val="Sautdindex"/>
                <w:vanish w:val="false"/>
              </w:rPr>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Sautdindex"/>
                <w:bCs/>
                <w:vanish w:val="false"/>
              </w:rPr>
              <w:t>4.</w:t>
            </w:r>
            <w:r>
              <w:rPr>
                <w:rStyle w:val="Sautdindex"/>
                <w:rFonts w:eastAsia="" w:cs="" w:ascii="Cambria" w:hAnsi="Cambria" w:asciiTheme="minorHAnsi" w:cstheme="minorBidi" w:eastAsiaTheme="minorEastAsia" w:hAnsiTheme="minorHAnsi"/>
              </w:rPr>
              <w:tab/>
            </w:r>
            <w:r>
              <w:rPr>
                <w:rStyle w:val="Sautdindex"/>
              </w:rPr>
              <w:t>Références</w:t>
            </w:r>
            <w:r>
              <w:rPr>
                <w:webHidden/>
              </w:rPr>
              <w:fldChar w:fldCharType="begin"/>
            </w:r>
            <w:r>
              <w:rPr>
                <w:webHidden/>
              </w:rPr>
              <w:instrText xml:space="preserve">PAGEREF _Toc106872388 \h</w:instrText>
            </w:r>
            <w:r>
              <w:rPr>
                <w:webHidden/>
              </w:rPr>
              <w:fldChar w:fldCharType="separate"/>
            </w:r>
            <w:r>
              <w:rPr>
                <w:rStyle w:val="Sautdindex"/>
                <w:vanish w:val="false"/>
              </w:rPr>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Sautdindex"/>
                <w:bCs/>
                <w:vanish w:val="false"/>
              </w:rPr>
              <w:t>5.</w:t>
            </w:r>
            <w:r>
              <w:rPr>
                <w:rStyle w:val="Sautdindex"/>
                <w:rFonts w:eastAsia="" w:cs="" w:ascii="Cambria" w:hAnsi="Cambria" w:asciiTheme="minorHAnsi" w:cstheme="minorBidi" w:eastAsiaTheme="minorEastAsia" w:hAnsiTheme="minorHAnsi"/>
              </w:rPr>
              <w:tab/>
            </w:r>
            <w:r>
              <w:rPr>
                <w:rStyle w:val="Sautdindex"/>
              </w:rPr>
              <w:t>Présentation de Client X</w:t>
            </w:r>
            <w:r>
              <w:rPr>
                <w:webHidden/>
              </w:rPr>
              <w:fldChar w:fldCharType="begin"/>
            </w:r>
            <w:r>
              <w:rPr>
                <w:webHidden/>
              </w:rPr>
              <w:instrText xml:space="preserve">PAGEREF _Toc106872389 \h</w:instrText>
            </w:r>
            <w:r>
              <w:rPr>
                <w:webHidden/>
              </w:rPr>
              <w:fldChar w:fldCharType="separate"/>
            </w:r>
            <w:r>
              <w:rPr>
                <w:rStyle w:val="Sautdindex"/>
                <w:vanish w:val="false"/>
              </w:rPr>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Sautdindex"/>
                <w:bCs/>
                <w:vanish w:val="false"/>
              </w:rPr>
              <w:t>6.</w:t>
            </w:r>
            <w:r>
              <w:rPr>
                <w:rStyle w:val="Sautdindex"/>
                <w:rFonts w:eastAsia="" w:cs="" w:ascii="Cambria" w:hAnsi="Cambria" w:asciiTheme="minorHAnsi" w:cstheme="minorBidi" w:eastAsiaTheme="minorEastAsia" w:hAnsiTheme="minorHAnsi"/>
              </w:rPr>
              <w:tab/>
            </w:r>
            <w:r>
              <w:rPr>
                <w:rStyle w:val="Sautdindex"/>
              </w:rPr>
              <w:t>Champ d’audit</w:t>
            </w:r>
            <w:r>
              <w:rPr>
                <w:webHidden/>
              </w:rPr>
              <w:fldChar w:fldCharType="begin"/>
            </w:r>
            <w:r>
              <w:rPr>
                <w:webHidden/>
              </w:rPr>
              <w:instrText xml:space="preserve">PAGEREF _Toc106872390 \h</w:instrText>
            </w:r>
            <w:r>
              <w:rPr>
                <w:webHidden/>
              </w:rPr>
              <w:fldChar w:fldCharType="separate"/>
            </w:r>
            <w:r>
              <w:rPr>
                <w:rStyle w:val="Sautdindex"/>
                <w:vanish w:val="false"/>
              </w:rPr>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Sautdindex"/>
                <w:vanish w:val="false"/>
              </w:rPr>
              <w:t>6.1.</w:t>
            </w:r>
            <w:r>
              <w:rPr>
                <w:rStyle w:val="Sautdindex"/>
                <w:rFonts w:eastAsia="" w:cs="" w:ascii="Cambria" w:hAnsi="Cambria" w:asciiTheme="minorHAnsi" w:cstheme="minorBidi" w:eastAsiaTheme="minorEastAsia" w:hAnsiTheme="minorHAnsi"/>
              </w:rPr>
              <w:tab/>
            </w:r>
            <w:r>
              <w:rPr>
                <w:rStyle w:val="Sautdindex"/>
              </w:rPr>
              <w:t>Périmètre géographique</w:t>
            </w:r>
            <w:r>
              <w:rPr>
                <w:webHidden/>
              </w:rPr>
              <w:fldChar w:fldCharType="begin"/>
            </w:r>
            <w:r>
              <w:rPr>
                <w:webHidden/>
              </w:rPr>
              <w:instrText xml:space="preserve">PAGEREF _Toc106872391 \h</w:instrText>
            </w:r>
            <w:r>
              <w:rPr>
                <w:webHidden/>
              </w:rPr>
              <w:fldChar w:fldCharType="separate"/>
            </w:r>
            <w:r>
              <w:rPr>
                <w:rStyle w:val="Sautdindex"/>
                <w:vanish w:val="false"/>
              </w:rPr>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Sautdindex"/>
                <w:vanish w:val="false"/>
              </w:rPr>
              <w:t>6.2.</w:t>
            </w:r>
            <w:r>
              <w:rPr>
                <w:rStyle w:val="Sautdindex"/>
                <w:rFonts w:eastAsia="" w:cs="" w:ascii="Cambria" w:hAnsi="Cambria" w:asciiTheme="minorHAnsi" w:cstheme="minorBidi" w:eastAsiaTheme="minorEastAsia" w:hAnsiTheme="minorHAnsi"/>
              </w:rPr>
              <w:tab/>
            </w:r>
            <w:r>
              <w:rPr>
                <w:rStyle w:val="Sautdindex"/>
              </w:rPr>
              <w:t>Description des systèmes d’information</w:t>
            </w:r>
            <w:r>
              <w:rPr>
                <w:webHidden/>
              </w:rPr>
              <w:fldChar w:fldCharType="begin"/>
            </w:r>
            <w:r>
              <w:rPr>
                <w:webHidden/>
              </w:rPr>
              <w:instrText xml:space="preserve">PAGEREF _Toc106872392 \h</w:instrText>
            </w:r>
            <w:r>
              <w:rPr>
                <w:webHidden/>
              </w:rPr>
              <w:fldChar w:fldCharType="separate"/>
            </w:r>
            <w:r>
              <w:rPr>
                <w:rStyle w:val="Sautdindex"/>
                <w:vanish w:val="false"/>
              </w:rPr>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Sautdindex"/>
                <w:vanish w:val="false"/>
              </w:rPr>
              <w:t>6.3.</w:t>
            </w:r>
            <w:r>
              <w:rPr>
                <w:rStyle w:val="Sautdindex"/>
                <w:rFonts w:eastAsia="" w:cs="" w:ascii="Cambria" w:hAnsi="Cambria" w:asciiTheme="minorHAnsi" w:cstheme="minorBidi" w:eastAsiaTheme="minorEastAsia" w:hAnsiTheme="minorHAnsi"/>
              </w:rPr>
              <w:tab/>
            </w:r>
            <w:r>
              <w:rPr>
                <w:rStyle w:val="Sautdindex"/>
              </w:rPr>
              <w:t>Schéma synoptique de l’architecture du réseau</w:t>
            </w:r>
            <w:r>
              <w:rPr>
                <w:webHidden/>
              </w:rPr>
              <w:fldChar w:fldCharType="begin"/>
            </w:r>
            <w:r>
              <w:rPr>
                <w:webHidden/>
              </w:rPr>
              <w:instrText xml:space="preserve">PAGEREF _Toc106872393 \h</w:instrText>
            </w:r>
            <w:r>
              <w:rPr>
                <w:webHidden/>
              </w:rPr>
              <w:fldChar w:fldCharType="separate"/>
            </w:r>
            <w:r>
              <w:rPr>
                <w:rStyle w:val="Sautdindex"/>
                <w:vanish w:val="false"/>
              </w:rPr>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Sautdindex"/>
                <w:bCs/>
                <w:vanish w:val="false"/>
              </w:rPr>
              <w:t>7.</w:t>
            </w:r>
            <w:r>
              <w:rPr>
                <w:rStyle w:val="Sautdindex"/>
                <w:rFonts w:eastAsia="" w:cs="" w:ascii="Cambria" w:hAnsi="Cambria" w:asciiTheme="minorHAnsi" w:cstheme="minorBidi" w:eastAsiaTheme="minorEastAsia" w:hAnsiTheme="minorHAnsi"/>
              </w:rPr>
              <w:tab/>
            </w:r>
            <w:r>
              <w:rPr>
                <w:rStyle w:val="Sautdindex"/>
              </w:rPr>
              <w:t>Méthodologie d’audit</w:t>
            </w:r>
            <w:r>
              <w:rPr>
                <w:webHidden/>
              </w:rPr>
              <w:fldChar w:fldCharType="begin"/>
            </w:r>
            <w:r>
              <w:rPr>
                <w:webHidden/>
              </w:rPr>
              <w:instrText xml:space="preserve">PAGEREF _Toc106872394 \h</w:instrText>
            </w:r>
            <w:r>
              <w:rPr>
                <w:webHidden/>
              </w:rPr>
              <w:fldChar w:fldCharType="separate"/>
            </w:r>
            <w:r>
              <w:rPr>
                <w:rStyle w:val="Sautdindex"/>
                <w:vanish w:val="false"/>
              </w:rPr>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Sautdindex"/>
                <w:bCs/>
                <w:vanish w:val="false"/>
              </w:rPr>
              <w:t>8.</w:t>
            </w:r>
            <w:r>
              <w:rPr>
                <w:rStyle w:val="Sautdindex"/>
                <w:rFonts w:eastAsia="" w:cs="" w:ascii="Cambria" w:hAnsi="Cambria" w:asciiTheme="minorHAnsi" w:cstheme="minorBidi" w:eastAsiaTheme="minorEastAsia" w:hAnsiTheme="minorHAnsi"/>
              </w:rPr>
              <w:tab/>
            </w:r>
            <w:r>
              <w:rPr>
                <w:rStyle w:val="Sautdindex"/>
              </w:rPr>
              <w:t>Synthèse des résultats de l’audit</w:t>
            </w:r>
            <w:r>
              <w:rPr>
                <w:webHidden/>
              </w:rPr>
              <w:fldChar w:fldCharType="begin"/>
            </w:r>
            <w:r>
              <w:rPr>
                <w:webHidden/>
              </w:rPr>
              <w:instrText xml:space="preserve">PAGEREF _Toc106872395 \h</w:instrText>
            </w:r>
            <w:r>
              <w:rPr>
                <w:webHidden/>
              </w:rPr>
              <w:fldChar w:fldCharType="separate"/>
            </w:r>
            <w:r>
              <w:rPr>
                <w:rStyle w:val="Sautdindex"/>
                <w:vanish w:val="false"/>
              </w:rPr>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Sautdindex"/>
                <w:bCs/>
                <w:vanish w:val="false"/>
              </w:rPr>
              <w:t>9.</w:t>
            </w:r>
            <w:r>
              <w:rPr>
                <w:rStyle w:val="Sautdindex"/>
                <w:rFonts w:eastAsia="" w:cs="" w:ascii="Cambria" w:hAnsi="Cambria" w:asciiTheme="minorHAnsi" w:cstheme="minorBidi" w:eastAsiaTheme="minorEastAsia" w:hAnsiTheme="minorHAnsi"/>
              </w:rPr>
              <w:tab/>
            </w:r>
            <w:r>
              <w:rPr>
                <w:rStyle w:val="Sautdindex"/>
              </w:rPr>
              <w:t>Présentation détaillée des résultats de l’audit</w:t>
            </w:r>
            <w:r>
              <w:rPr>
                <w:webHidden/>
              </w:rPr>
              <w:fldChar w:fldCharType="begin"/>
            </w:r>
            <w:r>
              <w:rPr>
                <w:webHidden/>
              </w:rPr>
              <w:instrText xml:space="preserve">PAGEREF _Toc106872396 \h</w:instrText>
            </w:r>
            <w:r>
              <w:rPr>
                <w:webHidden/>
              </w:rPr>
              <w:fldChar w:fldCharType="separate"/>
            </w:r>
            <w:r>
              <w:rPr>
                <w:rStyle w:val="Sautdindex"/>
                <w:vanish w:val="false"/>
              </w:rPr>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Sautdindex"/>
                <w:vanish w:val="false"/>
              </w:rPr>
              <w:t>9.1.</w:t>
            </w:r>
            <w:r>
              <w:rPr>
                <w:rStyle w:val="Sautdindex"/>
                <w:rFonts w:eastAsia="" w:cs="" w:ascii="Cambria" w:hAnsi="Cambria" w:asciiTheme="minorHAnsi" w:cstheme="minorBidi" w:eastAsiaTheme="minorEastAsia" w:hAnsiTheme="minorHAnsi"/>
              </w:rPr>
              <w:tab/>
            </w:r>
            <w:r>
              <w:rPr>
                <w:rStyle w:val="Sautdindex"/>
              </w:rPr>
              <w:t>Résultat par domaine de sécurité</w:t>
            </w:r>
            <w:r>
              <w:rPr>
                <w:webHidden/>
              </w:rPr>
              <w:fldChar w:fldCharType="begin"/>
            </w:r>
            <w:r>
              <w:rPr>
                <w:webHidden/>
              </w:rPr>
              <w:instrText xml:space="preserve">PAGEREF _Toc106872397 \h</w:instrText>
            </w:r>
            <w:r>
              <w:rPr>
                <w:webHidden/>
              </w:rPr>
              <w:fldChar w:fldCharType="separate"/>
            </w:r>
            <w:r>
              <w:rPr>
                <w:rStyle w:val="Sautdindex"/>
                <w:vanish w:val="false"/>
              </w:rPr>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Sautdindex"/>
                <w:vanish w:val="false"/>
              </w:rPr>
              <w:t>9.2.</w:t>
            </w:r>
            <w:r>
              <w:rPr>
                <w:rStyle w:val="Sautdindex"/>
                <w:rFonts w:eastAsia="" w:cs="" w:ascii="Cambria" w:hAnsi="Cambria" w:asciiTheme="minorHAnsi" w:cstheme="minorBidi" w:eastAsiaTheme="minorEastAsia" w:hAnsiTheme="minorHAnsi"/>
              </w:rPr>
              <w:tab/>
            </w:r>
            <w:r>
              <w:rPr>
                <w:rStyle w:val="Sautdindex"/>
              </w:rPr>
              <w:t>Vulnérabilités non acceptable enregistrées</w:t>
            </w:r>
            <w:r>
              <w:rPr>
                <w:webHidden/>
              </w:rPr>
              <w:fldChar w:fldCharType="begin"/>
            </w:r>
            <w:r>
              <w:rPr>
                <w:webHidden/>
              </w:rPr>
              <w:instrText xml:space="preserve">PAGEREF _Toc106872398 \h</w:instrText>
            </w:r>
            <w:r>
              <w:rPr>
                <w:webHidden/>
              </w:rPr>
              <w:fldChar w:fldCharType="separate"/>
            </w:r>
            <w:r>
              <w:rPr>
                <w:rStyle w:val="Sautdindex"/>
                <w:vanish w:val="false"/>
              </w:rPr>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Sautdindex"/>
                <w:vanish w:val="false"/>
              </w:rPr>
              <w:t>9.3.</w:t>
            </w:r>
            <w:r>
              <w:rPr>
                <w:rStyle w:val="Sautdindex"/>
                <w:rFonts w:eastAsia="" w:cs="" w:ascii="Cambria" w:hAnsi="Cambria" w:asciiTheme="minorHAnsi" w:cstheme="minorBidi" w:eastAsiaTheme="minorEastAsia" w:hAnsiTheme="minorHAnsi"/>
              </w:rPr>
              <w:tab/>
            </w:r>
            <w:r>
              <w:rPr>
                <w:rStyle w:val="Sautdindex"/>
              </w:rPr>
              <w:t>Les critères d’audit</w:t>
            </w:r>
            <w:r>
              <w:rPr>
                <w:webHidden/>
              </w:rPr>
              <w:fldChar w:fldCharType="begin"/>
            </w:r>
            <w:r>
              <w:rPr>
                <w:webHidden/>
              </w:rPr>
              <w:instrText xml:space="preserve">PAGEREF _Toc106872399 \h</w:instrText>
            </w:r>
            <w:r>
              <w:rPr>
                <w:webHidden/>
              </w:rPr>
              <w:fldChar w:fldCharType="separate"/>
            </w:r>
            <w:r>
              <w:rPr>
                <w:rStyle w:val="Sautdindex"/>
                <w:vanish w:val="false"/>
              </w:rPr>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Sautdindex"/>
                <w:vanish w:val="false"/>
              </w:rPr>
              <w:t>9.4.</w:t>
            </w:r>
            <w:r>
              <w:rPr>
                <w:rStyle w:val="Sautdindex"/>
                <w:rFonts w:eastAsia="" w:cs="" w:ascii="Cambria" w:hAnsi="Cambria" w:asciiTheme="minorHAnsi" w:cstheme="minorBidi" w:eastAsiaTheme="minorEastAsia" w:hAnsiTheme="minorHAnsi"/>
              </w:rPr>
              <w:tab/>
            </w:r>
            <w:r>
              <w:rPr>
                <w:rStyle w:val="Sautdindex"/>
              </w:rPr>
              <w:t>Détails audit technique</w:t>
            </w:r>
            <w:r>
              <w:rPr>
                <w:webHidden/>
              </w:rPr>
              <w:fldChar w:fldCharType="begin"/>
            </w:r>
            <w:r>
              <w:rPr>
                <w:webHidden/>
              </w:rPr>
              <w:instrText xml:space="preserve">PAGEREF _Toc106872400 \h</w:instrText>
            </w:r>
            <w:r>
              <w:rPr>
                <w:webHidden/>
              </w:rPr>
              <w:fldChar w:fldCharType="separate"/>
            </w:r>
            <w:r>
              <w:rPr>
                <w:rStyle w:val="Sautdindex"/>
                <w:vanish w:val="false"/>
              </w:rPr>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Sautdindex"/>
                <w:bCs/>
                <w:vanish w:val="false"/>
              </w:rPr>
              <w:t>10.</w:t>
            </w:r>
            <w:r>
              <w:rPr>
                <w:rStyle w:val="Sautdindex"/>
                <w:rFonts w:eastAsia="" w:cs="" w:ascii="Cambria" w:hAnsi="Cambria" w:asciiTheme="minorHAnsi" w:cstheme="minorBidi" w:eastAsiaTheme="minorEastAsia" w:hAnsiTheme="minorHAnsi"/>
              </w:rPr>
              <w:tab/>
            </w:r>
            <w:r>
              <w:rPr>
                <w:rStyle w:val="Sautdindex"/>
              </w:rPr>
              <w:t>Appréciation des risques</w:t>
            </w:r>
            <w:r>
              <w:rPr>
                <w:webHidden/>
              </w:rPr>
              <w:fldChar w:fldCharType="begin"/>
            </w:r>
            <w:r>
              <w:rPr>
                <w:webHidden/>
              </w:rPr>
              <w:instrText xml:space="preserve">PAGEREF _Toc106872401 \h</w:instrText>
            </w:r>
            <w:r>
              <w:rPr>
                <w:webHidden/>
              </w:rPr>
              <w:fldChar w:fldCharType="separate"/>
            </w:r>
            <w:r>
              <w:rPr>
                <w:rStyle w:val="Sautdindex"/>
                <w:vanish w:val="false"/>
              </w:rPr>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Sautdindex"/>
                <w:vanish w:val="false"/>
              </w:rPr>
              <w:t>10.1.</w:t>
            </w:r>
            <w:r>
              <w:rPr>
                <w:rStyle w:val="Sautdindex"/>
                <w:rFonts w:eastAsia="" w:cs="" w:ascii="Cambria" w:hAnsi="Cambria" w:asciiTheme="minorHAnsi" w:cstheme="minorBidi" w:eastAsiaTheme="minorEastAsia" w:hAnsiTheme="minorHAnsi"/>
              </w:rPr>
              <w:tab/>
            </w:r>
            <w:r>
              <w:rPr>
                <w:rStyle w:val="Sautdindex"/>
              </w:rPr>
              <w:t>La démarche d’appréciation des risques adoptée</w:t>
            </w:r>
            <w:r>
              <w:rPr>
                <w:webHidden/>
              </w:rPr>
              <w:fldChar w:fldCharType="begin"/>
            </w:r>
            <w:r>
              <w:rPr>
                <w:webHidden/>
              </w:rPr>
              <w:instrText xml:space="preserve">PAGEREF _Toc106872402 \h</w:instrText>
            </w:r>
            <w:r>
              <w:rPr>
                <w:webHidden/>
              </w:rPr>
              <w:fldChar w:fldCharType="separate"/>
            </w:r>
            <w:r>
              <w:rPr>
                <w:rStyle w:val="Sautdindex"/>
                <w:vanish w:val="false"/>
              </w:rPr>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Sautdindex"/>
                <w:vanish w:val="false"/>
              </w:rPr>
              <w:t>10.2.</w:t>
            </w:r>
            <w:r>
              <w:rPr>
                <w:rStyle w:val="Sautdindex"/>
                <w:rFonts w:eastAsia="" w:cs="" w:ascii="Cambria" w:hAnsi="Cambria" w:asciiTheme="minorHAnsi" w:cstheme="minorBidi" w:eastAsiaTheme="minorEastAsia" w:hAnsiTheme="minorHAnsi"/>
              </w:rPr>
              <w:tab/>
            </w:r>
            <w:r>
              <w:rPr>
                <w:rStyle w:val="Sautdindex"/>
              </w:rPr>
              <w:t>Présentation du processus d’appréciation du risque en sécurité de l’information</w:t>
            </w:r>
            <w:r>
              <w:rPr>
                <w:webHidden/>
              </w:rPr>
              <w:fldChar w:fldCharType="begin"/>
            </w:r>
            <w:r>
              <w:rPr>
                <w:webHidden/>
              </w:rPr>
              <w:instrText xml:space="preserve">PAGEREF _Toc106872403 \h</w:instrText>
            </w:r>
            <w:r>
              <w:rPr>
                <w:webHidden/>
              </w:rPr>
              <w:fldChar w:fldCharType="separate"/>
            </w:r>
            <w:r>
              <w:rPr>
                <w:rStyle w:val="Sautdindex"/>
                <w:vanish w:val="false"/>
              </w:rPr>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Sautdindex"/>
                <w:vanish w:val="false"/>
              </w:rPr>
              <w:t>10.3.</w:t>
            </w:r>
            <w:r>
              <w:rPr>
                <w:rStyle w:val="Sautdindex"/>
                <w:rFonts w:eastAsia="" w:cs="" w:ascii="Cambria" w:hAnsi="Cambria" w:asciiTheme="minorHAnsi" w:cstheme="minorBidi" w:eastAsiaTheme="minorEastAsia" w:hAnsiTheme="minorHAnsi"/>
              </w:rPr>
              <w:tab/>
            </w:r>
            <w:r>
              <w:rPr>
                <w:rStyle w:val="Sautdindex"/>
              </w:rPr>
              <w:t>Evaluation des Risques</w:t>
            </w:r>
            <w:r>
              <w:rPr>
                <w:webHidden/>
              </w:rPr>
              <w:fldChar w:fldCharType="begin"/>
            </w:r>
            <w:r>
              <w:rPr>
                <w:webHidden/>
              </w:rPr>
              <w:instrText xml:space="preserve">PAGEREF _Toc106872404 \h</w:instrText>
            </w:r>
            <w:r>
              <w:rPr>
                <w:webHidden/>
              </w:rPr>
              <w:fldChar w:fldCharType="separate"/>
            </w:r>
            <w:r>
              <w:rPr>
                <w:rStyle w:val="Sautdindex"/>
                <w:vanish w:val="false"/>
              </w:rPr>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Sautdindex"/>
                <w:vanish w:val="false"/>
              </w:rPr>
              <w:t>10.4.</w:t>
            </w:r>
            <w:r>
              <w:rPr>
                <w:rStyle w:val="Sautdindex"/>
                <w:rFonts w:eastAsia="" w:cs="" w:ascii="Cambria" w:hAnsi="Cambria" w:asciiTheme="minorHAnsi" w:cstheme="minorBidi" w:eastAsiaTheme="minorEastAsia" w:hAnsiTheme="minorHAnsi"/>
              </w:rPr>
              <w:tab/>
            </w:r>
            <w:r>
              <w:rPr>
                <w:rStyle w:val="Sautdindex"/>
              </w:rPr>
              <w:t>Identification des menaces, des vulnérabilités et des impacts des processus traités</w:t>
            </w:r>
            <w:r>
              <w:rPr>
                <w:webHidden/>
              </w:rPr>
              <w:fldChar w:fldCharType="begin"/>
            </w:r>
            <w:r>
              <w:rPr>
                <w:webHidden/>
              </w:rPr>
              <w:instrText xml:space="preserve">PAGEREF _Toc106872405 \h</w:instrText>
            </w:r>
            <w:r>
              <w:rPr>
                <w:webHidden/>
              </w:rPr>
              <w:fldChar w:fldCharType="separate"/>
            </w:r>
            <w:r>
              <w:rPr>
                <w:rStyle w:val="Sautdindex"/>
                <w:vanish w:val="false"/>
              </w:rPr>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Sautdindex"/>
                <w:bCs/>
                <w:vanish w:val="false"/>
              </w:rPr>
              <w:t>11.</w:t>
            </w:r>
            <w:r>
              <w:rPr>
                <w:rStyle w:val="Sautdindex"/>
                <w:rFonts w:eastAsia="" w:cs="" w:ascii="Cambria" w:hAnsi="Cambria" w:asciiTheme="minorHAnsi" w:cstheme="minorBidi" w:eastAsiaTheme="minorEastAsia" w:hAnsiTheme="minorHAnsi"/>
              </w:rPr>
              <w:tab/>
            </w:r>
            <w:r>
              <w:rPr>
                <w:rStyle w:val="Sautdindex"/>
              </w:rPr>
              <w:t>Plan d’action</w:t>
            </w:r>
            <w:r>
              <w:rPr>
                <w:webHidden/>
              </w:rPr>
              <w:fldChar w:fldCharType="begin"/>
            </w:r>
            <w:r>
              <w:rPr>
                <w:webHidden/>
              </w:rPr>
              <w:instrText xml:space="preserve">PAGEREF _Toc106872406 \h</w:instrText>
            </w:r>
            <w:r>
              <w:rPr>
                <w:webHidden/>
              </w:rPr>
              <w:fldChar w:fldCharType="separate"/>
            </w:r>
            <w:r>
              <w:rPr>
                <w:rStyle w:val="Sautdindex"/>
                <w:vanish w:val="false"/>
              </w:rPr>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Sautdindex"/>
                <w:vanish w:val="false"/>
              </w:rPr>
              <w:t>11.1.</w:t>
            </w:r>
            <w:r>
              <w:rPr>
                <w:rStyle w:val="Sautdindex"/>
                <w:rFonts w:eastAsia="" w:cs="" w:ascii="Cambria" w:hAnsi="Cambria" w:asciiTheme="minorHAnsi" w:cstheme="minorBidi" w:eastAsiaTheme="minorEastAsia" w:hAnsiTheme="minorHAnsi"/>
              </w:rPr>
              <w:tab/>
            </w:r>
            <w:r>
              <w:rPr>
                <w:rStyle w:val="Sautdindex"/>
              </w:rPr>
              <w:t>Le plan d’action</w:t>
            </w:r>
            <w:r>
              <w:rPr>
                <w:webHidden/>
              </w:rPr>
              <w:fldChar w:fldCharType="begin"/>
            </w:r>
            <w:r>
              <w:rPr>
                <w:webHidden/>
              </w:rPr>
              <w:instrText xml:space="preserve">PAGEREF _Toc106872407 \h</w:instrText>
            </w:r>
            <w:r>
              <w:rPr>
                <w:webHidden/>
              </w:rPr>
              <w:fldChar w:fldCharType="separate"/>
            </w:r>
            <w:r>
              <w:rPr>
                <w:rStyle w:val="Sautdindex"/>
                <w:vanish w:val="false"/>
              </w:rPr>
              <w:tab/>
              <w:t>52</w:t>
            </w:r>
            <w:r>
              <w:rPr>
                <w:webHidden/>
              </w:rPr>
              <w:fldChar w:fldCharType="end"/>
            </w:r>
          </w:hyperlink>
          <w:r>
            <w:rPr>
              <w:rStyle w:val="Sautdindex"/>
              <w:vanish w:val="false"/>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Style w:val="af"/>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7"/>
        <w:gridCol w:w="2551"/>
        <w:gridCol w:w="2409"/>
        <w:gridCol w:w="2542"/>
      </w:tblGrid>
      <w:tr>
        <w:trPr>
          <w:trHeight w:val="365" w:hRule="atLeast"/>
        </w:trPr>
        <w:tc>
          <w:tcPr>
            <w:tcW w:w="21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rFonts w:ascii="Calibri" w:hAnsi="Calibri" w:eastAsia="Calibri" w:cs="Calibri"/>
                <w:b/>
                <w:color w:val="000000"/>
                <w:sz w:val="24"/>
                <w:szCs w:val="24"/>
              </w:rPr>
            </w:pPr>
            <w:r>
              <w:rPr>
                <w:rFonts w:eastAsia="Calibri" w:cs="Calibri"/>
                <w:b/>
                <w:color w:val="000000"/>
                <w:sz w:val="24"/>
                <w:szCs w:val="24"/>
              </w:rPr>
              <w:t>Version</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rFonts w:ascii="Calibri" w:hAnsi="Calibri" w:eastAsia="Calibri" w:cs="Calibri"/>
                <w:b/>
                <w:color w:val="000000"/>
                <w:sz w:val="24"/>
                <w:szCs w:val="24"/>
              </w:rPr>
            </w:pPr>
            <w:r>
              <w:rPr>
                <w:rFonts w:eastAsia="Calibri" w:cs="Calibri"/>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rFonts w:ascii="Calibri" w:hAnsi="Calibri" w:eastAsia="Calibri" w:cs="Calibri"/>
                <w:b/>
                <w:color w:val="000000"/>
                <w:sz w:val="24"/>
                <w:szCs w:val="24"/>
              </w:rPr>
            </w:pPr>
            <w:r>
              <w:rPr>
                <w:rFonts w:eastAsia="Calibri" w:cs="Calibri"/>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rFonts w:ascii="Calibri" w:hAnsi="Calibri" w:eastAsia="Calibri" w:cs="Calibri"/>
                <w:b/>
                <w:color w:val="000000"/>
                <w:sz w:val="24"/>
                <w:szCs w:val="24"/>
              </w:rPr>
            </w:pPr>
            <w:r>
              <w:rPr>
                <w:rFonts w:eastAsia="Calibri" w:cs="Calibri"/>
                <w:b/>
                <w:color w:val="000000"/>
                <w:sz w:val="24"/>
                <w:szCs w:val="24"/>
              </w:rPr>
              <w:t>Modifications</w:t>
            </w:r>
          </w:p>
        </w:tc>
      </w:tr>
      <w:tr>
        <w:trPr>
          <w:trHeight w:val="532" w:hRule="atLeast"/>
        </w:trPr>
        <w:tc>
          <w:tcPr>
            <w:tcW w:w="2137"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rPr>
            </w:pPr>
            <w:r>
              <w:rPr>
                <w:rFonts w:eastAsia="Calibri" w:cs="Calibri"/>
                <w:color w:themeColor="text1" w:val="000000"/>
              </w:rPr>
              <w:t>1.0</w:t>
            </w:r>
          </w:p>
        </w:tc>
        <w:tc>
          <w:tcPr>
            <w:tcW w:w="2551"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rPr>
            </w:pPr>
            <w:r>
              <w:rPr>
                <w:rFonts w:eastAsia="Calibri" w:cs="Calibri"/>
                <w:color w:themeColor="text1" w:val="00000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rPr>
            </w:pPr>
            <w:r>
              <w:rPr>
                <w:rFonts w:eastAsia="Calibri" w:cs="Calibri"/>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rPr>
            </w:pPr>
            <w:r>
              <w:rPr>
                <w:rFonts w:eastAsia="Calibri" w:cs="Calibri"/>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jc w:val="left"/>
        <w:rPr>
          <w:rFonts w:ascii="Calibri" w:hAnsi="Calibri" w:eastAsia="Calibri" w:cs="Calibri"/>
          <w:b/>
          <w:bCs/>
          <w:i w:val="false"/>
          <w:i w:val="false"/>
          <w:iCs w:val="false"/>
          <w:caps w:val="false"/>
          <w:smallCaps w:val="false"/>
          <w:sz w:val="36"/>
          <w:szCs w:val="36"/>
          <w:highlight w:val="yellow"/>
        </w:rPr>
      </w:pPr>
      <w:r>
        <w:rPr>
          <w:rFonts w:eastAsia="Calibri" w:cs="Calibri"/>
          <w:b/>
          <w:bCs/>
          <w:i w:val="false"/>
          <w:iCs w:val="false"/>
          <w:caps w:val="false"/>
          <w:smallCaps w:val="false"/>
          <w:sz w:val="36"/>
          <w:szCs w:val="36"/>
          <w:highlight w:val="yellow"/>
        </w:rPr>
        <w:t>///GLB_PIP</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0"/>
        <w:gridCol w:w="2295"/>
        <w:gridCol w:w="1137"/>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rFonts w:ascii="Calibri" w:hAnsi="Calibri" w:eastAsia="Calibri" w:cs="Calibri"/>
                <w:b/>
                <w:color w:val="FFFFFF"/>
                <w:sz w:val="24"/>
                <w:szCs w:val="24"/>
              </w:rPr>
            </w:pPr>
            <w:r>
              <w:rPr>
                <w:rFonts w:eastAsia="Calibri" w:cs="Calibri"/>
                <w:b/>
                <w:sz w:val="24"/>
                <w:szCs w:val="24"/>
              </w:rPr>
              <w:t xml:space="preserve">Diffusion (coté </w:t>
            </w:r>
            <w:r>
              <w:rPr>
                <w:rFonts w:eastAsia="Calibri" w:cs="Calibri"/>
                <w:b/>
                <w:i/>
                <w:sz w:val="24"/>
                <w:szCs w:val="24"/>
              </w:rPr>
              <w:t>Smart SKILLS</w:t>
            </w:r>
            <w:r>
              <w:rPr>
                <w:rFonts w:eastAsia="Calibri" w:cs="Calibri"/>
                <w:b/>
                <w:sz w:val="24"/>
                <w:szCs w:val="24"/>
              </w:rPr>
              <w:t>)</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Nom</w:t>
            </w:r>
          </w:p>
          <w:p>
            <w:pPr>
              <w:pStyle w:val="Normal0"/>
              <w:keepLines/>
              <w:jc w:val="center"/>
              <w:rPr>
                <w:rFonts w:ascii="Calibri" w:hAnsi="Calibri" w:eastAsia="Calibri" w:cs="Calibri"/>
                <w:sz w:val="24"/>
                <w:szCs w:val="24"/>
              </w:rPr>
            </w:pPr>
            <w:r>
              <w:rPr>
                <w:rFonts w:eastAsia="Calibri" w:cs="Calibri"/>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Titre</w:t>
            </w:r>
          </w:p>
        </w:tc>
        <w:tc>
          <w:tcPr>
            <w:tcW w:w="11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Mail</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Autospacing="0" w:before="240" w:afterAutospacing="0" w:after="0"/>
              <w:ind w:left="0" w:right="0"/>
              <w:jc w:val="both"/>
              <w:rPr/>
            </w:pPr>
            <w:r>
              <w:rPr>
                <w:rFonts w:eastAsia="Calibri" w:cs="Calibri"/>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Chef de projet</w:t>
            </w:r>
          </w:p>
        </w:tc>
        <w:tc>
          <w:tcPr>
            <w:tcW w:w="1137" w:type="dxa"/>
            <w:tcBorders>
              <w:top w:val="single" w:sz="4" w:space="0" w:color="000000"/>
              <w:left w:val="single" w:sz="4" w:space="0" w:color="000000"/>
              <w:bottom w:val="single" w:sz="4" w:space="0" w:color="000000"/>
              <w:right w:val="single" w:sz="4" w:space="0" w:color="000000"/>
            </w:tcBorders>
          </w:tcPr>
          <w:p>
            <w:pPr>
              <w:pStyle w:val="Normal0"/>
              <w:keepLines/>
              <w:bidi w:val="0"/>
              <w:spacing w:lineRule="auto" w:line="259" w:beforeAutospacing="0" w:before="240" w:afterAutospacing="0" w:after="0"/>
              <w:ind w:left="0" w:right="0"/>
              <w:jc w:val="both"/>
              <w:rPr/>
            </w:pPr>
            <w:r>
              <w:rPr>
                <w:rFonts w:eastAsia="Calibri" w:cs="Calibri"/>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color w:val="0000FF"/>
                <w:highlight w:val="white"/>
                <w:u w:val="single"/>
              </w:rPr>
            </w:pPr>
            <w:r>
              <w:rPr>
                <w:rFonts w:eastAsia="Calibri" w:cs="Calibri"/>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rFonts w:ascii="Calibri" w:hAnsi="Calibri" w:eastAsia="Calibri" w:cs="Calibri"/>
                <w:b/>
                <w:bCs/>
                <w:color w:val="FFFFFF"/>
                <w:sz w:val="24"/>
                <w:szCs w:val="24"/>
              </w:rPr>
            </w:pPr>
            <w:r>
              <w:rPr>
                <w:rFonts w:eastAsia="Calibri" w:cs="Calibri"/>
                <w:b/>
                <w:bCs/>
                <w:sz w:val="24"/>
                <w:szCs w:val="24"/>
              </w:rPr>
              <w:t>Diffusion (coté ${SN})</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Nom</w:t>
            </w:r>
          </w:p>
          <w:p>
            <w:pPr>
              <w:pStyle w:val="Normal0"/>
              <w:keepLines/>
              <w:jc w:val="center"/>
              <w:rPr>
                <w:rFonts w:ascii="Calibri" w:hAnsi="Calibri" w:eastAsia="Calibri" w:cs="Calibri"/>
                <w:sz w:val="24"/>
                <w:szCs w:val="24"/>
              </w:rPr>
            </w:pPr>
            <w:r>
              <w:rPr>
                <w:rFonts w:eastAsia="Calibri" w:cs="Calibri"/>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Titre</w:t>
            </w:r>
          </w:p>
        </w:tc>
        <w:tc>
          <w:tcPr>
            <w:tcW w:w="11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Mail</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${SPOC_Tech_Title}</w:t>
            </w:r>
          </w:p>
        </w:tc>
        <w:tc>
          <w:tcPr>
            <w:tcW w:w="113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w:t>
      </w:r>
      <w:r>
        <w:rPr>
          <w:color w:val="auto"/>
        </w:rPr>
        <w:t>t ${SN} p</w:t>
      </w:r>
      <w:r>
        <w:rPr/>
        <w:t>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${SN}     </w:t>
      </w:r>
      <w:r>
        <w:rPr>
          <w:highlight w:val="yellow"/>
        </w:rPr>
        <w:t>//Cusotmer</w:t>
      </w:r>
      <w:bookmarkEnd w:id="12"/>
    </w:p>
    <w:p>
      <w:pPr>
        <w:pStyle w:val="Normal0"/>
        <w:rPr/>
      </w:pPr>
      <w:r>
        <w:rPr/>
      </w:r>
    </w:p>
    <w:tbl>
      <w:tblPr>
        <w:tblStyle w:val="af1"/>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6"/>
        <w:gridCol w:w="5950"/>
      </w:tblGrid>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Nom de l’organisme</w:t>
            </w:r>
          </w:p>
        </w:tc>
        <w:tc>
          <w:tcPr>
            <w:tcW w:w="5950"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${LN}</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000000"/>
                <w:highlight w:val="white"/>
              </w:rPr>
            </w:pPr>
            <w:r>
              <w:rPr>
                <w:rFonts w:eastAsia="Calibri" w:cs="Calibri"/>
                <w:b/>
                <w:color w:val="000000"/>
                <w:highlight w:val="white"/>
              </w:rPr>
              <w:t>Acronyme</w:t>
            </w:r>
          </w:p>
        </w:tc>
        <w:tc>
          <w:tcPr>
            <w:tcW w:w="59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${SN}</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Statut</w:t>
            </w:r>
          </w:p>
        </w:tc>
        <w:tc>
          <w:tcPr>
            <w:tcW w:w="59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left"/>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${typeCompany}</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Secteur d’activité</w:t>
            </w:r>
          </w:p>
        </w:tc>
        <w:tc>
          <w:tcPr>
            <w:tcW w:w="59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76" w:beforeAutospacing="0" w:before="0" w:afterAutospacing="0" w:after="0"/>
              <w:ind w:left="27" w:right="0"/>
              <w:jc w:val="both"/>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$SecteurActivite}</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Catégorie</w:t>
            </w:r>
          </w:p>
        </w:tc>
        <w:tc>
          <w:tcPr>
            <w:tcW w:w="595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27" w:leader="none"/>
              </w:tabs>
              <w:bidi w:val="0"/>
              <w:spacing w:lineRule="auto" w:line="360" w:beforeAutospacing="0" w:before="0" w:afterAutospacing="0" w:after="0"/>
              <w:ind w:firstLine="27" w:left="0" w:right="0"/>
              <w:jc w:val="both"/>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${Categorie}</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Site web</w:t>
            </w:r>
          </w:p>
        </w:tc>
        <w:tc>
          <w:tcPr>
            <w:tcW w:w="5950"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${siteweb}</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Adresse Email</w:t>
            </w:r>
          </w:p>
        </w:tc>
        <w:tc>
          <w:tcPr>
            <w:tcW w:w="595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333" w:leader="none"/>
              </w:tabs>
              <w:spacing w:lineRule="auto" w:line="360"/>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${mailadress}</w:t>
            </w:r>
          </w:p>
        </w:tc>
      </w:tr>
    </w:tbl>
    <w:p>
      <w:pPr>
        <w:pStyle w:val="Normal0"/>
        <w:tabs>
          <w:tab w:val="clear" w:pos="720"/>
          <w:tab w:val="left" w:pos="717" w:leader="none"/>
        </w:tabs>
        <w:spacing w:lineRule="auto" w:line="360"/>
        <w:jc w:val="both"/>
        <w:rPr>
          <w:lang w:val="fr-FR"/>
        </w:rPr>
      </w:pPr>
      <w:r>
        <w:rPr>
          <w:color w:themeColor="text1" w:val="000000"/>
          <w:highlight w:val="yellow"/>
        </w:rPr>
        <w:t>//</w:t>
      </w:r>
      <w:hyperlink r:id="rId3">
        <w:r>
          <w:rPr>
            <w:rStyle w:val="Hyperlink"/>
            <w:b w:val="false"/>
            <w:bCs w:val="false"/>
            <w:i w:val="false"/>
            <w:iCs w:val="false"/>
            <w:caps w:val="false"/>
            <w:smallCaps w:val="false"/>
            <w:strike w:val="false"/>
            <w:dstrike w:val="false"/>
            <w:color w:val="770088"/>
            <w:sz w:val="19"/>
            <w:szCs w:val="19"/>
            <w:highlight w:val="yellow"/>
            <w:u w:val="single"/>
            <w:lang w:val="fr-FR"/>
          </w:rPr>
          <w:t>Select</w:t>
        </w:r>
      </w:hyperlink>
      <w:r>
        <w:rPr>
          <w:b w:val="false"/>
          <w:bCs w:val="false"/>
          <w:i w:val="false"/>
          <w:iCs w:val="false"/>
          <w:caps w:val="false"/>
          <w:smallCaps w:val="false"/>
          <w:color w:val="444444"/>
          <w:sz w:val="19"/>
          <w:szCs w:val="19"/>
          <w:highlight w:val="yellow"/>
          <w:lang w:val="fr-FR"/>
        </w:rPr>
        <w:t xml:space="preserve"> Processus_domaine, </w:t>
      </w:r>
      <w:hyperlink r:id="rId4">
        <w:r>
          <w:rPr>
            <w:rStyle w:val="Hyperlink"/>
            <w:b w:val="false"/>
            <w:bCs w:val="false"/>
            <w:i w:val="false"/>
            <w:iCs w:val="false"/>
            <w:caps w:val="false"/>
            <w:smallCaps w:val="false"/>
            <w:strike w:val="false"/>
            <w:dstrike w:val="false"/>
            <w:color w:val="770088"/>
            <w:sz w:val="19"/>
            <w:szCs w:val="19"/>
            <w:highlight w:val="yellow"/>
            <w:u w:val="none"/>
            <w:lang w:val="fr-FR"/>
          </w:rPr>
          <w:t>Max</w:t>
        </w:r>
      </w:hyperlink>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D</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hyperlink r:id="rId5">
        <w:r>
          <w:rPr>
            <w:rStyle w:val="Hyperlink"/>
            <w:b w:val="false"/>
            <w:bCs w:val="false"/>
            <w:i w:val="false"/>
            <w:iCs w:val="false"/>
            <w:caps w:val="false"/>
            <w:smallCaps w:val="false"/>
            <w:strike w:val="false"/>
            <w:dstrike w:val="false"/>
            <w:color w:val="770088"/>
            <w:sz w:val="19"/>
            <w:szCs w:val="19"/>
            <w:highlight w:val="yellow"/>
            <w:u w:val="none"/>
            <w:lang w:val="fr-FR"/>
          </w:rPr>
          <w:t>Max</w:t>
        </w:r>
      </w:hyperlink>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I</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hyperlink r:id="rId6">
        <w:r>
          <w:rPr>
            <w:rStyle w:val="Hyperlink"/>
            <w:b w:val="false"/>
            <w:bCs w:val="false"/>
            <w:i w:val="false"/>
            <w:iCs w:val="false"/>
            <w:caps w:val="false"/>
            <w:smallCaps w:val="false"/>
            <w:strike w:val="false"/>
            <w:dstrike w:val="false"/>
            <w:color w:val="770088"/>
            <w:sz w:val="19"/>
            <w:szCs w:val="19"/>
            <w:highlight w:val="yellow"/>
            <w:u w:val="none"/>
            <w:lang w:val="fr-FR"/>
          </w:rPr>
          <w:t>Max</w:t>
        </w:r>
      </w:hyperlink>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C</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RM_Processus_Actifs_Valeurs </w:t>
      </w:r>
      <w:hyperlink r:id="rId7">
        <w:r>
          <w:rPr>
            <w:rStyle w:val="Hyperlink"/>
            <w:b w:val="false"/>
            <w:bCs w:val="false"/>
            <w:i w:val="false"/>
            <w:iCs w:val="false"/>
            <w:caps w:val="false"/>
            <w:smallCaps w:val="false"/>
            <w:strike w:val="false"/>
            <w:dstrike w:val="false"/>
            <w:color w:val="770088"/>
            <w:sz w:val="19"/>
            <w:szCs w:val="19"/>
            <w:highlight w:val="yellow"/>
            <w:u w:val="none"/>
            <w:lang w:val="fr-FR"/>
          </w:rPr>
          <w:t>Left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join</w:t>
      </w:r>
      <w:r>
        <w:rPr>
          <w:b w:val="false"/>
          <w:bCs w:val="false"/>
          <w:i w:val="false"/>
          <w:iCs w:val="false"/>
          <w:caps w:val="false"/>
          <w:smallCaps w:val="false"/>
          <w:color w:val="444444"/>
          <w:sz w:val="19"/>
          <w:szCs w:val="19"/>
          <w:highlight w:val="yellow"/>
          <w:lang w:val="fr-FR"/>
        </w:rPr>
        <w:t xml:space="preserve"> RM_Processus_domains </w:t>
      </w:r>
      <w:r>
        <w:rPr>
          <w:b w:val="false"/>
          <w:bCs w:val="false"/>
          <w:i w:val="false"/>
          <w:iCs w:val="false"/>
          <w:caps w:val="false"/>
          <w:smallCaps w:val="false"/>
          <w:color w:val="770088"/>
          <w:sz w:val="19"/>
          <w:szCs w:val="19"/>
          <w:highlight w:val="yellow"/>
          <w:lang w:val="fr-FR"/>
        </w:rPr>
        <w:t>on</w:t>
      </w:r>
      <w:r>
        <w:rPr>
          <w:b w:val="false"/>
          <w:bCs w:val="false"/>
          <w:i w:val="false"/>
          <w:iCs w:val="false"/>
          <w:caps w:val="false"/>
          <w:smallCaps w:val="false"/>
          <w:color w:val="444444"/>
          <w:sz w:val="19"/>
          <w:szCs w:val="19"/>
          <w:highlight w:val="yellow"/>
          <w:lang w:val="fr-FR"/>
        </w:rPr>
        <w:t xml:space="preserve"> RM_Processus_Actifs_Valeurs</w:t>
      </w:r>
      <w:r>
        <w:rPr>
          <w:b w:val="false"/>
          <w:bCs w:val="false"/>
          <w:i w:val="false"/>
          <w:iCs w:val="false"/>
          <w:caps w:val="false"/>
          <w:smallCaps w:val="false"/>
          <w:color w:val="0055AA"/>
          <w:sz w:val="19"/>
          <w:szCs w:val="19"/>
          <w:highlight w:val="yellow"/>
          <w:lang w:val="fr-FR"/>
        </w:rPr>
        <w:t>.ID_Processus</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444444"/>
          <w:sz w:val="19"/>
          <w:szCs w:val="19"/>
          <w:highlight w:val="yellow"/>
          <w:lang w:val="fr-FR"/>
        </w:rPr>
        <w:t>RM_Processus_domains</w:t>
      </w:r>
      <w:r>
        <w:rPr>
          <w:b w:val="false"/>
          <w:bCs w:val="false"/>
          <w:i w:val="false"/>
          <w:iCs w:val="false"/>
          <w:caps w:val="false"/>
          <w:smallCaps w:val="false"/>
          <w:color w:val="0055AA"/>
          <w:sz w:val="19"/>
          <w:szCs w:val="19"/>
          <w:highlight w:val="yellow"/>
          <w:lang w:val="fr-FR"/>
        </w:rPr>
        <w:t>.ID</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w:t>
      </w:r>
      <w:r>
        <w:rPr>
          <w:b w:val="false"/>
          <w:bCs w:val="false"/>
          <w:i w:val="false"/>
          <w:iCs w:val="false"/>
          <w:caps w:val="false"/>
          <w:smallCaps w:val="false"/>
          <w:color w:val="444444"/>
          <w:sz w:val="19"/>
          <w:szCs w:val="19"/>
          <w:highlight w:val="yellow"/>
          <w:lang w:val="fr-FR"/>
        </w:rPr>
        <w:t xml:space="preserve"> RM_Processus_domains</w:t>
      </w:r>
      <w:r>
        <w:rPr>
          <w:b w:val="false"/>
          <w:bCs w:val="false"/>
          <w:i w:val="false"/>
          <w:iCs w:val="false"/>
          <w:caps w:val="false"/>
          <w:smallCaps w:val="false"/>
          <w:color w:val="0055AA"/>
          <w:sz w:val="19"/>
          <w:szCs w:val="19"/>
          <w:highlight w:val="yellow"/>
          <w:lang w:val="fr-FR"/>
        </w:rPr>
        <w:t>.ID_ITERATION</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116644"/>
          <w:sz w:val="19"/>
          <w:szCs w:val="19"/>
          <w:highlight w:val="yellow"/>
          <w:lang w:val="fr-FR"/>
        </w:rPr>
        <w:t>1</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group</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by</w:t>
      </w:r>
      <w:r>
        <w:rPr>
          <w:b w:val="false"/>
          <w:bCs w:val="false"/>
          <w:i w:val="false"/>
          <w:iCs w:val="false"/>
          <w:caps w:val="false"/>
          <w:smallCaps w:val="false"/>
          <w:color w:val="444444"/>
          <w:sz w:val="19"/>
          <w:szCs w:val="19"/>
          <w:highlight w:val="yellow"/>
          <w:lang w:val="fr-FR"/>
        </w:rPr>
        <w:t xml:space="preserve"> Processus_domaine;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7"/>
        <w:gridCol w:w="2552"/>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bidi w:val="0"/>
              <w:spacing w:lineRule="auto" w:line="360" w:beforeAutospacing="0" w:before="0" w:afterAutospacing="0" w:after="0"/>
              <w:ind w:left="0" w:right="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themeColor="text1" w:val="000000"/>
          <w:highlight w:val="yellow"/>
        </w:rPr>
        <w:t>//Projet</w:t>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t>//Customer</w:t>
      </w:r>
    </w:p>
    <w:p>
      <w:pPr>
        <w:pStyle w:val="Normal0"/>
        <w:widowControl/>
        <w:shd w:val="clear" w:color="auto" w:fill="FFFFFF" w:themeFill="background1"/>
        <w:spacing w:before="0" w:after="150"/>
        <w:jc w:val="both"/>
        <w:rPr>
          <w:b/>
          <w:bCs/>
        </w:rPr>
      </w:pPr>
      <w:r>
        <w:rPr>
          <w:b/>
          <w:bCs/>
        </w:rPr>
        <w:t>Ci-dessous l’organigramme de ${SN}</w:t>
      </w:r>
    </w:p>
    <w:tbl>
      <w:tblPr>
        <w:tblStyle w:val="af3"/>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rFonts w:ascii="Calibri" w:hAnsi="Calibri" w:eastAsia="Calibri" w:cs="Calibri"/>
              </w:rPr>
            </w:pPr>
            <w:r>
              <w:rPr>
                <w:rFonts w:eastAsia="Calibri" w:cs="Calibri"/>
              </w:rPr>
            </w:r>
          </w:p>
          <w:p>
            <w:pPr>
              <w:pStyle w:val="Normal"/>
              <w:widowControl w:val="false"/>
              <w:spacing w:before="1" w:after="160"/>
              <w:jc w:val="center"/>
              <w:rPr>
                <w:lang w:val="fr-FR"/>
              </w:rPr>
            </w:pPr>
            <w:r>
              <w:rPr>
                <w:rFonts w:eastAsia="Calibri" w:cs="Calibri"/>
                <w:b w:val="false"/>
                <w:bCs w:val="false"/>
                <w:i w:val="false"/>
                <w:iCs w:val="false"/>
                <w:caps w:val="false"/>
                <w:smallCaps w:val="false"/>
                <w:color w:themeColor="background1" w:themeShade="80" w:val="808080"/>
                <w:sz w:val="22"/>
                <w:szCs w:val="22"/>
                <w:lang w:val="fr-FR"/>
              </w:rPr>
              <w:t>${organigrame:800:800}</w:t>
            </w:r>
          </w:p>
          <w:p>
            <w:pPr>
              <w:pStyle w:val="Normal0"/>
              <w:tabs>
                <w:tab w:val="clear" w:pos="720"/>
                <w:tab w:val="left" w:pos="717" w:leader="none"/>
              </w:tabs>
              <w:jc w:val="center"/>
              <w:rPr>
                <w:rFonts w:ascii="Calibri" w:hAnsi="Calibri" w:eastAsia="Calibri" w:cs="Calibri"/>
                <w:color w:val="FF0000"/>
              </w:rPr>
            </w:pPr>
            <w:r>
              <w:rPr>
                <w:rFonts w:eastAsia="Calibri" w:cs="Calibri"/>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b w:val="false"/>
          <w:bCs w:val="false"/>
          <w:i w:val="false"/>
          <w:i w:val="false"/>
          <w:iCs w:val="false"/>
          <w:caps w:val="false"/>
          <w:smallCaps w:val="false"/>
          <w:color w:val="444444"/>
          <w:sz w:val="19"/>
          <w:szCs w:val="19"/>
          <w:highlight w:val="yellow"/>
          <w:lang w:val="fr-FR"/>
        </w:rPr>
      </w:pPr>
      <w:hyperlink r:id="rId8">
        <w:r>
          <w:rPr>
            <w:rStyle w:val="Hyperlink"/>
            <w:b w:val="false"/>
            <w:bCs w:val="false"/>
            <w:i w:val="false"/>
            <w:iCs w:val="false"/>
            <w:caps w:val="false"/>
            <w:smallCaps w:val="false"/>
            <w:strike w:val="false"/>
            <w:dstrike w:val="false"/>
            <w:color w:val="770088"/>
            <w:sz w:val="19"/>
            <w:szCs w:val="19"/>
            <w:highlight w:val="yellow"/>
            <w:u w:val="non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`Customer_sites`</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 Customer_ID=1</w:t>
      </w:r>
    </w:p>
    <w:tbl>
      <w:tblPr>
        <w:tblStyle w:val="af4"/>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11"/>
        <w:gridCol w:w="2191"/>
        <w:gridCol w:w="5838"/>
      </w:tblGrid>
      <w:tr>
        <w:trPr>
          <w:trHeight w:val="371" w:hRule="atLeast"/>
        </w:trPr>
        <w:tc>
          <w:tcPr>
            <w:tcW w:w="1611" w:type="dxa"/>
            <w:tcBorders>
              <w:bottom w:val="single" w:sz="4" w:space="0" w:color="000000"/>
              <w:right w:val="single" w:sz="4" w:space="0" w:color="000000"/>
            </w:tcBorders>
          </w:tcPr>
          <w:p>
            <w:pPr>
              <w:pStyle w:val="Normal0"/>
              <w:spacing w:lineRule="auto" w:line="360"/>
              <w:rPr>
                <w:rFonts w:ascii="Calibri" w:hAnsi="Calibri" w:eastAsia="Calibri" w:cs="Calibri"/>
                <w:color w:val="000000"/>
              </w:rPr>
            </w:pPr>
            <w:r>
              <w:rPr>
                <w:rFonts w:eastAsia="Calibri" w:cs="Calibri"/>
                <w:color w:val="000000"/>
              </w:rPr>
            </w:r>
          </w:p>
        </w:tc>
        <w:tc>
          <w:tcPr>
            <w:tcW w:w="219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rFonts w:ascii="Calibri" w:hAnsi="Calibri" w:eastAsia="Calibri" w:cs="Calibri"/>
                <w:b/>
                <w:color w:val="000000"/>
              </w:rPr>
            </w:pPr>
            <w:r>
              <w:rPr>
                <w:rFonts w:eastAsia="Calibri" w:cs="Calibri"/>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rFonts w:ascii="Calibri" w:hAnsi="Calibri" w:eastAsia="Calibri" w:cs="Calibri"/>
                <w:b/>
                <w:color w:val="000000"/>
              </w:rPr>
            </w:pPr>
            <w:r>
              <w:rPr>
                <w:rFonts w:eastAsia="Calibri" w:cs="Calibri"/>
                <w:b/>
                <w:color w:val="000000"/>
              </w:rPr>
              <w:t>Lieu d’implantation</w:t>
            </w:r>
          </w:p>
        </w:tc>
      </w:tr>
      <w:tr>
        <w:trPr>
          <w:trHeight w:val="268" w:hRule="atLeast"/>
        </w:trPr>
        <w:tc>
          <w:tcPr>
            <w:tcW w:w="1611"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rFonts w:ascii="Calibri" w:hAnsi="Calibri" w:eastAsia="Calibri" w:cs="Calibri"/>
                <w:b/>
                <w:bCs/>
                <w:color w:val="000000"/>
              </w:rPr>
            </w:pPr>
            <w:r>
              <w:rPr>
                <w:rFonts w:eastAsia="Calibri" w:cs="Calibri"/>
                <w:b/>
                <w:bCs/>
                <w:color w:themeColor="text1" w:val="000000"/>
              </w:rPr>
              <w:t>{N_Site}</w:t>
            </w:r>
          </w:p>
        </w:tc>
        <w:tc>
          <w:tcPr>
            <w:tcW w:w="2191"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360" w:beforeAutospacing="0" w:before="0" w:afterAutospacing="0" w:after="0"/>
              <w:ind w:left="0" w:right="0"/>
              <w:jc w:val="center"/>
              <w:rPr/>
            </w:pPr>
            <w:r>
              <w:rPr>
                <w:rFonts w:eastAsia="Calibri" w:cs="Calibri"/>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360" w:beforeAutospacing="0" w:before="0" w:afterAutospacing="0" w:after="0"/>
              <w:ind w:left="0" w:right="0"/>
              <w:jc w:val="center"/>
              <w:rPr/>
            </w:pPr>
            <w:r>
              <w:rPr>
                <w:rFonts w:eastAsia="Calibri" w:cs="Calibri"/>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pPr>
      <w:r>
        <w:rPr/>
      </w:r>
    </w:p>
    <w:p>
      <w:pPr>
        <w:pStyle w:val="Normal0"/>
        <w:rPr/>
      </w:pPr>
      <w:r>
        <w:rPr/>
      </w:r>
    </w:p>
    <w:p>
      <w:pPr>
        <w:pStyle w:val="Normal0"/>
        <w:rPr/>
      </w:pPr>
      <w:r>
        <w:rPr/>
      </w:r>
    </w:p>
    <w:p>
      <w:pPr>
        <w:pStyle w:val="Normal0"/>
        <w:rPr/>
      </w:pPr>
      <w:r>
        <w:rPr/>
      </w:r>
    </w:p>
    <w:p>
      <w:pPr>
        <w:pStyle w:val="Normal0"/>
        <w:rPr/>
      </w:pPr>
      <w:r>
        <w:rPr/>
      </w:r>
    </w:p>
    <w:p>
      <w:pPr>
        <w:pStyle w:val="Normal0"/>
        <w:rPr/>
      </w:pPr>
      <w:r>
        <w:rPr/>
      </w:r>
    </w:p>
    <w:p>
      <w:pPr>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18" w:right="1418" w:gutter="0" w:header="284" w:top="1418" w:footer="284" w:bottom="1418"/>
          <w:pgNumType w:start="1" w:fmt="decimal"/>
          <w:formProt w:val="false"/>
          <w:titlePg/>
          <w:textDirection w:val="lrTb"/>
          <w:docGrid w:type="default" w:linePitch="299" w:charSpace="4096"/>
        </w:sectPr>
        <w:pStyle w:val="Normal0"/>
        <w:rPr/>
      </w:pPr>
      <w:r>
        <w:rPr/>
      </w:r>
    </w:p>
    <w:p>
      <w:pPr>
        <w:pStyle w:val="Normal0"/>
        <w:spacing w:before="0" w:after="240"/>
        <w:rPr>
          <w:b/>
          <w:bCs/>
          <w:color w:val="FF0000"/>
        </w:rPr>
      </w:pPr>
      <w:r>
        <w:rPr>
          <w:b/>
          <w:bCs/>
          <w:color w:themeColor="text1" w:val="000000"/>
        </w:rPr>
        <w:t xml:space="preserve">Description du SI  Siège de </w:t>
      </w:r>
      <w:r>
        <w:rPr>
          <w:b/>
          <w:bCs/>
          <w:color w:val="FF0000"/>
        </w:rPr>
        <w:t>${SN}</w:t>
      </w:r>
    </w:p>
    <w:p>
      <w:pPr>
        <w:pStyle w:val="Normal0"/>
        <w:spacing w:before="0" w:after="240"/>
        <w:rPr>
          <w:b/>
          <w:bCs/>
          <w:color w:val="FF0000"/>
          <w:highlight w:val="yellow"/>
        </w:rPr>
      </w:pPr>
      <w:r>
        <w:rPr>
          <w:b/>
          <w:bCs/>
          <w:color w:val="FF0000"/>
          <w:highlight w:val="yellow"/>
        </w:rPr>
        <w:t>// SELECT `Nom`,`field3`,`field4`,`field5`,`dev by`,`URL`,`Number of users` FROM `Audit_sow` WHERE Type='Application' and `Customer`=1;</w:t>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8"/>
        <w:gridCol w:w="1700"/>
        <w:gridCol w:w="1987"/>
        <w:gridCol w:w="1416"/>
        <w:gridCol w:w="2415"/>
        <w:gridCol w:w="1418"/>
        <w:gridCol w:w="2226"/>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8"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5"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18"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226"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${App_Name}</w:t>
            </w:r>
          </w:p>
        </w:tc>
        <w:tc>
          <w:tcPr>
            <w:tcW w:w="1418"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${App_Module}</w:t>
            </w:r>
          </w:p>
          <w:p>
            <w:pPr>
              <w:pStyle w:val="Normal0"/>
              <w:rPr>
                <w:color w:val="auto"/>
              </w:rPr>
            </w:pPr>
            <w:r>
              <w:rPr>
                <w:color w:val="auto"/>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${App_Descr}</w:t>
            </w:r>
          </w:p>
          <w:p>
            <w:pPr>
              <w:pStyle w:val="Normal0"/>
              <w:rPr>
                <w:color w:val="auto"/>
              </w:rPr>
            </w:pPr>
            <w:r>
              <w:rPr>
                <w:color w:val="auto"/>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${App_EnvDev}</w:t>
            </w:r>
          </w:p>
          <w:p>
            <w:pPr>
              <w:pStyle w:val="Normal0"/>
              <w:rPr>
                <w:color w:val="auto"/>
              </w:rPr>
            </w:pPr>
            <w:r>
              <w:rPr>
                <w:color w:val="auto"/>
              </w:rPr>
            </w:r>
          </w:p>
        </w:tc>
        <w:tc>
          <w:tcPr>
            <w:tcW w:w="1416"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${App_DevPar}</w:t>
            </w:r>
          </w:p>
          <w:p>
            <w:pPr>
              <w:pStyle w:val="Normal0"/>
              <w:rPr>
                <w:color w:val="auto"/>
              </w:rPr>
            </w:pPr>
            <w:r>
              <w:rPr>
                <w:color w:val="auto"/>
              </w:rPr>
            </w:r>
          </w:p>
        </w:tc>
        <w:tc>
          <w:tcPr>
            <w:tcW w:w="2415"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${App_IPs}</w:t>
            </w:r>
          </w:p>
          <w:p>
            <w:pPr>
              <w:pStyle w:val="Normal0"/>
              <w:rPr>
                <w:color w:val="auto"/>
              </w:rPr>
            </w:pPr>
            <w:r>
              <w:rPr>
                <w:color w:val="auto"/>
              </w:rPr>
            </w:r>
          </w:p>
        </w:tc>
        <w:tc>
          <w:tcPr>
            <w:tcW w:w="1418"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${App_NumberUsers}</w:t>
            </w:r>
          </w:p>
          <w:p>
            <w:pPr>
              <w:pStyle w:val="Normal0"/>
              <w:rPr>
                <w:color w:val="auto"/>
              </w:rPr>
            </w:pPr>
            <w:r>
              <w:rPr>
                <w:color w:val="auto"/>
              </w:rPr>
            </w:r>
          </w:p>
        </w:tc>
        <w:tc>
          <w:tcPr>
            <w:tcW w:w="2226"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Oui</w:t>
            </w:r>
          </w:p>
        </w:tc>
      </w:tr>
    </w:tbl>
    <w:p>
      <w:pPr>
        <w:pStyle w:val="Normal0"/>
        <w:spacing w:before="0" w:after="240"/>
        <w:rPr>
          <w:b/>
          <w:bCs/>
          <w:color w:val="FF0000"/>
          <w:highlight w:val="yellow"/>
        </w:rPr>
      </w:pPr>
      <w:r>
        <w:rPr>
          <w:b/>
          <w:bCs/>
          <w:color w:val="FF0000"/>
          <w:highlight w:val="yellow"/>
        </w:rPr>
        <w:t>SELECT `Nom`,IP_Host,`field3`,`field4`,`field5` FROM `Audit_sow` WHERE Type='Serveur' and `Customer`=1;</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${Srv_Name}</w:t>
            </w:r>
          </w:p>
          <w:p>
            <w:pPr>
              <w:pStyle w:val="Normal0"/>
              <w:jc w:val="center"/>
              <w:rPr>
                <w:color w:val="auto"/>
              </w:rPr>
            </w:pPr>
            <w:r>
              <w:rPr>
                <w:color w:val="auto"/>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${Srv_IP}</w:t>
            </w:r>
          </w:p>
          <w:p>
            <w:pPr>
              <w:pStyle w:val="Normal0"/>
              <w:jc w:val="center"/>
              <w:rPr>
                <w:color w:val="auto"/>
              </w:rPr>
            </w:pPr>
            <w:r>
              <w:rPr>
                <w:color w:val="auto"/>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${Srv_Type}</w:t>
            </w:r>
          </w:p>
          <w:p>
            <w:pPr>
              <w:pStyle w:val="Normal0"/>
              <w:jc w:val="center"/>
              <w:rPr>
                <w:color w:val="auto"/>
              </w:rPr>
            </w:pPr>
            <w:r>
              <w:rPr>
                <w:color w:val="auto"/>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${Srv_SE}</w:t>
            </w:r>
          </w:p>
          <w:p>
            <w:pPr>
              <w:pStyle w:val="Normal0"/>
              <w:jc w:val="center"/>
              <w:rPr>
                <w:color w:val="auto"/>
              </w:rPr>
            </w:pPr>
            <w:r>
              <w:rPr>
                <w:color w:val="auto"/>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${Srv_Role}</w:t>
            </w:r>
          </w:p>
          <w:p>
            <w:pPr>
              <w:pStyle w:val="Normal0"/>
              <w:jc w:val="center"/>
              <w:rPr>
                <w:color w:val="auto"/>
              </w:rPr>
            </w:pPr>
            <w:r>
              <w:rPr>
                <w:color w:val="auto"/>
              </w:rPr>
            </w:r>
          </w:p>
        </w:tc>
        <w:tc>
          <w:tcPr>
            <w:tcW w:w="3084"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left"/>
              <w:rPr/>
            </w:pPr>
            <w:r>
              <w:rPr>
                <w:color w:val="auto"/>
              </w:rPr>
              <w:t>Oui</w:t>
            </w:r>
          </w:p>
          <w:p>
            <w:pPr>
              <w:pStyle w:val="Normal0"/>
              <w:jc w:val="center"/>
              <w:rPr>
                <w:color w:val="auto"/>
              </w:rPr>
            </w:pPr>
            <w:r>
              <w:rPr>
                <w:color w:val="auto"/>
              </w:rPr>
            </w:r>
          </w:p>
        </w:tc>
      </w:tr>
    </w:tbl>
    <w:p>
      <w:pPr>
        <w:pStyle w:val="Normal0"/>
        <w:rPr>
          <w:highlight w:val="yellow"/>
          <w:lang w:val="fr-FR"/>
        </w:rPr>
      </w:pPr>
      <w:r>
        <w:rPr>
          <w:color w:val="FF0000"/>
          <w:highlight w:val="yellow"/>
        </w:rPr>
        <w:t>//</w:t>
      </w:r>
      <w:r>
        <w:rPr>
          <w:b w:val="false"/>
          <w:bCs w:val="false"/>
          <w:i w:val="false"/>
          <w:iCs w:val="false"/>
          <w:caps w:val="false"/>
          <w:smallCaps w:val="false"/>
          <w:color w:val="0055AA"/>
          <w:sz w:val="19"/>
          <w:szCs w:val="19"/>
          <w:highlight w:val="yellow"/>
          <w:lang w:val="fr-FR"/>
        </w:rPr>
        <w:t xml:space="preserve"> </w:t>
      </w:r>
      <w:hyperlink r:id="rId15">
        <w:r>
          <w:rPr>
            <w:rStyle w:val="Hyperlink"/>
            <w:b w:val="false"/>
            <w:bCs w:val="false"/>
            <w:i w:val="false"/>
            <w:iCs w:val="false"/>
            <w:caps w:val="false"/>
            <w:smallCaps w:val="false"/>
            <w:strike w:val="false"/>
            <w:dstrike w:val="false"/>
            <w:color w:val="770088"/>
            <w:sz w:val="19"/>
            <w:szCs w:val="19"/>
            <w:highlight w:val="yellow"/>
            <w:u w:val="non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`Nom`</w:t>
      </w:r>
      <w:r>
        <w:rPr>
          <w:b w:val="false"/>
          <w:bCs w:val="false"/>
          <w:i w:val="false"/>
          <w:iCs w:val="false"/>
          <w:caps w:val="false"/>
          <w:smallCaps w:val="false"/>
          <w:color w:val="444444"/>
          <w:sz w:val="19"/>
          <w:szCs w:val="19"/>
          <w:highlight w:val="yellow"/>
          <w:lang w:val="fr-FR"/>
        </w:rPr>
        <w:t>,IP_Host,</w:t>
      </w:r>
      <w:r>
        <w:rPr>
          <w:b w:val="false"/>
          <w:bCs w:val="false"/>
          <w:i w:val="false"/>
          <w:iCs w:val="false"/>
          <w:caps w:val="false"/>
          <w:smallCaps w:val="false"/>
          <w:color w:val="0055AA"/>
          <w:sz w:val="19"/>
          <w:szCs w:val="19"/>
          <w:highlight w:val="yellow"/>
          <w:lang w:val="fr-FR"/>
        </w:rPr>
        <w:t>`field3`</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`field4`</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`field5`</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`Audit_sow`</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w:t>
      </w:r>
      <w:r>
        <w:rPr>
          <w:b w:val="false"/>
          <w:bCs w:val="false"/>
          <w:i w:val="false"/>
          <w:iCs w:val="false"/>
          <w:caps w:val="false"/>
          <w:smallCaps w:val="false"/>
          <w:color w:val="444444"/>
          <w:sz w:val="19"/>
          <w:szCs w:val="19"/>
          <w:highlight w:val="yellow"/>
          <w:lang w:val="fr-FR"/>
        </w:rPr>
        <w:t xml:space="preserve"> Type</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AA1111"/>
          <w:sz w:val="19"/>
          <w:szCs w:val="19"/>
          <w:highlight w:val="yellow"/>
          <w:lang w:val="fr-FR"/>
        </w:rPr>
        <w:t>'Infra'</w:t>
      </w:r>
      <w:r>
        <w:rPr>
          <w:b w:val="false"/>
          <w:bCs w:val="false"/>
          <w:i w:val="false"/>
          <w:iCs w:val="false"/>
          <w:caps w:val="false"/>
          <w:smallCaps w:val="false"/>
          <w:color w:val="444444"/>
          <w:sz w:val="19"/>
          <w:szCs w:val="19"/>
          <w:highlight w:val="yellow"/>
          <w:lang w:val="fr-FR"/>
        </w:rPr>
        <w:t xml:space="preserve"> </w:t>
      </w:r>
      <w:hyperlink r:id="rId16">
        <w:r>
          <w:rPr>
            <w:rStyle w:val="Hyperlink"/>
            <w:b w:val="false"/>
            <w:bCs w:val="false"/>
            <w:i w:val="false"/>
            <w:iCs w:val="false"/>
            <w:caps w:val="false"/>
            <w:smallCaps w:val="false"/>
            <w:strike w:val="false"/>
            <w:dstrike w:val="false"/>
            <w:color w:val="770088"/>
            <w:sz w:val="19"/>
            <w:szCs w:val="19"/>
            <w:highlight w:val="yellow"/>
            <w:u w:val="none"/>
            <w:lang w:val="fr-FR"/>
          </w:rPr>
          <w:t>and</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`Customer`</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116644"/>
          <w:sz w:val="19"/>
          <w:szCs w:val="19"/>
          <w:highlight w:val="yellow"/>
          <w:lang w:val="fr-FR"/>
        </w:rPr>
        <w:t>1</w:t>
      </w:r>
      <w:r>
        <w:rPr>
          <w:b w:val="false"/>
          <w:bCs w:val="false"/>
          <w:i w:val="false"/>
          <w:iCs w:val="false"/>
          <w:caps w:val="false"/>
          <w:smallCaps w:val="false"/>
          <w:color w:val="444444"/>
          <w:sz w:val="19"/>
          <w:szCs w:val="19"/>
          <w:highlight w:val="yellow"/>
          <w:lang w:val="fr-FR"/>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${Infra_Number}</w:t>
            </w:r>
          </w:p>
          <w:p>
            <w:pPr>
              <w:pStyle w:val="Normal0"/>
              <w:jc w:val="center"/>
              <w:rPr>
                <w:color w:val="auto"/>
              </w:rPr>
            </w:pPr>
            <w:r>
              <w:rPr>
                <w:color w:val="auto"/>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${Infra_ManagedBy}</w:t>
            </w:r>
          </w:p>
          <w:p>
            <w:pPr>
              <w:pStyle w:val="Normal0"/>
              <w:jc w:val="center"/>
              <w:rPr>
                <w:color w:val="auto"/>
              </w:rPr>
            </w:pPr>
            <w:r>
              <w:rPr>
                <w:color w:val="auto"/>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${Infra_Obs}</w:t>
            </w:r>
          </w:p>
          <w:p>
            <w:pPr>
              <w:pStyle w:val="Normal0"/>
              <w:jc w:val="center"/>
              <w:rPr>
                <w:color w:val="auto"/>
              </w:rPr>
            </w:pPr>
            <w:r>
              <w:rPr>
                <w:color w:val="auto"/>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Oui</w:t>
            </w:r>
          </w:p>
        </w:tc>
      </w:tr>
    </w:tbl>
    <w:p>
      <w:pPr>
        <w:pStyle w:val="Normal0"/>
        <w:rPr>
          <w:highlight w:val="yellow"/>
          <w:lang w:val="fr-FR"/>
        </w:rPr>
      </w:pPr>
      <w:r>
        <w:rPr>
          <w:b w:val="false"/>
          <w:bCs w:val="false"/>
          <w:i w:val="false"/>
          <w:iCs w:val="false"/>
          <w:caps w:val="false"/>
          <w:smallCaps w:val="false"/>
          <w:color w:val="0055AA"/>
          <w:sz w:val="19"/>
          <w:szCs w:val="19"/>
          <w:highlight w:val="yellow"/>
          <w:lang w:val="fr-FR"/>
        </w:rPr>
        <w:t>//</w:t>
      </w:r>
      <w:hyperlink r:id="rId17">
        <w:r>
          <w:rPr>
            <w:rStyle w:val="Hyperlink"/>
            <w:b w:val="false"/>
            <w:bCs w:val="false"/>
            <w:i w:val="false"/>
            <w:iCs w:val="false"/>
            <w:caps w:val="false"/>
            <w:smallCaps w:val="false"/>
            <w:strike w:val="false"/>
            <w:dstrike w:val="false"/>
            <w:color w:val="770088"/>
            <w:sz w:val="19"/>
            <w:szCs w:val="19"/>
            <w:highlight w:val="yellow"/>
            <w:u w:val="non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 field4`</w:t>
      </w:r>
      <w:r>
        <w:rPr>
          <w:b w:val="false"/>
          <w:bCs w:val="false"/>
          <w:i w:val="false"/>
          <w:iCs w:val="false"/>
          <w:caps w:val="false"/>
          <w:smallCaps w:val="false"/>
          <w:color w:val="444444"/>
          <w:sz w:val="19"/>
          <w:szCs w:val="19"/>
          <w:highlight w:val="yellow"/>
          <w:lang w:val="fr-FR"/>
        </w:rPr>
        <w:t>,</w:t>
      </w:r>
      <w:hyperlink r:id="rId18">
        <w:r>
          <w:rPr>
            <w:rStyle w:val="Hyperlink"/>
            <w:b w:val="false"/>
            <w:bCs w:val="false"/>
            <w:i w:val="false"/>
            <w:iCs w:val="false"/>
            <w:caps w:val="false"/>
            <w:smallCaps w:val="false"/>
            <w:strike w:val="false"/>
            <w:dstrike w:val="false"/>
            <w:color w:val="770088"/>
            <w:sz w:val="19"/>
            <w:szCs w:val="19"/>
            <w:highlight w:val="yellow"/>
            <w:u w:val="none"/>
            <w:lang w:val="fr-FR"/>
          </w:rPr>
          <w:t>count</w:t>
        </w:r>
      </w:hyperlink>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0055AA"/>
          <w:sz w:val="19"/>
          <w:szCs w:val="19"/>
          <w:highlight w:val="yellow"/>
          <w:lang w:val="fr-FR"/>
        </w:rPr>
        <w:t>field4</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`Audit_sow`</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w:t>
      </w:r>
      <w:r>
        <w:rPr>
          <w:b w:val="false"/>
          <w:bCs w:val="false"/>
          <w:i w:val="false"/>
          <w:iCs w:val="false"/>
          <w:caps w:val="false"/>
          <w:smallCaps w:val="false"/>
          <w:color w:val="444444"/>
          <w:sz w:val="19"/>
          <w:szCs w:val="19"/>
          <w:highlight w:val="yellow"/>
          <w:lang w:val="fr-FR"/>
        </w:rPr>
        <w:t xml:space="preserve"> Type</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AA1111"/>
          <w:sz w:val="19"/>
          <w:szCs w:val="19"/>
          <w:highlight w:val="yellow"/>
          <w:lang w:val="fr-FR"/>
        </w:rPr>
        <w:t>'PC'</w:t>
      </w:r>
      <w:r>
        <w:rPr>
          <w:b w:val="false"/>
          <w:bCs w:val="false"/>
          <w:i w:val="false"/>
          <w:iCs w:val="false"/>
          <w:caps w:val="false"/>
          <w:smallCaps w:val="false"/>
          <w:color w:val="444444"/>
          <w:sz w:val="19"/>
          <w:szCs w:val="19"/>
          <w:highlight w:val="yellow"/>
          <w:lang w:val="fr-FR"/>
        </w:rPr>
        <w:t xml:space="preserve"> </w:t>
      </w:r>
      <w:hyperlink r:id="rId19">
        <w:r>
          <w:rPr>
            <w:rStyle w:val="Hyperlink"/>
            <w:b w:val="false"/>
            <w:bCs w:val="false"/>
            <w:i w:val="false"/>
            <w:iCs w:val="false"/>
            <w:caps w:val="false"/>
            <w:smallCaps w:val="false"/>
            <w:strike w:val="false"/>
            <w:dstrike w:val="false"/>
            <w:color w:val="770088"/>
            <w:sz w:val="19"/>
            <w:szCs w:val="19"/>
            <w:highlight w:val="yellow"/>
            <w:u w:val="none"/>
            <w:lang w:val="fr-FR"/>
          </w:rPr>
          <w:t>and</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`Customer`</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116644"/>
          <w:sz w:val="19"/>
          <w:szCs w:val="19"/>
          <w:highlight w:val="yellow"/>
          <w:lang w:val="fr-FR"/>
        </w:rPr>
        <w:t>1</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group</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by</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field4</w:t>
      </w:r>
      <w:r>
        <w:rPr>
          <w:b w:val="false"/>
          <w:bCs w:val="false"/>
          <w:i w:val="false"/>
          <w:iCs w:val="false"/>
          <w:caps w:val="false"/>
          <w:smallCaps w:val="false"/>
          <w:color w:val="444444"/>
          <w:sz w:val="19"/>
          <w:szCs w:val="19"/>
          <w:highlight w:val="yellow"/>
          <w:lang w:val="fr-FR"/>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20"/>
          <w:headerReference w:type="first" r:id="rId21"/>
          <w:footerReference w:type="default" r:id="rId22"/>
          <w:footerReference w:type="first" r:id="rId23"/>
          <w:type w:val="nextPage"/>
          <w:pgSz w:orient="landscape" w:w="16838" w:h="11906"/>
          <w:pgMar w:left="1418" w:right="1418" w:gutter="0" w:header="283" w:top="1418" w:footer="283" w:bottom="1418"/>
          <w:pgNumType w:fmt="decimal"/>
          <w:formProt w:val="false"/>
          <w:titlePg/>
          <w:textDirection w:val="lrTb"/>
          <w:docGrid w:type="default" w:linePitch="100" w:charSpace="4096"/>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t>//Customer table</w:t>
      </w:r>
    </w:p>
    <w:tbl>
      <w:tblPr>
        <w:tblStyle w:val="af9"/>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1" w:after="160"/>
              <w:jc w:val="center"/>
              <w:rPr>
                <w:lang w:val="fr-FR"/>
              </w:rPr>
            </w:pPr>
            <w:r>
              <w:rPr>
                <w:rFonts w:eastAsia="Calibri" w:cs="Calibri"/>
                <w:b w:val="false"/>
                <w:bCs w:val="false"/>
                <w:i w:val="false"/>
                <w:iCs w:val="false"/>
                <w:caps w:val="false"/>
                <w:smallCaps w:val="false"/>
                <w:color w:themeColor="background1" w:themeShade="80" w:val="808080"/>
                <w:sz w:val="22"/>
                <w:szCs w:val="22"/>
                <w:lang w:val="fr-FR"/>
              </w:rPr>
              <w:t>${NetworkDesign:800:800}</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bidi w:val="0"/>
        <w:spacing w:lineRule="auto" w:line="259" w:beforeAutospacing="0" w:before="1" w:afterAutospacing="0" w:after="0"/>
        <w:ind w:left="852" w:right="0"/>
        <w:jc w:val="left"/>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lang w:val="fr-FR"/>
        </w:rPr>
      </w:pPr>
      <w:r>
        <w:rPr>
          <w:b/>
          <w:bCs/>
          <w:highlight w:val="yellow"/>
        </w:rPr>
        <w:t xml:space="preserve">//SELECT * FROM `Audit_Tools` order by </w:t>
      </w:r>
      <w:r>
        <w:rPr>
          <w:b/>
          <w:bCs/>
          <w:highlight w:val="yellow"/>
          <w:lang w:val="fr-FR"/>
        </w:rPr>
        <w:t>Composante_SI</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71"/>
        <w:gridCol w:w="3575"/>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7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5"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pPr>
            <w:r>
              <w:rPr>
                <w:rFonts w:cs="Calibri" w:cstheme="majorAsci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rFonts w:ascii="Calibri" w:hAnsi="Calibri" w:cs="" w:asciiTheme="majorAscii" w:cstheme="majorBidi" w:hAnsiTheme="majorAscii"/>
                <w:sz w:val="20"/>
                <w:szCs w:val="20"/>
              </w:rPr>
            </w:pPr>
            <w:r>
              <w:rPr>
                <w:rFonts w:cs="" w:cstheme="majorBidi"/>
                <w:sz w:val="20"/>
                <w:szCs w:val="20"/>
              </w:rPr>
              <w:t>${tool_version}</w:t>
            </w:r>
          </w:p>
        </w:tc>
        <w:tc>
          <w:tcPr>
            <w:tcW w:w="127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pPr>
            <w:r>
              <w:rPr>
                <w:rFonts w:eastAsia="Times New Roman" w:cs="Calibri" w:cstheme="majorAscii"/>
                <w:sz w:val="20"/>
                <w:szCs w:val="20"/>
              </w:rPr>
              <w:t>${tool_license}</w:t>
            </w:r>
          </w:p>
        </w:tc>
        <w:tc>
          <w:tcPr>
            <w:tcW w:w="3575"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pPr>
            <w:r>
              <w:rPr>
                <w:rFonts w:cs="Calibri" w:cstheme="majorAsci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pPr>
            <w:r>
              <w:rPr>
                <w:rFonts w:eastAsia="Times New Roman" w:cs="Calibri" w:cstheme="majorAsci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5"/>
        <w:gridCol w:w="2360"/>
        <w:gridCol w:w="1119"/>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Nom et Prénom</w:t>
            </w:r>
          </w:p>
        </w:tc>
        <w:tc>
          <w:tcPr>
            <w:tcW w:w="1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Qualité</w:t>
            </w:r>
          </w:p>
        </w:tc>
        <w:tc>
          <w:tcPr>
            <w:tcW w:w="236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Qualification</w:t>
            </w:r>
          </w:p>
        </w:tc>
        <w:tc>
          <w:tcPr>
            <w:tcW w:w="11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Certifié</w:t>
            </w:r>
          </w:p>
          <w:p>
            <w:pPr>
              <w:pStyle w:val="Normal0"/>
              <w:rPr>
                <w:rFonts w:ascii="Calibri" w:hAnsi="Calibri" w:eastAsia="Calibri" w:cs="Calibri"/>
                <w:b/>
                <w:color w:val="000000"/>
                <w:sz w:val="18"/>
                <w:szCs w:val="18"/>
              </w:rPr>
            </w:pPr>
            <w:r>
              <w:rPr>
                <w:rFonts w:eastAsia="Calibri" w:cs="Calibri"/>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t>AKROUT Ayed</w:t>
            </w:r>
          </w:p>
        </w:tc>
        <w:tc>
          <w:tcPr>
            <w:tcW w:w="1555"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t>Chef de projet</w:t>
            </w:r>
          </w:p>
        </w:tc>
        <w:tc>
          <w:tcPr>
            <w:tcW w:w="236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rFonts w:ascii="Calibri" w:hAnsi="Calibri" w:eastAsia="Calibri" w:cs="Calibri"/>
                <w:color w:val="000000"/>
                <w:sz w:val="18"/>
                <w:szCs w:val="18"/>
              </w:rPr>
            </w:pPr>
            <w:r>
              <w:rPr>
                <w:rFonts w:eastAsia="Calibri" w:cs="Calibri"/>
                <w:color w:val="000000"/>
                <w:sz w:val="18"/>
                <w:szCs w:val="18"/>
              </w:rPr>
              <w:t>ISO 27001, 27005, 22301, OSCP, CEH, CISA, CISM, CISSP, 27032</w:t>
            </w:r>
          </w:p>
        </w:tc>
        <w:tc>
          <w:tcPr>
            <w:tcW w:w="1119"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r>
          </w:p>
        </w:tc>
        <w:tc>
          <w:tcPr>
            <w:tcW w:w="1555"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r>
          </w:p>
        </w:tc>
        <w:tc>
          <w:tcPr>
            <w:tcW w:w="236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rFonts w:ascii="Calibri" w:hAnsi="Calibri" w:eastAsia="Calibri" w:cs="Calibri"/>
                <w:color w:val="000000"/>
                <w:sz w:val="18"/>
                <w:szCs w:val="18"/>
              </w:rPr>
            </w:pPr>
            <w:r>
              <w:rPr>
                <w:rFonts w:eastAsia="Calibri" w:cs="Calibri"/>
                <w:color w:val="000000"/>
                <w:sz w:val="18"/>
                <w:szCs w:val="18"/>
              </w:rPr>
            </w:r>
          </w:p>
        </w:tc>
        <w:tc>
          <w:tcPr>
            <w:tcW w:w="1119"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fr-FR"/>
        </w:rPr>
      </w:pPr>
      <w:r>
        <w:rPr>
          <w:b/>
          <w:bCs/>
          <w:highlight w:val="yellow"/>
        </w:rPr>
        <w:t>//</w:t>
      </w:r>
      <w:r>
        <w:rPr>
          <w:b w:val="false"/>
          <w:bCs w:val="false"/>
          <w:i w:val="false"/>
          <w:iCs w:val="false"/>
          <w:caps w:val="false"/>
          <w:smallCaps w:val="false"/>
          <w:color w:val="FF00FF"/>
          <w:sz w:val="19"/>
          <w:szCs w:val="19"/>
          <w:highlight w:val="yellow"/>
          <w:lang w:val="fr-FR"/>
        </w:rPr>
        <w:t xml:space="preserve"> </w:t>
      </w:r>
      <w:hyperlink r:id="rId24">
        <w:r>
          <w:rPr>
            <w:rStyle w:val="Hyperlink"/>
            <w:b w:val="false"/>
            <w:bCs w:val="false"/>
            <w:i w:val="false"/>
            <w:iCs w:val="false"/>
            <w:caps w:val="false"/>
            <w:smallCaps w:val="false"/>
            <w:strike w:val="false"/>
            <w:dstrike w:val="false"/>
            <w:color w:val="235A81"/>
            <w:sz w:val="19"/>
            <w:szCs w:val="19"/>
            <w:highlight w:val="yellow"/>
            <w:u w:val="singl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`glb_pip` where Customer_ID=1</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3"/>
        <w:gridCol w:w="2972"/>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rFonts w:ascii="Calibri" w:hAnsi="Calibri" w:eastAsia="Calibri" w:cs="Calibri"/>
                <w:b/>
                <w:color w:val="000000"/>
                <w:sz w:val="18"/>
                <w:szCs w:val="18"/>
              </w:rPr>
            </w:pPr>
            <w:r>
              <w:rPr>
                <w:rFonts w:eastAsia="Calibri" w:cs="Calibri"/>
                <w:b/>
                <w:color w:val="000000"/>
                <w:sz w:val="18"/>
                <w:szCs w:val="18"/>
              </w:rPr>
              <w:t>Nom Prénom</w:t>
            </w:r>
          </w:p>
        </w:tc>
        <w:tc>
          <w:tcPr>
            <w:tcW w:w="311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rFonts w:ascii="Calibri" w:hAnsi="Calibri" w:eastAsia="Calibri" w:cs="Calibri"/>
                <w:b/>
                <w:color w:val="000000"/>
                <w:sz w:val="18"/>
                <w:szCs w:val="18"/>
              </w:rPr>
            </w:pPr>
            <w:r>
              <w:rPr>
                <w:rFonts w:eastAsia="Calibri" w:cs="Calibri"/>
                <w:b/>
                <w:color w:val="000000"/>
                <w:sz w:val="18"/>
                <w:szCs w:val="18"/>
              </w:rPr>
              <w:t>Qualité</w:t>
            </w:r>
          </w:p>
        </w:tc>
        <w:tc>
          <w:tcPr>
            <w:tcW w:w="297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rFonts w:ascii="Calibri" w:hAnsi="Calibri" w:eastAsia="Calibri" w:cs="Calibri"/>
                <w:b/>
                <w:color w:val="000000"/>
                <w:sz w:val="18"/>
                <w:szCs w:val="18"/>
              </w:rPr>
            </w:pPr>
            <w:r>
              <w:rPr>
                <w:rFonts w:eastAsia="Calibri" w:cs="Calibri"/>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${SPOC_Tech_Name}</w:t>
            </w:r>
          </w:p>
        </w:tc>
        <w:tc>
          <w:tcPr>
            <w:tcW w:w="311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rFonts w:ascii="Calibri" w:hAnsi="Calibri" w:eastAsia="Calibri" w:cs="Calibri"/>
              </w:rPr>
            </w:pPr>
            <w:r>
              <w:rPr>
                <w:rFonts w:eastAsia="Calibri" w:cs="Calibri"/>
              </w:rPr>
              <w:t>${SPOC_Tech_Title}</w:t>
            </w:r>
          </w:p>
        </w:tc>
        <w:tc>
          <w:tcPr>
            <w:tcW w:w="297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rFonts w:ascii="Calibri" w:hAnsi="Calibri" w:eastAsia="Calibri" w:cs="Calibri"/>
              </w:rPr>
            </w:pPr>
            <w:r>
              <w:rPr>
                <w:rFonts w:eastAsia="Calibri" w:cs="Calibri"/>
              </w:rPr>
              <w:t>${SPOC_Tech_Title}</w:t>
            </w:r>
          </w:p>
        </w:tc>
      </w:tr>
    </w:tbl>
    <w:p>
      <w:pPr>
        <w:sectPr>
          <w:headerReference w:type="default" r:id="rId25"/>
          <w:headerReference w:type="first" r:id="rId26"/>
          <w:footerReference w:type="default" r:id="rId27"/>
          <w:footerReference w:type="first" r:id="rId28"/>
          <w:type w:val="nextPage"/>
          <w:pgSz w:w="11906" w:h="16838"/>
          <w:pgMar w:left="1418" w:right="1418" w:gutter="0" w:header="283" w:top="1418" w:footer="283" w:bottom="1418"/>
          <w:pgNumType w:fmt="decimal"/>
          <w:formProt w:val="false"/>
          <w:titlePg/>
          <w:textDirection w:val="lrTb"/>
          <w:docGrid w:type="default" w:linePitch="100" w:charSpace="4096"/>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Style w:val="afe"/>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7"/>
        <w:gridCol w:w="1408"/>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rFonts w:ascii="Calibri" w:hAnsi="Calibri" w:eastAsia="Calibri" w:cs="Calibri"/>
                <w:b/>
                <w:color w:val="000000"/>
              </w:rPr>
            </w:pPr>
            <w:r>
              <w:rPr>
                <w:rFonts w:eastAsia="Calibri" w:cs="Calibri"/>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rPr>
              <w:t>Équipe</w:t>
            </w:r>
            <w:r>
              <w:rPr>
                <w:rFonts w:eastAsia="Calibri" w:cs="Calibri"/>
                <w:b/>
                <w:color w:val="000000"/>
              </w:rPr>
              <w:t xml:space="preserve"> intervenante</w:t>
            </w:r>
          </w:p>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Date(s) de réalisation</w:t>
            </w:r>
          </w:p>
          <w:p>
            <w:pPr>
              <w:pStyle w:val="Normal0"/>
              <w:widowControl w:val="false"/>
              <w:tabs>
                <w:tab w:val="clear" w:pos="720"/>
                <w:tab w:val="left" w:pos="535" w:leader="none"/>
              </w:tabs>
              <w:ind w:hanging="118"/>
              <w:jc w:val="left"/>
              <w:rPr>
                <w:rFonts w:ascii="Calibri" w:hAnsi="Calibri" w:eastAsia="Calibri" w:cs="Calibri"/>
                <w:b/>
                <w:color w:val="000000"/>
              </w:rPr>
            </w:pPr>
            <w:r>
              <w:rPr>
                <w:rFonts w:eastAsia="Calibri" w:cs="Calibri"/>
                <w:b/>
                <w:color w:val="000000"/>
              </w:rPr>
            </w:r>
          </w:p>
        </w:tc>
        <w:tc>
          <w:tcPr>
            <w:tcW w:w="293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widowControl w:val="false"/>
              <w:spacing w:lineRule="auto" w:line="276"/>
              <w:jc w:val="left"/>
              <w:rPr>
                <w:rFonts w:ascii="Calibri" w:hAnsi="Calibri" w:eastAsia="Calibri" w:cs="Calibri"/>
                <w:b/>
                <w:color w:val="000000"/>
              </w:rPr>
            </w:pPr>
            <w:r>
              <w:rPr>
                <w:rFonts w:eastAsia="Calibri" w:cs="Calibri"/>
                <w:b/>
                <w:color w:val="000000"/>
              </w:rPr>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widowControl w:val="false"/>
              <w:spacing w:lineRule="auto" w:line="276"/>
              <w:jc w:val="left"/>
              <w:rPr>
                <w:rFonts w:ascii="Calibri" w:hAnsi="Calibri" w:eastAsia="Calibri" w:cs="Calibri"/>
                <w:b/>
                <w:color w:val="000000"/>
              </w:rPr>
            </w:pPr>
            <w:r>
              <w:rPr>
                <w:rFonts w:eastAsia="Calibri" w:cs="Calibri"/>
                <w:b/>
                <w:color w:val="000000"/>
              </w:rPr>
            </w:r>
          </w:p>
        </w:tc>
        <w:tc>
          <w:tcPr>
            <w:tcW w:w="1408" w:type="dxa"/>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Sur Site</w:t>
            </w:r>
          </w:p>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Totale</w:t>
            </w:r>
          </w:p>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rPr>
            </w:pPr>
            <w:r>
              <w:rPr>
                <w:rFonts w:eastAsia="Calibri" w:cs="Calibri"/>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val="000000"/>
              </w:rPr>
            </w:pPr>
            <w:r>
              <w:rPr>
                <w:rFonts w:eastAsia="Calibri" w:cs="Calibri"/>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val="000000"/>
              </w:rPr>
            </w:pPr>
            <w:r>
              <w:rPr>
                <w:rFonts w:eastAsia="Calibri" w:cs="Calibri"/>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rPr>
            </w:pPr>
            <w:r>
              <w:rPr>
                <w:rFonts w:eastAsia="Calibri" w:cs="Calibri"/>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rPr>
            </w:pPr>
            <w:r>
              <w:rPr>
                <w:rFonts w:eastAsia="Calibri" w:cs="Calibri"/>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7030A0"/>
              </w:rPr>
            </w:pPr>
            <w:r>
              <w:rPr>
                <w:rFonts w:eastAsia="Calibri" w:cs="Calibri"/>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7030A0"/>
              </w:rPr>
            </w:pPr>
            <w:r>
              <w:rPr>
                <w:rFonts w:eastAsia="Calibri" w:cs="Calibri"/>
                <w:b/>
                <w:color w:val="7030A0"/>
              </w:rPr>
            </w:r>
            <w:bookmarkStart w:id="20" w:name="_heading=h.z337ya"/>
            <w:bookmarkStart w:id="21" w:name="_heading=h.z337ya"/>
            <w:bookmarkEnd w:id="21"/>
          </w:p>
        </w:tc>
      </w:tr>
    </w:tbl>
    <w:p>
      <w:pPr>
        <w:sectPr>
          <w:headerReference w:type="default" r:id="rId29"/>
          <w:headerReference w:type="first" r:id="rId30"/>
          <w:footerReference w:type="default" r:id="rId31"/>
          <w:footerReference w:type="first" r:id="rId32"/>
          <w:type w:val="nextPage"/>
          <w:pgSz w:orient="landscape" w:w="16838" w:h="11906"/>
          <w:pgMar w:left="1418" w:right="1418" w:gutter="0" w:header="284" w:top="1418" w:footer="284" w:bottom="1418"/>
          <w:pgNumType w:fmt="decimal"/>
          <w:formProt w:val="false"/>
          <w:textDirection w:val="lrTb"/>
          <w:docGrid w:type="default" w:linePitch="100" w:charSpace="4096"/>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Normaltextrun"/>
          <w:rFonts w:eastAsia="Calibri" w:cs="Calibri"/>
          <w:b/>
          <w:bCs/>
          <w:i w:val="false"/>
          <w:iCs w:val="false"/>
          <w:caps w:val="false"/>
          <w:smallCaps w:val="false"/>
          <w:color w:themeColor="text1" w:val="000000"/>
          <w:sz w:val="22"/>
          <w:szCs w:val="22"/>
          <w:lang w:val="fr-FR"/>
        </w:rPr>
        <w:t>Les critères et les standards/référentiels par rapport auxquels l’audit a été réalisé, </w:t>
      </w:r>
      <w:r>
        <w:rPr>
          <w:rStyle w:val="Normaltextrun"/>
          <w:rFonts w:eastAsia="Calibri" w:cs="Calibri"/>
          <w:b w:val="false"/>
          <w:bCs w:val="false"/>
          <w:i w:val="false"/>
          <w:iCs w:val="false"/>
          <w:caps w:val="false"/>
          <w:smallCaps w:val="false"/>
          <w:color w:themeColor="text1" w:val="000000"/>
          <w:sz w:val="22"/>
          <w:szCs w:val="22"/>
          <w:lang w:val="fr-FR"/>
        </w:rPr>
        <w:t>  </w:t>
      </w:r>
    </w:p>
    <w:p>
      <w:pPr>
        <w:pStyle w:val="Normal"/>
        <w:widowControl/>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Normaltextrun"/>
          <w:rFonts w:eastAsia="Calibri" w:cs="Calibri"/>
          <w:b/>
          <w:bCs/>
          <w:i w:val="false"/>
          <w:iCs w:val="false"/>
          <w:caps w:val="false"/>
          <w:smallCaps w:val="false"/>
          <w:color w:themeColor="text1" w:val="000000"/>
          <w:sz w:val="22"/>
          <w:szCs w:val="22"/>
          <w:lang w:val="fr-FR"/>
        </w:rPr>
        <w:t xml:space="preserve">       </w:t>
      </w:r>
      <w:r>
        <w:rPr>
          <w:rStyle w:val="Normaltextrun"/>
          <w:rFonts w:eastAsia="Calibri" w:cs="Calibri"/>
          <w:b w:val="false"/>
          <w:bCs w:val="false"/>
          <w:i w:val="false"/>
          <w:iCs w:val="false"/>
          <w:caps w:val="false"/>
          <w:smallCaps w:val="false"/>
          <w:color w:themeColor="text1" w:val="000000"/>
          <w:sz w:val="22"/>
          <w:szCs w:val="22"/>
          <w:lang w:val="fr-FR"/>
        </w:rPr>
        <w:t>ISO 27002 / ISO 27005  </w:t>
      </w:r>
    </w:p>
    <w:p>
      <w:pPr>
        <w:pStyle w:val="Normal"/>
        <w:widowControl/>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Eop"/>
          <w:rFonts w:eastAsia="Calibri" w:cs="Calibri"/>
          <w:b w:val="false"/>
          <w:bCs w:val="false"/>
          <w:i w:val="false"/>
          <w:iCs w:val="false"/>
          <w:caps w:val="false"/>
          <w:smallCaps w:val="false"/>
          <w:color w:themeColor="text1" w:val="000000"/>
          <w:sz w:val="22"/>
          <w:szCs w:val="22"/>
          <w:lang w:val="fr-FR"/>
        </w:rPr>
        <w:t> </w:t>
      </w:r>
    </w:p>
    <w:p>
      <w:pPr>
        <w:pStyle w:val="ListParagraph"/>
        <w:widowControl/>
        <w:numPr>
          <w:ilvl w:val="0"/>
          <w:numId w:val="3"/>
        </w:numPr>
        <w:ind w:hanging="0" w:left="360"/>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Normaltextrun"/>
          <w:rFonts w:eastAsia="Calibri" w:cs="Calibri"/>
          <w:b/>
          <w:bCs/>
          <w:i w:val="false"/>
          <w:iCs w:val="false"/>
          <w:caps w:val="false"/>
          <w:smallCaps w:val="false"/>
          <w:color w:themeColor="text1" w:val="000000"/>
          <w:sz w:val="22"/>
          <w:szCs w:val="22"/>
          <w:lang w:val="fr-FR"/>
        </w:rPr>
        <w:t>Les types et nature de test réalisés pour établir ces résultats,</w:t>
      </w:r>
      <w:r>
        <w:rPr>
          <w:rStyle w:val="Normaltextrun"/>
          <w:rFonts w:eastAsia="Calibri" w:cs="Calibri"/>
          <w:b w:val="false"/>
          <w:bCs w:val="false"/>
          <w:i w:val="false"/>
          <w:iCs w:val="false"/>
          <w:caps w:val="false"/>
          <w:smallCaps w:val="false"/>
          <w:color w:themeColor="text1" w:val="000000"/>
          <w:sz w:val="22"/>
          <w:szCs w:val="22"/>
          <w:lang w:val="fr-FR"/>
        </w:rPr>
        <w:t>  </w:t>
      </w:r>
    </w:p>
    <w:p>
      <w:pPr>
        <w:pStyle w:val="Normal"/>
        <w:widowControl/>
        <w:ind w:hanging="270" w:left="270"/>
        <w:jc w:val="both"/>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Normaltextrun"/>
          <w:rFonts w:eastAsia="Calibri" w:cs="Calibri"/>
          <w:b w:val="false"/>
          <w:bCs w:val="false"/>
          <w:i w:val="false"/>
          <w:iCs w:val="false"/>
          <w:caps w:val="false"/>
          <w:smallCaps w:val="false"/>
          <w:color w:themeColor="text1" w:val="000000"/>
          <w:sz w:val="22"/>
          <w:szCs w:val="22"/>
          <w:lang w:val="fr-FR"/>
        </w:rPr>
        <w:t xml:space="preserve">      </w:t>
      </w:r>
      <w:r>
        <w:rPr>
          <w:rStyle w:val="Normaltextrun"/>
          <w:rFonts w:eastAsia="Calibri" w:cs="Calibri"/>
          <w:b w:val="false"/>
          <w:bCs w:val="false"/>
          <w:i w:val="false"/>
          <w:iCs w:val="false"/>
          <w:caps w:val="false"/>
          <w:smallCaps w:val="false"/>
          <w:color w:themeColor="text1" w:val="000000"/>
          <w:sz w:val="22"/>
          <w:szCs w:val="22"/>
          <w:lang w:val="fr-FR"/>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fr-FR"/>
        </w:rPr>
      </w:pPr>
      <w:r>
        <w:rPr>
          <w:b/>
          <w:bCs/>
          <w:color w:themeColor="text1" w:val="000000"/>
          <w:highlight w:val="yellow"/>
        </w:rPr>
        <w:t>//</w:t>
      </w:r>
      <w:r>
        <w:rPr>
          <w:b w:val="false"/>
          <w:bCs w:val="false"/>
          <w:i w:val="false"/>
          <w:iCs w:val="false"/>
          <w:caps w:val="false"/>
          <w:smallCaps w:val="false"/>
          <w:color w:val="FF00FF"/>
          <w:sz w:val="19"/>
          <w:szCs w:val="19"/>
          <w:highlight w:val="yellow"/>
          <w:lang w:val="fr-FR"/>
        </w:rPr>
        <w:t xml:space="preserve"> SELECT * FROM `audit_previousaudits_ap` WHERE `ID_Projet`=3 Order by `ProjetNumero`,`ActionNumero`</w:t>
      </w:r>
    </w:p>
    <w:tbl>
      <w:tblPr>
        <w:tblStyle w:val="aff"/>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294"/>
        <w:gridCol w:w="1295"/>
        <w:gridCol w:w="1295"/>
        <w:gridCol w:w="1295"/>
        <w:gridCol w:w="1295"/>
        <w:gridCol w:w="1295"/>
        <w:gridCol w:w="1294"/>
      </w:tblGrid>
      <w:tr>
        <w:trPr/>
        <w:tc>
          <w:tcPr>
            <w:tcW w:w="129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1294"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2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rPr>
      </w:pPr>
      <w:r>
        <w:rPr>
          <w:highlight w:val="yellow"/>
        </w:rPr>
        <w:t>SELECT  `Clause_name`, `controle_name`, round(sum( 5*`rm_questions`.`P`* rm_answers.Answer)/sum( `rm_questions`.`P`),1) FROM `standards_controls`</w:t>
      </w:r>
      <w:r>
        <w:rPr/>
        <w:t xml:space="preserve"> </w:t>
      </w:r>
    </w:p>
    <w:p>
      <w:pPr>
        <w:pStyle w:val="Normal0"/>
        <w:rPr>
          <w:highlight w:val="yellow"/>
        </w:rPr>
      </w:pPr>
      <w:r>
        <w:rPr>
          <w:highlight w:val="yellow"/>
        </w:rPr>
        <w:t>LEFT JOIN rm_questions on standards_controls.ID=`rm_questions`.`Standard_Control_id`</w:t>
      </w:r>
    </w:p>
    <w:p>
      <w:pPr>
        <w:pStyle w:val="Normal0"/>
        <w:rPr>
          <w:highlight w:val="yellow"/>
        </w:rPr>
      </w:pPr>
      <w:r>
        <w:rPr>
          <w:highlight w:val="yellow"/>
        </w:rPr>
        <w:t>LEFT Join rm_answers on rm_answers.ID_Question=rm_questions.ID</w:t>
      </w:r>
      <w:r>
        <w:rPr/>
        <w:t xml:space="preserve"> </w:t>
      </w:r>
    </w:p>
    <w:p>
      <w:pPr>
        <w:pStyle w:val="Normal0"/>
        <w:rPr>
          <w:highlight w:val="yellow"/>
        </w:rPr>
      </w:pPr>
      <w:r>
        <w:rPr>
          <w:highlight w:val="yellow"/>
        </w:rPr>
        <w:t>group by `Clause`, `controle` order by `Clause`, `controle` ASC</w:t>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Ascii" w:cstheme="majorBidi" w:hAnsiTheme="majorAscii"/>
                <w:b w:val="false"/>
                <w:bCs w:val="false"/>
                <w:sz w:val="20"/>
                <w:szCs w:val="20"/>
              </w:rPr>
            </w:pPr>
            <w:r>
              <w:rPr>
                <w:rFonts w:cs="" w:cstheme="majorBidi"/>
                <w:b w:val="false"/>
                <w:bCs w:val="false"/>
                <w:sz w:val="20"/>
                <w:szCs w:val="20"/>
              </w:rPr>
              <w:t>${Domain}</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Ascii" w:cstheme="majorBidi" w:hAnsiTheme="majorAscii"/>
                <w:b w:val="false"/>
                <w:bCs w:val="false"/>
                <w:sz w:val="20"/>
                <w:szCs w:val="20"/>
              </w:rPr>
            </w:pPr>
            <w:r>
              <w:rPr>
                <w:rFonts w:cs="" w:cstheme="majorBidi"/>
                <w:b w:val="false"/>
                <w:bCs w:val="false"/>
                <w:sz w:val="20"/>
                <w:szCs w:val="20"/>
              </w:rPr>
              <w:t>${Mesures}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Ascii" w:cstheme="majorBidi" w:hAnsiTheme="majorAscii"/>
                <w:b w:val="false"/>
                <w:bCs w:val="false"/>
                <w:sz w:val="20"/>
                <w:szCs w:val="20"/>
              </w:rPr>
            </w:pPr>
            <w:r>
              <w:rPr>
                <w:rFonts w:cs="" w:cstheme="majorBidi"/>
                <w:b w:val="false"/>
                <w:bCs w:val="false"/>
                <w:sz w:val="20"/>
                <w:szCs w:val="20"/>
              </w:rPr>
              <w:t>{Value}</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Ascii" w:cstheme="majorBidi" w:hAnsiTheme="majorAscii"/>
                <w:b w:val="false"/>
                <w:bCs w:val="false"/>
                <w:sz w:val="20"/>
                <w:szCs w:val="20"/>
              </w:rPr>
            </w:pPr>
            <w:r>
              <w:rPr>
                <w:rFonts w:cs="" w:cstheme="majorBidi"/>
                <w:b w:val="false"/>
                <w:bCs w:val="false"/>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lang w:val="fr-FR"/>
        </w:rPr>
      </w:pPr>
      <w:r>
        <w:rPr>
          <w:b/>
          <w:bCs/>
          <w:color w:themeColor="text1" w:val="000000"/>
          <w:lang w:val="fr-FR"/>
        </w:rPr>
        <w:t>Les indicateurs de sécurité selon le modèle « Indicateurs de sécurité :</w:t>
      </w:r>
    </w:p>
    <w:p>
      <w:pPr>
        <w:pStyle w:val="Normal0"/>
        <w:tabs>
          <w:tab w:val="clear" w:pos="720"/>
          <w:tab w:val="left" w:pos="471" w:leader="none"/>
        </w:tabs>
        <w:rPr>
          <w:rFonts w:ascii="Calibri" w:hAnsi="Calibri" w:eastAsia="Calibri" w:cs="Calibri"/>
          <w:sz w:val="22"/>
          <w:szCs w:val="22"/>
          <w:lang w:val="fr-FR"/>
        </w:rPr>
      </w:pPr>
      <w:r>
        <w:rPr>
          <w:rFonts w:eastAsia="Calibri" w:cs="Calibri"/>
          <w:sz w:val="22"/>
          <w:szCs w:val="22"/>
          <w:lang w:val="fr-F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tabs>
                <w:tab w:val="clear" w:pos="720"/>
                <w:tab w:val="left" w:pos="1110" w:leader="none"/>
              </w:tabs>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tabs>
                <w:tab w:val="clear" w:pos="720"/>
                <w:tab w:val="left" w:pos="2115" w:leader="none"/>
              </w:tabs>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tabs>
                <w:tab w:val="clear" w:pos="720"/>
                <w:tab w:val="left" w:pos="2115" w:leader="none"/>
              </w:tabs>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tabs>
                <w:tab w:val="clear" w:pos="720"/>
                <w:tab w:val="left" w:pos="2115" w:leader="none"/>
              </w:tabs>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tabs>
                <w:tab w:val="clear" w:pos="720"/>
                <w:tab w:val="left" w:pos="2115" w:leader="none"/>
              </w:tabs>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sz w:val="22"/>
                <w:szCs w:val="22"/>
              </w:rPr>
            </w:pPr>
            <w:r>
              <w:rPr>
                <w:rFonts w:eastAsia="Calibri" w:cs="Calibri"/>
                <w:sz w:val="22"/>
                <w:szCs w:val="22"/>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bidi w:val="0"/>
        <w:spacing w:lineRule="auto" w:line="259" w:beforeAutospacing="0" w:before="0" w:afterAutospacing="0" w:after="0"/>
        <w:ind w:hanging="360" w:left="720" w:right="0"/>
        <w:jc w:val="left"/>
        <w:rPr>
          <w:b/>
          <w:bCs/>
          <w:color w:themeColor="text1" w:val="000000"/>
          <w:lang w:val="fr-FR"/>
        </w:rPr>
      </w:pPr>
      <w:r>
        <w:rPr>
          <w:b/>
          <w:bCs/>
          <w:color w:themeColor="text1" w:val="000000"/>
          <w:lang w:val="fr-FR"/>
        </w:rPr>
        <w:t>Les vulnérabilités très critiques détectées et jugées être d’un intérêt particulier pouvant affecter la sécurité du cyber espace national :</w:t>
      </w:r>
    </w:p>
    <w:p>
      <w:pPr>
        <w:pStyle w:val="Normal0"/>
        <w:tabs>
          <w:tab w:val="clear" w:pos="720"/>
          <w:tab w:val="left" w:pos="471" w:leader="none"/>
        </w:tabs>
        <w:rPr>
          <w:rFonts w:ascii="Calibri" w:hAnsi="Calibri" w:eastAsia="Calibri" w:cs="Calibri"/>
          <w:sz w:val="22"/>
          <w:szCs w:val="22"/>
          <w:lang w:val="fr-FR"/>
        </w:rPr>
      </w:pPr>
      <w:r>
        <w:rPr>
          <w:rFonts w:eastAsia="Calibri" w:cs="Calibri"/>
          <w:sz w:val="22"/>
          <w:szCs w:val="22"/>
          <w:lang w:val="fr-F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8"/>
        <w:gridCol w:w="1527"/>
        <w:gridCol w:w="1150"/>
        <w:gridCol w:w="1529"/>
        <w:gridCol w:w="1662"/>
        <w:gridCol w:w="1663"/>
      </w:tblGrid>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sz w:val="22"/>
                <w:szCs w:val="22"/>
              </w:rPr>
            </w:pPr>
            <w:r>
              <w:rPr>
                <w:rFonts w:eastAsia="Calibri" w:cs="Calibri"/>
                <w:sz w:val="22"/>
                <w:szCs w:val="22"/>
              </w:rPr>
            </w:r>
          </w:p>
        </w:tc>
      </w:tr>
    </w:tbl>
    <w:p>
      <w:pPr>
        <w:sectPr>
          <w:headerReference w:type="default" r:id="rId33"/>
          <w:headerReference w:type="first" r:id="rId34"/>
          <w:footerReference w:type="default" r:id="rId35"/>
          <w:footerReference w:type="first" r:id="rId36"/>
          <w:type w:val="nextPage"/>
          <w:pgSz w:w="11906" w:h="16838"/>
          <w:pgMar w:left="1418" w:right="1418" w:gutter="0" w:header="284" w:top="1418" w:footer="284" w:bottom="1418"/>
          <w:pgNumType w:fmt="decimal"/>
          <w:formProt w:val="false"/>
          <w:titlePg/>
          <w:textDirection w:val="lrTb"/>
          <w:docGrid w:type="default" w:linePitch="100" w:charSpace="4096"/>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ind w:left="0"/>
        <w:jc w:val="left"/>
        <w:rPr>
          <w:highlight w:val="yellow"/>
          <w:lang w:val="fr-FR"/>
        </w:rPr>
      </w:pPr>
      <w:r>
        <w:rPr>
          <w:highlight w:val="yellow"/>
        </w:rPr>
        <w:t>//</w:t>
      </w:r>
      <w:r>
        <w:rPr>
          <w:b w:val="false"/>
          <w:bCs w:val="false"/>
          <w:i w:val="false"/>
          <w:iCs w:val="false"/>
          <w:caps w:val="false"/>
          <w:smallCaps w:val="false"/>
          <w:color w:val="0055AA"/>
          <w:sz w:val="19"/>
          <w:szCs w:val="19"/>
          <w:highlight w:val="yellow"/>
          <w:lang w:val="fr-FR"/>
        </w:rPr>
        <w:t xml:space="preserve"> </w:t>
      </w:r>
      <w:hyperlink r:id="rId37">
        <w:r>
          <w:rPr>
            <w:rStyle w:val="Hyperlink"/>
            <w:b w:val="false"/>
            <w:bCs w:val="false"/>
            <w:i w:val="false"/>
            <w:iCs w:val="false"/>
            <w:caps w:val="false"/>
            <w:smallCaps w:val="false"/>
            <w:strike w:val="false"/>
            <w:dstrike w:val="false"/>
            <w:color w:val="235A81"/>
            <w:sz w:val="19"/>
            <w:szCs w:val="19"/>
            <w:highlight w:val="yellow"/>
            <w:u w:val="non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`standards_controls`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`Clause`</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`standards_controls`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`controle`</w:t>
      </w:r>
      <w:r>
        <w:rPr>
          <w:b w:val="false"/>
          <w:bCs w:val="false"/>
          <w:i w:val="false"/>
          <w:iCs w:val="false"/>
          <w:caps w:val="false"/>
          <w:smallCaps w:val="false"/>
          <w:color w:val="444444"/>
          <w:sz w:val="19"/>
          <w:szCs w:val="19"/>
          <w:highlight w:val="yellow"/>
          <w:lang w:val="fr-FR"/>
        </w:rPr>
        <w:t>, rm_answers</w:t>
      </w:r>
      <w:r>
        <w:rPr>
          <w:b w:val="false"/>
          <w:bCs w:val="false"/>
          <w:i w:val="false"/>
          <w:iCs w:val="false"/>
          <w:caps w:val="false"/>
          <w:smallCaps w:val="false"/>
          <w:color w:val="0055AA"/>
          <w:sz w:val="19"/>
          <w:szCs w:val="19"/>
          <w:highlight w:val="yellow"/>
          <w:lang w:val="fr-FR"/>
        </w:rPr>
        <w:t>.Answer</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`Bonne pratique`</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`Vulnérabilité`</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`standards_controls`</w:t>
      </w:r>
      <w:r>
        <w:rPr>
          <w:b w:val="false"/>
          <w:bCs w:val="false"/>
          <w:i w:val="false"/>
          <w:iCs w:val="false"/>
          <w:caps w:val="false"/>
          <w:smallCaps w:val="false"/>
          <w:color w:val="444444"/>
          <w:sz w:val="19"/>
          <w:szCs w:val="19"/>
          <w:highlight w:val="yellow"/>
          <w:lang w:val="fr-FR"/>
        </w:rPr>
        <w:t xml:space="preserve"> </w:t>
      </w:r>
      <w:r>
        <w:fldChar w:fldCharType="begin"/>
      </w:r>
      <w:r>
        <w:rPr>
          <w:rStyle w:val="Hyperlink"/>
          <w:smallCaps w:val="false"/>
          <w:caps w:val="false"/>
          <w:dstrike w:val="false"/>
          <w:strike w:val="false"/>
          <w:sz w:val="19"/>
          <w:i w:val="false"/>
          <w:u w:val="none"/>
          <w:b w:val="false"/>
          <w:szCs w:val="19"/>
          <w:iCs w:val="false"/>
          <w:bCs w:val="false"/>
          <w:highlight w:val="yellow"/>
          <w:color w:val="235A81"/>
          <w:lang w:val="fr-FR"/>
        </w:rPr>
        <w:instrText xml:space="preserve"> HYPERLINK "http://webapp.smartskills.local/phpmyadmin/url.php?url=https://dev.mysql.com/doc/refman/8.0/en/string-functions.html" \l "function_left"</w:instrText>
      </w:r>
      <w:r>
        <w:rPr>
          <w:rStyle w:val="Hyperlink"/>
          <w:smallCaps w:val="false"/>
          <w:caps w:val="false"/>
          <w:dstrike w:val="false"/>
          <w:strike w:val="false"/>
          <w:sz w:val="19"/>
          <w:i w:val="false"/>
          <w:u w:val="none"/>
          <w:b w:val="false"/>
          <w:szCs w:val="19"/>
          <w:iCs w:val="false"/>
          <w:bCs w:val="false"/>
          <w:highlight w:val="yellow"/>
          <w:color w:val="235A81"/>
          <w:lang w:val="fr-FR"/>
        </w:rPr>
        <w:fldChar w:fldCharType="separate"/>
      </w:r>
      <w:r>
        <w:rPr>
          <w:rStyle w:val="Hyperlink"/>
          <w:b w:val="false"/>
          <w:bCs w:val="false"/>
          <w:i w:val="false"/>
          <w:iCs w:val="false"/>
          <w:caps w:val="false"/>
          <w:smallCaps w:val="false"/>
          <w:strike w:val="false"/>
          <w:dstrike w:val="false"/>
          <w:color w:val="235A81"/>
          <w:sz w:val="19"/>
          <w:szCs w:val="19"/>
          <w:highlight w:val="yellow"/>
          <w:u w:val="none"/>
          <w:lang w:val="fr-FR"/>
        </w:rPr>
        <w:t>LEFT</w:t>
      </w:r>
      <w:r>
        <w:rPr>
          <w:rStyle w:val="Hyperlink"/>
          <w:smallCaps w:val="false"/>
          <w:caps w:val="false"/>
          <w:dstrike w:val="false"/>
          <w:strike w:val="false"/>
          <w:sz w:val="19"/>
          <w:i w:val="false"/>
          <w:u w:val="none"/>
          <w:b w:val="false"/>
          <w:szCs w:val="19"/>
          <w:iCs w:val="false"/>
          <w:bCs w:val="false"/>
          <w:highlight w:val="yellow"/>
          <w:color w:val="235A81"/>
          <w:lang w:val="fr-FR"/>
        </w:rPr>
        <w:fldChar w:fldCharType="end"/>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JOIN</w:t>
      </w:r>
      <w:r>
        <w:rPr>
          <w:b w:val="false"/>
          <w:bCs w:val="false"/>
          <w:i w:val="false"/>
          <w:iCs w:val="false"/>
          <w:caps w:val="false"/>
          <w:smallCaps w:val="false"/>
          <w:color w:val="444444"/>
          <w:sz w:val="19"/>
          <w:szCs w:val="19"/>
          <w:highlight w:val="yellow"/>
          <w:lang w:val="fr-FR"/>
        </w:rPr>
        <w:t xml:space="preserve"> rm_questions </w:t>
      </w:r>
      <w:r>
        <w:rPr>
          <w:b w:val="false"/>
          <w:bCs w:val="false"/>
          <w:i w:val="false"/>
          <w:iCs w:val="false"/>
          <w:caps w:val="false"/>
          <w:smallCaps w:val="false"/>
          <w:color w:val="770088"/>
          <w:sz w:val="19"/>
          <w:szCs w:val="19"/>
          <w:highlight w:val="yellow"/>
          <w:lang w:val="fr-FR"/>
        </w:rPr>
        <w:t>on</w:t>
      </w:r>
      <w:r>
        <w:rPr>
          <w:b w:val="false"/>
          <w:bCs w:val="false"/>
          <w:i w:val="false"/>
          <w:iCs w:val="false"/>
          <w:caps w:val="false"/>
          <w:smallCaps w:val="false"/>
          <w:color w:val="444444"/>
          <w:sz w:val="19"/>
          <w:szCs w:val="19"/>
          <w:highlight w:val="yellow"/>
          <w:lang w:val="fr-FR"/>
        </w:rPr>
        <w:t xml:space="preserve"> standards_controls</w:t>
      </w:r>
      <w:r>
        <w:rPr>
          <w:b w:val="false"/>
          <w:bCs w:val="false"/>
          <w:i w:val="false"/>
          <w:iCs w:val="false"/>
          <w:caps w:val="false"/>
          <w:smallCaps w:val="false"/>
          <w:color w:val="0055AA"/>
          <w:sz w:val="19"/>
          <w:szCs w:val="19"/>
          <w:highlight w:val="yellow"/>
          <w:lang w:val="fr-FR"/>
        </w:rPr>
        <w:t>.ID</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`Standard_Control_id`</w:t>
      </w:r>
      <w:r>
        <w:rPr>
          <w:b w:val="false"/>
          <w:bCs w:val="false"/>
          <w:i w:val="false"/>
          <w:iCs w:val="false"/>
          <w:caps w:val="false"/>
          <w:smallCaps w:val="false"/>
          <w:color w:val="444444"/>
          <w:sz w:val="19"/>
          <w:szCs w:val="19"/>
          <w:highlight w:val="yellow"/>
          <w:lang w:val="fr-FR"/>
        </w:rPr>
        <w:t xml:space="preserve"> </w:t>
      </w:r>
      <w:r>
        <w:fldChar w:fldCharType="begin"/>
      </w:r>
      <w:r>
        <w:rPr>
          <w:rStyle w:val="Hyperlink"/>
          <w:smallCaps w:val="false"/>
          <w:caps w:val="false"/>
          <w:dstrike w:val="false"/>
          <w:strike w:val="false"/>
          <w:sz w:val="19"/>
          <w:i w:val="false"/>
          <w:u w:val="none"/>
          <w:b w:val="false"/>
          <w:szCs w:val="19"/>
          <w:iCs w:val="false"/>
          <w:bCs w:val="false"/>
          <w:highlight w:val="yellow"/>
          <w:color w:val="235A81"/>
          <w:lang w:val="fr-FR"/>
        </w:rPr>
        <w:instrText xml:space="preserve"> HYPERLINK "http://webapp.smartskills.local/phpmyadmin/url.php?url=https://dev.mysql.com/doc/refman/8.0/en/string-functions.html" \l "function_left"</w:instrText>
      </w:r>
      <w:r>
        <w:rPr>
          <w:rStyle w:val="Hyperlink"/>
          <w:smallCaps w:val="false"/>
          <w:caps w:val="false"/>
          <w:dstrike w:val="false"/>
          <w:strike w:val="false"/>
          <w:sz w:val="19"/>
          <w:i w:val="false"/>
          <w:u w:val="none"/>
          <w:b w:val="false"/>
          <w:szCs w:val="19"/>
          <w:iCs w:val="false"/>
          <w:bCs w:val="false"/>
          <w:highlight w:val="yellow"/>
          <w:color w:val="235A81"/>
          <w:lang w:val="fr-FR"/>
        </w:rPr>
        <w:fldChar w:fldCharType="separate"/>
      </w:r>
      <w:r>
        <w:rPr>
          <w:rStyle w:val="Hyperlink"/>
          <w:b w:val="false"/>
          <w:bCs w:val="false"/>
          <w:i w:val="false"/>
          <w:iCs w:val="false"/>
          <w:caps w:val="false"/>
          <w:smallCaps w:val="false"/>
          <w:strike w:val="false"/>
          <w:dstrike w:val="false"/>
          <w:color w:val="235A81"/>
          <w:sz w:val="19"/>
          <w:szCs w:val="19"/>
          <w:highlight w:val="yellow"/>
          <w:u w:val="none"/>
          <w:lang w:val="fr-FR"/>
        </w:rPr>
        <w:t>LEFT</w:t>
      </w:r>
      <w:r>
        <w:rPr>
          <w:rStyle w:val="Hyperlink"/>
          <w:smallCaps w:val="false"/>
          <w:caps w:val="false"/>
          <w:dstrike w:val="false"/>
          <w:strike w:val="false"/>
          <w:sz w:val="19"/>
          <w:i w:val="false"/>
          <w:u w:val="none"/>
          <w:b w:val="false"/>
          <w:szCs w:val="19"/>
          <w:iCs w:val="false"/>
          <w:bCs w:val="false"/>
          <w:highlight w:val="yellow"/>
          <w:color w:val="235A81"/>
          <w:lang w:val="fr-FR"/>
        </w:rPr>
        <w:fldChar w:fldCharType="end"/>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Join</w:t>
      </w:r>
      <w:r>
        <w:rPr>
          <w:b w:val="false"/>
          <w:bCs w:val="false"/>
          <w:i w:val="false"/>
          <w:iCs w:val="false"/>
          <w:caps w:val="false"/>
          <w:smallCaps w:val="false"/>
          <w:color w:val="444444"/>
          <w:sz w:val="19"/>
          <w:szCs w:val="19"/>
          <w:highlight w:val="yellow"/>
          <w:lang w:val="fr-FR"/>
        </w:rPr>
        <w:t xml:space="preserve"> rm_answers </w:t>
      </w:r>
      <w:r>
        <w:rPr>
          <w:b w:val="false"/>
          <w:bCs w:val="false"/>
          <w:i w:val="false"/>
          <w:iCs w:val="false"/>
          <w:caps w:val="false"/>
          <w:smallCaps w:val="false"/>
          <w:color w:val="770088"/>
          <w:sz w:val="19"/>
          <w:szCs w:val="19"/>
          <w:highlight w:val="yellow"/>
          <w:lang w:val="fr-FR"/>
        </w:rPr>
        <w:t>on</w:t>
      </w:r>
      <w:r>
        <w:rPr>
          <w:b w:val="false"/>
          <w:bCs w:val="false"/>
          <w:i w:val="false"/>
          <w:iCs w:val="false"/>
          <w:caps w:val="false"/>
          <w:smallCaps w:val="false"/>
          <w:color w:val="444444"/>
          <w:sz w:val="19"/>
          <w:szCs w:val="19"/>
          <w:highlight w:val="yellow"/>
          <w:lang w:val="fr-FR"/>
        </w:rPr>
        <w:t xml:space="preserve"> rm_answers</w:t>
      </w:r>
      <w:r>
        <w:rPr>
          <w:b w:val="false"/>
          <w:bCs w:val="false"/>
          <w:i w:val="false"/>
          <w:iCs w:val="false"/>
          <w:caps w:val="false"/>
          <w:smallCaps w:val="false"/>
          <w:color w:val="0055AA"/>
          <w:sz w:val="19"/>
          <w:szCs w:val="19"/>
          <w:highlight w:val="yellow"/>
          <w:lang w:val="fr-FR"/>
        </w:rPr>
        <w:t>.ID_Question</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444444"/>
          <w:sz w:val="19"/>
          <w:szCs w:val="19"/>
          <w:highlight w:val="yellow"/>
          <w:lang w:val="fr-FR"/>
        </w:rPr>
        <w:t>rm_questions</w:t>
      </w:r>
      <w:r>
        <w:rPr>
          <w:b w:val="false"/>
          <w:bCs w:val="false"/>
          <w:i w:val="false"/>
          <w:iCs w:val="false"/>
          <w:caps w:val="false"/>
          <w:smallCaps w:val="false"/>
          <w:color w:val="0055AA"/>
          <w:sz w:val="19"/>
          <w:szCs w:val="19"/>
          <w:highlight w:val="yellow"/>
          <w:lang w:val="fr-FR"/>
        </w:rPr>
        <w:t>.ID</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w:t>
      </w:r>
      <w:r>
        <w:rPr>
          <w:b w:val="false"/>
          <w:bCs w:val="false"/>
          <w:i w:val="false"/>
          <w:iCs w:val="false"/>
          <w:caps w:val="false"/>
          <w:smallCaps w:val="false"/>
          <w:color w:val="444444"/>
          <w:sz w:val="19"/>
          <w:szCs w:val="19"/>
          <w:highlight w:val="yellow"/>
          <w:lang w:val="fr-FR"/>
        </w:rPr>
        <w:t xml:space="preserve"> LENGTH</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`Vulnérabilité`</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FF00FF"/>
          <w:sz w:val="19"/>
          <w:szCs w:val="19"/>
          <w:highlight w:val="yellow"/>
          <w:lang w:val="fr-FR"/>
        </w:rPr>
        <w:t>&gt;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116644"/>
          <w:sz w:val="19"/>
          <w:szCs w:val="19"/>
          <w:highlight w:val="yellow"/>
          <w:lang w:val="fr-FR"/>
        </w:rPr>
        <w:t>5</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order</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by</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`Clause`</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`controle`</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`Question_numero`</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ASC</w:t>
      </w:r>
      <w:r>
        <w:rPr>
          <w:b w:val="false"/>
          <w:bCs w:val="false"/>
          <w:i w:val="false"/>
          <w:iCs w:val="false"/>
          <w:caps w:val="false"/>
          <w:smallCaps w:val="false"/>
          <w:color w:val="444444"/>
          <w:sz w:val="19"/>
          <w:szCs w:val="19"/>
          <w:highlight w:val="yellow"/>
          <w:lang w:val="fr-FR"/>
        </w:rPr>
        <w:t>;</w:t>
      </w:r>
    </w:p>
    <w:tbl>
      <w:tblPr>
        <w:tblW w:w="14033"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829"/>
        <w:gridCol w:w="2409"/>
        <w:gridCol w:w="6946"/>
        <w:gridCol w:w="1848"/>
      </w:tblGrid>
      <w:tr>
        <w:trPr>
          <w:trHeight w:val="580" w:hRule="atLeast"/>
        </w:trPr>
        <w:tc>
          <w:tcPr>
            <w:tcW w:w="282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sz w:val="22"/>
                <w:szCs w:val="22"/>
              </w:rPr>
              <w:t>Domaine</w:t>
            </w:r>
          </w:p>
          <w:p>
            <w:pPr>
              <w:pStyle w:val="Normal0"/>
              <w:rPr>
                <w:rFonts w:ascii="Calibri" w:hAnsi="Calibri" w:eastAsia="Calibri" w:cs="Calibri"/>
                <w:b/>
                <w:sz w:val="22"/>
                <w:szCs w:val="22"/>
              </w:rPr>
            </w:pPr>
            <w:r>
              <w:rPr>
                <w:rFonts w:eastAsia="Calibri" w:cs="Calibri"/>
                <w:b/>
                <w:sz w:val="22"/>
                <w:szCs w:val="22"/>
              </w:rPr>
            </w:r>
          </w:p>
        </w:tc>
        <w:tc>
          <w:tcPr>
            <w:tcW w:w="240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sz w:val="22"/>
                <w:szCs w:val="22"/>
              </w:rPr>
              <w:t>Critères d’audit</w:t>
            </w:r>
          </w:p>
          <w:p>
            <w:pPr>
              <w:pStyle w:val="Normal0"/>
              <w:rPr>
                <w:rFonts w:ascii="Calibri" w:hAnsi="Calibri" w:eastAsia="Calibri" w:cs="Calibri"/>
                <w:b/>
                <w:sz w:val="22"/>
                <w:szCs w:val="22"/>
              </w:rPr>
            </w:pPr>
            <w:r>
              <w:rPr>
                <w:rFonts w:eastAsia="Calibri" w:cs="Calibri"/>
                <w:b/>
                <w:sz w:val="22"/>
                <w:szCs w:val="22"/>
              </w:rPr>
            </w:r>
          </w:p>
        </w:tc>
        <w:tc>
          <w:tcPr>
            <w:tcW w:w="6946"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sz w:val="22"/>
                <w:szCs w:val="22"/>
              </w:rPr>
              <w:t>Résultats de l’audit (constats)</w:t>
            </w:r>
          </w:p>
        </w:tc>
        <w:tc>
          <w:tcPr>
            <w:tcW w:w="1848"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sz w:val="22"/>
                <w:szCs w:val="22"/>
              </w:rPr>
              <w:t>Description des vérifications effectuées (tests, conditions de test, etc)</w:t>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${Controle}  ${controle_name}</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169"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409"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${6_Mesures_id}  ${6_Mesures}</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409" w:type="dxa"/>
            <w:tcBorders>
              <w:left w:val="single" w:sz="4" w:space="0" w:color="000000"/>
              <w:bottom w:val="single" w:sz="4" w:space="0" w:color="000000"/>
              <w:right w:val="single" w:sz="4" w:space="0" w:color="000000"/>
            </w:tcBorders>
          </w:tcPr>
          <w:p>
            <w:pPr>
              <w:pStyle w:val="Normal0"/>
              <w:spacing w:lineRule="auto" w:line="259"/>
              <w:jc w:val="both"/>
              <w:rPr>
                <w:rFonts w:ascii="Calibri" w:hAnsi="Calibri" w:eastAsia="Calibri" w:cs="Calibri"/>
                <w:b/>
                <w:bCs/>
                <w:color w:themeColor="text1" w:val="000000"/>
              </w:rPr>
            </w:pPr>
            <w:r>
              <w:rPr>
                <w:rFonts w:eastAsia="Calibri" w:cs="Calibri"/>
                <w:b/>
                <w:bCs/>
                <w:color w:themeColor="text1" w:val="00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$BestPractice</w:t>
            </w:r>
          </w:p>
        </w:tc>
        <w:tc>
          <w:tcPr>
            <w:tcW w:w="1848" w:type="dxa"/>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69" w:hRule="atLeast"/>
        </w:trPr>
        <w:tc>
          <w:tcPr>
            <w:tcW w:w="2829"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8 Mesures de sécurité technologiques</w:t>
            </w:r>
          </w:p>
        </w:tc>
        <w:tc>
          <w:tcPr>
            <w:tcW w:w="2409" w:type="dxa"/>
            <w:tcBorders>
              <w:left w:val="single" w:sz="4" w:space="0" w:color="000000"/>
              <w:bottom w:val="single" w:sz="4" w:space="0" w:color="000000"/>
              <w:right w:val="single" w:sz="4" w:space="0" w:color="000000"/>
            </w:tcBorders>
          </w:tcPr>
          <w:p>
            <w:pPr>
              <w:pStyle w:val="Normal0"/>
              <w:spacing w:lineRule="auto" w:line="259"/>
              <w:jc w:val="both"/>
              <w:rPr>
                <w:rFonts w:ascii="Calibri" w:hAnsi="Calibri" w:eastAsia="Calibri" w:cs="Calibri"/>
                <w:b/>
                <w:bCs/>
                <w:color w:themeColor="text1" w:val="000000"/>
              </w:rPr>
            </w:pPr>
            <w:r>
              <w:rPr>
                <w:rFonts w:eastAsia="Calibri" w:cs="Calibri"/>
                <w:b/>
                <w:bCs/>
                <w:color w:themeColor="text1" w:val="00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69" w:hRule="atLeast"/>
        </w:trPr>
        <w:tc>
          <w:tcPr>
            <w:tcW w:w="2829"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409" w:type="dxa"/>
            <w:tcBorders>
              <w:left w:val="single" w:sz="4" w:space="0" w:color="000000"/>
              <w:bottom w:val="single" w:sz="4" w:space="0" w:color="000000"/>
              <w:right w:val="single" w:sz="4" w:space="0" w:color="000000"/>
            </w:tcBorders>
          </w:tcPr>
          <w:p>
            <w:pPr>
              <w:pStyle w:val="Normal0"/>
              <w:spacing w:lineRule="auto" w:line="259"/>
              <w:jc w:val="both"/>
              <w:rPr>
                <w:rFonts w:ascii="Calibri" w:hAnsi="Calibri" w:eastAsia="Calibri" w:cs="Calibri"/>
                <w:b/>
                <w:bCs/>
                <w:color w:themeColor="text1" w:val="000000"/>
              </w:rPr>
            </w:pPr>
            <w:r>
              <w:rPr>
                <w:rFonts w:eastAsia="Calibri" w:cs="Calibri"/>
                <w:b/>
                <w:bCs/>
                <w:color w:themeColor="text1" w:val="000000"/>
              </w:rPr>
            </w:r>
          </w:p>
        </w:tc>
        <w:tc>
          <w:tcPr>
            <w:tcW w:w="6946"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rFonts w:ascii="Calibri" w:hAnsi="Calibri" w:eastAsia="Calibri" w:cs="Calibri"/>
                <w:color w:val="FF0000"/>
              </w:rPr>
            </w:pPr>
            <w:r>
              <w:rPr>
                <w:rFonts w:eastAsia="Calibri" w:cs="Calibri"/>
                <w:color w:val="FF0000"/>
              </w:rPr>
            </w:r>
          </w:p>
        </w:tc>
        <w:tc>
          <w:tcPr>
            <w:tcW w:w="1848" w:type="dxa"/>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292" w:hRule="atLeast"/>
        </w:trPr>
        <w:tc>
          <w:tcPr>
            <w:tcW w:w="2829"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11203" w:type="dxa"/>
            <w:gridSpan w:val="3"/>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both"/>
              <w:rPr>
                <w:rFonts w:ascii="Calibri" w:hAnsi="Calibri" w:eastAsia="Calibri" w:cs="Calibri"/>
                <w:b/>
                <w:bCs/>
                <w:color w:themeColor="text1" w:val="000000"/>
              </w:rPr>
            </w:pPr>
            <w:r>
              <w:rPr>
                <w:rFonts w:eastAsia="Calibri" w:cs="Calibri"/>
                <w:b/>
                <w:bCs/>
                <w:color w:themeColor="text1" w:val="000000"/>
              </w:rPr>
            </w:r>
          </w:p>
        </w:tc>
      </w:tr>
    </w:tbl>
    <w:p>
      <w:pPr>
        <w:pStyle w:val="Normal"/>
        <w:rPr/>
      </w:pPr>
      <w:r>
        <w:rPr/>
      </w:r>
    </w:p>
    <w:p>
      <w:pPr>
        <w:pStyle w:val="Normal"/>
        <w:rPr/>
      </w:pPr>
      <w:r>
        <w:rPr/>
      </w:r>
    </w:p>
    <w:tbl>
      <w:tblPr>
        <w:tblW w:w="14033"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829"/>
        <w:gridCol w:w="2409"/>
        <w:gridCol w:w="6946"/>
        <w:gridCol w:w="1848"/>
      </w:tblGrid>
      <w:tr>
        <w:trPr>
          <w:trHeight w:val="580" w:hRule="atLeast"/>
        </w:trPr>
        <w:tc>
          <w:tcPr>
            <w:tcW w:w="282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bCs/>
                <w:sz w:val="22"/>
                <w:szCs w:val="22"/>
              </w:rPr>
              <w:t>Domaine</w:t>
            </w:r>
          </w:p>
          <w:p>
            <w:pPr>
              <w:pStyle w:val="Normal0"/>
              <w:rPr>
                <w:rFonts w:ascii="Calibri" w:hAnsi="Calibri" w:eastAsia="Calibri" w:cs="Calibri"/>
                <w:b/>
                <w:bCs/>
                <w:sz w:val="22"/>
                <w:szCs w:val="22"/>
              </w:rPr>
            </w:pPr>
            <w:r>
              <w:rPr>
                <w:rFonts w:eastAsia="Calibri" w:cs="Calibri"/>
                <w:b/>
                <w:bCs/>
                <w:sz w:val="22"/>
                <w:szCs w:val="22"/>
              </w:rPr>
            </w:r>
          </w:p>
        </w:tc>
        <w:tc>
          <w:tcPr>
            <w:tcW w:w="240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bCs/>
                <w:sz w:val="22"/>
                <w:szCs w:val="22"/>
              </w:rPr>
              <w:t>Critères d’audit</w:t>
            </w:r>
          </w:p>
          <w:p>
            <w:pPr>
              <w:pStyle w:val="Normal0"/>
              <w:rPr>
                <w:rFonts w:ascii="Calibri" w:hAnsi="Calibri" w:eastAsia="Calibri" w:cs="Calibri"/>
                <w:b/>
                <w:bCs/>
                <w:sz w:val="22"/>
                <w:szCs w:val="22"/>
              </w:rPr>
            </w:pPr>
            <w:r>
              <w:rPr>
                <w:rFonts w:eastAsia="Calibri" w:cs="Calibri"/>
                <w:b/>
                <w:bCs/>
                <w:sz w:val="22"/>
                <w:szCs w:val="22"/>
              </w:rPr>
            </w:r>
          </w:p>
        </w:tc>
        <w:tc>
          <w:tcPr>
            <w:tcW w:w="6946"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bCs/>
                <w:sz w:val="22"/>
                <w:szCs w:val="22"/>
              </w:rPr>
              <w:t>Résultats de l’audit (constats)</w:t>
            </w:r>
          </w:p>
        </w:tc>
        <w:tc>
          <w:tcPr>
            <w:tcW w:w="1848"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bCs/>
                <w:sz w:val="22"/>
                <w:szCs w:val="22"/>
              </w:rPr>
              <w:t>Description des vérifications effectuées (tests, conditions de test, etc)</w:t>
            </w:r>
          </w:p>
        </w:tc>
      </w:tr>
      <w:tr>
        <w:trPr>
          <w:trHeight w:val="383" w:hRule="atLeast"/>
        </w:trPr>
        <w:tc>
          <w:tcPr>
            <w:tcW w:w="2829" w:type="dxa"/>
            <w:vMerge w:val="restart"/>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left"/>
              <w:rPr>
                <w:lang w:val="fr-FR"/>
              </w:rPr>
            </w:pPr>
            <w:r>
              <w:rPr>
                <w:rFonts w:eastAsia="Calibri" w:cs="Calibri"/>
                <w:b/>
                <w:bCs/>
                <w:sz w:val="22"/>
                <w:szCs w:val="22"/>
              </w:rPr>
              <w:t>5.</w:t>
            </w:r>
            <w:r>
              <w:rPr>
                <w:b w:val="false"/>
                <w:bCs w:val="false"/>
                <w:i w:val="false"/>
                <w:iCs w:val="false"/>
                <w:caps w:val="false"/>
                <w:smallCaps w:val="false"/>
                <w:color w:themeColor="text1" w:val="000000"/>
                <w:sz w:val="19"/>
                <w:szCs w:val="19"/>
                <w:lang w:val="fr-FR"/>
              </w:rPr>
              <w:t xml:space="preserve"> Principes pour les mesures organisationnelles</w:t>
            </w:r>
          </w:p>
        </w:tc>
        <w:tc>
          <w:tcPr>
            <w:tcW w:w="2409" w:type="dxa"/>
            <w:vMerge w:val="restart"/>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lang w:val="fr-FR"/>
              </w:rPr>
            </w:pPr>
            <w:r>
              <w:rPr>
                <w:rFonts w:eastAsia="Calibri" w:cs="Calibri"/>
                <w:b/>
                <w:bCs/>
                <w:color w:themeColor="text1" w:val="000000"/>
              </w:rPr>
              <w:t xml:space="preserve">5. 1 </w:t>
            </w:r>
            <w:r>
              <w:rPr>
                <w:b w:val="false"/>
                <w:bCs w:val="false"/>
                <w:i w:val="false"/>
                <w:iCs w:val="false"/>
                <w:caps w:val="false"/>
                <w:smallCaps w:val="false"/>
                <w:color w:themeColor="text1" w:val="000000"/>
                <w:sz w:val="19"/>
                <w:szCs w:val="19"/>
                <w:lang w:val="fr-FR"/>
              </w:rPr>
              <w:t>Appr?ciation des ?v?nements li?s ? la s?curit?</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383"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lang w:val="fr-FR"/>
              </w:rPr>
            </w:pPr>
            <w:r>
              <w:rPr>
                <w:b w:val="false"/>
                <w:bCs w:val="false"/>
                <w:i w:val="false"/>
                <w:iCs w:val="false"/>
                <w:caps w:val="false"/>
                <w:smallCaps w:val="false"/>
                <w:color w:themeColor="text1" w:val="000000"/>
                <w:sz w:val="19"/>
                <w:szCs w:val="19"/>
                <w:lang w:val="fr-FR"/>
              </w:rPr>
              <w:t>Présence d'une politique de sécurité de l'inform</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375"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07"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$Vuln</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71"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restart"/>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lang w:val="fr-FR"/>
              </w:rPr>
            </w:pPr>
            <w:r>
              <w:rPr>
                <w:rFonts w:eastAsia="Calibri" w:cs="Calibri"/>
                <w:b/>
                <w:bCs/>
                <w:color w:themeColor="text1" w:val="000000"/>
              </w:rPr>
              <w:t xml:space="preserve">5. 2 </w:t>
            </w:r>
            <w:r>
              <w:rPr>
                <w:b w:val="false"/>
                <w:bCs w:val="false"/>
                <w:i w:val="false"/>
                <w:iCs w:val="false"/>
                <w:caps w:val="false"/>
                <w:smallCaps w:val="false"/>
                <w:color w:themeColor="text1" w:val="000000"/>
                <w:sz w:val="19"/>
                <w:szCs w:val="19"/>
                <w:lang w:val="fr-FR"/>
              </w:rPr>
              <w:t>Fonctions et responsabilit?s li?es ? la s?curit? d...</w:t>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48"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bCs/>
                <w:color w:val="FF0000"/>
              </w:rPr>
            </w:pPr>
            <w:r>
              <w:rPr>
                <w:rFonts w:eastAsia="Calibri" w:cs="Calibri"/>
                <w:b/>
                <w:bCs/>
                <w:color w:val="FF0000"/>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lang w:val="fr-FR"/>
              </w:rPr>
            </w:pPr>
            <w:r>
              <w:rPr>
                <w:b w:val="false"/>
                <w:bCs w:val="false"/>
                <w:i w:val="false"/>
                <w:iCs w:val="false"/>
                <w:caps w:val="false"/>
                <w:smallCaps w:val="false"/>
                <w:color w:val="444444"/>
                <w:sz w:val="19"/>
                <w:szCs w:val="19"/>
                <w:lang w:val="fr-FR"/>
              </w:rPr>
              <w:t>Présence d'une structure opérationnelle d</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82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40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694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$Vuln</w:t>
            </w:r>
          </w:p>
        </w:tc>
        <w:tc>
          <w:tcPr>
            <w:tcW w:w="1848"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292" w:hRule="atLeast"/>
        </w:trPr>
        <w:tc>
          <w:tcPr>
            <w:tcW w:w="2829"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b/>
                <w:bCs/>
                <w:sz w:val="22"/>
                <w:szCs w:val="22"/>
              </w:rPr>
              <w:t>Other Domains are here</w:t>
            </w:r>
          </w:p>
        </w:tc>
        <w:tc>
          <w:tcPr>
            <w:tcW w:w="11203" w:type="dxa"/>
            <w:gridSpan w:val="3"/>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b/>
                <w:bCs/>
                <w:color w:val="C04F4D"/>
              </w:rPr>
              <w:t>Same as previous one</w:t>
            </w:r>
          </w:p>
        </w:tc>
      </w:tr>
    </w:tbl>
    <w:p>
      <w:pPr>
        <w:sectPr>
          <w:headerReference w:type="default" r:id="rId38"/>
          <w:headerReference w:type="first" r:id="rId39"/>
          <w:footerReference w:type="default" r:id="rId40"/>
          <w:footerReference w:type="first" r:id="rId41"/>
          <w:type w:val="nextPage"/>
          <w:pgSz w:orient="landscape" w:w="16838" w:h="11906"/>
          <w:pgMar w:left="1418" w:right="1418" w:gutter="0" w:header="284" w:top="1418" w:footer="284" w:bottom="1418"/>
          <w:pgNumType w:fmt="decimal"/>
          <w:formProt w:val="false"/>
          <w:titlePg/>
          <w:textDirection w:val="lrTb"/>
          <w:docGrid w:type="default" w:linePitch="100" w:charSpace="4096"/>
        </w:sectPr>
      </w:pPr>
    </w:p>
    <w:p>
      <w:pPr>
        <w:pStyle w:val="SS-Titre2"/>
        <w:numPr>
          <w:ilvl w:val="1"/>
          <w:numId w:val="20"/>
        </w:numPr>
        <w:rPr/>
      </w:pPr>
      <w:bookmarkStart w:id="25" w:name="_Toc106872398"/>
      <w:r>
        <w:rPr/>
        <w:t>Vulnérabilités non acceptable enregistrées</w:t>
      </w:r>
      <w:bookmarkEnd w:id="25"/>
    </w:p>
    <w:tbl>
      <w:tblPr>
        <w:tblStyle w:val="aff2"/>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${Vuln_proof}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bl>
    <w:p>
      <w:pPr>
        <w:pStyle w:val="Normal0"/>
        <w:rPr/>
      </w:pPr>
      <w:r>
        <w:rPr/>
      </w:r>
    </w:p>
    <w:p>
      <w:pPr>
        <w:pStyle w:val="Normal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
          <w:bCs/>
          <w:i w:val="false"/>
          <w:i w:val="false"/>
          <w:iCs w:val="false"/>
          <w:caps w:val="false"/>
          <w:smallCaps w:val="false"/>
          <w:color w:themeColor="text1" w:val="000000"/>
          <w:sz w:val="24"/>
          <w:szCs w:val="24"/>
          <w:lang w:val="fr-FR"/>
        </w:rPr>
      </w:pPr>
      <w:r>
        <w:rPr>
          <w:rFonts w:eastAsia="Calibri" w:cs="Calibri"/>
          <w:b/>
          <w:bCs/>
          <w:i w:val="false"/>
          <w:iCs w:val="false"/>
          <w:caps w:val="false"/>
          <w:smallCaps w:val="false"/>
          <w:color w:themeColor="text1" w:val="000000"/>
          <w:sz w:val="24"/>
          <w:szCs w:val="24"/>
          <w:lang w:val="fr-FR"/>
        </w:rPr>
        <w:t xml:space="preserve">Détails audit technique </w:t>
      </w:r>
    </w:p>
    <w:p>
      <w:pPr>
        <w:pStyle w:val="Normal"/>
        <w:widowControl w:val="false"/>
        <w:ind w:left="0"/>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6" w:name="_Toc106872401"/>
      <w:r>
        <w:rPr/>
        <w:t>Appréciation des risques</w:t>
      </w:r>
      <w:bookmarkEnd w:id="26"/>
    </w:p>
    <w:p>
      <w:pPr>
        <w:pStyle w:val="Normal"/>
        <w:rPr>
          <w:color w:themeColor="text1" w:val="000000"/>
        </w:rPr>
      </w:pPr>
      <w:r>
        <w:rPr>
          <w:color w:themeColor="text1" w:val="000000"/>
        </w:rPr>
      </w:r>
    </w:p>
    <w:p>
      <w:pPr>
        <w:pStyle w:val="SS-Titre2"/>
        <w:numPr>
          <w:ilvl w:val="1"/>
          <w:numId w:val="20"/>
        </w:numPr>
        <w:rPr/>
      </w:pPr>
      <w:bookmarkStart w:id="27" w:name="_Toc106872402"/>
      <w:r>
        <w:rPr/>
        <w:t>La démarche d’appréciation des risques adoptée</w:t>
      </w:r>
      <w:bookmarkEnd w:id="27"/>
    </w:p>
    <w:p>
      <w:pPr>
        <w:pStyle w:val="Normal"/>
        <w:jc w:val="both"/>
        <w:rPr>
          <w:color w:themeColor="text1" w:val="auto"/>
        </w:rPr>
      </w:pPr>
      <w:r>
        <w:rPr>
          <w:color w:themeColor="text1" w:val="000000"/>
        </w:rPr>
        <w:t>Nous nous pr</w:t>
      </w:r>
      <w:r>
        <w:rPr>
          <w:color w:val="auto"/>
        </w:rPr>
        <w:t xml:space="preserve">oposons d’effectuer une analyse des risques menaçant la sécurité du système d’information du </w:t>
      </w:r>
      <w:r>
        <w:rPr>
          <w:b/>
          <w:bCs/>
          <w:color w:val="auto"/>
        </w:rPr>
        <w:t>${SN}</w:t>
      </w:r>
      <w:r>
        <w:rPr>
          <w:color w:val="auto"/>
        </w:rPr>
        <w:t xml:space="preserve"> Méhari.</w:t>
      </w:r>
    </w:p>
    <w:p>
      <w:pPr>
        <w:pStyle w:val="Normal"/>
        <w:jc w:val="both"/>
        <w:rPr>
          <w:color w:themeColor="text1" w:val="000000"/>
        </w:rPr>
      </w:pPr>
      <w:r>
        <w:rPr>
          <w:color w:val="auto"/>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28" w:name="_Toc106872403"/>
      <w:r>
        <w:rPr/>
        <w:t>Présentation du processus d’appréciation du risque en sécurité de l’information</w:t>
      </w:r>
      <w:bookmarkEnd w:id="28"/>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2"/>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29" w:name="_Toc106872404"/>
      <w:r>
        <w:rPr/>
        <w:t>Evaluation des Risques</w:t>
      </w:r>
      <w:bookmarkEnd w:id="29"/>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7"/>
        <w:gridCol w:w="1902"/>
        <w:gridCol w:w="2537"/>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7" w:type="dxa"/>
            <w:tcBorders>
              <w:top w:val="single" w:sz="8" w:space="0" w:color="000000"/>
              <w:left w:val="single" w:sz="8" w:space="0" w:color="000000"/>
              <w:bottom w:val="single" w:sz="8" w:space="0" w:color="000000"/>
              <w:right w:val="single" w:sz="8" w:space="0" w:color="000000"/>
            </w:tcBorders>
            <w:shd w:color="auto" w:fill="E7E6E6" w:val="clea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37" w:type="dxa"/>
            <w:tcBorders>
              <w:top w:val="single" w:sz="8" w:space="0" w:color="000000"/>
              <w:left w:val="single" w:sz="8" w:space="0" w:color="000000"/>
              <w:bottom w:val="single" w:sz="8" w:space="0" w:color="000000"/>
              <w:right w:val="single" w:sz="8" w:space="0" w:color="000000"/>
            </w:tcBorders>
            <w:shd w:color="auto" w:fill="E7E6E6" w:val="clea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7"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37"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3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3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3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3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3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5"/>
        <w:gridCol w:w="990"/>
        <w:gridCol w:w="1125"/>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widowControl w:val="false"/>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5" w:type="dxa"/>
            <w:tcBorders>
              <w:top w:val="nil"/>
              <w:left w:val="nil"/>
              <w:bottom w:val="nil"/>
              <w:right w:val="single" w:sz="6" w:space="0" w:color="FFFFFF"/>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50" w:type="dxa"/>
            <w:gridSpan w:val="3"/>
            <w:tcBorders>
              <w:top w:val="nil"/>
              <w:left w:val="single" w:sz="6" w:space="0" w:color="FFFFFF"/>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5" w:type="dxa"/>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5" w:type="dxa"/>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5" w:type="dxa"/>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5"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5" w:type="dxa"/>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5"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5" w:type="dxa"/>
            <w:gridSpan w:val="2"/>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5" w:type="dxa"/>
            <w:tcBorders>
              <w:top w:val="single" w:sz="6" w:space="0" w:color="000000"/>
              <w:left w:val="nil"/>
              <w:bottom w:val="nil"/>
              <w:right w:val="nil"/>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5" w:type="dxa"/>
            <w:gridSpan w:val="2"/>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60" w:type="dxa"/>
            <w:gridSpan w:val="2"/>
            <w:tcBorders>
              <w:top w:val="nil"/>
              <w:left w:val="nil"/>
              <w:bottom w:val="nil"/>
              <w:right w:val="single" w:sz="6" w:space="0" w:color="FFFFFF"/>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widowControl w:val="false"/>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widowControl w:val="false"/>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4"/>
        <w:gridCol w:w="4895"/>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widowControl w:val="false"/>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widowControl w:val="false"/>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4"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widowControl w:val="false"/>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5"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widowControl w:val="false"/>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widowControl w:val="false"/>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4" w:type="dxa"/>
            <w:tcBorders>
              <w:top w:val="single" w:sz="6" w:space="0" w:color="000000"/>
              <w:left w:val="single" w:sz="6" w:space="0" w:color="000000"/>
              <w:bottom w:val="nil"/>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4" w:type="dxa"/>
            <w:vMerge w:val="restart"/>
            <w:tcBorders>
              <w:top w:val="single" w:sz="6" w:space="0" w:color="000000"/>
              <w:left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4" w:type="dxa"/>
            <w:tcBorders>
              <w:top w:val="single" w:sz="6" w:space="0" w:color="000000"/>
              <w:left w:val="single" w:sz="6" w:space="0" w:color="000000"/>
              <w:bottom w:val="nil"/>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4" w:type="dxa"/>
            <w:vMerge w:val="restart"/>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4" w:type="dxa"/>
            <w:vMerge w:val="restart"/>
            <w:tcBorders>
              <w:top w:val="single" w:sz="6" w:space="0" w:color="000000"/>
              <w:left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43"/>
          <w:headerReference w:type="first" r:id="rId44"/>
          <w:footerReference w:type="default" r:id="rId45"/>
          <w:footerReference w:type="first" r:id="rId46"/>
          <w:type w:val="nextPage"/>
          <w:pgSz w:w="11906" w:h="16838"/>
          <w:pgMar w:left="1418" w:right="1418" w:gutter="0" w:header="284" w:top="1418" w:footer="284" w:bottom="1418"/>
          <w:pgNumType w:fmt="decimal"/>
          <w:formProt w:val="false"/>
          <w:titlePg/>
          <w:textDirection w:val="lrTb"/>
          <w:docGrid w:type="default" w:linePitch="100" w:charSpace="4096"/>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47"/>
          <w:headerReference w:type="first" r:id="rId48"/>
          <w:footerReference w:type="default" r:id="rId49"/>
          <w:footerReference w:type="first" r:id="rId50"/>
          <w:type w:val="nextPage"/>
          <w:pgSz w:orient="landscape" w:w="16838" w:h="11906"/>
          <w:pgMar w:left="1418" w:right="1418" w:gutter="0" w:header="284" w:top="1418" w:footer="284" w:bottom="1418"/>
          <w:pgNumType w:fmt="decimal"/>
          <w:formProt w:val="false"/>
          <w:titlePg/>
          <w:textDirection w:val="lrTb"/>
          <w:docGrid w:type="default" w:linePitch="299" w:charSpace="4096"/>
        </w:sectPr>
      </w:pPr>
    </w:p>
    <w:p>
      <w:pPr>
        <w:pStyle w:val="SS-Titre2"/>
        <w:numPr>
          <w:ilvl w:val="1"/>
          <w:numId w:val="20"/>
        </w:numPr>
        <w:rPr/>
      </w:pPr>
      <w:r>
        <w:rPr/>
        <w:tab/>
      </w:r>
      <w:bookmarkStart w:id="30" w:name="_Toc106872405"/>
      <w:bookmarkStart w:id="31" w:name="_Toc106870827"/>
      <w:bookmarkStart w:id="32" w:name="_Toc1699547027"/>
      <w:r>
        <w:rPr/>
        <w:t>Identification des menaces, des vulnérabilités et des impacts des processus traités</w:t>
      </w:r>
      <w:bookmarkEnd w:id="30"/>
      <w:bookmarkEnd w:id="31"/>
      <w:bookmarkEnd w:id="32"/>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3" w:name="_heading=h.147n2zr"/>
      <w:bookmarkEnd w:id="33"/>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4" w:name="_Toc106872406"/>
      <w:bookmarkStart w:id="35" w:name="_Toc106870828"/>
      <w:bookmarkStart w:id="36" w:name="_Toc1351769451"/>
      <w:r>
        <w:rPr/>
        <w:t>Plan d’action</w:t>
      </w:r>
      <w:bookmarkEnd w:id="34"/>
      <w:bookmarkEnd w:id="35"/>
      <w:bookmarkEnd w:id="36"/>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7" w:name="_heading=h.28h4qwu"/>
      <w:bookmarkEnd w:id="37"/>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Ascii" w:cstheme="majorBidi" w:hAnsiTheme="majorAsci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38" w:name="_Toc106872407"/>
      <w:r>
        <w:rPr/>
        <w:t>Le plan d’action</w:t>
      </w:r>
      <w:bookmarkEnd w:id="38"/>
      <w:r>
        <w:rPr/>
        <w:t xml:space="preserve"> </w:t>
      </w:r>
    </w:p>
    <w:p>
      <w:pPr>
        <w:pStyle w:val="SS-Titre1"/>
        <w:numPr>
          <w:ilvl w:val="0"/>
          <w:numId w:val="0"/>
        </w:numPr>
        <w:ind w:hanging="0" w:left="0"/>
        <w:rPr/>
      </w:pPr>
      <w:r>
        <w:rPr/>
      </w:r>
    </w:p>
    <w:tbl>
      <w:tblPr>
        <w:tblStyle w:val="TableNormal"/>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3"/>
        <w:gridCol w:w="990"/>
        <w:gridCol w:w="1442"/>
        <w:gridCol w:w="892"/>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665" w:leader="none"/>
              </w:tabs>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Projet</w:t>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Priorité</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Responsable de l’action</w:t>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Planification</w:t>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Projet 1 : Organisation de la sécurité</w:t>
            </w:r>
          </w:p>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 xml:space="preserve">Action 1.1 : </w:t>
            </w:r>
            <w:r>
              <w:rPr>
                <w:rFonts w:eastAsia="Calibri" w:cs="Calibri"/>
                <w:b w:val="false"/>
                <w:bCs w:val="false"/>
                <w:i w:val="false"/>
                <w:iCs w:val="false"/>
                <w:caps w:val="false"/>
                <w:smallCaps w:val="false"/>
                <w:color w:val="FF0000"/>
                <w:kern w:val="0"/>
                <w:sz w:val="22"/>
                <w:szCs w:val="22"/>
                <w:lang w:val="fr-FR" w:eastAsia="fr-FR" w:bidi="ar-SA"/>
              </w:rPr>
              <w:t>Faire des formations poussées pour le RSSI et l’équipe IT dans le domaine de la sécurité des systèmes d'information et la continuité d’activité, sur le plan organisationnel et technique.</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bCs/>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sz w:val="22"/>
                <w:szCs w:val="22"/>
                <w:lang w:val="fr-FR"/>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Action 1.2 :</w:t>
            </w:r>
            <w:r>
              <w:rPr>
                <w:rFonts w:eastAsia="Calibri" w:cs="Calibri"/>
                <w:b w:val="false"/>
                <w:bCs w:val="false"/>
                <w:i w:val="false"/>
                <w:iCs w:val="false"/>
                <w:caps w:val="false"/>
                <w:smallCaps w:val="false"/>
                <w:color w:val="FF0000"/>
                <w:kern w:val="0"/>
                <w:sz w:val="22"/>
                <w:szCs w:val="22"/>
                <w:lang w:val="fr-FR" w:eastAsia="fr-FR" w:bidi="ar-SA"/>
              </w:rPr>
              <w:t xml:space="preserve"> Planifier des sessions de sensibilisation consacrées à la sécurité informatique pour tous le personnel.</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bCs/>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 xml:space="preserve">Action 1.3 : </w:t>
            </w:r>
            <w:r>
              <w:rPr>
                <w:rFonts w:eastAsia="Calibri" w:cs="Calibri"/>
                <w:b w:val="false"/>
                <w:bCs w:val="false"/>
                <w:i w:val="false"/>
                <w:iCs w:val="false"/>
                <w:caps w:val="false"/>
                <w:smallCaps w:val="false"/>
                <w:color w:val="FF0000"/>
                <w:kern w:val="0"/>
                <w:sz w:val="22"/>
                <w:szCs w:val="22"/>
                <w:lang w:val="fr-FR" w:eastAsia="fr-FR" w:bidi="ar-SA"/>
              </w:rPr>
              <w:t>Elaborer une politique de sécurité de l’information (PSI).</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 xml:space="preserve">Action 1.4 : </w:t>
            </w:r>
            <w:r>
              <w:rPr>
                <w:rFonts w:eastAsia="Calibri" w:cs="Calibri"/>
                <w:b w:val="false"/>
                <w:bCs w:val="false"/>
                <w:i w:val="false"/>
                <w:iCs w:val="false"/>
                <w:caps w:val="false"/>
                <w:smallCaps w:val="false"/>
                <w:color w:val="FF0000"/>
                <w:kern w:val="0"/>
                <w:sz w:val="22"/>
                <w:szCs w:val="22"/>
                <w:lang w:val="fr-FR" w:eastAsia="fr-FR" w:bidi="ar-SA"/>
              </w:rPr>
              <w:t>Mettre en place un plan de continuité d’activité (PCA)</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1.5 :</w:t>
            </w:r>
            <w:r>
              <w:rPr>
                <w:rFonts w:eastAsia="Calibri" w:cs="Calibri"/>
                <w:b w:val="false"/>
                <w:bCs w:val="false"/>
                <w:i w:val="false"/>
                <w:iCs w:val="false"/>
                <w:caps w:val="false"/>
                <w:smallCaps w:val="false"/>
                <w:color w:val="FF0000"/>
                <w:kern w:val="0"/>
                <w:sz w:val="22"/>
                <w:szCs w:val="22"/>
                <w:lang w:val="fr-FR" w:eastAsia="fr-FR" w:bidi="ar-SA"/>
              </w:rPr>
              <w:t xml:space="preserve"> Réaliser le test régulier du PCA (test backup, site de secours).</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1.8 :</w:t>
            </w:r>
            <w:r>
              <w:rPr>
                <w:rFonts w:eastAsia="Calibri" w:cs="Calibri"/>
                <w:b w:val="false"/>
                <w:bCs w:val="false"/>
                <w:i w:val="false"/>
                <w:iCs w:val="false"/>
                <w:caps w:val="false"/>
                <w:smallCaps w:val="false"/>
                <w:color w:val="FF0000"/>
                <w:kern w:val="0"/>
                <w:sz w:val="22"/>
                <w:szCs w:val="22"/>
                <w:lang w:val="fr-FR" w:eastAsia="fr-FR" w:bidi="ar-SA"/>
              </w:rPr>
              <w:t xml:space="preserve"> Forcer les sessions de communication pour les textes et veille réglementaire.</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1.9 :</w:t>
            </w:r>
            <w:r>
              <w:rPr>
                <w:rFonts w:eastAsia="Calibri" w:cs="Calibri"/>
                <w:b w:val="false"/>
                <w:bCs w:val="false"/>
                <w:i w:val="false"/>
                <w:iCs w:val="false"/>
                <w:caps w:val="false"/>
                <w:smallCaps w:val="false"/>
                <w:color w:val="FF0000"/>
                <w:kern w:val="0"/>
                <w:sz w:val="22"/>
                <w:szCs w:val="22"/>
                <w:lang w:val="fr-FR" w:eastAsia="fr-FR" w:bidi="ar-SA"/>
              </w:rPr>
              <w:t xml:space="preserve"> Etablir la cartographie des risques et registre des DCP.</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 xml:space="preserve">Action 1.11 : </w:t>
            </w:r>
            <w:r>
              <w:rPr>
                <w:rFonts w:eastAsia="Calibri" w:cs="Calibri"/>
                <w:b w:val="false"/>
                <w:bCs w:val="false"/>
                <w:i w:val="false"/>
                <w:iCs w:val="false"/>
                <w:caps w:val="false"/>
                <w:smallCaps w:val="false"/>
                <w:color w:val="FF0000"/>
                <w:kern w:val="0"/>
                <w:sz w:val="22"/>
                <w:szCs w:val="22"/>
                <w:lang w:val="fr-FR" w:eastAsia="fr-FR" w:bidi="ar-SA"/>
              </w:rPr>
              <w:t>Mettre en place un schéma directeur de SI.</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widowControl w:val="false"/>
              <w:suppressAutoHyphens w:val="true"/>
              <w:bidi w:val="0"/>
              <w:spacing w:lineRule="auto" w:line="259" w:beforeAutospacing="0" w:before="0" w:afterAutospacing="0" w:after="0"/>
              <w:ind w:left="0" w:right="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Projet 2 : Améliorer la Sécurité opérationnelle</w:t>
            </w:r>
          </w:p>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Action 2.1 :</w:t>
            </w:r>
            <w:r>
              <w:rPr>
                <w:rFonts w:eastAsia="Calibri" w:cs="Calibri"/>
                <w:b w:val="false"/>
                <w:bCs w:val="false"/>
                <w:i w:val="false"/>
                <w:iCs w:val="false"/>
                <w:caps w:val="false"/>
                <w:smallCaps w:val="false"/>
                <w:color w:val="FF0000"/>
                <w:kern w:val="0"/>
                <w:sz w:val="22"/>
                <w:szCs w:val="22"/>
                <w:lang w:val="fr-FR" w:eastAsia="fr-FR" w:bidi="ar-SA"/>
              </w:rPr>
              <w:t xml:space="preserve"> Réaliser des scans de vulnérabilité régulière (chaque 3 mois)</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 xml:space="preserve">Action 2.2 : </w:t>
            </w:r>
            <w:r>
              <w:rPr>
                <w:rFonts w:eastAsia="Calibri" w:cs="Calibri"/>
                <w:b w:val="false"/>
                <w:bCs w:val="false"/>
                <w:i w:val="false"/>
                <w:iCs w:val="false"/>
                <w:caps w:val="false"/>
                <w:smallCaps w:val="false"/>
                <w:color w:val="FF0000"/>
                <w:kern w:val="0"/>
                <w:sz w:val="22"/>
                <w:szCs w:val="22"/>
                <w:lang w:val="fr-FR" w:eastAsia="fr-FR" w:bidi="ar-SA"/>
              </w:rPr>
              <w:t xml:space="preserve"> Réaliser des tests de d’intrusion.</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 xml:space="preserve">Action 2.3 : </w:t>
            </w:r>
            <w:r>
              <w:rPr>
                <w:rFonts w:eastAsia="Calibri" w:cs="Calibri"/>
                <w:b w:val="false"/>
                <w:bCs w:val="false"/>
                <w:i w:val="false"/>
                <w:iCs w:val="false"/>
                <w:caps w:val="false"/>
                <w:smallCaps w:val="false"/>
                <w:color w:val="FF0000"/>
                <w:kern w:val="0"/>
                <w:sz w:val="22"/>
                <w:szCs w:val="22"/>
                <w:lang w:val="fr-FR" w:eastAsia="fr-FR" w:bidi="ar-SA"/>
              </w:rPr>
              <w:t xml:space="preserve"> Mettre en place une solution de patch management.</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Action 2.4 :</w:t>
            </w:r>
            <w:r>
              <w:rPr>
                <w:rFonts w:eastAsia="Calibri" w:cs="Calibri"/>
                <w:b w:val="false"/>
                <w:bCs w:val="false"/>
                <w:i w:val="false"/>
                <w:iCs w:val="false"/>
                <w:caps w:val="false"/>
                <w:smallCaps w:val="false"/>
                <w:color w:val="FF0000"/>
                <w:kern w:val="0"/>
                <w:sz w:val="22"/>
                <w:szCs w:val="22"/>
                <w:lang w:val="fr-FR" w:eastAsia="fr-FR" w:bidi="ar-SA"/>
              </w:rPr>
              <w:t xml:space="preserve">  Mettre en place un SIEM.</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2.5 :</w:t>
            </w:r>
            <w:r>
              <w:rPr>
                <w:rFonts w:eastAsia="Calibri" w:cs="Calibri"/>
                <w:b w:val="false"/>
                <w:bCs w:val="false"/>
                <w:i w:val="false"/>
                <w:iCs w:val="false"/>
                <w:caps w:val="false"/>
                <w:smallCaps w:val="false"/>
                <w:color w:val="FF0000"/>
                <w:kern w:val="0"/>
                <w:sz w:val="22"/>
                <w:szCs w:val="22"/>
                <w:lang w:val="fr-FR" w:eastAsia="fr-FR" w:bidi="ar-SA"/>
              </w:rPr>
              <w:t xml:space="preserve"> Assurer la revue régulier des accès direct réseaux, systèmes et aux Bases de données.</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2.6 :</w:t>
            </w:r>
            <w:r>
              <w:rPr>
                <w:rFonts w:eastAsia="Calibri" w:cs="Calibri"/>
                <w:b w:val="false"/>
                <w:bCs w:val="false"/>
                <w:i w:val="false"/>
                <w:iCs w:val="false"/>
                <w:caps w:val="false"/>
                <w:smallCaps w:val="false"/>
                <w:color w:val="FF0000"/>
                <w:kern w:val="0"/>
                <w:sz w:val="22"/>
                <w:szCs w:val="22"/>
                <w:lang w:val="fr-FR" w:eastAsia="fr-FR" w:bidi="ar-SA"/>
              </w:rPr>
              <w:t xml:space="preserve"> Mise en place d’un système permettant de détecter toute modification ou suppression d'un enregistrement qui permet de déclencher une alerte immédiate auprès d'un responsable. (DLP)</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 plus un consultant externe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2.7 :</w:t>
            </w:r>
            <w:r>
              <w:rPr>
                <w:rFonts w:eastAsia="Calibri" w:cs="Calibri"/>
                <w:b w:val="false"/>
                <w:bCs w:val="false"/>
                <w:i w:val="false"/>
                <w:iCs w:val="false"/>
                <w:caps w:val="false"/>
                <w:smallCaps w:val="false"/>
                <w:color w:val="FF0000"/>
                <w:kern w:val="0"/>
                <w:sz w:val="22"/>
                <w:szCs w:val="22"/>
                <w:lang w:val="fr-FR" w:eastAsia="fr-FR" w:bidi="ar-SA"/>
              </w:rPr>
              <w:t xml:space="preserve"> Il est recommandé de suivre la bonne pratique de CIS Benchmark pour la Configuration des (PCs, serveurs, réseaux).</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2.8 :</w:t>
            </w:r>
            <w:r>
              <w:rPr>
                <w:rFonts w:eastAsia="Calibri" w:cs="Calibri"/>
                <w:b w:val="false"/>
                <w:bCs w:val="false"/>
                <w:i w:val="false"/>
                <w:iCs w:val="false"/>
                <w:caps w:val="false"/>
                <w:smallCaps w:val="false"/>
                <w:color w:val="FF0000"/>
                <w:kern w:val="0"/>
                <w:sz w:val="22"/>
                <w:szCs w:val="22"/>
                <w:lang w:val="fr-FR" w:eastAsia="fr-FR" w:bidi="ar-SA"/>
              </w:rPr>
              <w:t xml:space="preserve"> Migrer vers un Système d’Exploitation supporté par l’éditeur</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51"/>
      <w:headerReference w:type="first" r:id="rId52"/>
      <w:footerReference w:type="default" r:id="rId53"/>
      <w:footerReference w:type="first" r:id="rId54"/>
      <w:type w:val="nextPage"/>
      <w:pgSz w:w="11906" w:h="16838"/>
      <w:pgMar w:left="1418" w:right="1418" w:gutter="0" w:header="284" w:top="1418" w:footer="284" w:bottom="1418"/>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Style w:val="afff2"/>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21</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Style w:val="afff2"/>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23</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3"/>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22</w:t>
          </w:r>
          <w:r>
            <w:rPr/>
            <w:fldChar w:fldCharType="end"/>
          </w:r>
        </w:p>
      </w:tc>
      <w:tc>
        <w:tcPr>
          <w:tcW w:w="8094"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32</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3"/>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31</w:t>
          </w:r>
          <w:r>
            <w:rPr/>
            <w:fldChar w:fldCharType="end"/>
          </w:r>
        </w:p>
      </w:tc>
      <w:tc>
        <w:tcPr>
          <w:tcW w:w="8094"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35</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3"/>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33</w:t>
          </w:r>
          <w:r>
            <w:rPr/>
            <w:fldChar w:fldCharType="end"/>
          </w:r>
        </w:p>
      </w:tc>
      <w:tc>
        <w:tcPr>
          <w:tcW w:w="8094"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Style w:val="afff2"/>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2" name="Image2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uiPriority w:val="99"/>
    <w:qFormat/>
    <w:rsid w:val="00675d7b"/>
    <w:rPr/>
  </w:style>
  <w:style w:type="character" w:styleId="FooterChar" w:customStyle="1">
    <w:name w:val="Footer Char"/>
    <w:basedOn w:val="DefaultParagraphFont"/>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name w:val="Saut d'index"/>
    <w:qFormat/>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name w:val="En-tête et pied de page"/>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name w:val="Contenu de tableau"/>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d-39.webhostbox.net:2083/cpsess6431293367/3rdparty/phpMyAdmin/url.php?url=https://dev.mysql.com/doc/refman/5.7/en/select.html" TargetMode="External"/><Relationship Id="rId4" Type="http://schemas.openxmlformats.org/officeDocument/2006/relationships/hyperlink" Target="https://md-39.webhostbox.net:2083/cpsess6431293367/3rdparty/phpMyAdmin/url.php?url=https://dev.mysql.com/doc/refman/5.7/en/aggregate-functions.html%23function_max" TargetMode="External"/><Relationship Id="rId5" Type="http://schemas.openxmlformats.org/officeDocument/2006/relationships/hyperlink" Target="https://md-39.webhostbox.net:2083/cpsess6431293367/3rdparty/phpMyAdmin/url.php?url=https://dev.mysql.com/doc/refman/5.7/en/aggregate-functions.html%23function_max" TargetMode="External"/><Relationship Id="rId6" Type="http://schemas.openxmlformats.org/officeDocument/2006/relationships/hyperlink" Target="https://md-39.webhostbox.net:2083/cpsess6431293367/3rdparty/phpMyAdmin/url.php?url=https://dev.mysql.com/doc/refman/5.7/en/aggregate-functions.html%23function_max" TargetMode="External"/><Relationship Id="rId7" Type="http://schemas.openxmlformats.org/officeDocument/2006/relationships/hyperlink" Target="https://md-39.webhostbox.net:2083/cpsess6431293367/3rdparty/phpMyAdmin/url.php?url=https://dev.mysql.com/doc/refman/5.7/en/string-functions.html%23function_left" TargetMode="External"/><Relationship Id="rId8" Type="http://schemas.openxmlformats.org/officeDocument/2006/relationships/hyperlink" Target="https://md-39.webhostbox.net:2083/cpsess6431293367/3rdparty/phpMyAdmin/url.php?url=https://dev.mysql.com/doc/refman/5.7/en/select.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s://md-39.webhostbox.net:2083/cpsess6431293367/3rdparty/phpMyAdmin/url.php?url=https://dev.mysql.com/doc/refman/5.7/en/select.html" TargetMode="External"/><Relationship Id="rId16" Type="http://schemas.openxmlformats.org/officeDocument/2006/relationships/hyperlink" Target="https://md-39.webhostbox.net:2083/cpsess6431293367/3rdparty/phpMyAdmin/url.php?url=https://dev.mysql.com/doc/refman/5.7/en/logical-operators.html%23operator_and" TargetMode="External"/><Relationship Id="rId17" Type="http://schemas.openxmlformats.org/officeDocument/2006/relationships/hyperlink" Target="https://md-39.webhostbox.net:2083/cpsess6431293367/3rdparty/phpMyAdmin/url.php?url=https://dev.mysql.com/doc/refman/5.7/en/select.html" TargetMode="External"/><Relationship Id="rId18" Type="http://schemas.openxmlformats.org/officeDocument/2006/relationships/hyperlink" Target="https://md-39.webhostbox.net:2083/cpsess6431293367/3rdparty/phpMyAdmin/url.php?url=https://dev.mysql.com/doc/refman/5.7/en/aggregate-functions.html%23function_count" TargetMode="External"/><Relationship Id="rId19" Type="http://schemas.openxmlformats.org/officeDocument/2006/relationships/hyperlink" Target="https://md-39.webhostbox.net:2083/cpsess6431293367/3rdparty/phpMyAdmin/url.php?url=https://dev.mysql.com/doc/refman/5.7/en/logical-operators.html%23operator_and" TargetMode="Externa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yperlink" Target="http://webapp.smartskills.local/phpmyadmin/url.php?url=https://dev.mysql.com/doc/refman/8.0/en/select.html" TargetMode="Externa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yperlink" Target="http://webapp.smartskills.local/phpmyadmin/url.php?url=https://dev.mysql.com/doc/refman/8.0/en/select.html" TargetMode="Externa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image" Target="media/image3.png"/><Relationship Id="rId43" Type="http://schemas.openxmlformats.org/officeDocument/2006/relationships/header" Target="header14.xml"/><Relationship Id="rId44" Type="http://schemas.openxmlformats.org/officeDocument/2006/relationships/header" Target="header15.xml"/><Relationship Id="rId45" Type="http://schemas.openxmlformats.org/officeDocument/2006/relationships/footer" Target="footer14.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footer" Target="footer16.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header" Target="header19.xml"/><Relationship Id="rId53" Type="http://schemas.openxmlformats.org/officeDocument/2006/relationships/footer" Target="footer18.xml"/><Relationship Id="rId54" Type="http://schemas.openxmlformats.org/officeDocument/2006/relationships/footer" Target="footer19.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glossaryDocument" Target="glossary/document.xml"/><Relationship Id="rId60" Type="http://schemas.openxmlformats.org/officeDocument/2006/relationships/customXml" Target="../customXml/item1.xml"/><Relationship Id="rId61" Type="http://schemas.openxmlformats.org/officeDocument/2006/relationships/customXml" Target="../customXml/item2.xml"/><Relationship Id="rId62" Type="http://schemas.openxmlformats.org/officeDocument/2006/relationships/customXml" Target="../customXml/item3.xml"/><Relationship Id="rId63" Type="http://schemas.openxmlformats.org/officeDocument/2006/relationships/customXml" Target="../customXml/item4.xml"/><Relationship Id="rId64" Type="http://schemas.openxmlformats.org/officeDocument/2006/relationships/customXml" Target="../customXml/item5.xml"/><Relationship Id="rId65"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b93126-3346-4ae0-a83f-6d351057f318}"/>
      </w:docPartPr>
      <w:docPartBody>
        <w:p w14:paraId="59296FCC">
          <w:r>
            <w:rPr>
              <w:rStyle w:val="PlaceholderText"/>
            </w:rPr>
            <w:t/>
          </w:r>
        </w:p>
      </w:docPartBody>
    </w:docPart>
  </w:docParts>
</w:glossaryDocument>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EE9CB55-CD2D-46A6-B383-E49FDB17AF66}">
  <ds:schemaRefs>
    <ds:schemaRef ds:uri="http://purl.org/dc/elements/1.1/"/>
    <ds:schemaRef ds:uri="http://schemas.microsoft.com/office/2006/metadata/properties"/>
    <ds:schemaRef ds:uri="http://purl.org/dc/terms/"/>
    <ds:schemaRef ds:uri="http://www.w3.org/XML/1998/namespace"/>
    <ds:schemaRef ds:uri="http://schemas.microsoft.com/office/2006/documentManagement/types"/>
    <ds:schemaRef ds:uri="d5b4c2ca-bb4e-4475-ac99-f2a605f82b8c"/>
    <ds:schemaRef ds:uri="http://schemas.microsoft.com/office/infopath/2007/PartnerControls"/>
    <ds:schemaRef ds:uri="http://schemas.openxmlformats.org/package/2006/metadata/core-properties"/>
    <ds:schemaRef ds:uri="0970927f-f6ba-4048-9424-7c40ac38ca33"/>
    <ds:schemaRef ds:uri="http://purl.org/dc/dcmitype/"/>
  </ds:schemaRefs>
</ds:datastoreItem>
</file>

<file path=customXml/itemProps2.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3.xml><?xml version="1.0" encoding="utf-8"?>
<ds:datastoreItem xmlns:ds="http://schemas.openxmlformats.org/officeDocument/2006/customXml" ds:itemID="{7524F5B4-145C-46C7-BFB4-8985D0C3E1F1}"/>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6.xml><?xml version="1.0" encoding="utf-8"?>
<ds:datastoreItem xmlns:ds="http://schemas.openxmlformats.org/officeDocument/2006/customXml" ds:itemID="{900D3A85-B4D5-46C6-8A2E-A54C378C780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LibreOffice/7.6.0.3$Windows_X86_64 LibreOffice_project/69edd8b8ebc41d00b4de3915dc82f8f0fc3b6265</Application>
  <AppVersion>15.0000</AppVersion>
  <Pages>35</Pages>
  <Words>5993</Words>
  <Characters>35946</Characters>
  <CharactersWithSpaces>40848</CharactersWithSpaces>
  <Paragraphs>1188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2023-10-10T09:47:54Z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