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1FC4D" w14:textId="77777777" w:rsidR="00977AFF" w:rsidRDefault="00977AFF">
      <w:pPr>
        <w:jc w:val="center"/>
        <w:rPr>
          <w:rFonts w:ascii="MiSans" w:eastAsia="MiSans" w:hAnsi="MiSans" w:hint="eastAsia"/>
          <w:sz w:val="48"/>
          <w:szCs w:val="52"/>
        </w:rPr>
      </w:pPr>
    </w:p>
    <w:p w14:paraId="4138E6AC" w14:textId="77777777" w:rsidR="00977AFF" w:rsidRDefault="00977AFF">
      <w:pPr>
        <w:jc w:val="center"/>
        <w:rPr>
          <w:rFonts w:ascii="MiSans" w:eastAsia="MiSans" w:hAnsi="MiSans"/>
          <w:sz w:val="48"/>
          <w:szCs w:val="52"/>
        </w:rPr>
      </w:pPr>
    </w:p>
    <w:p w14:paraId="3EF62003" w14:textId="77777777" w:rsidR="00977AFF" w:rsidRDefault="00977AFF">
      <w:pPr>
        <w:jc w:val="center"/>
        <w:rPr>
          <w:rFonts w:ascii="MiSans" w:eastAsia="MiSans" w:hAnsi="MiSans"/>
          <w:sz w:val="48"/>
          <w:szCs w:val="52"/>
        </w:rPr>
      </w:pPr>
    </w:p>
    <w:p w14:paraId="0336F088" w14:textId="2ABB68C7" w:rsidR="00977AFF" w:rsidRDefault="001031DA">
      <w:pPr>
        <w:jc w:val="center"/>
        <w:rPr>
          <w:rFonts w:ascii="微软雅黑" w:eastAsia="微软雅黑" w:hAnsi="微软雅黑" w:cs="微软雅黑"/>
          <w:sz w:val="72"/>
          <w:szCs w:val="96"/>
        </w:rPr>
      </w:pPr>
      <w:r>
        <w:rPr>
          <w:rFonts w:ascii="微软雅黑" w:eastAsia="微软雅黑" w:hAnsi="微软雅黑" w:cs="微软雅黑" w:hint="eastAsia"/>
          <w:sz w:val="72"/>
          <w:szCs w:val="96"/>
        </w:rPr>
        <w:t>X</w:t>
      </w:r>
      <w:r>
        <w:rPr>
          <w:rFonts w:ascii="微软雅黑" w:eastAsia="微软雅黑" w:hAnsi="微软雅黑" w:cs="微软雅黑"/>
          <w:sz w:val="72"/>
          <w:szCs w:val="96"/>
        </w:rPr>
        <w:t>XXXX</w:t>
      </w:r>
      <w:r w:rsidR="006D2843">
        <w:rPr>
          <w:rFonts w:ascii="微软雅黑" w:eastAsia="微软雅黑" w:hAnsi="微软雅黑" w:cs="微软雅黑" w:hint="eastAsia"/>
          <w:sz w:val="72"/>
          <w:szCs w:val="96"/>
        </w:rPr>
        <w:t>报告</w:t>
      </w:r>
    </w:p>
    <w:p w14:paraId="6DB631EC" w14:textId="77777777" w:rsidR="00977AFF" w:rsidRDefault="00977AFF">
      <w:pPr>
        <w:jc w:val="center"/>
        <w:rPr>
          <w:rFonts w:ascii="微软雅黑" w:eastAsia="微软雅黑" w:hAnsi="微软雅黑" w:cs="微软雅黑"/>
          <w:sz w:val="72"/>
          <w:szCs w:val="96"/>
        </w:rPr>
      </w:pPr>
    </w:p>
    <w:p w14:paraId="01A62480" w14:textId="77777777" w:rsidR="00977AFF" w:rsidRDefault="00977AFF">
      <w:pPr>
        <w:jc w:val="center"/>
        <w:rPr>
          <w:rFonts w:ascii="微软雅黑" w:eastAsia="微软雅黑" w:hAnsi="微软雅黑" w:cs="微软雅黑"/>
          <w:sz w:val="72"/>
          <w:szCs w:val="96"/>
        </w:rPr>
      </w:pPr>
    </w:p>
    <w:p w14:paraId="5DD2ECFC" w14:textId="77777777" w:rsidR="00977AFF" w:rsidRDefault="00977AFF">
      <w:pPr>
        <w:jc w:val="center"/>
        <w:rPr>
          <w:rFonts w:ascii="微软雅黑" w:eastAsia="微软雅黑" w:hAnsi="微软雅黑" w:cs="微软雅黑"/>
          <w:sz w:val="72"/>
          <w:szCs w:val="96"/>
        </w:rPr>
      </w:pPr>
    </w:p>
    <w:p w14:paraId="7FDA5902" w14:textId="77777777" w:rsidR="00977AFF" w:rsidRDefault="00977AFF">
      <w:pPr>
        <w:jc w:val="center"/>
        <w:rPr>
          <w:rFonts w:ascii="微软雅黑" w:eastAsia="微软雅黑" w:hAnsi="微软雅黑" w:cs="微软雅黑"/>
          <w:sz w:val="72"/>
          <w:szCs w:val="96"/>
        </w:rPr>
      </w:pPr>
    </w:p>
    <w:p w14:paraId="7695A8BF" w14:textId="3CC77716" w:rsidR="00977AFF" w:rsidRDefault="006D2843">
      <w:pPr>
        <w:jc w:val="center"/>
        <w:rPr>
          <w:rFonts w:ascii="微软雅黑" w:eastAsia="微软雅黑" w:hAnsi="微软雅黑" w:cs="微软雅黑"/>
          <w:sz w:val="36"/>
          <w:szCs w:val="40"/>
        </w:rPr>
      </w:pPr>
      <w:r>
        <w:rPr>
          <w:rFonts w:ascii="微软雅黑" w:eastAsia="微软雅黑" w:hAnsi="微软雅黑" w:cs="微软雅黑" w:hint="eastAsia"/>
          <w:sz w:val="36"/>
          <w:szCs w:val="40"/>
        </w:rPr>
        <w:t>班级：</w:t>
      </w:r>
      <w:r w:rsidR="001031DA">
        <w:rPr>
          <w:rFonts w:ascii="微软雅黑" w:eastAsia="微软雅黑" w:hAnsi="微软雅黑" w:cs="微软雅黑"/>
          <w:sz w:val="36"/>
          <w:szCs w:val="40"/>
        </w:rPr>
        <w:t>XXXXXXXX</w:t>
      </w:r>
    </w:p>
    <w:p w14:paraId="66778D83" w14:textId="2FCCC8ED" w:rsidR="00977AFF" w:rsidRDefault="006D2843">
      <w:pPr>
        <w:jc w:val="center"/>
        <w:rPr>
          <w:rFonts w:ascii="微软雅黑" w:eastAsia="微软雅黑" w:hAnsi="微软雅黑" w:cs="微软雅黑"/>
          <w:sz w:val="36"/>
          <w:szCs w:val="40"/>
        </w:rPr>
      </w:pPr>
      <w:r>
        <w:rPr>
          <w:rFonts w:ascii="微软雅黑" w:eastAsia="微软雅黑" w:hAnsi="微软雅黑" w:cs="微软雅黑" w:hint="eastAsia"/>
          <w:sz w:val="36"/>
          <w:szCs w:val="40"/>
        </w:rPr>
        <w:t>学号：</w:t>
      </w:r>
      <w:r w:rsidR="001031DA">
        <w:rPr>
          <w:rFonts w:ascii="微软雅黑" w:eastAsia="微软雅黑" w:hAnsi="微软雅黑" w:cs="微软雅黑"/>
          <w:sz w:val="36"/>
          <w:szCs w:val="40"/>
        </w:rPr>
        <w:t>XXXXXXXXXX</w:t>
      </w:r>
    </w:p>
    <w:p w14:paraId="137CCA9C" w14:textId="521F3DC9" w:rsidR="00977AFF" w:rsidRDefault="006D2843">
      <w:pPr>
        <w:jc w:val="center"/>
        <w:rPr>
          <w:rFonts w:ascii="微软雅黑" w:eastAsia="微软雅黑" w:hAnsi="微软雅黑" w:cs="微软雅黑"/>
          <w:sz w:val="36"/>
          <w:szCs w:val="40"/>
        </w:rPr>
      </w:pPr>
      <w:r>
        <w:rPr>
          <w:rFonts w:ascii="微软雅黑" w:eastAsia="微软雅黑" w:hAnsi="微软雅黑" w:cs="微软雅黑" w:hint="eastAsia"/>
          <w:sz w:val="36"/>
          <w:szCs w:val="40"/>
        </w:rPr>
        <w:t>姓名：</w:t>
      </w:r>
      <w:r w:rsidR="001031DA">
        <w:rPr>
          <w:rFonts w:ascii="微软雅黑" w:eastAsia="微软雅黑" w:hAnsi="微软雅黑" w:cs="微软雅黑" w:hint="eastAsia"/>
          <w:sz w:val="36"/>
          <w:szCs w:val="40"/>
        </w:rPr>
        <w:t>X</w:t>
      </w:r>
      <w:r w:rsidR="001031DA">
        <w:rPr>
          <w:rFonts w:ascii="微软雅黑" w:eastAsia="微软雅黑" w:hAnsi="微软雅黑" w:cs="微软雅黑"/>
          <w:sz w:val="36"/>
          <w:szCs w:val="40"/>
        </w:rPr>
        <w:t>XX</w:t>
      </w:r>
    </w:p>
    <w:p w14:paraId="35758B5A" w14:textId="77777777" w:rsidR="00977AFF" w:rsidRDefault="00977AFF">
      <w:pPr>
        <w:jc w:val="center"/>
        <w:rPr>
          <w:rFonts w:ascii="MiSans" w:eastAsia="MiSans" w:hAnsi="MiSans"/>
          <w:sz w:val="36"/>
          <w:szCs w:val="40"/>
        </w:rPr>
      </w:pPr>
    </w:p>
    <w:p w14:paraId="796FDCE0" w14:textId="77777777" w:rsidR="00977AFF" w:rsidRDefault="00977AFF">
      <w:pPr>
        <w:jc w:val="center"/>
        <w:rPr>
          <w:rFonts w:ascii="MiSans" w:eastAsia="MiSans" w:hAnsi="MiSans"/>
          <w:sz w:val="36"/>
          <w:szCs w:val="40"/>
        </w:rPr>
      </w:pPr>
    </w:p>
    <w:p w14:paraId="53796DC4" w14:textId="77777777" w:rsidR="00977AFF" w:rsidRDefault="00977AFF">
      <w:pPr>
        <w:jc w:val="center"/>
        <w:rPr>
          <w:rFonts w:ascii="MiSans" w:eastAsia="MiSans" w:hAnsi="MiSans"/>
          <w:sz w:val="36"/>
          <w:szCs w:val="40"/>
        </w:rPr>
      </w:pPr>
    </w:p>
    <w:p w14:paraId="7474E3B9" w14:textId="77777777" w:rsidR="004C53AB" w:rsidRDefault="004C53AB">
      <w:pPr>
        <w:pStyle w:val="a3"/>
        <w:ind w:firstLineChars="0" w:firstLine="0"/>
        <w:jc w:val="left"/>
        <w:rPr>
          <w:rFonts w:ascii="微软雅黑" w:eastAsia="微软雅黑" w:hAnsi="微软雅黑" w:cs="微软雅黑"/>
          <w:sz w:val="28"/>
          <w:szCs w:val="32"/>
        </w:rPr>
      </w:pPr>
    </w:p>
    <w:p w14:paraId="43512326" w14:textId="77777777" w:rsidR="004C53AB" w:rsidRDefault="004C53AB">
      <w:pPr>
        <w:pStyle w:val="a3"/>
        <w:ind w:firstLineChars="0" w:firstLine="0"/>
        <w:jc w:val="left"/>
        <w:rPr>
          <w:rFonts w:ascii="微软雅黑" w:eastAsia="微软雅黑" w:hAnsi="微软雅黑" w:cs="微软雅黑"/>
          <w:sz w:val="28"/>
          <w:szCs w:val="32"/>
        </w:rPr>
      </w:pPr>
    </w:p>
    <w:p w14:paraId="1ABE34DC" w14:textId="77777777" w:rsidR="004C53AB" w:rsidRDefault="004C53AB">
      <w:pPr>
        <w:pStyle w:val="a3"/>
        <w:ind w:firstLineChars="0" w:firstLine="0"/>
        <w:jc w:val="left"/>
        <w:rPr>
          <w:rFonts w:ascii="微软雅黑" w:eastAsia="微软雅黑" w:hAnsi="微软雅黑" w:cs="微软雅黑"/>
          <w:sz w:val="28"/>
          <w:szCs w:val="32"/>
        </w:rPr>
      </w:pPr>
    </w:p>
    <w:p w14:paraId="0DFE9D6A" w14:textId="77777777" w:rsidR="004C53AB" w:rsidRDefault="004C53AB">
      <w:pPr>
        <w:pStyle w:val="a3"/>
        <w:ind w:firstLineChars="0" w:firstLine="0"/>
        <w:jc w:val="left"/>
        <w:rPr>
          <w:rFonts w:ascii="微软雅黑" w:eastAsia="微软雅黑" w:hAnsi="微软雅黑" w:cs="微软雅黑"/>
          <w:sz w:val="28"/>
          <w:szCs w:val="32"/>
        </w:rPr>
      </w:pPr>
    </w:p>
    <w:p w14:paraId="7BE9958A" w14:textId="77777777" w:rsidR="004C53AB" w:rsidRDefault="004C53AB">
      <w:pPr>
        <w:pStyle w:val="a3"/>
        <w:ind w:firstLineChars="0" w:firstLine="0"/>
        <w:jc w:val="left"/>
        <w:rPr>
          <w:rFonts w:ascii="微软雅黑" w:eastAsia="微软雅黑" w:hAnsi="微软雅黑" w:cs="微软雅黑"/>
          <w:sz w:val="28"/>
          <w:szCs w:val="32"/>
        </w:rPr>
      </w:pPr>
    </w:p>
    <w:p w14:paraId="4B1ACB83" w14:textId="77777777" w:rsidR="004C53AB" w:rsidRDefault="004C53AB">
      <w:pPr>
        <w:pStyle w:val="a3"/>
        <w:ind w:firstLineChars="0" w:firstLine="0"/>
        <w:jc w:val="left"/>
        <w:rPr>
          <w:rFonts w:ascii="微软雅黑" w:eastAsia="微软雅黑" w:hAnsi="微软雅黑" w:cs="微软雅黑"/>
          <w:sz w:val="28"/>
          <w:szCs w:val="32"/>
        </w:rPr>
      </w:pPr>
    </w:p>
    <w:p w14:paraId="5DFE4E82" w14:textId="77777777" w:rsidR="004C53AB" w:rsidRDefault="004C53AB">
      <w:pPr>
        <w:pStyle w:val="a3"/>
        <w:ind w:firstLineChars="0" w:firstLine="0"/>
        <w:jc w:val="left"/>
        <w:rPr>
          <w:rFonts w:ascii="微软雅黑" w:eastAsia="微软雅黑" w:hAnsi="微软雅黑" w:cs="微软雅黑"/>
          <w:sz w:val="28"/>
          <w:szCs w:val="32"/>
        </w:rPr>
      </w:pPr>
    </w:p>
    <w:p w14:paraId="0016BCFA" w14:textId="77777777" w:rsidR="004C53AB" w:rsidRDefault="004C53AB">
      <w:pPr>
        <w:pStyle w:val="a3"/>
        <w:ind w:firstLineChars="0" w:firstLine="0"/>
        <w:jc w:val="left"/>
        <w:rPr>
          <w:rFonts w:ascii="微软雅黑" w:eastAsia="微软雅黑" w:hAnsi="微软雅黑" w:cs="微软雅黑"/>
          <w:sz w:val="28"/>
          <w:szCs w:val="32"/>
        </w:rPr>
      </w:pPr>
    </w:p>
    <w:p w14:paraId="035C7DF1" w14:textId="77777777" w:rsidR="004C53AB" w:rsidRDefault="004C53AB">
      <w:pPr>
        <w:pStyle w:val="a3"/>
        <w:ind w:firstLineChars="0" w:firstLine="0"/>
        <w:jc w:val="left"/>
        <w:rPr>
          <w:rFonts w:ascii="微软雅黑" w:eastAsia="微软雅黑" w:hAnsi="微软雅黑" w:cs="微软雅黑"/>
          <w:sz w:val="28"/>
          <w:szCs w:val="32"/>
        </w:rPr>
      </w:pPr>
    </w:p>
    <w:p w14:paraId="0E584618" w14:textId="77777777" w:rsidR="004C53AB" w:rsidRDefault="004C53AB">
      <w:pPr>
        <w:pStyle w:val="a3"/>
        <w:ind w:firstLineChars="0" w:firstLine="0"/>
        <w:jc w:val="left"/>
        <w:rPr>
          <w:rFonts w:ascii="微软雅黑" w:eastAsia="微软雅黑" w:hAnsi="微软雅黑" w:cs="微软雅黑"/>
          <w:sz w:val="28"/>
          <w:szCs w:val="32"/>
        </w:rPr>
      </w:pPr>
    </w:p>
    <w:p w14:paraId="6B85C90C" w14:textId="77777777" w:rsidR="004C53AB" w:rsidRDefault="004C53AB">
      <w:pPr>
        <w:pStyle w:val="a3"/>
        <w:ind w:firstLineChars="0" w:firstLine="0"/>
        <w:jc w:val="left"/>
        <w:rPr>
          <w:rFonts w:ascii="微软雅黑" w:eastAsia="微软雅黑" w:hAnsi="微软雅黑" w:cs="微软雅黑"/>
          <w:sz w:val="28"/>
          <w:szCs w:val="32"/>
        </w:rPr>
      </w:pPr>
    </w:p>
    <w:p w14:paraId="067EC033" w14:textId="77777777" w:rsidR="004C53AB" w:rsidRDefault="004C53AB">
      <w:pPr>
        <w:pStyle w:val="a3"/>
        <w:ind w:firstLineChars="0" w:firstLine="0"/>
        <w:jc w:val="left"/>
        <w:rPr>
          <w:rFonts w:ascii="微软雅黑" w:eastAsia="微软雅黑" w:hAnsi="微软雅黑" w:cs="微软雅黑"/>
          <w:sz w:val="28"/>
          <w:szCs w:val="32"/>
        </w:rPr>
      </w:pPr>
    </w:p>
    <w:p w14:paraId="47A02916" w14:textId="77777777" w:rsidR="004C53AB" w:rsidRDefault="004C53AB">
      <w:pPr>
        <w:pStyle w:val="a3"/>
        <w:ind w:firstLineChars="0" w:firstLine="0"/>
        <w:jc w:val="left"/>
        <w:rPr>
          <w:rFonts w:ascii="微软雅黑" w:eastAsia="微软雅黑" w:hAnsi="微软雅黑" w:cs="微软雅黑"/>
          <w:sz w:val="28"/>
          <w:szCs w:val="32"/>
        </w:rPr>
      </w:pPr>
    </w:p>
    <w:p w14:paraId="6655128C" w14:textId="77777777" w:rsidR="004C53AB" w:rsidRDefault="004C53AB">
      <w:pPr>
        <w:pStyle w:val="a3"/>
        <w:ind w:firstLineChars="0" w:firstLine="0"/>
        <w:jc w:val="left"/>
        <w:rPr>
          <w:rFonts w:ascii="微软雅黑" w:eastAsia="微软雅黑" w:hAnsi="微软雅黑" w:cs="微软雅黑"/>
          <w:sz w:val="28"/>
          <w:szCs w:val="32"/>
        </w:rPr>
      </w:pPr>
    </w:p>
    <w:p w14:paraId="68B571BA" w14:textId="77777777" w:rsidR="004C53AB" w:rsidRDefault="004C53AB">
      <w:pPr>
        <w:pStyle w:val="a3"/>
        <w:ind w:firstLineChars="0" w:firstLine="0"/>
        <w:jc w:val="left"/>
        <w:rPr>
          <w:rFonts w:ascii="微软雅黑" w:eastAsia="微软雅黑" w:hAnsi="微软雅黑" w:cs="微软雅黑"/>
          <w:sz w:val="28"/>
          <w:szCs w:val="32"/>
        </w:rPr>
      </w:pPr>
    </w:p>
    <w:p w14:paraId="13D8E9DA" w14:textId="77777777" w:rsidR="004C53AB" w:rsidRDefault="004C53AB">
      <w:pPr>
        <w:pStyle w:val="a3"/>
        <w:ind w:firstLineChars="0" w:firstLine="0"/>
        <w:jc w:val="left"/>
        <w:rPr>
          <w:rFonts w:ascii="微软雅黑" w:eastAsia="微软雅黑" w:hAnsi="微软雅黑" w:cs="微软雅黑"/>
          <w:sz w:val="28"/>
          <w:szCs w:val="32"/>
        </w:rPr>
      </w:pPr>
    </w:p>
    <w:p w14:paraId="03901EA6" w14:textId="77777777" w:rsidR="004C53AB" w:rsidRDefault="004C53AB">
      <w:pPr>
        <w:pStyle w:val="a3"/>
        <w:ind w:firstLineChars="0" w:firstLine="0"/>
        <w:jc w:val="left"/>
        <w:rPr>
          <w:rFonts w:ascii="微软雅黑" w:eastAsia="微软雅黑" w:hAnsi="微软雅黑" w:cs="微软雅黑"/>
          <w:sz w:val="28"/>
          <w:szCs w:val="32"/>
        </w:rPr>
      </w:pPr>
    </w:p>
    <w:p w14:paraId="4AF48099" w14:textId="77777777" w:rsidR="004C53AB" w:rsidRDefault="004C53AB">
      <w:pPr>
        <w:pStyle w:val="a3"/>
        <w:ind w:firstLineChars="0" w:firstLine="0"/>
        <w:jc w:val="left"/>
        <w:rPr>
          <w:rFonts w:ascii="微软雅黑" w:eastAsia="微软雅黑" w:hAnsi="微软雅黑" w:cs="微软雅黑"/>
          <w:sz w:val="28"/>
          <w:szCs w:val="32"/>
        </w:rPr>
      </w:pPr>
    </w:p>
    <w:p w14:paraId="20F65390" w14:textId="77777777" w:rsidR="004C53AB" w:rsidRDefault="004C53AB">
      <w:pPr>
        <w:pStyle w:val="a3"/>
        <w:ind w:firstLineChars="0" w:firstLine="0"/>
        <w:jc w:val="left"/>
        <w:rPr>
          <w:rFonts w:ascii="微软雅黑" w:eastAsia="微软雅黑" w:hAnsi="微软雅黑" w:cs="微软雅黑"/>
          <w:sz w:val="28"/>
          <w:szCs w:val="32"/>
        </w:rPr>
      </w:pPr>
    </w:p>
    <w:p w14:paraId="24F076F5" w14:textId="77777777" w:rsidR="004C53AB" w:rsidRDefault="004C53AB">
      <w:pPr>
        <w:pStyle w:val="a3"/>
        <w:ind w:firstLineChars="0" w:firstLine="0"/>
        <w:jc w:val="left"/>
        <w:rPr>
          <w:rFonts w:ascii="微软雅黑" w:eastAsia="微软雅黑" w:hAnsi="微软雅黑" w:cs="微软雅黑"/>
          <w:sz w:val="28"/>
          <w:szCs w:val="32"/>
        </w:rPr>
      </w:pPr>
    </w:p>
    <w:p w14:paraId="38105EF5" w14:textId="77777777" w:rsidR="004C53AB" w:rsidRDefault="004C53AB">
      <w:pPr>
        <w:pStyle w:val="a3"/>
        <w:ind w:firstLineChars="0" w:firstLine="0"/>
        <w:jc w:val="left"/>
        <w:rPr>
          <w:rFonts w:ascii="微软雅黑" w:eastAsia="微软雅黑" w:hAnsi="微软雅黑" w:cs="微软雅黑"/>
          <w:sz w:val="28"/>
          <w:szCs w:val="32"/>
        </w:rPr>
      </w:pPr>
    </w:p>
    <w:p w14:paraId="6717C18E" w14:textId="77777777" w:rsidR="004C53AB" w:rsidRDefault="004C53AB">
      <w:pPr>
        <w:pStyle w:val="a3"/>
        <w:ind w:firstLineChars="0" w:firstLine="0"/>
        <w:jc w:val="left"/>
        <w:rPr>
          <w:rFonts w:ascii="微软雅黑" w:eastAsia="微软雅黑" w:hAnsi="微软雅黑" w:cs="微软雅黑"/>
          <w:sz w:val="28"/>
          <w:szCs w:val="32"/>
        </w:rPr>
      </w:pPr>
    </w:p>
    <w:p w14:paraId="15695BA6" w14:textId="77777777" w:rsidR="004C53AB" w:rsidRDefault="004C53AB">
      <w:pPr>
        <w:pStyle w:val="a3"/>
        <w:ind w:firstLineChars="0" w:firstLine="0"/>
        <w:jc w:val="left"/>
        <w:rPr>
          <w:rFonts w:ascii="微软雅黑" w:eastAsia="微软雅黑" w:hAnsi="微软雅黑" w:cs="微软雅黑"/>
          <w:sz w:val="28"/>
          <w:szCs w:val="32"/>
        </w:rPr>
      </w:pPr>
    </w:p>
    <w:p w14:paraId="05EDBAD6" w14:textId="77777777" w:rsidR="00977AFF" w:rsidRDefault="006D2843">
      <w:pPr>
        <w:pStyle w:val="a3"/>
        <w:numPr>
          <w:ilvl w:val="0"/>
          <w:numId w:val="1"/>
        </w:numPr>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lastRenderedPageBreak/>
        <w:t>简介</w:t>
      </w:r>
    </w:p>
    <w:p w14:paraId="0C255AD1" w14:textId="77777777" w:rsidR="00977AFF" w:rsidRDefault="006D2843">
      <w:pPr>
        <w:pStyle w:val="a3"/>
        <w:numPr>
          <w:ilvl w:val="248"/>
          <w:numId w:val="0"/>
        </w:numPr>
        <w:ind w:left="840" w:firstLine="42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四路红外线循迹小车，由</w:t>
      </w:r>
      <w:r>
        <w:rPr>
          <w:rFonts w:ascii="楷体_GB2312" w:eastAsia="楷体_GB2312" w:hAnsi="楷体_GB2312" w:cs="楷体_GB2312" w:hint="eastAsia"/>
          <w:sz w:val="28"/>
          <w:szCs w:val="32"/>
        </w:rPr>
        <w:t>STC89C52RC</w:t>
      </w:r>
      <w:r>
        <w:rPr>
          <w:rFonts w:ascii="楷体_GB2312" w:eastAsia="楷体_GB2312" w:hAnsi="楷体_GB2312" w:cs="楷体_GB2312" w:hint="eastAsia"/>
          <w:sz w:val="28"/>
          <w:szCs w:val="32"/>
        </w:rPr>
        <w:t>单片机驱动，采用</w:t>
      </w:r>
      <w:r>
        <w:rPr>
          <w:rFonts w:ascii="楷体_GB2312" w:eastAsia="楷体_GB2312" w:hAnsi="楷体_GB2312" w:cs="楷体_GB2312" w:hint="eastAsia"/>
          <w:sz w:val="28"/>
          <w:szCs w:val="32"/>
        </w:rPr>
        <w:t>5V</w:t>
      </w:r>
      <w:r>
        <w:rPr>
          <w:rFonts w:ascii="楷体_GB2312" w:eastAsia="楷体_GB2312" w:hAnsi="楷体_GB2312" w:cs="楷体_GB2312" w:hint="eastAsia"/>
          <w:sz w:val="28"/>
          <w:szCs w:val="32"/>
        </w:rPr>
        <w:t>稳压锂电池供电。此车循迹功能稳定，容错性强，在特定轨道模板下可应对复杂环境。</w:t>
      </w:r>
    </w:p>
    <w:p w14:paraId="1019CAD0" w14:textId="77777777" w:rsidR="00977AFF" w:rsidRPr="00C44CAB" w:rsidRDefault="00977AFF" w:rsidP="00C44CAB">
      <w:pPr>
        <w:numPr>
          <w:ilvl w:val="248"/>
          <w:numId w:val="0"/>
        </w:numPr>
        <w:jc w:val="left"/>
        <w:rPr>
          <w:rFonts w:ascii="楷体_GB2312" w:eastAsia="楷体_GB2312" w:hAnsi="楷体_GB2312" w:cs="楷体_GB2312"/>
          <w:sz w:val="28"/>
          <w:szCs w:val="32"/>
        </w:rPr>
      </w:pPr>
    </w:p>
    <w:p w14:paraId="48863A98" w14:textId="77777777" w:rsidR="00977AFF" w:rsidRDefault="006D2843">
      <w:pPr>
        <w:pStyle w:val="a3"/>
        <w:numPr>
          <w:ilvl w:val="0"/>
          <w:numId w:val="1"/>
        </w:numPr>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硬件配置</w:t>
      </w:r>
    </w:p>
    <w:p w14:paraId="6082B96D" w14:textId="77777777" w:rsidR="00977AFF"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STC89C52RC</w:t>
      </w:r>
      <w:r>
        <w:rPr>
          <w:rFonts w:ascii="楷体_GB2312" w:eastAsia="楷体_GB2312" w:hAnsi="楷体_GB2312" w:cs="楷体_GB2312" w:hint="eastAsia"/>
          <w:sz w:val="28"/>
          <w:szCs w:val="32"/>
        </w:rPr>
        <w:t>单片机</w:t>
      </w:r>
    </w:p>
    <w:p w14:paraId="12106D22" w14:textId="77777777" w:rsidR="00977AFF" w:rsidRDefault="006D2843">
      <w:pPr>
        <w:pStyle w:val="a3"/>
        <w:tabs>
          <w:tab w:val="left" w:pos="1260"/>
        </w:tabs>
        <w:ind w:left="1685" w:firstLineChars="0" w:firstLine="0"/>
        <w:jc w:val="left"/>
        <w:rPr>
          <w:rFonts w:ascii="楷体_GB2312" w:eastAsia="楷体_GB2312" w:hAnsi="楷体_GB2312" w:cs="楷体_GB2312"/>
          <w:sz w:val="28"/>
          <w:szCs w:val="32"/>
        </w:rPr>
      </w:pPr>
      <w:r>
        <w:rPr>
          <w:rFonts w:ascii="楷体_GB2312" w:eastAsia="楷体_GB2312" w:hAnsi="楷体_GB2312" w:cs="楷体_GB2312"/>
          <w:noProof/>
          <w:sz w:val="28"/>
          <w:szCs w:val="32"/>
        </w:rPr>
        <w:drawing>
          <wp:anchor distT="0" distB="0" distL="114300" distR="114300" simplePos="0" relativeHeight="251659264" behindDoc="1" locked="0" layoutInCell="1" allowOverlap="1" wp14:anchorId="72AF59E8" wp14:editId="4C18FB49">
            <wp:simplePos x="0" y="0"/>
            <wp:positionH relativeFrom="margin">
              <wp:align>right</wp:align>
            </wp:positionH>
            <wp:positionV relativeFrom="paragraph">
              <wp:posOffset>86360</wp:posOffset>
            </wp:positionV>
            <wp:extent cx="1877695" cy="1877695"/>
            <wp:effectExtent l="0" t="0" r="8255" b="8255"/>
            <wp:wrapTight wrapText="bothSides">
              <wp:wrapPolygon edited="0">
                <wp:start x="0" y="0"/>
                <wp:lineTo x="0" y="21476"/>
                <wp:lineTo x="21476" y="21476"/>
                <wp:lineTo x="21476" y="0"/>
                <wp:lineTo x="0" y="0"/>
              </wp:wrapPolygon>
            </wp:wrapTight>
            <wp:docPr id="4847835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8357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877695" cy="1877695"/>
                    </a:xfrm>
                    <a:prstGeom prst="rect">
                      <a:avLst/>
                    </a:prstGeom>
                    <a:noFill/>
                  </pic:spPr>
                </pic:pic>
              </a:graphicData>
            </a:graphic>
          </wp:anchor>
        </w:drawing>
      </w:r>
      <w:r>
        <w:rPr>
          <w:rFonts w:ascii="楷体_GB2312" w:eastAsia="楷体_GB2312" w:hAnsi="楷体_GB2312" w:cs="楷体_GB2312"/>
          <w:sz w:val="28"/>
          <w:szCs w:val="32"/>
        </w:rPr>
        <w:t>STC</w:t>
      </w:r>
      <w:r>
        <w:rPr>
          <w:rFonts w:ascii="楷体_GB2312" w:eastAsia="楷体_GB2312" w:hAnsi="楷体_GB2312" w:cs="楷体_GB2312"/>
          <w:sz w:val="28"/>
          <w:szCs w:val="32"/>
        </w:rPr>
        <w:t>公司生产的一种低功耗、高性能</w:t>
      </w:r>
      <w:r>
        <w:rPr>
          <w:rFonts w:ascii="楷体_GB2312" w:eastAsia="楷体_GB2312" w:hAnsi="楷体_GB2312" w:cs="楷体_GB2312"/>
          <w:sz w:val="28"/>
          <w:szCs w:val="32"/>
        </w:rPr>
        <w:t>CMOS8</w:t>
      </w:r>
      <w:r>
        <w:rPr>
          <w:rFonts w:ascii="楷体_GB2312" w:eastAsia="楷体_GB2312" w:hAnsi="楷体_GB2312" w:cs="楷体_GB2312"/>
          <w:sz w:val="28"/>
          <w:szCs w:val="32"/>
        </w:rPr>
        <w:t>位微控制器，具有</w:t>
      </w:r>
      <w:r>
        <w:rPr>
          <w:rFonts w:ascii="楷体_GB2312" w:eastAsia="楷体_GB2312" w:hAnsi="楷体_GB2312" w:cs="楷体_GB2312"/>
          <w:sz w:val="28"/>
          <w:szCs w:val="32"/>
        </w:rPr>
        <w:t>8K</w:t>
      </w:r>
      <w:r>
        <w:rPr>
          <w:rFonts w:ascii="楷体_GB2312" w:eastAsia="楷体_GB2312" w:hAnsi="楷体_GB2312" w:cs="楷体_GB2312"/>
          <w:sz w:val="28"/>
          <w:szCs w:val="32"/>
        </w:rPr>
        <w:t>字节系统可编程</w:t>
      </w:r>
      <w:r>
        <w:rPr>
          <w:rFonts w:ascii="楷体_GB2312" w:eastAsia="楷体_GB2312" w:hAnsi="楷体_GB2312" w:cs="楷体_GB2312"/>
          <w:sz w:val="28"/>
          <w:szCs w:val="32"/>
        </w:rPr>
        <w:t>Flash</w:t>
      </w:r>
      <w:r>
        <w:rPr>
          <w:rFonts w:ascii="楷体_GB2312" w:eastAsia="楷体_GB2312" w:hAnsi="楷体_GB2312" w:cs="楷体_GB2312"/>
          <w:sz w:val="28"/>
          <w:szCs w:val="32"/>
        </w:rPr>
        <w:t>存储器。</w:t>
      </w:r>
      <w:r>
        <w:rPr>
          <w:rFonts w:ascii="楷体_GB2312" w:eastAsia="楷体_GB2312" w:hAnsi="楷体_GB2312" w:cs="楷体_GB2312"/>
          <w:sz w:val="28"/>
          <w:szCs w:val="32"/>
        </w:rPr>
        <w:t>STC89C52</w:t>
      </w:r>
      <w:r>
        <w:rPr>
          <w:rFonts w:ascii="楷体_GB2312" w:eastAsia="楷体_GB2312" w:hAnsi="楷体_GB2312" w:cs="楷体_GB2312"/>
          <w:sz w:val="28"/>
          <w:szCs w:val="32"/>
        </w:rPr>
        <w:t>使用经典的</w:t>
      </w:r>
      <w:r>
        <w:rPr>
          <w:rFonts w:ascii="楷体_GB2312" w:eastAsia="楷体_GB2312" w:hAnsi="楷体_GB2312" w:cs="楷体_GB2312"/>
          <w:sz w:val="28"/>
          <w:szCs w:val="32"/>
        </w:rPr>
        <w:t>MCS-51</w:t>
      </w:r>
      <w:r>
        <w:rPr>
          <w:rFonts w:ascii="楷体_GB2312" w:eastAsia="楷体_GB2312" w:hAnsi="楷体_GB2312" w:cs="楷体_GB2312"/>
          <w:sz w:val="28"/>
          <w:szCs w:val="32"/>
        </w:rPr>
        <w:t>内核，但是做了很多的改进使得芯片具有传统</w:t>
      </w:r>
      <w:r>
        <w:rPr>
          <w:rFonts w:ascii="楷体_GB2312" w:eastAsia="楷体_GB2312" w:hAnsi="楷体_GB2312" w:cs="楷体_GB2312"/>
          <w:sz w:val="28"/>
          <w:szCs w:val="32"/>
        </w:rPr>
        <w:t>51</w:t>
      </w:r>
      <w:r>
        <w:rPr>
          <w:rFonts w:ascii="楷体_GB2312" w:eastAsia="楷体_GB2312" w:hAnsi="楷体_GB2312" w:cs="楷体_GB2312"/>
          <w:sz w:val="28"/>
          <w:szCs w:val="32"/>
        </w:rPr>
        <w:t>单片机不具备的功能。在单芯片上，拥有灵巧的</w:t>
      </w:r>
      <w:r>
        <w:rPr>
          <w:rFonts w:ascii="楷体_GB2312" w:eastAsia="楷体_GB2312" w:hAnsi="楷体_GB2312" w:cs="楷体_GB2312"/>
          <w:sz w:val="28"/>
          <w:szCs w:val="32"/>
        </w:rPr>
        <w:t xml:space="preserve">8 </w:t>
      </w:r>
      <w:r>
        <w:rPr>
          <w:rFonts w:ascii="楷体_GB2312" w:eastAsia="楷体_GB2312" w:hAnsi="楷体_GB2312" w:cs="楷体_GB2312"/>
          <w:sz w:val="28"/>
          <w:szCs w:val="32"/>
        </w:rPr>
        <w:t>位</w:t>
      </w:r>
      <w:r>
        <w:rPr>
          <w:rFonts w:ascii="楷体_GB2312" w:eastAsia="楷体_GB2312" w:hAnsi="楷体_GB2312" w:cs="楷体_GB2312"/>
          <w:sz w:val="28"/>
          <w:szCs w:val="32"/>
        </w:rPr>
        <w:t xml:space="preserve">CPU </w:t>
      </w:r>
      <w:r>
        <w:rPr>
          <w:rFonts w:ascii="楷体_GB2312" w:eastAsia="楷体_GB2312" w:hAnsi="楷体_GB2312" w:cs="楷体_GB2312"/>
          <w:sz w:val="28"/>
          <w:szCs w:val="32"/>
        </w:rPr>
        <w:t>和在系统可编程</w:t>
      </w:r>
      <w:r>
        <w:rPr>
          <w:rFonts w:ascii="楷体_GB2312" w:eastAsia="楷体_GB2312" w:hAnsi="楷体_GB2312" w:cs="楷体_GB2312"/>
          <w:sz w:val="28"/>
          <w:szCs w:val="32"/>
        </w:rPr>
        <w:t>Flash</w:t>
      </w:r>
      <w:r>
        <w:rPr>
          <w:rFonts w:ascii="楷体_GB2312" w:eastAsia="楷体_GB2312" w:hAnsi="楷体_GB2312" w:cs="楷体_GB2312"/>
          <w:sz w:val="28"/>
          <w:szCs w:val="32"/>
        </w:rPr>
        <w:t>，使得</w:t>
      </w:r>
      <w:r>
        <w:rPr>
          <w:rFonts w:ascii="楷体_GB2312" w:eastAsia="楷体_GB2312" w:hAnsi="楷体_GB2312" w:cs="楷体_GB2312"/>
          <w:sz w:val="28"/>
          <w:szCs w:val="32"/>
        </w:rPr>
        <w:t>STC89C52</w:t>
      </w:r>
      <w:r>
        <w:rPr>
          <w:rFonts w:ascii="楷体_GB2312" w:eastAsia="楷体_GB2312" w:hAnsi="楷体_GB2312" w:cs="楷体_GB2312"/>
          <w:sz w:val="28"/>
          <w:szCs w:val="32"/>
        </w:rPr>
        <w:t>为众多嵌入式控制应用系统提供高灵活、</w:t>
      </w:r>
      <w:proofErr w:type="gramStart"/>
      <w:r>
        <w:rPr>
          <w:rFonts w:ascii="楷体_GB2312" w:eastAsia="楷体_GB2312" w:hAnsi="楷体_GB2312" w:cs="楷体_GB2312"/>
          <w:sz w:val="28"/>
          <w:szCs w:val="32"/>
        </w:rPr>
        <w:t>超有效</w:t>
      </w:r>
      <w:proofErr w:type="gramEnd"/>
      <w:r>
        <w:rPr>
          <w:rFonts w:ascii="楷体_GB2312" w:eastAsia="楷体_GB2312" w:hAnsi="楷体_GB2312" w:cs="楷体_GB2312"/>
          <w:sz w:val="28"/>
          <w:szCs w:val="32"/>
        </w:rPr>
        <w:t>的解决方案。</w:t>
      </w:r>
    </w:p>
    <w:p w14:paraId="1B375F5C" w14:textId="77777777" w:rsidR="00977AFF"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L</w:t>
      </w:r>
      <w:r>
        <w:rPr>
          <w:rFonts w:ascii="楷体_GB2312" w:eastAsia="楷体_GB2312" w:hAnsi="楷体_GB2312" w:cs="楷体_GB2312"/>
          <w:sz w:val="28"/>
          <w:szCs w:val="32"/>
        </w:rPr>
        <w:t>298N</w:t>
      </w:r>
      <w:r>
        <w:rPr>
          <w:rFonts w:ascii="楷体_GB2312" w:eastAsia="楷体_GB2312" w:hAnsi="楷体_GB2312" w:cs="楷体_GB2312" w:hint="eastAsia"/>
          <w:sz w:val="28"/>
          <w:szCs w:val="32"/>
        </w:rPr>
        <w:t>电机驱动模块</w:t>
      </w:r>
    </w:p>
    <w:p w14:paraId="36521421" w14:textId="77777777" w:rsidR="00977AFF" w:rsidRDefault="006D2843">
      <w:pPr>
        <w:pStyle w:val="a3"/>
        <w:tabs>
          <w:tab w:val="left" w:pos="1260"/>
        </w:tabs>
        <w:ind w:left="1685" w:firstLineChars="0" w:firstLine="0"/>
        <w:jc w:val="left"/>
        <w:rPr>
          <w:rFonts w:ascii="楷体_GB2312" w:eastAsia="楷体_GB2312" w:hAnsi="楷体_GB2312" w:cs="楷体_GB2312"/>
          <w:sz w:val="28"/>
          <w:szCs w:val="32"/>
        </w:rPr>
      </w:pPr>
      <w:r>
        <w:rPr>
          <w:rFonts w:ascii="楷体_GB2312" w:eastAsia="楷体_GB2312" w:hAnsi="楷体_GB2312" w:cs="楷体_GB2312"/>
          <w:noProof/>
          <w:sz w:val="28"/>
          <w:szCs w:val="32"/>
        </w:rPr>
        <w:drawing>
          <wp:anchor distT="0" distB="0" distL="114300" distR="114300" simplePos="0" relativeHeight="251660288" behindDoc="1" locked="0" layoutInCell="1" allowOverlap="1" wp14:anchorId="756D0FD6" wp14:editId="7405694B">
            <wp:simplePos x="0" y="0"/>
            <wp:positionH relativeFrom="margin">
              <wp:posOffset>3383915</wp:posOffset>
            </wp:positionH>
            <wp:positionV relativeFrom="paragraph">
              <wp:posOffset>90170</wp:posOffset>
            </wp:positionV>
            <wp:extent cx="1882140" cy="1882140"/>
            <wp:effectExtent l="0" t="0" r="3810" b="3810"/>
            <wp:wrapTight wrapText="bothSides">
              <wp:wrapPolygon edited="0">
                <wp:start x="0" y="0"/>
                <wp:lineTo x="0" y="21425"/>
                <wp:lineTo x="21425" y="21425"/>
                <wp:lineTo x="21425" y="0"/>
                <wp:lineTo x="0" y="0"/>
              </wp:wrapPolygon>
            </wp:wrapTight>
            <wp:docPr id="193314104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41043" name="图片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882140" cy="1882140"/>
                    </a:xfrm>
                    <a:prstGeom prst="rect">
                      <a:avLst/>
                    </a:prstGeom>
                    <a:noFill/>
                  </pic:spPr>
                </pic:pic>
              </a:graphicData>
            </a:graphic>
          </wp:anchor>
        </w:drawing>
      </w:r>
      <w:r>
        <w:rPr>
          <w:rFonts w:ascii="楷体_GB2312" w:eastAsia="楷体_GB2312" w:hAnsi="楷体_GB2312" w:cs="楷体_GB2312" w:hint="eastAsia"/>
          <w:sz w:val="28"/>
          <w:szCs w:val="32"/>
        </w:rPr>
        <w:t>使用</w:t>
      </w:r>
      <w:r>
        <w:rPr>
          <w:rFonts w:ascii="楷体_GB2312" w:eastAsia="楷体_GB2312" w:hAnsi="楷体_GB2312" w:cs="楷体_GB2312"/>
          <w:sz w:val="28"/>
          <w:szCs w:val="32"/>
        </w:rPr>
        <w:t>ST</w:t>
      </w:r>
      <w:r>
        <w:rPr>
          <w:rFonts w:ascii="楷体_GB2312" w:eastAsia="楷体_GB2312" w:hAnsi="楷体_GB2312" w:cs="楷体_GB2312"/>
          <w:sz w:val="28"/>
          <w:szCs w:val="32"/>
        </w:rPr>
        <w:t>公司的</w:t>
      </w:r>
      <w:r>
        <w:rPr>
          <w:rFonts w:ascii="楷体_GB2312" w:eastAsia="楷体_GB2312" w:hAnsi="楷体_GB2312" w:cs="楷体_GB2312"/>
          <w:sz w:val="28"/>
          <w:szCs w:val="32"/>
        </w:rPr>
        <w:t>L298N</w:t>
      </w:r>
      <w:r>
        <w:rPr>
          <w:rFonts w:ascii="楷体_GB2312" w:eastAsia="楷体_GB2312" w:hAnsi="楷体_GB2312" w:cs="楷体_GB2312"/>
          <w:sz w:val="28"/>
          <w:szCs w:val="32"/>
        </w:rPr>
        <w:t>作为主驱动芯片，具有驱动能力强，发热量低，抗干扰能力强的特点。该芯片采用</w:t>
      </w:r>
      <w:r>
        <w:rPr>
          <w:rFonts w:ascii="楷体_GB2312" w:eastAsia="楷体_GB2312" w:hAnsi="楷体_GB2312" w:cs="楷体_GB2312"/>
          <w:sz w:val="28"/>
          <w:szCs w:val="32"/>
        </w:rPr>
        <w:t>15</w:t>
      </w:r>
      <w:r>
        <w:rPr>
          <w:rFonts w:ascii="楷体_GB2312" w:eastAsia="楷体_GB2312" w:hAnsi="楷体_GB2312" w:cs="楷体_GB2312"/>
          <w:sz w:val="28"/>
          <w:szCs w:val="32"/>
        </w:rPr>
        <w:t>脚封装。主要特点是：工作</w:t>
      </w:r>
      <w:r>
        <w:rPr>
          <w:rFonts w:ascii="楷体_GB2312" w:eastAsia="楷体_GB2312" w:hAnsi="楷体_GB2312" w:cs="楷体_GB2312"/>
          <w:sz w:val="28"/>
          <w:szCs w:val="32"/>
        </w:rPr>
        <w:lastRenderedPageBreak/>
        <w:t>电压高，工作电压高</w:t>
      </w:r>
      <w:r>
        <w:rPr>
          <w:rFonts w:ascii="楷体_GB2312" w:eastAsia="楷体_GB2312" w:hAnsi="楷体_GB2312" w:cs="楷体_GB2312"/>
          <w:sz w:val="28"/>
          <w:szCs w:val="32"/>
        </w:rPr>
        <w:t xml:space="preserve"> </w:t>
      </w:r>
      <w:r>
        <w:rPr>
          <w:rFonts w:ascii="楷体_GB2312" w:eastAsia="楷体_GB2312" w:hAnsi="楷体_GB2312" w:cs="楷体_GB2312"/>
          <w:sz w:val="28"/>
          <w:szCs w:val="32"/>
        </w:rPr>
        <w:t>可达</w:t>
      </w:r>
      <w:r>
        <w:rPr>
          <w:rFonts w:ascii="楷体_GB2312" w:eastAsia="楷体_GB2312" w:hAnsi="楷体_GB2312" w:cs="楷体_GB2312"/>
          <w:sz w:val="28"/>
          <w:szCs w:val="32"/>
        </w:rPr>
        <w:t>46V</w:t>
      </w:r>
      <w:r>
        <w:rPr>
          <w:rFonts w:ascii="楷体_GB2312" w:eastAsia="楷体_GB2312" w:hAnsi="楷体_GB2312" w:cs="楷体_GB2312"/>
          <w:sz w:val="28"/>
          <w:szCs w:val="32"/>
        </w:rPr>
        <w:t>；输出电流大，瞬间峰值电流可达</w:t>
      </w:r>
      <w:r>
        <w:rPr>
          <w:rFonts w:ascii="楷体_GB2312" w:eastAsia="楷体_GB2312" w:hAnsi="楷体_GB2312" w:cs="楷体_GB2312"/>
          <w:sz w:val="28"/>
          <w:szCs w:val="32"/>
        </w:rPr>
        <w:t>3A</w:t>
      </w:r>
      <w:r>
        <w:rPr>
          <w:rFonts w:ascii="楷体_GB2312" w:eastAsia="楷体_GB2312" w:hAnsi="楷体_GB2312" w:cs="楷体_GB2312"/>
          <w:sz w:val="28"/>
          <w:szCs w:val="32"/>
        </w:rPr>
        <w:t>，持续工作电流为</w:t>
      </w:r>
      <w:r>
        <w:rPr>
          <w:rFonts w:ascii="楷体_GB2312" w:eastAsia="楷体_GB2312" w:hAnsi="楷体_GB2312" w:cs="楷体_GB2312"/>
          <w:sz w:val="28"/>
          <w:szCs w:val="32"/>
        </w:rPr>
        <w:t>2A</w:t>
      </w:r>
      <w:r>
        <w:rPr>
          <w:rFonts w:ascii="楷体_GB2312" w:eastAsia="楷体_GB2312" w:hAnsi="楷体_GB2312" w:cs="楷体_GB2312"/>
          <w:sz w:val="28"/>
          <w:szCs w:val="32"/>
        </w:rPr>
        <w:t>；额定功率</w:t>
      </w:r>
      <w:r>
        <w:rPr>
          <w:rFonts w:ascii="楷体_GB2312" w:eastAsia="楷体_GB2312" w:hAnsi="楷体_GB2312" w:cs="楷体_GB2312"/>
          <w:sz w:val="28"/>
          <w:szCs w:val="32"/>
        </w:rPr>
        <w:t>25W</w:t>
      </w:r>
      <w:r>
        <w:rPr>
          <w:rFonts w:ascii="楷体_GB2312" w:eastAsia="楷体_GB2312" w:hAnsi="楷体_GB2312" w:cs="楷体_GB2312"/>
          <w:sz w:val="28"/>
          <w:szCs w:val="32"/>
        </w:rPr>
        <w:t>。内含两个</w:t>
      </w:r>
      <w:r>
        <w:rPr>
          <w:rFonts w:ascii="楷体_GB2312" w:eastAsia="楷体_GB2312" w:hAnsi="楷体_GB2312" w:cs="楷体_GB2312"/>
          <w:sz w:val="28"/>
          <w:szCs w:val="32"/>
        </w:rPr>
        <w:t>H</w:t>
      </w:r>
      <w:r>
        <w:rPr>
          <w:rFonts w:ascii="楷体_GB2312" w:eastAsia="楷体_GB2312" w:hAnsi="楷体_GB2312" w:cs="楷体_GB2312"/>
          <w:sz w:val="28"/>
          <w:szCs w:val="32"/>
        </w:rPr>
        <w:t>桥的高电压大电流全桥式驱动器，可以用来驱动直流电动机和步进电动机、继电器线圈等感性负载</w:t>
      </w:r>
      <w:r>
        <w:rPr>
          <w:rFonts w:ascii="楷体_GB2312" w:eastAsia="楷体_GB2312" w:hAnsi="楷体_GB2312" w:cs="楷体_GB2312"/>
          <w:sz w:val="28"/>
          <w:szCs w:val="32"/>
        </w:rPr>
        <w:t>;</w:t>
      </w:r>
      <w:r>
        <w:rPr>
          <w:rFonts w:ascii="楷体_GB2312" w:eastAsia="楷体_GB2312" w:hAnsi="楷体_GB2312" w:cs="楷体_GB2312"/>
          <w:sz w:val="28"/>
          <w:szCs w:val="32"/>
        </w:rPr>
        <w:t>采用标准逻辑电平信号控制；具有两个使能控制端，在不受输入信号影响的情况下允许或禁止器件工作有一个逻辑电源输入端，使内部逻辑电路部分在低电压下工作；可以外接检测电阻，将变化量反馈给控制电路。</w:t>
      </w:r>
      <w:r>
        <w:rPr>
          <w:rFonts w:ascii="楷体_GB2312" w:eastAsia="楷体_GB2312" w:hAnsi="楷体_GB2312" w:cs="楷体_GB2312" w:hint="eastAsia"/>
          <w:sz w:val="28"/>
          <w:szCs w:val="32"/>
        </w:rPr>
        <w:t>该芯</w:t>
      </w:r>
      <w:r>
        <w:rPr>
          <w:rFonts w:ascii="楷体_GB2312" w:eastAsia="楷体_GB2312" w:hAnsi="楷体_GB2312" w:cs="楷体_GB2312" w:hint="eastAsia"/>
          <w:sz w:val="28"/>
          <w:szCs w:val="32"/>
        </w:rPr>
        <w:t>片可以驱动一台两相步进电机或四相步进电机，也可以驱动两台直流电机。模块可以使用内置的</w:t>
      </w:r>
      <w:r>
        <w:rPr>
          <w:rFonts w:ascii="楷体_GB2312" w:eastAsia="楷体_GB2312" w:hAnsi="楷体_GB2312" w:cs="楷体_GB2312"/>
          <w:sz w:val="28"/>
          <w:szCs w:val="32"/>
        </w:rPr>
        <w:t>78MO5</w:t>
      </w:r>
      <w:r>
        <w:rPr>
          <w:rFonts w:ascii="楷体_GB2312" w:eastAsia="楷体_GB2312" w:hAnsi="楷体_GB2312" w:cs="楷体_GB2312"/>
          <w:sz w:val="28"/>
          <w:szCs w:val="32"/>
        </w:rPr>
        <w:t>通过驱动电源部分取电工作，但是为了避免稳压芯片损坏，当使用大于</w:t>
      </w:r>
      <w:r>
        <w:rPr>
          <w:rFonts w:ascii="楷体_GB2312" w:eastAsia="楷体_GB2312" w:hAnsi="楷体_GB2312" w:cs="楷体_GB2312"/>
          <w:sz w:val="28"/>
          <w:szCs w:val="32"/>
        </w:rPr>
        <w:t>12V</w:t>
      </w:r>
      <w:r>
        <w:rPr>
          <w:rFonts w:ascii="楷体_GB2312" w:eastAsia="楷体_GB2312" w:hAnsi="楷体_GB2312" w:cs="楷体_GB2312"/>
          <w:sz w:val="28"/>
          <w:szCs w:val="32"/>
        </w:rPr>
        <w:t>驱动电压的时候，请使用外置的</w:t>
      </w:r>
      <w:r>
        <w:rPr>
          <w:rFonts w:ascii="楷体_GB2312" w:eastAsia="楷体_GB2312" w:hAnsi="楷体_GB2312" w:cs="楷体_GB2312"/>
          <w:sz w:val="28"/>
          <w:szCs w:val="32"/>
        </w:rPr>
        <w:t>5V</w:t>
      </w:r>
      <w:r>
        <w:rPr>
          <w:rFonts w:ascii="楷体_GB2312" w:eastAsia="楷体_GB2312" w:hAnsi="楷体_GB2312" w:cs="楷体_GB2312"/>
          <w:sz w:val="28"/>
          <w:szCs w:val="32"/>
        </w:rPr>
        <w:t>逻辑供电。模块使用大容量滤波电容，续流保护二极管，可以提高可靠性。</w:t>
      </w:r>
    </w:p>
    <w:p w14:paraId="05DB0950" w14:textId="77777777" w:rsidR="00977AFF"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红外线循迹模块</w:t>
      </w:r>
    </w:p>
    <w:p w14:paraId="3F00F4F0" w14:textId="77777777" w:rsidR="00977AFF" w:rsidRDefault="006D2843">
      <w:pPr>
        <w:pStyle w:val="a3"/>
        <w:tabs>
          <w:tab w:val="left" w:pos="1260"/>
        </w:tabs>
        <w:ind w:left="1685" w:firstLineChars="0" w:firstLine="0"/>
        <w:jc w:val="left"/>
        <w:rPr>
          <w:rFonts w:ascii="楷体_GB2312" w:eastAsia="楷体_GB2312" w:hAnsi="楷体_GB2312" w:cs="楷体_GB2312"/>
          <w:sz w:val="28"/>
          <w:szCs w:val="32"/>
        </w:rPr>
      </w:pPr>
      <w:r>
        <w:rPr>
          <w:rFonts w:ascii="楷体_GB2312" w:eastAsia="楷体_GB2312" w:hAnsi="楷体_GB2312" w:cs="楷体_GB2312"/>
          <w:noProof/>
          <w:sz w:val="28"/>
          <w:szCs w:val="32"/>
        </w:rPr>
        <w:drawing>
          <wp:anchor distT="0" distB="0" distL="114300" distR="114300" simplePos="0" relativeHeight="251661312" behindDoc="1" locked="0" layoutInCell="1" allowOverlap="1" wp14:anchorId="0EA55976" wp14:editId="7865B70A">
            <wp:simplePos x="0" y="0"/>
            <wp:positionH relativeFrom="margin">
              <wp:align>right</wp:align>
            </wp:positionH>
            <wp:positionV relativeFrom="paragraph">
              <wp:posOffset>85090</wp:posOffset>
            </wp:positionV>
            <wp:extent cx="1891030" cy="1891030"/>
            <wp:effectExtent l="0" t="0" r="0" b="0"/>
            <wp:wrapTight wrapText="bothSides">
              <wp:wrapPolygon edited="0">
                <wp:start x="0" y="0"/>
                <wp:lineTo x="0" y="21324"/>
                <wp:lineTo x="21324" y="21324"/>
                <wp:lineTo x="21324" y="0"/>
                <wp:lineTo x="0" y="0"/>
              </wp:wrapPolygon>
            </wp:wrapTight>
            <wp:docPr id="87900903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09035" name="图片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891030" cy="1891030"/>
                    </a:xfrm>
                    <a:prstGeom prst="rect">
                      <a:avLst/>
                    </a:prstGeom>
                    <a:noFill/>
                  </pic:spPr>
                </pic:pic>
              </a:graphicData>
            </a:graphic>
          </wp:anchor>
        </w:drawing>
      </w:r>
      <w:r>
        <w:rPr>
          <w:rFonts w:ascii="楷体_GB2312" w:eastAsia="楷体_GB2312" w:hAnsi="楷体_GB2312" w:cs="楷体_GB2312" w:hint="eastAsia"/>
          <w:sz w:val="28"/>
          <w:szCs w:val="32"/>
        </w:rPr>
        <w:t>该传感器模块对环境光线适应能力强，其具有一对红外线发射与接收管，发射管发射出一定频率的红外线，当检测方向遇到障碍物（反射面）时，红外线反射回来被接收管接收，经过比较器电路处理之后，绿色指示灯会亮起，同时信号输出接</w:t>
      </w:r>
      <w:r>
        <w:rPr>
          <w:rFonts w:ascii="楷体_GB2312" w:eastAsia="楷体_GB2312" w:hAnsi="楷体_GB2312" w:cs="楷体_GB2312" w:hint="eastAsia"/>
          <w:sz w:val="28"/>
          <w:szCs w:val="32"/>
        </w:rPr>
        <w:lastRenderedPageBreak/>
        <w:t>口输出数字信号（一个</w:t>
      </w:r>
      <w:r>
        <w:rPr>
          <w:rFonts w:ascii="楷体_GB2312" w:eastAsia="楷体_GB2312" w:hAnsi="楷体_GB2312" w:cs="楷体_GB2312" w:hint="eastAsia"/>
          <w:sz w:val="28"/>
          <w:szCs w:val="32"/>
        </w:rPr>
        <w:t>低电平信号），可通过电位器旋钮调节检测距离，有效距离范围</w:t>
      </w:r>
      <w:r>
        <w:rPr>
          <w:rFonts w:ascii="楷体_GB2312" w:eastAsia="楷体_GB2312" w:hAnsi="楷体_GB2312" w:cs="楷体_GB2312"/>
          <w:sz w:val="28"/>
          <w:szCs w:val="32"/>
        </w:rPr>
        <w:t>2-30cm</w:t>
      </w:r>
      <w:r>
        <w:rPr>
          <w:rFonts w:ascii="楷体_GB2312" w:eastAsia="楷体_GB2312" w:hAnsi="楷体_GB2312" w:cs="楷体_GB2312"/>
          <w:sz w:val="28"/>
          <w:szCs w:val="32"/>
        </w:rPr>
        <w:t>，工作电压为</w:t>
      </w:r>
      <w:r>
        <w:rPr>
          <w:rFonts w:ascii="楷体_GB2312" w:eastAsia="楷体_GB2312" w:hAnsi="楷体_GB2312" w:cs="楷体_GB2312"/>
          <w:sz w:val="28"/>
          <w:szCs w:val="32"/>
        </w:rPr>
        <w:t>3.3V-5V</w:t>
      </w:r>
      <w:r>
        <w:rPr>
          <w:rFonts w:ascii="楷体_GB2312" w:eastAsia="楷体_GB2312" w:hAnsi="楷体_GB2312" w:cs="楷体_GB2312"/>
          <w:sz w:val="28"/>
          <w:szCs w:val="32"/>
        </w:rPr>
        <w:t>。该传感器的探测距离可以通过电位器调节、</w:t>
      </w:r>
      <w:r>
        <w:rPr>
          <w:rFonts w:ascii="楷体_GB2312" w:eastAsia="楷体_GB2312" w:hAnsi="楷体_GB2312" w:cs="楷体_GB2312" w:hint="eastAsia"/>
          <w:sz w:val="28"/>
          <w:szCs w:val="32"/>
        </w:rPr>
        <w:t>具有干扰小、便于装配、使用方便等特点，可以广泛应用于机器人避障、避障小车、流水线计数及黑白线循迹等众多场合。</w:t>
      </w:r>
    </w:p>
    <w:p w14:paraId="22C181D7" w14:textId="77777777" w:rsidR="00977AFF"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5V</w:t>
      </w:r>
      <w:r>
        <w:rPr>
          <w:rFonts w:ascii="楷体_GB2312" w:eastAsia="楷体_GB2312" w:hAnsi="楷体_GB2312" w:cs="楷体_GB2312" w:hint="eastAsia"/>
          <w:sz w:val="28"/>
          <w:szCs w:val="32"/>
        </w:rPr>
        <w:t>定制稳压电池</w:t>
      </w:r>
    </w:p>
    <w:p w14:paraId="749EE919" w14:textId="77777777" w:rsidR="00C44CAB"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sz w:val="28"/>
          <w:szCs w:val="32"/>
        </w:rPr>
        <w:t>红外线遥控模块</w:t>
      </w:r>
    </w:p>
    <w:p w14:paraId="0F6155AD" w14:textId="77777777" w:rsidR="00C44CAB"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有源蜂鸣器</w:t>
      </w:r>
    </w:p>
    <w:p w14:paraId="24208F69" w14:textId="77777777" w:rsidR="00C44CAB" w:rsidRDefault="006D2843">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最小系统板</w:t>
      </w:r>
    </w:p>
    <w:p w14:paraId="102A8684" w14:textId="77777777" w:rsidR="00977AFF" w:rsidRPr="004020F6" w:rsidRDefault="004020F6" w:rsidP="004020F6">
      <w:pPr>
        <w:pStyle w:val="a3"/>
        <w:numPr>
          <w:ilvl w:val="0"/>
          <w:numId w:val="2"/>
        </w:numPr>
        <w:tabs>
          <w:tab w:val="left" w:pos="1260"/>
        </w:tabs>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车模、</w:t>
      </w:r>
      <w:r w:rsidR="00C44CAB" w:rsidRPr="004020F6">
        <w:rPr>
          <w:rFonts w:ascii="楷体_GB2312" w:eastAsia="楷体_GB2312" w:hAnsi="楷体_GB2312" w:cs="楷体_GB2312" w:hint="eastAsia"/>
          <w:sz w:val="28"/>
          <w:szCs w:val="32"/>
        </w:rPr>
        <w:t>杜邦线等</w:t>
      </w:r>
      <w:r w:rsidRPr="004020F6">
        <w:rPr>
          <w:rFonts w:ascii="楷体_GB2312" w:eastAsia="楷体_GB2312" w:hAnsi="楷体_GB2312" w:cs="楷体_GB2312" w:hint="eastAsia"/>
          <w:sz w:val="28"/>
          <w:szCs w:val="32"/>
        </w:rPr>
        <w:t>其他辅助配件</w:t>
      </w:r>
    </w:p>
    <w:p w14:paraId="4A77217C" w14:textId="77777777" w:rsidR="00C44CAB" w:rsidRPr="00C44CAB" w:rsidRDefault="00C44CAB" w:rsidP="00C44CAB">
      <w:pPr>
        <w:tabs>
          <w:tab w:val="left" w:pos="1260"/>
        </w:tabs>
        <w:jc w:val="left"/>
        <w:rPr>
          <w:rFonts w:ascii="楷体_GB2312" w:eastAsia="楷体_GB2312" w:hAnsi="楷体_GB2312" w:cs="楷体_GB2312"/>
          <w:sz w:val="28"/>
          <w:szCs w:val="32"/>
        </w:rPr>
      </w:pPr>
    </w:p>
    <w:p w14:paraId="574C8057" w14:textId="77777777" w:rsidR="00977AFF" w:rsidRDefault="006D2843">
      <w:pPr>
        <w:pStyle w:val="a3"/>
        <w:numPr>
          <w:ilvl w:val="0"/>
          <w:numId w:val="1"/>
        </w:numPr>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软件配置</w:t>
      </w:r>
    </w:p>
    <w:p w14:paraId="2CE471D5" w14:textId="77777777" w:rsidR="00C44CAB" w:rsidRDefault="00C44CAB" w:rsidP="00C44CAB">
      <w:pPr>
        <w:pStyle w:val="a3"/>
        <w:ind w:left="840"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软件驱动采用全自主研制算法，循迹功能拥有超强的容错性和稳定性。算法可以实现黑线循迹、发车鸣笛、停车鸣笛、识别停车区、倒车入库等。</w:t>
      </w:r>
    </w:p>
    <w:p w14:paraId="52EFC541" w14:textId="3D3FBED1" w:rsidR="00176C17" w:rsidRPr="00451E9E" w:rsidRDefault="00176C17" w:rsidP="00451E9E">
      <w:pPr>
        <w:pStyle w:val="a3"/>
        <w:ind w:left="840" w:firstLineChars="0"/>
        <w:jc w:val="left"/>
        <w:rPr>
          <w:rFonts w:ascii="Times New Roman" w:eastAsia="楷体_GB2312" w:hAnsi="Times New Roman" w:cs="Times New Roman"/>
          <w:sz w:val="28"/>
          <w:szCs w:val="32"/>
        </w:rPr>
      </w:pPr>
      <w:r>
        <w:rPr>
          <w:rFonts w:ascii="楷体_GB2312" w:eastAsia="楷体_GB2312" w:hAnsi="楷体_GB2312" w:cs="楷体_GB2312" w:hint="eastAsia"/>
          <w:sz w:val="28"/>
          <w:szCs w:val="32"/>
        </w:rPr>
        <w:t>此</w:t>
      </w:r>
      <w:r w:rsidR="00C44CAB">
        <w:rPr>
          <w:rFonts w:ascii="楷体_GB2312" w:eastAsia="楷体_GB2312" w:hAnsi="楷体_GB2312" w:cs="楷体_GB2312" w:hint="eastAsia"/>
          <w:sz w:val="28"/>
          <w:szCs w:val="32"/>
        </w:rPr>
        <w:t>算法</w:t>
      </w:r>
      <w:r w:rsidR="006F0357">
        <w:rPr>
          <w:rFonts w:ascii="楷体_GB2312" w:eastAsia="楷体_GB2312" w:hAnsi="楷体_GB2312" w:cs="楷体_GB2312" w:hint="eastAsia"/>
          <w:sz w:val="28"/>
          <w:szCs w:val="32"/>
        </w:rPr>
        <w:t>默认</w:t>
      </w:r>
      <w:r w:rsidR="00C44CAB">
        <w:rPr>
          <w:rFonts w:ascii="楷体_GB2312" w:eastAsia="楷体_GB2312" w:hAnsi="楷体_GB2312" w:cs="楷体_GB2312" w:hint="eastAsia"/>
          <w:sz w:val="28"/>
          <w:szCs w:val="32"/>
        </w:rPr>
        <w:t>使用</w:t>
      </w:r>
      <w:r w:rsidR="00451E9E">
        <w:rPr>
          <w:rFonts w:ascii="Times New Roman" w:eastAsia="楷体_GB2312" w:hAnsi="Times New Roman" w:cs="Times New Roman"/>
          <w:sz w:val="28"/>
          <w:szCs w:val="32"/>
        </w:rPr>
        <w:t>Keil C51</w:t>
      </w:r>
      <w:r w:rsidR="006F0357">
        <w:rPr>
          <w:rFonts w:ascii="Times New Roman" w:eastAsia="楷体_GB2312" w:hAnsi="Times New Roman" w:cs="Times New Roman" w:hint="eastAsia"/>
          <w:sz w:val="28"/>
          <w:szCs w:val="32"/>
        </w:rPr>
        <w:t>进行编译</w:t>
      </w:r>
      <w:r w:rsidR="00591371">
        <w:rPr>
          <w:rFonts w:ascii="Times New Roman" w:eastAsia="楷体_GB2312" w:hAnsi="Times New Roman" w:cs="Times New Roman" w:hint="eastAsia"/>
          <w:sz w:val="28"/>
          <w:szCs w:val="32"/>
        </w:rPr>
        <w:t>。若</w:t>
      </w:r>
      <w:r w:rsidR="00E77567">
        <w:rPr>
          <w:rFonts w:ascii="Times New Roman" w:eastAsia="楷体_GB2312" w:hAnsi="Times New Roman" w:cs="Times New Roman" w:hint="eastAsia"/>
          <w:sz w:val="28"/>
          <w:szCs w:val="32"/>
        </w:rPr>
        <w:t>使用</w:t>
      </w:r>
      <w:r w:rsidR="00E77567">
        <w:rPr>
          <w:rFonts w:ascii="Times New Roman" w:eastAsia="楷体_GB2312" w:hAnsi="Times New Roman" w:cs="Times New Roman" w:hint="eastAsia"/>
          <w:sz w:val="28"/>
          <w:szCs w:val="32"/>
        </w:rPr>
        <w:t>M</w:t>
      </w:r>
      <w:r w:rsidR="00E77567">
        <w:rPr>
          <w:rFonts w:ascii="Times New Roman" w:eastAsia="楷体_GB2312" w:hAnsi="Times New Roman" w:cs="Times New Roman"/>
          <w:sz w:val="28"/>
          <w:szCs w:val="32"/>
        </w:rPr>
        <w:t>IT</w:t>
      </w:r>
      <w:r w:rsidR="00E77567">
        <w:rPr>
          <w:rFonts w:ascii="Times New Roman" w:eastAsia="楷体_GB2312" w:hAnsi="Times New Roman" w:cs="Times New Roman" w:hint="eastAsia"/>
          <w:sz w:val="28"/>
          <w:szCs w:val="32"/>
        </w:rPr>
        <w:t>开源项</w:t>
      </w:r>
      <w:r w:rsidR="00FC6D28">
        <w:rPr>
          <w:rFonts w:ascii="Times New Roman" w:eastAsia="楷体_GB2312" w:hAnsi="Times New Roman" w:cs="Times New Roman" w:hint="eastAsia"/>
          <w:sz w:val="28"/>
          <w:szCs w:val="32"/>
        </w:rPr>
        <w:t>目</w:t>
      </w:r>
      <w:r w:rsidR="00FC6D28">
        <w:rPr>
          <w:rFonts w:ascii="Times New Roman" w:eastAsia="楷体_GB2312" w:hAnsi="Times New Roman" w:cs="Times New Roman"/>
          <w:sz w:val="28"/>
          <w:szCs w:val="32"/>
        </w:rPr>
        <w:t>keil2sdcc</w:t>
      </w:r>
      <w:r w:rsidR="00591371">
        <w:rPr>
          <w:rFonts w:ascii="Times New Roman" w:eastAsia="楷体_GB2312" w:hAnsi="Times New Roman" w:cs="Times New Roman" w:hint="eastAsia"/>
          <w:sz w:val="28"/>
          <w:szCs w:val="32"/>
        </w:rPr>
        <w:t>对文件进行语法转换，可在</w:t>
      </w:r>
      <w:proofErr w:type="spellStart"/>
      <w:r w:rsidR="00591371">
        <w:rPr>
          <w:rFonts w:ascii="Times New Roman" w:eastAsia="楷体_GB2312" w:hAnsi="Times New Roman" w:cs="Times New Roman"/>
          <w:sz w:val="28"/>
          <w:szCs w:val="32"/>
        </w:rPr>
        <w:t>PlatformIO</w:t>
      </w:r>
      <w:proofErr w:type="spellEnd"/>
      <w:r w:rsidR="00591371">
        <w:rPr>
          <w:rFonts w:ascii="Times New Roman" w:eastAsia="楷体_GB2312" w:hAnsi="Times New Roman" w:cs="Times New Roman" w:hint="eastAsia"/>
          <w:sz w:val="28"/>
          <w:szCs w:val="32"/>
        </w:rPr>
        <w:t>平台上</w:t>
      </w:r>
      <w:r w:rsidR="00FC74DF">
        <w:rPr>
          <w:rFonts w:ascii="Times New Roman" w:eastAsia="楷体_GB2312" w:hAnsi="Times New Roman" w:cs="Times New Roman" w:hint="eastAsia"/>
          <w:sz w:val="28"/>
          <w:szCs w:val="32"/>
        </w:rPr>
        <w:t>使用捆绑</w:t>
      </w:r>
      <w:r w:rsidR="00FC74DF">
        <w:rPr>
          <w:rFonts w:ascii="Times New Roman" w:eastAsia="楷体_GB2312" w:hAnsi="Times New Roman" w:cs="Times New Roman" w:hint="eastAsia"/>
          <w:sz w:val="28"/>
          <w:szCs w:val="32"/>
        </w:rPr>
        <w:t>S</w:t>
      </w:r>
      <w:r w:rsidR="00FC74DF">
        <w:rPr>
          <w:rFonts w:ascii="Times New Roman" w:eastAsia="楷体_GB2312" w:hAnsi="Times New Roman" w:cs="Times New Roman"/>
          <w:sz w:val="28"/>
          <w:szCs w:val="32"/>
        </w:rPr>
        <w:t>DCC</w:t>
      </w:r>
      <w:r w:rsidR="00FC74DF">
        <w:rPr>
          <w:rFonts w:ascii="Times New Roman" w:eastAsia="楷体_GB2312" w:hAnsi="Times New Roman" w:cs="Times New Roman" w:hint="eastAsia"/>
          <w:sz w:val="28"/>
          <w:szCs w:val="32"/>
        </w:rPr>
        <w:t>编译器</w:t>
      </w:r>
      <w:r w:rsidR="00591371">
        <w:rPr>
          <w:rFonts w:ascii="Times New Roman" w:eastAsia="楷体_GB2312" w:hAnsi="Times New Roman" w:cs="Times New Roman" w:hint="eastAsia"/>
          <w:sz w:val="28"/>
          <w:szCs w:val="32"/>
        </w:rPr>
        <w:t>进行</w:t>
      </w:r>
      <w:r w:rsidR="00FC74DF">
        <w:rPr>
          <w:rFonts w:ascii="Times New Roman" w:eastAsia="楷体_GB2312" w:hAnsi="Times New Roman" w:cs="Times New Roman" w:hint="eastAsia"/>
          <w:sz w:val="28"/>
          <w:szCs w:val="32"/>
        </w:rPr>
        <w:t>编译</w:t>
      </w:r>
      <w:r w:rsidR="001D1EC2">
        <w:rPr>
          <w:rFonts w:ascii="Times New Roman" w:eastAsia="楷体_GB2312" w:hAnsi="Times New Roman" w:cs="Times New Roman" w:hint="eastAsia"/>
          <w:sz w:val="28"/>
          <w:szCs w:val="32"/>
        </w:rPr>
        <w:t>，</w:t>
      </w:r>
      <w:r w:rsidR="00591371">
        <w:rPr>
          <w:rFonts w:ascii="Times New Roman" w:eastAsia="楷体_GB2312" w:hAnsi="Times New Roman" w:cs="Times New Roman" w:hint="eastAsia"/>
          <w:sz w:val="28"/>
          <w:szCs w:val="32"/>
        </w:rPr>
        <w:t>同时</w:t>
      </w:r>
      <w:r w:rsidRPr="00451E9E">
        <w:rPr>
          <w:rFonts w:ascii="Times New Roman" w:eastAsia="楷体_GB2312" w:hAnsi="Times New Roman" w:cs="Times New Roman" w:hint="eastAsia"/>
          <w:sz w:val="28"/>
          <w:szCs w:val="32"/>
        </w:rPr>
        <w:t>配合</w:t>
      </w:r>
      <w:proofErr w:type="spellStart"/>
      <w:r w:rsidRPr="00451E9E">
        <w:rPr>
          <w:rFonts w:ascii="Times New Roman" w:eastAsia="楷体_GB2312" w:hAnsi="Times New Roman" w:cs="Times New Roman"/>
          <w:sz w:val="28"/>
          <w:szCs w:val="32"/>
        </w:rPr>
        <w:t>stc-isp</w:t>
      </w:r>
      <w:proofErr w:type="spellEnd"/>
      <w:r w:rsidRPr="00451E9E">
        <w:rPr>
          <w:rFonts w:ascii="Times New Roman" w:eastAsia="楷体_GB2312" w:hAnsi="Times New Roman" w:cs="Times New Roman" w:hint="eastAsia"/>
          <w:sz w:val="28"/>
          <w:szCs w:val="32"/>
        </w:rPr>
        <w:t>软件烧录。</w:t>
      </w:r>
    </w:p>
    <w:p w14:paraId="536F3663" w14:textId="77777777" w:rsidR="004020F6" w:rsidRDefault="004020F6" w:rsidP="00176C17">
      <w:pPr>
        <w:pStyle w:val="a3"/>
        <w:ind w:left="840" w:firstLineChars="0"/>
        <w:jc w:val="left"/>
        <w:rPr>
          <w:rFonts w:ascii="Times New Roman" w:eastAsia="楷体_GB2312" w:hAnsi="Times New Roman" w:cs="Times New Roman"/>
          <w:sz w:val="28"/>
          <w:szCs w:val="32"/>
        </w:rPr>
      </w:pPr>
    </w:p>
    <w:p w14:paraId="6C8663C1" w14:textId="77777777" w:rsidR="00176C17" w:rsidRDefault="00176C17" w:rsidP="00176C17">
      <w:pPr>
        <w:pStyle w:val="a3"/>
        <w:numPr>
          <w:ilvl w:val="0"/>
          <w:numId w:val="1"/>
        </w:numPr>
        <w:ind w:firstLineChars="0"/>
        <w:jc w:val="left"/>
        <w:rPr>
          <w:rFonts w:ascii="楷体_GB2312" w:eastAsia="楷体_GB2312" w:hAnsi="楷体_GB2312" w:cs="楷体_GB2312"/>
          <w:sz w:val="28"/>
          <w:szCs w:val="32"/>
        </w:rPr>
      </w:pPr>
      <w:r w:rsidRPr="00176C17">
        <w:rPr>
          <w:rFonts w:ascii="楷体_GB2312" w:eastAsia="楷体_GB2312" w:hAnsi="楷体_GB2312" w:cs="楷体_GB2312" w:hint="eastAsia"/>
          <w:sz w:val="28"/>
          <w:szCs w:val="32"/>
        </w:rPr>
        <w:t>特色功能</w:t>
      </w:r>
    </w:p>
    <w:p w14:paraId="7AADE39D" w14:textId="7DC2A0F1" w:rsidR="00176C17" w:rsidRDefault="00176C17" w:rsidP="00176C17">
      <w:pPr>
        <w:pStyle w:val="a3"/>
        <w:ind w:left="840" w:firstLineChars="0"/>
        <w:jc w:val="left"/>
        <w:rPr>
          <w:rFonts w:ascii="Times New Roman" w:eastAsia="楷体_GB2312" w:hAnsi="Times New Roman" w:cs="Times New Roman"/>
          <w:sz w:val="28"/>
          <w:szCs w:val="32"/>
        </w:rPr>
      </w:pPr>
      <w:r>
        <w:rPr>
          <w:rFonts w:ascii="楷体_GB2312" w:eastAsia="楷体_GB2312" w:hAnsi="楷体_GB2312" w:cs="楷体_GB2312" w:hint="eastAsia"/>
          <w:sz w:val="28"/>
          <w:szCs w:val="32"/>
        </w:rPr>
        <w:t>算法已在</w:t>
      </w:r>
      <w:r w:rsidRPr="00176C17">
        <w:rPr>
          <w:rFonts w:ascii="Times New Roman" w:eastAsia="楷体_GB2312" w:hAnsi="Times New Roman" w:cs="Times New Roman"/>
          <w:sz w:val="28"/>
          <w:szCs w:val="32"/>
        </w:rPr>
        <w:t>GitHub</w:t>
      </w:r>
      <w:r>
        <w:rPr>
          <w:rFonts w:ascii="楷体_GB2312" w:eastAsia="楷体_GB2312" w:hAnsi="Times New Roman" w:cs="Times New Roman" w:hint="eastAsia"/>
          <w:sz w:val="28"/>
          <w:szCs w:val="32"/>
        </w:rPr>
        <w:t>开源（详细地址见下一节），</w:t>
      </w:r>
      <w:r w:rsidR="005A79B4">
        <w:rPr>
          <w:rFonts w:ascii="楷体_GB2312" w:eastAsia="楷体_GB2312" w:hAnsi="Times New Roman" w:cs="Times New Roman" w:hint="eastAsia"/>
          <w:sz w:val="28"/>
          <w:szCs w:val="32"/>
        </w:rPr>
        <w:t>可根据实</w:t>
      </w:r>
      <w:r w:rsidR="005A79B4">
        <w:rPr>
          <w:rFonts w:ascii="楷体_GB2312" w:eastAsia="楷体_GB2312" w:hAnsi="Times New Roman" w:cs="Times New Roman" w:hint="eastAsia"/>
          <w:sz w:val="28"/>
          <w:szCs w:val="32"/>
        </w:rPr>
        <w:lastRenderedPageBreak/>
        <w:t>际情况对各类小车进行适配。</w:t>
      </w:r>
      <w:r>
        <w:rPr>
          <w:rFonts w:ascii="楷体_GB2312" w:eastAsia="楷体_GB2312" w:hAnsi="Times New Roman" w:cs="Times New Roman" w:hint="eastAsia"/>
          <w:sz w:val="28"/>
          <w:szCs w:val="32"/>
        </w:rPr>
        <w:t>同时</w:t>
      </w:r>
      <w:r w:rsidR="005A79B4">
        <w:rPr>
          <w:rFonts w:ascii="楷体_GB2312" w:eastAsia="楷体_GB2312" w:hAnsi="Times New Roman" w:cs="Times New Roman" w:hint="eastAsia"/>
          <w:sz w:val="28"/>
          <w:szCs w:val="32"/>
        </w:rPr>
        <w:t>可以</w:t>
      </w:r>
      <w:r>
        <w:rPr>
          <w:rFonts w:ascii="楷体_GB2312" w:eastAsia="楷体_GB2312" w:hAnsi="Times New Roman" w:cs="Times New Roman" w:hint="eastAsia"/>
          <w:sz w:val="28"/>
          <w:szCs w:val="32"/>
        </w:rPr>
        <w:t>适配</w:t>
      </w:r>
      <w:r w:rsidRPr="00176C17">
        <w:rPr>
          <w:rFonts w:ascii="Times New Roman" w:eastAsia="楷体_GB2312" w:hAnsi="Times New Roman" w:cs="Times New Roman"/>
          <w:sz w:val="28"/>
          <w:szCs w:val="32"/>
        </w:rPr>
        <w:t>Visual Studio Code</w:t>
      </w:r>
      <w:r>
        <w:rPr>
          <w:rFonts w:ascii="Times New Roman" w:eastAsia="楷体_GB2312" w:hAnsi="Times New Roman" w:cs="Times New Roman"/>
          <w:sz w:val="28"/>
          <w:szCs w:val="32"/>
        </w:rPr>
        <w:t xml:space="preserve"> + </w:t>
      </w:r>
      <w:bookmarkStart w:id="0" w:name="OLE_LINK1"/>
      <w:proofErr w:type="spellStart"/>
      <w:r>
        <w:rPr>
          <w:rFonts w:ascii="Times New Roman" w:eastAsia="楷体_GB2312" w:hAnsi="Times New Roman" w:cs="Times New Roman"/>
          <w:sz w:val="28"/>
          <w:szCs w:val="32"/>
        </w:rPr>
        <w:t>P</w:t>
      </w:r>
      <w:r>
        <w:rPr>
          <w:rFonts w:ascii="Times New Roman" w:eastAsia="楷体_GB2312" w:hAnsi="Times New Roman" w:cs="Times New Roman" w:hint="eastAsia"/>
          <w:sz w:val="28"/>
          <w:szCs w:val="32"/>
        </w:rPr>
        <w:t>latformIO</w:t>
      </w:r>
      <w:proofErr w:type="spellEnd"/>
      <w:r w:rsidR="00B162D3">
        <w:rPr>
          <w:rFonts w:ascii="Times New Roman" w:eastAsia="楷体_GB2312" w:hAnsi="Times New Roman" w:cs="Times New Roman"/>
          <w:sz w:val="28"/>
          <w:szCs w:val="32"/>
        </w:rPr>
        <w:t xml:space="preserve"> IDE</w:t>
      </w:r>
      <w:bookmarkEnd w:id="0"/>
      <w:r w:rsidR="00D0070E">
        <w:rPr>
          <w:rFonts w:ascii="Times New Roman" w:eastAsia="楷体_GB2312" w:hAnsi="Times New Roman" w:cs="Times New Roman" w:hint="eastAsia"/>
          <w:sz w:val="28"/>
          <w:szCs w:val="32"/>
        </w:rPr>
        <w:t>、</w:t>
      </w:r>
      <w:r w:rsidR="00D0070E">
        <w:rPr>
          <w:rFonts w:ascii="Times New Roman" w:eastAsia="楷体_GB2312" w:hAnsi="Times New Roman" w:cs="Times New Roman"/>
          <w:sz w:val="28"/>
          <w:szCs w:val="32"/>
        </w:rPr>
        <w:t xml:space="preserve">Visual Studio Code + </w:t>
      </w:r>
      <w:r w:rsidR="00B162D3" w:rsidRPr="00B162D3">
        <w:rPr>
          <w:rFonts w:ascii="Times New Roman" w:eastAsia="楷体_GB2312" w:hAnsi="Times New Roman" w:cs="Times New Roman"/>
          <w:sz w:val="28"/>
          <w:szCs w:val="32"/>
        </w:rPr>
        <w:t>Embedded IDE</w:t>
      </w:r>
      <w:r w:rsidR="00720E82">
        <w:rPr>
          <w:rFonts w:ascii="Times New Roman" w:eastAsia="楷体_GB2312" w:hAnsi="Times New Roman" w:cs="Times New Roman" w:hint="eastAsia"/>
          <w:sz w:val="28"/>
          <w:szCs w:val="32"/>
        </w:rPr>
        <w:t>、</w:t>
      </w:r>
      <w:proofErr w:type="spellStart"/>
      <w:r w:rsidR="00720E82">
        <w:rPr>
          <w:rFonts w:ascii="Times New Roman" w:eastAsia="楷体_GB2312" w:hAnsi="Times New Roman" w:cs="Times New Roman"/>
          <w:sz w:val="28"/>
          <w:szCs w:val="32"/>
        </w:rPr>
        <w:t>Clion</w:t>
      </w:r>
      <w:proofErr w:type="spellEnd"/>
      <w:r w:rsidR="00720E82">
        <w:rPr>
          <w:rFonts w:ascii="Times New Roman" w:eastAsia="楷体_GB2312" w:hAnsi="Times New Roman" w:cs="Times New Roman"/>
          <w:sz w:val="28"/>
          <w:szCs w:val="32"/>
        </w:rPr>
        <w:t xml:space="preserve"> + </w:t>
      </w:r>
      <w:proofErr w:type="spellStart"/>
      <w:r w:rsidR="00720E82">
        <w:rPr>
          <w:rFonts w:ascii="Times New Roman" w:eastAsia="楷体_GB2312" w:hAnsi="Times New Roman" w:cs="Times New Roman"/>
          <w:sz w:val="28"/>
          <w:szCs w:val="32"/>
        </w:rPr>
        <w:t>P</w:t>
      </w:r>
      <w:r w:rsidR="00720E82">
        <w:rPr>
          <w:rFonts w:ascii="Times New Roman" w:eastAsia="楷体_GB2312" w:hAnsi="Times New Roman" w:cs="Times New Roman" w:hint="eastAsia"/>
          <w:sz w:val="28"/>
          <w:szCs w:val="32"/>
        </w:rPr>
        <w:t>latformIO</w:t>
      </w:r>
      <w:proofErr w:type="spellEnd"/>
      <w:r w:rsidR="00720E82">
        <w:rPr>
          <w:rFonts w:ascii="Times New Roman" w:eastAsia="楷体_GB2312" w:hAnsi="Times New Roman" w:cs="Times New Roman"/>
          <w:sz w:val="28"/>
          <w:szCs w:val="32"/>
        </w:rPr>
        <w:t xml:space="preserve"> IDE</w:t>
      </w:r>
      <w:r w:rsidR="00720E82">
        <w:rPr>
          <w:rFonts w:ascii="Times New Roman" w:eastAsia="楷体_GB2312" w:hAnsi="Times New Roman" w:cs="Times New Roman" w:hint="eastAsia"/>
          <w:sz w:val="28"/>
          <w:szCs w:val="32"/>
        </w:rPr>
        <w:t>、</w:t>
      </w:r>
      <w:r w:rsidR="00720E82">
        <w:rPr>
          <w:rFonts w:ascii="Times New Roman" w:eastAsia="楷体_GB2312" w:hAnsi="Times New Roman" w:cs="Times New Roman"/>
          <w:sz w:val="28"/>
          <w:szCs w:val="32"/>
        </w:rPr>
        <w:t>Keil C51</w:t>
      </w:r>
      <w:r w:rsidR="00720E82">
        <w:rPr>
          <w:rFonts w:ascii="Times New Roman" w:eastAsia="楷体_GB2312" w:hAnsi="Times New Roman" w:cs="Times New Roman" w:hint="eastAsia"/>
          <w:sz w:val="28"/>
          <w:szCs w:val="32"/>
        </w:rPr>
        <w:t>等</w:t>
      </w:r>
      <w:r w:rsidR="00525439">
        <w:rPr>
          <w:rFonts w:ascii="Times New Roman" w:eastAsia="楷体_GB2312" w:hAnsi="Times New Roman" w:cs="Times New Roman" w:hint="eastAsia"/>
          <w:sz w:val="28"/>
          <w:szCs w:val="32"/>
        </w:rPr>
        <w:t>多种开发</w:t>
      </w:r>
      <w:proofErr w:type="gramStart"/>
      <w:r w:rsidR="00525439">
        <w:rPr>
          <w:rFonts w:ascii="Times New Roman" w:eastAsia="楷体_GB2312" w:hAnsi="Times New Roman" w:cs="Times New Roman" w:hint="eastAsia"/>
          <w:sz w:val="28"/>
          <w:szCs w:val="32"/>
        </w:rPr>
        <w:t>环境</w:t>
      </w:r>
      <w:r>
        <w:rPr>
          <w:rFonts w:ascii="Times New Roman" w:eastAsia="楷体_GB2312" w:hAnsi="Times New Roman" w:cs="Times New Roman" w:hint="eastAsia"/>
          <w:sz w:val="28"/>
          <w:szCs w:val="32"/>
        </w:rPr>
        <w:t>环境</w:t>
      </w:r>
      <w:proofErr w:type="gramEnd"/>
      <w:r>
        <w:rPr>
          <w:rFonts w:ascii="Times New Roman" w:eastAsia="楷体_GB2312" w:hAnsi="Times New Roman" w:cs="Times New Roman" w:hint="eastAsia"/>
          <w:sz w:val="28"/>
          <w:szCs w:val="32"/>
        </w:rPr>
        <w:t>进行</w:t>
      </w:r>
      <w:r>
        <w:rPr>
          <w:rFonts w:ascii="Times New Roman" w:eastAsia="楷体_GB2312" w:hAnsi="Times New Roman" w:cs="Times New Roman" w:hint="eastAsia"/>
          <w:sz w:val="28"/>
          <w:szCs w:val="32"/>
        </w:rPr>
        <w:t>Windows</w:t>
      </w:r>
      <w:r>
        <w:rPr>
          <w:rFonts w:ascii="Times New Roman" w:eastAsia="楷体_GB2312" w:hAnsi="Times New Roman" w:cs="Times New Roman" w:hint="eastAsia"/>
          <w:sz w:val="28"/>
          <w:szCs w:val="32"/>
        </w:rPr>
        <w:t>、</w:t>
      </w:r>
      <w:r>
        <w:rPr>
          <w:rFonts w:ascii="Times New Roman" w:eastAsia="楷体_GB2312" w:hAnsi="Times New Roman" w:cs="Times New Roman" w:hint="eastAsia"/>
          <w:sz w:val="28"/>
          <w:szCs w:val="32"/>
        </w:rPr>
        <w:t>MacOS</w:t>
      </w:r>
      <w:r>
        <w:rPr>
          <w:rFonts w:ascii="Times New Roman" w:eastAsia="楷体_GB2312" w:hAnsi="Times New Roman" w:cs="Times New Roman" w:hint="eastAsia"/>
          <w:sz w:val="28"/>
          <w:szCs w:val="32"/>
        </w:rPr>
        <w:t>以及</w:t>
      </w:r>
      <w:r>
        <w:rPr>
          <w:rFonts w:ascii="Times New Roman" w:eastAsia="楷体_GB2312" w:hAnsi="Times New Roman" w:cs="Times New Roman" w:hint="eastAsia"/>
          <w:sz w:val="28"/>
          <w:szCs w:val="32"/>
        </w:rPr>
        <w:t>Linux</w:t>
      </w:r>
      <w:r w:rsidR="00525439">
        <w:rPr>
          <w:rFonts w:ascii="Times New Roman" w:eastAsia="楷体_GB2312" w:hAnsi="Times New Roman" w:cs="Times New Roman" w:hint="eastAsia"/>
          <w:sz w:val="28"/>
          <w:szCs w:val="32"/>
        </w:rPr>
        <w:t>下的</w:t>
      </w:r>
      <w:r w:rsidR="005A79B4">
        <w:rPr>
          <w:rFonts w:ascii="Times New Roman" w:eastAsia="楷体_GB2312" w:hAnsi="Times New Roman" w:cs="Times New Roman" w:hint="eastAsia"/>
          <w:sz w:val="28"/>
          <w:szCs w:val="32"/>
        </w:rPr>
        <w:t>全平台开发。</w:t>
      </w:r>
    </w:p>
    <w:p w14:paraId="7C01EBA7" w14:textId="77777777" w:rsidR="005A79B4" w:rsidRDefault="005A79B4" w:rsidP="00176C17">
      <w:pPr>
        <w:pStyle w:val="a3"/>
        <w:ind w:left="840"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特殊红外遥控算法，可以实现无接触发车，并可以后期配套搭载红外遥控算法远程遥控行驶（默认只能实现全自动循迹行驶），且兼容所有红外遥控器。</w:t>
      </w:r>
    </w:p>
    <w:p w14:paraId="70BA5BFA" w14:textId="77777777" w:rsidR="005A79B4" w:rsidRDefault="005A79B4" w:rsidP="00176C17">
      <w:pPr>
        <w:pStyle w:val="a3"/>
        <w:ind w:left="840"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使用定制5</w:t>
      </w:r>
      <w:r>
        <w:rPr>
          <w:rFonts w:ascii="楷体_GB2312" w:eastAsia="楷体_GB2312" w:hAnsi="楷体_GB2312" w:cs="楷体_GB2312"/>
          <w:sz w:val="28"/>
          <w:szCs w:val="32"/>
        </w:rPr>
        <w:t>V</w:t>
      </w:r>
      <w:r>
        <w:rPr>
          <w:rFonts w:ascii="楷体_GB2312" w:eastAsia="楷体_GB2312" w:hAnsi="楷体_GB2312" w:cs="楷体_GB2312" w:hint="eastAsia"/>
          <w:sz w:val="28"/>
          <w:szCs w:val="32"/>
        </w:rPr>
        <w:t>稳压锂电池供电，不会出现电涌，电压符合各个模块的供电最高标准，可以使各个模块全功率运行，保障小车的正常使用。</w:t>
      </w:r>
    </w:p>
    <w:p w14:paraId="38677ED5" w14:textId="77777777" w:rsidR="005A79B4" w:rsidRPr="005A79B4" w:rsidRDefault="005A79B4" w:rsidP="005A79B4">
      <w:pPr>
        <w:jc w:val="left"/>
        <w:rPr>
          <w:rFonts w:ascii="楷体_GB2312" w:eastAsia="楷体_GB2312" w:hAnsi="楷体_GB2312" w:cs="楷体_GB2312"/>
          <w:sz w:val="28"/>
          <w:szCs w:val="32"/>
        </w:rPr>
      </w:pPr>
    </w:p>
    <w:p w14:paraId="75797257" w14:textId="77777777" w:rsidR="00176C17" w:rsidRDefault="00176C17" w:rsidP="00176C17">
      <w:pPr>
        <w:pStyle w:val="a3"/>
        <w:numPr>
          <w:ilvl w:val="0"/>
          <w:numId w:val="1"/>
        </w:numPr>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代码示例</w:t>
      </w:r>
    </w:p>
    <w:p w14:paraId="4F245FF4" w14:textId="77777777" w:rsidR="003859D3" w:rsidRDefault="003859D3" w:rsidP="003859D3">
      <w:pPr>
        <w:pStyle w:val="a3"/>
        <w:ind w:left="840" w:firstLine="560"/>
        <w:jc w:val="left"/>
        <w:rPr>
          <w:rFonts w:ascii="Times New Roman" w:eastAsia="楷体_GB2312" w:hAnsi="Times New Roman" w:cs="Times New Roman"/>
          <w:sz w:val="28"/>
          <w:szCs w:val="32"/>
        </w:rPr>
      </w:pPr>
      <w:r>
        <w:rPr>
          <w:rFonts w:ascii="楷体_GB2312" w:eastAsia="楷体_GB2312" w:hAnsi="楷体_GB2312" w:cs="楷体_GB2312" w:hint="eastAsia"/>
          <w:sz w:val="28"/>
          <w:szCs w:val="32"/>
        </w:rPr>
        <w:t>由于报告版面有限，且此项目已在</w:t>
      </w:r>
      <w:r w:rsidRPr="00D41216">
        <w:rPr>
          <w:rFonts w:ascii="Times New Roman" w:eastAsia="楷体_GB2312" w:hAnsi="Times New Roman" w:cs="Times New Roman"/>
          <w:sz w:val="28"/>
          <w:szCs w:val="32"/>
        </w:rPr>
        <w:t>GitHub</w:t>
      </w:r>
      <w:r>
        <w:rPr>
          <w:rFonts w:ascii="楷体_GB2312" w:eastAsia="楷体_GB2312" w:hAnsi="楷体_GB2312" w:cs="楷体_GB2312" w:hint="eastAsia"/>
          <w:sz w:val="28"/>
          <w:szCs w:val="32"/>
        </w:rPr>
        <w:t>开源，项目地址：</w:t>
      </w:r>
      <w:r w:rsidR="006D2843">
        <w:fldChar w:fldCharType="begin"/>
      </w:r>
      <w:r w:rsidR="006D2843">
        <w:instrText>HYPERLINK "https://github.com/HosonLi/InfraredTrackingCar.git"</w:instrText>
      </w:r>
      <w:r w:rsidR="006D2843">
        <w:fldChar w:fldCharType="separate"/>
      </w:r>
      <w:r w:rsidRPr="0014256D">
        <w:rPr>
          <w:rStyle w:val="a4"/>
          <w:rFonts w:ascii="Times New Roman" w:eastAsia="楷体_GB2312" w:hAnsi="Times New Roman" w:cs="Times New Roman"/>
          <w:sz w:val="28"/>
          <w:szCs w:val="32"/>
        </w:rPr>
        <w:t>https://github.com/HosonLi/InfraredTrackingCar.git</w:t>
      </w:r>
      <w:r w:rsidR="006D2843">
        <w:rPr>
          <w:rStyle w:val="a4"/>
          <w:rFonts w:ascii="Times New Roman" w:eastAsia="楷体_GB2312" w:hAnsi="Times New Roman" w:cs="Times New Roman"/>
          <w:sz w:val="28"/>
          <w:szCs w:val="32"/>
        </w:rPr>
        <w:fldChar w:fldCharType="end"/>
      </w:r>
      <w:r>
        <w:rPr>
          <w:rFonts w:ascii="Times New Roman" w:eastAsia="楷体_GB2312" w:hAnsi="Times New Roman" w:cs="Times New Roman"/>
          <w:sz w:val="28"/>
          <w:szCs w:val="32"/>
        </w:rPr>
        <w:t xml:space="preserve"> </w:t>
      </w:r>
      <w:r>
        <w:rPr>
          <w:rFonts w:ascii="Times New Roman" w:eastAsia="楷体_GB2312" w:hAnsi="Times New Roman" w:cs="Times New Roman" w:hint="eastAsia"/>
          <w:sz w:val="28"/>
          <w:szCs w:val="32"/>
        </w:rPr>
        <w:t>或搜索：</w:t>
      </w:r>
      <w:proofErr w:type="spellStart"/>
      <w:r w:rsidRPr="00D41216">
        <w:rPr>
          <w:rFonts w:ascii="Times New Roman" w:eastAsia="楷体_GB2312" w:hAnsi="Times New Roman" w:cs="Times New Roman"/>
          <w:sz w:val="28"/>
          <w:szCs w:val="32"/>
        </w:rPr>
        <w:t>InfraredTrackingCar</w:t>
      </w:r>
      <w:proofErr w:type="spellEnd"/>
      <w:r>
        <w:rPr>
          <w:rFonts w:ascii="Times New Roman" w:eastAsia="楷体_GB2312" w:hAnsi="Times New Roman" w:cs="Times New Roman" w:hint="eastAsia"/>
          <w:sz w:val="28"/>
          <w:szCs w:val="32"/>
        </w:rPr>
        <w:t>.</w:t>
      </w:r>
    </w:p>
    <w:p w14:paraId="4181E04B" w14:textId="77777777" w:rsidR="003859D3" w:rsidRDefault="003859D3" w:rsidP="003859D3">
      <w:pPr>
        <w:pStyle w:val="a3"/>
        <w:ind w:left="840" w:firstLine="560"/>
        <w:jc w:val="left"/>
        <w:rPr>
          <w:rFonts w:ascii="Times New Roman" w:eastAsia="楷体_GB2312" w:hAnsi="Times New Roman" w:cs="Times New Roman"/>
          <w:sz w:val="28"/>
          <w:szCs w:val="32"/>
        </w:rPr>
      </w:pPr>
      <w:r>
        <w:rPr>
          <w:rFonts w:ascii="Times New Roman" w:eastAsia="楷体_GB2312" w:hAnsi="Times New Roman" w:cs="Times New Roman" w:hint="eastAsia"/>
          <w:sz w:val="28"/>
          <w:szCs w:val="32"/>
        </w:rPr>
        <w:t>主要算法示例代码：</w:t>
      </w:r>
    </w:p>
    <w:p w14:paraId="2E86701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768804B0"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B28D350"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(P1_7 == 0)  </w:t>
      </w:r>
    </w:p>
    <w:p w14:paraId="483F9C2C"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4B572457"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P1_6 = 0;  </w:t>
      </w:r>
    </w:p>
    <w:p w14:paraId="691A0E1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279ABB0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605EA5C"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BFCBE10"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0A14425C"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46426F0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DAA54C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(I1==1 &amp;&amp; I2==1 &amp;&amp; I3==1 &amp;&amp; I4==1)  </w:t>
      </w:r>
    </w:p>
    <w:p w14:paraId="0A8446F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lastRenderedPageBreak/>
        <w:t>        {  </w:t>
      </w:r>
    </w:p>
    <w:p w14:paraId="0FA258CE"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P1_6 = 1;  </w:t>
      </w:r>
    </w:p>
    <w:p w14:paraId="623594B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70);  </w:t>
      </w:r>
    </w:p>
    <w:p w14:paraId="3C977EC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1AE6B47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FA6FB59"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64055A4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3C661510"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3342DF87"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27861A48"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I2==0 &amp;&amp; I3==0 &amp;&amp; I4==0)  </w:t>
      </w:r>
    </w:p>
    <w:p w14:paraId="5EAB06A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622A63D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0F44498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49C4A803"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186E663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I2==1 &amp;&amp; I3==0 &amp;&amp; I4==0) || (I1==1 &amp;&amp; I2==0 &amp;&amp; I3==0 &amp;&amp; I4==0))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小车偏左，小车向右移动</w:t>
      </w:r>
      <w:r w:rsidRPr="001A505E">
        <w:rPr>
          <w:rFonts w:ascii="Consolas" w:eastAsia="宋体" w:hAnsi="Consolas" w:cs="宋体"/>
          <w:color w:val="000000"/>
          <w:kern w:val="0"/>
          <w:sz w:val="18"/>
          <w:szCs w:val="18"/>
          <w:bdr w:val="none" w:sz="0" w:space="0" w:color="auto" w:frame="1"/>
        </w:rPr>
        <w:t>  </w:t>
      </w:r>
    </w:p>
    <w:p w14:paraId="5E55024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E447E7B"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CarRightStop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24B53317"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675BD50"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7DEC9C98"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I2==0 &amp;&amp; I3==1 &amp;&amp; I4==0) || (I1==0 &amp;&amp; I2==0 &amp;&amp; I3==0 &amp;&amp; I4==1))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小车偏右，小车向左移动</w:t>
      </w:r>
      <w:r w:rsidRPr="001A505E">
        <w:rPr>
          <w:rFonts w:ascii="Consolas" w:eastAsia="宋体" w:hAnsi="Consolas" w:cs="宋体"/>
          <w:color w:val="000000"/>
          <w:kern w:val="0"/>
          <w:sz w:val="18"/>
          <w:szCs w:val="18"/>
          <w:bdr w:val="none" w:sz="0" w:space="0" w:color="auto" w:frame="1"/>
        </w:rPr>
        <w:t>  </w:t>
      </w:r>
    </w:p>
    <w:p w14:paraId="7940810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3AA3F07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CarLeftStop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3E4C10B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72A2B61"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77CED51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I2==0 &amp;&amp; I3==1 &amp;&amp; I4==1) || (I1==0 &amp;&amp; I2==1 &amp;&amp; I3==1 &amp;&amp; I4==1))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直角左拐</w:t>
      </w:r>
      <w:r w:rsidRPr="001A505E">
        <w:rPr>
          <w:rFonts w:ascii="Consolas" w:eastAsia="宋体" w:hAnsi="Consolas" w:cs="宋体"/>
          <w:color w:val="000000"/>
          <w:kern w:val="0"/>
          <w:sz w:val="18"/>
          <w:szCs w:val="18"/>
          <w:bdr w:val="none" w:sz="0" w:space="0" w:color="auto" w:frame="1"/>
        </w:rPr>
        <w:t>  </w:t>
      </w:r>
    </w:p>
    <w:p w14:paraId="54D2D888"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37C9C454"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527DAC1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180);  </w:t>
      </w:r>
    </w:p>
    <w:p w14:paraId="3A3F1B69"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CarLeftStop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220B6210"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29BDCE44"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19EC0FF"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(I3 == 1)  </w:t>
      </w:r>
    </w:p>
    <w:p w14:paraId="725EDC9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3C42551E"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10);  </w:t>
      </w:r>
    </w:p>
    <w:p w14:paraId="57C830E5"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3608A898"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5389C2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67CC0C5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Line++;  </w:t>
      </w:r>
    </w:p>
    <w:p w14:paraId="1A033776"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8735E05"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4CEAA97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lastRenderedPageBreak/>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((I1==1 &amp;&amp; I2==1 &amp;&amp; I3==0 &amp;&amp; I4==0) || (I1==1 &amp;&amp; I2==1 &amp;&amp; I3==1 &amp;&amp; I4==0))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直角右拐</w:t>
      </w:r>
      <w:r w:rsidRPr="001A505E">
        <w:rPr>
          <w:rFonts w:ascii="Consolas" w:eastAsia="宋体" w:hAnsi="Consolas" w:cs="宋体"/>
          <w:color w:val="000000"/>
          <w:kern w:val="0"/>
          <w:sz w:val="18"/>
          <w:szCs w:val="18"/>
          <w:bdr w:val="none" w:sz="0" w:space="0" w:color="auto" w:frame="1"/>
        </w:rPr>
        <w:t>  </w:t>
      </w:r>
    </w:p>
    <w:p w14:paraId="617487FB"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4E91A025"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43B97DD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180);  </w:t>
      </w:r>
    </w:p>
    <w:p w14:paraId="3E1E59A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CarRightStop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2D61673B"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0CC211F0"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C36CCF4"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(I2 == 1)  </w:t>
      </w:r>
    </w:p>
    <w:p w14:paraId="2D6158E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A9D3CF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10);  </w:t>
      </w:r>
    </w:p>
    <w:p w14:paraId="4D3974E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304778B9"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40EF15C4"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2F22E1C3"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Line++;  </w:t>
      </w:r>
    </w:p>
    <w:p w14:paraId="683BBC5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6B5793F"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0AF95AB4"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(Line == 4)  </w:t>
      </w:r>
    </w:p>
    <w:p w14:paraId="1B1965B0"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385ED08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2873933B"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4E40863"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6B22A284"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2AC1992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601DB9CC"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6F6DA345"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I2==0 &amp;&amp; I3==0 &amp;&amp; I4==0)  </w:t>
      </w:r>
    </w:p>
    <w:p w14:paraId="5C1D77F0"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18F2559"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1B98CE81"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036F86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67E4D445"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I2==1 &amp;&amp; I3==0 &amp;&amp; I4==0) || (I1==1 &amp;&amp; I2==0 &amp;&amp; I3==0 &amp;&amp; I4==0))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小车偏左，小车向右移动</w:t>
      </w:r>
      <w:r w:rsidRPr="001A505E">
        <w:rPr>
          <w:rFonts w:ascii="Consolas" w:eastAsia="宋体" w:hAnsi="Consolas" w:cs="宋体"/>
          <w:color w:val="000000"/>
          <w:kern w:val="0"/>
          <w:sz w:val="18"/>
          <w:szCs w:val="18"/>
          <w:bdr w:val="none" w:sz="0" w:space="0" w:color="auto" w:frame="1"/>
        </w:rPr>
        <w:t>  </w:t>
      </w:r>
    </w:p>
    <w:p w14:paraId="50B04C2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66591D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CarRightStop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51999923"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C94A2FE"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3D3DA47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((I1==0 &amp;&amp; I2==0 &amp;&amp; I3==1 &amp;&amp; I4==0) || (I1==0 &amp;&amp; I2==0 &amp;&amp; I3==0 &amp;&amp; I4==1))  </w:t>
      </w:r>
      <w:r w:rsidRPr="001A505E">
        <w:rPr>
          <w:rFonts w:ascii="Consolas" w:eastAsia="宋体" w:hAnsi="Consolas" w:cs="宋体"/>
          <w:color w:val="008200"/>
          <w:kern w:val="0"/>
          <w:sz w:val="18"/>
          <w:szCs w:val="18"/>
          <w:bdr w:val="none" w:sz="0" w:space="0" w:color="auto" w:frame="1"/>
        </w:rPr>
        <w:t>//</w:t>
      </w:r>
      <w:r w:rsidRPr="001A505E">
        <w:rPr>
          <w:rFonts w:ascii="Consolas" w:eastAsia="宋体" w:hAnsi="Consolas" w:cs="宋体"/>
          <w:color w:val="008200"/>
          <w:kern w:val="0"/>
          <w:sz w:val="18"/>
          <w:szCs w:val="18"/>
          <w:bdr w:val="none" w:sz="0" w:space="0" w:color="auto" w:frame="1"/>
        </w:rPr>
        <w:t>小车偏右，小车向左移动</w:t>
      </w:r>
      <w:r w:rsidRPr="001A505E">
        <w:rPr>
          <w:rFonts w:ascii="Consolas" w:eastAsia="宋体" w:hAnsi="Consolas" w:cs="宋体"/>
          <w:color w:val="000000"/>
          <w:kern w:val="0"/>
          <w:sz w:val="18"/>
          <w:szCs w:val="18"/>
          <w:bdr w:val="none" w:sz="0" w:space="0" w:color="auto" w:frame="1"/>
        </w:rPr>
        <w:t>  </w:t>
      </w:r>
    </w:p>
    <w:p w14:paraId="00DC54C9"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FAD62C9"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CarLeftStop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59B38299"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6A61B2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3D6CC185"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lastRenderedPageBreak/>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((I1==1 &amp;&amp; I2==1 &amp;&amp; I3==1 &amp;&amp; I4==1) || (I1==0 &amp;&amp; I2==0 &amp;&amp; I3==1 &amp;&amp; I4==1) || (I1==0 &amp;&amp; I2==1 &amp;&amp; I3==1 &amp;&amp; I4==1) || (I1==1 &amp;&amp; I2==1 &amp;&amp; I3==0 &amp;&amp; I4==0) || (I1==1 &amp;&amp; I2==1 &amp;&amp; I3==1 &amp;&amp; I4==0))  </w:t>
      </w:r>
    </w:p>
    <w:p w14:paraId="1048EC0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894754E"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unsigned </w:t>
      </w:r>
      <w:r w:rsidRPr="001A505E">
        <w:rPr>
          <w:rFonts w:ascii="Consolas" w:eastAsia="宋体" w:hAnsi="Consolas" w:cs="宋体"/>
          <w:b/>
          <w:bCs/>
          <w:color w:val="2E8B57"/>
          <w:kern w:val="0"/>
          <w:sz w:val="18"/>
          <w:szCs w:val="18"/>
          <w:bdr w:val="none" w:sz="0" w:space="0" w:color="auto" w:frame="1"/>
        </w:rPr>
        <w:t>int</w:t>
      </w:r>
      <w:r w:rsidRPr="001A505E">
        <w:rPr>
          <w:rFonts w:ascii="Consolas" w:eastAsia="宋体" w:hAnsi="Consolas" w:cs="宋体"/>
          <w:color w:val="000000"/>
          <w:kern w:val="0"/>
          <w:sz w:val="18"/>
          <w:szCs w:val="18"/>
          <w:bdr w:val="none" w:sz="0" w:space="0" w:color="auto" w:frame="1"/>
        </w:rPr>
        <w:t> a = 0;  </w:t>
      </w:r>
    </w:p>
    <w:p w14:paraId="52650F38"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CarForward</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0A05C80A"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180);  </w:t>
      </w:r>
    </w:p>
    <w:p w14:paraId="1AD7E24E"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CarRightStop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6711866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800);  </w:t>
      </w:r>
    </w:p>
    <w:p w14:paraId="265EF75D"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2444769D"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18737F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(I2 == 1)  </w:t>
      </w:r>
    </w:p>
    <w:p w14:paraId="6B7B74F1"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A423CF4"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10);  </w:t>
      </w:r>
    </w:p>
    <w:p w14:paraId="5A296323"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00CD115B"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561F8927"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2DD86BF"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578709B4"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28C20B2"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4CF327F"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1BD0DFEC"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372B1389"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A994E75"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 == 0 &amp;&amp; I2 == 0 &amp;&amp; I3 == 0 &amp;&amp; I4 == 0)  </w:t>
      </w:r>
    </w:p>
    <w:p w14:paraId="36639042"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24A1FED5"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CarBackward(</w:t>
      </w:r>
      <w:proofErr w:type="gramEnd"/>
      <w:r w:rsidRPr="001A505E">
        <w:rPr>
          <w:rFonts w:ascii="Consolas" w:eastAsia="宋体" w:hAnsi="Consolas" w:cs="宋体"/>
          <w:color w:val="000000"/>
          <w:kern w:val="0"/>
          <w:sz w:val="18"/>
          <w:szCs w:val="18"/>
          <w:bdr w:val="none" w:sz="0" w:space="0" w:color="auto" w:frame="1"/>
        </w:rPr>
        <w:t>);  </w:t>
      </w:r>
    </w:p>
    <w:p w14:paraId="75B9F676"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7A30F8D6"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
    <w:p w14:paraId="43C72034"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if</w:t>
      </w:r>
      <w:r w:rsidRPr="001A505E">
        <w:rPr>
          <w:rFonts w:ascii="Consolas" w:eastAsia="宋体" w:hAnsi="Consolas" w:cs="宋体"/>
          <w:color w:val="000000"/>
          <w:kern w:val="0"/>
          <w:sz w:val="18"/>
          <w:szCs w:val="18"/>
          <w:bdr w:val="none" w:sz="0" w:space="0" w:color="auto" w:frame="1"/>
        </w:rPr>
        <w:t> ((I1==1 &amp;&amp; I2==1 &amp;&amp; I3==1 &amp;&amp; I4==1) || (I1==0 &amp;&amp; I2==0 &amp;&amp; I3==1 &amp;&amp; I4==1) || (I1==0 &amp;&amp; I2==1 &amp;&amp; I3==1 &amp;&amp; I4==1) || (I1==1 &amp;&amp; I2==1 &amp;&amp; I3==0 &amp;&amp; I4==0) || (I1==1 &amp;&amp; I2==1 &amp;&amp; I3==1 &amp;&amp; I4==0))  </w:t>
      </w:r>
    </w:p>
    <w:p w14:paraId="492B4B79"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CFB3FF8"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P1_6 = 0;  </w:t>
      </w:r>
    </w:p>
    <w:p w14:paraId="6DD1CCDB"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break</w:t>
      </w:r>
      <w:r w:rsidRPr="001A505E">
        <w:rPr>
          <w:rFonts w:ascii="Consolas" w:eastAsia="宋体" w:hAnsi="Consolas" w:cs="宋体"/>
          <w:color w:val="000000"/>
          <w:kern w:val="0"/>
          <w:sz w:val="18"/>
          <w:szCs w:val="18"/>
          <w:bdr w:val="none" w:sz="0" w:space="0" w:color="auto" w:frame="1"/>
        </w:rPr>
        <w:t>;  </w:t>
      </w:r>
    </w:p>
    <w:p w14:paraId="24ACDD81"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16BA5FBA"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  </w:t>
      </w:r>
    </w:p>
    <w:p w14:paraId="06F72F73"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spellStart"/>
      <w:proofErr w:type="gramStart"/>
      <w:r w:rsidRPr="001A505E">
        <w:rPr>
          <w:rFonts w:ascii="Consolas" w:eastAsia="宋体" w:hAnsi="Consolas" w:cs="宋体"/>
          <w:color w:val="000000"/>
          <w:kern w:val="0"/>
          <w:sz w:val="18"/>
          <w:szCs w:val="18"/>
          <w:bdr w:val="none" w:sz="0" w:space="0" w:color="auto" w:frame="1"/>
        </w:rPr>
        <w:t>CarStop</w:t>
      </w:r>
      <w:proofErr w:type="spellEnd"/>
      <w:r w:rsidRPr="001A505E">
        <w:rPr>
          <w:rFonts w:ascii="Consolas" w:eastAsia="宋体" w:hAnsi="Consolas" w:cs="宋体"/>
          <w:color w:val="000000"/>
          <w:kern w:val="0"/>
          <w:sz w:val="18"/>
          <w:szCs w:val="18"/>
          <w:bdr w:val="none" w:sz="0" w:space="0" w:color="auto" w:frame="1"/>
        </w:rPr>
        <w:t>(</w:t>
      </w:r>
      <w:proofErr w:type="gramEnd"/>
      <w:r w:rsidRPr="001A505E">
        <w:rPr>
          <w:rFonts w:ascii="Consolas" w:eastAsia="宋体" w:hAnsi="Consolas" w:cs="宋体"/>
          <w:color w:val="000000"/>
          <w:kern w:val="0"/>
          <w:sz w:val="18"/>
          <w:szCs w:val="18"/>
          <w:bdr w:val="none" w:sz="0" w:space="0" w:color="auto" w:frame="1"/>
        </w:rPr>
        <w:t>);  </w:t>
      </w:r>
    </w:p>
    <w:p w14:paraId="53E41030" w14:textId="77777777" w:rsidR="003859D3" w:rsidRPr="001A505E"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proofErr w:type="gramStart"/>
      <w:r w:rsidRPr="001A505E">
        <w:rPr>
          <w:rFonts w:ascii="Consolas" w:eastAsia="宋体" w:hAnsi="Consolas" w:cs="宋体"/>
          <w:color w:val="000000"/>
          <w:kern w:val="0"/>
          <w:sz w:val="18"/>
          <w:szCs w:val="18"/>
          <w:bdr w:val="none" w:sz="0" w:space="0" w:color="auto" w:frame="1"/>
        </w:rPr>
        <w:t>Delay(</w:t>
      </w:r>
      <w:proofErr w:type="gramEnd"/>
      <w:r w:rsidRPr="001A505E">
        <w:rPr>
          <w:rFonts w:ascii="Consolas" w:eastAsia="宋体" w:hAnsi="Consolas" w:cs="宋体"/>
          <w:color w:val="000000"/>
          <w:kern w:val="0"/>
          <w:sz w:val="18"/>
          <w:szCs w:val="18"/>
          <w:bdr w:val="none" w:sz="0" w:space="0" w:color="auto" w:frame="1"/>
        </w:rPr>
        <w:t>10);  </w:t>
      </w:r>
    </w:p>
    <w:p w14:paraId="6F4DF13A" w14:textId="77777777" w:rsidR="003859D3" w:rsidRPr="001A505E" w:rsidRDefault="003859D3" w:rsidP="003859D3">
      <w:pPr>
        <w:widowControl/>
        <w:numPr>
          <w:ilvl w:val="0"/>
          <w:numId w:val="5"/>
        </w:numPr>
        <w:pBdr>
          <w:left w:val="single" w:sz="18" w:space="0" w:color="6CE26C"/>
        </w:pBdr>
        <w:shd w:val="clear" w:color="auto" w:fill="F8F8F8"/>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P1_6 = 1;  </w:t>
      </w:r>
    </w:p>
    <w:p w14:paraId="1C2C3E93" w14:textId="77777777" w:rsidR="003859D3" w:rsidRPr="003859D3" w:rsidRDefault="003859D3" w:rsidP="003859D3">
      <w:pPr>
        <w:widowControl/>
        <w:numPr>
          <w:ilvl w:val="0"/>
          <w:numId w:val="5"/>
        </w:numPr>
        <w:pBdr>
          <w:left w:val="single" w:sz="18" w:space="0" w:color="6CE26C"/>
        </w:pBdr>
        <w:shd w:val="clear" w:color="auto" w:fill="FFFFFF"/>
        <w:tabs>
          <w:tab w:val="clear" w:pos="720"/>
          <w:tab w:val="num" w:pos="-120"/>
        </w:tabs>
        <w:spacing w:line="210" w:lineRule="atLeast"/>
        <w:ind w:leftChars="93" w:left="555"/>
        <w:jc w:val="left"/>
        <w:rPr>
          <w:rFonts w:ascii="Consolas" w:eastAsia="宋体" w:hAnsi="Consolas" w:cs="宋体"/>
          <w:color w:val="5C5C5C"/>
          <w:kern w:val="0"/>
          <w:sz w:val="18"/>
          <w:szCs w:val="18"/>
        </w:rPr>
      </w:pPr>
      <w:r w:rsidRPr="001A505E">
        <w:rPr>
          <w:rFonts w:ascii="Consolas" w:eastAsia="宋体" w:hAnsi="Consolas" w:cs="宋体"/>
          <w:color w:val="000000"/>
          <w:kern w:val="0"/>
          <w:sz w:val="18"/>
          <w:szCs w:val="18"/>
          <w:bdr w:val="none" w:sz="0" w:space="0" w:color="auto" w:frame="1"/>
        </w:rPr>
        <w:t>    </w:t>
      </w:r>
      <w:r w:rsidRPr="001A505E">
        <w:rPr>
          <w:rFonts w:ascii="Consolas" w:eastAsia="宋体" w:hAnsi="Consolas" w:cs="宋体"/>
          <w:b/>
          <w:bCs/>
          <w:color w:val="006699"/>
          <w:kern w:val="0"/>
          <w:sz w:val="18"/>
          <w:szCs w:val="18"/>
          <w:bdr w:val="none" w:sz="0" w:space="0" w:color="auto" w:frame="1"/>
        </w:rPr>
        <w:t>while</w:t>
      </w:r>
      <w:r w:rsidRPr="001A505E">
        <w:rPr>
          <w:rFonts w:ascii="Consolas" w:eastAsia="宋体" w:hAnsi="Consolas" w:cs="宋体"/>
          <w:color w:val="000000"/>
          <w:kern w:val="0"/>
          <w:sz w:val="18"/>
          <w:szCs w:val="18"/>
          <w:bdr w:val="none" w:sz="0" w:space="0" w:color="auto" w:frame="1"/>
        </w:rPr>
        <w:t> (1);  </w:t>
      </w:r>
    </w:p>
    <w:p w14:paraId="686954A8" w14:textId="77777777" w:rsidR="003859D3" w:rsidRDefault="003859D3" w:rsidP="003859D3">
      <w:pPr>
        <w:pStyle w:val="a3"/>
        <w:ind w:left="1260" w:firstLineChars="0" w:firstLine="0"/>
        <w:jc w:val="left"/>
        <w:rPr>
          <w:rFonts w:ascii="楷体_GB2312" w:eastAsia="楷体_GB2312" w:hAnsi="楷体_GB2312" w:cs="楷体_GB2312"/>
          <w:sz w:val="28"/>
          <w:szCs w:val="32"/>
        </w:rPr>
      </w:pPr>
    </w:p>
    <w:p w14:paraId="2BE1A745" w14:textId="77777777" w:rsidR="00176C17" w:rsidRDefault="003859D3" w:rsidP="003859D3">
      <w:pPr>
        <w:pStyle w:val="a3"/>
        <w:numPr>
          <w:ilvl w:val="0"/>
          <w:numId w:val="1"/>
        </w:numPr>
        <w:ind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t>总结</w:t>
      </w:r>
    </w:p>
    <w:p w14:paraId="0ADACDAC" w14:textId="77777777" w:rsidR="003859D3" w:rsidRPr="003859D3" w:rsidRDefault="003859D3" w:rsidP="003859D3">
      <w:pPr>
        <w:pStyle w:val="a3"/>
        <w:ind w:left="840" w:firstLineChars="0"/>
        <w:jc w:val="left"/>
        <w:rPr>
          <w:rFonts w:ascii="楷体_GB2312" w:eastAsia="楷体_GB2312" w:hAnsi="楷体_GB2312" w:cs="楷体_GB2312"/>
          <w:sz w:val="28"/>
          <w:szCs w:val="32"/>
        </w:rPr>
      </w:pPr>
      <w:r>
        <w:rPr>
          <w:rFonts w:ascii="楷体_GB2312" w:eastAsia="楷体_GB2312" w:hAnsi="楷体_GB2312" w:cs="楷体_GB2312" w:hint="eastAsia"/>
          <w:sz w:val="28"/>
          <w:szCs w:val="32"/>
        </w:rPr>
        <w:lastRenderedPageBreak/>
        <w:t>由于本人能力有限，如有错误或更好地优化方法，欢迎指出！</w:t>
      </w:r>
    </w:p>
    <w:sectPr w:rsidR="003859D3" w:rsidRPr="003859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Sans">
    <w:panose1 w:val="00000500000000000000"/>
    <w:charset w:val="86"/>
    <w:family w:val="auto"/>
    <w:pitch w:val="variable"/>
    <w:sig w:usb0="80000287" w:usb1="080F1811"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4391AD"/>
    <w:multiLevelType w:val="singleLevel"/>
    <w:tmpl w:val="916C5562"/>
    <w:lvl w:ilvl="0">
      <w:start w:val="1"/>
      <w:numFmt w:val="chineseCounting"/>
      <w:suff w:val="nothing"/>
      <w:lvlText w:val="（%1）"/>
      <w:lvlJc w:val="left"/>
      <w:pPr>
        <w:ind w:left="-420" w:firstLine="420"/>
      </w:pPr>
      <w:rPr>
        <w:rFonts w:hint="eastAsia"/>
        <w:lang w:val="en-US"/>
      </w:rPr>
    </w:lvl>
  </w:abstractNum>
  <w:abstractNum w:abstractNumId="1" w15:restartNumberingAfterBreak="0">
    <w:nsid w:val="02DC56E8"/>
    <w:multiLevelType w:val="multilevel"/>
    <w:tmpl w:val="8182D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8934E9"/>
    <w:multiLevelType w:val="multilevel"/>
    <w:tmpl w:val="31F8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643AF2"/>
    <w:multiLevelType w:val="hybridMultilevel"/>
    <w:tmpl w:val="23C24856"/>
    <w:lvl w:ilvl="0" w:tplc="04090017">
      <w:start w:val="1"/>
      <w:numFmt w:val="chineseCountingThousand"/>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60F90682"/>
    <w:multiLevelType w:val="multilevel"/>
    <w:tmpl w:val="D5084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225FBC"/>
    <w:multiLevelType w:val="multilevel"/>
    <w:tmpl w:val="79225FBC"/>
    <w:lvl w:ilvl="0">
      <w:start w:val="1"/>
      <w:numFmt w:val="decimal"/>
      <w:lvlText w:val="%1."/>
      <w:lvlJc w:val="left"/>
      <w:pPr>
        <w:ind w:left="1700" w:hanging="440"/>
      </w:pPr>
    </w:lvl>
    <w:lvl w:ilvl="1">
      <w:start w:val="1"/>
      <w:numFmt w:val="lowerLetter"/>
      <w:lvlText w:val="%2)"/>
      <w:lvlJc w:val="left"/>
      <w:pPr>
        <w:ind w:left="2140" w:hanging="440"/>
      </w:pPr>
    </w:lvl>
    <w:lvl w:ilvl="2">
      <w:start w:val="1"/>
      <w:numFmt w:val="lowerRoman"/>
      <w:lvlText w:val="%3."/>
      <w:lvlJc w:val="right"/>
      <w:pPr>
        <w:ind w:left="2580" w:hanging="440"/>
      </w:pPr>
    </w:lvl>
    <w:lvl w:ilvl="3">
      <w:start w:val="1"/>
      <w:numFmt w:val="decimal"/>
      <w:lvlText w:val="%4."/>
      <w:lvlJc w:val="left"/>
      <w:pPr>
        <w:ind w:left="3020" w:hanging="440"/>
      </w:pPr>
    </w:lvl>
    <w:lvl w:ilvl="4">
      <w:start w:val="1"/>
      <w:numFmt w:val="lowerLetter"/>
      <w:lvlText w:val="%5)"/>
      <w:lvlJc w:val="left"/>
      <w:pPr>
        <w:ind w:left="3460" w:hanging="440"/>
      </w:pPr>
    </w:lvl>
    <w:lvl w:ilvl="5">
      <w:start w:val="1"/>
      <w:numFmt w:val="lowerRoman"/>
      <w:lvlText w:val="%6."/>
      <w:lvlJc w:val="right"/>
      <w:pPr>
        <w:ind w:left="3900" w:hanging="440"/>
      </w:pPr>
    </w:lvl>
    <w:lvl w:ilvl="6">
      <w:start w:val="1"/>
      <w:numFmt w:val="decimal"/>
      <w:lvlText w:val="%7."/>
      <w:lvlJc w:val="left"/>
      <w:pPr>
        <w:ind w:left="4340" w:hanging="440"/>
      </w:pPr>
    </w:lvl>
    <w:lvl w:ilvl="7">
      <w:start w:val="1"/>
      <w:numFmt w:val="lowerLetter"/>
      <w:lvlText w:val="%8)"/>
      <w:lvlJc w:val="left"/>
      <w:pPr>
        <w:ind w:left="4780" w:hanging="440"/>
      </w:pPr>
    </w:lvl>
    <w:lvl w:ilvl="8">
      <w:start w:val="1"/>
      <w:numFmt w:val="lowerRoman"/>
      <w:lvlText w:val="%9."/>
      <w:lvlJc w:val="right"/>
      <w:pPr>
        <w:ind w:left="5220" w:hanging="440"/>
      </w:pPr>
    </w:lvl>
  </w:abstractNum>
  <w:num w:numId="1" w16cid:durableId="2028287569">
    <w:abstractNumId w:val="0"/>
  </w:num>
  <w:num w:numId="2" w16cid:durableId="215161765">
    <w:abstractNumId w:val="5"/>
  </w:num>
  <w:num w:numId="3" w16cid:durableId="827552986">
    <w:abstractNumId w:val="2"/>
  </w:num>
  <w:num w:numId="4" w16cid:durableId="819076269">
    <w:abstractNumId w:val="4"/>
  </w:num>
  <w:num w:numId="5" w16cid:durableId="1638293046">
    <w:abstractNumId w:val="1"/>
  </w:num>
  <w:num w:numId="6" w16cid:durableId="547953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WU2NWE1MjM2ODBhMDkzNjAzYzMwMmMxZDZkMWY4ZDUifQ=="/>
  </w:docVars>
  <w:rsids>
    <w:rsidRoot w:val="00C075E9"/>
    <w:rsid w:val="001031DA"/>
    <w:rsid w:val="00176C17"/>
    <w:rsid w:val="001A505E"/>
    <w:rsid w:val="001D1EC2"/>
    <w:rsid w:val="003859D3"/>
    <w:rsid w:val="003B24F8"/>
    <w:rsid w:val="004020F6"/>
    <w:rsid w:val="00451E9E"/>
    <w:rsid w:val="00464538"/>
    <w:rsid w:val="004C53AB"/>
    <w:rsid w:val="00525439"/>
    <w:rsid w:val="00554ED3"/>
    <w:rsid w:val="00591371"/>
    <w:rsid w:val="00597B97"/>
    <w:rsid w:val="005A79B4"/>
    <w:rsid w:val="00602BE9"/>
    <w:rsid w:val="006E6330"/>
    <w:rsid w:val="006F0357"/>
    <w:rsid w:val="007029FD"/>
    <w:rsid w:val="00720E82"/>
    <w:rsid w:val="007C7667"/>
    <w:rsid w:val="0080761B"/>
    <w:rsid w:val="0086394B"/>
    <w:rsid w:val="00977AFF"/>
    <w:rsid w:val="00B162D3"/>
    <w:rsid w:val="00C075E9"/>
    <w:rsid w:val="00C44CAB"/>
    <w:rsid w:val="00C93B97"/>
    <w:rsid w:val="00D0070E"/>
    <w:rsid w:val="00D41216"/>
    <w:rsid w:val="00E645F0"/>
    <w:rsid w:val="00E77567"/>
    <w:rsid w:val="00FC4D39"/>
    <w:rsid w:val="00FC6D28"/>
    <w:rsid w:val="00FC74DF"/>
    <w:rsid w:val="4CCF7BF6"/>
    <w:rsid w:val="6C2E20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31B093D"/>
  <w15:docId w15:val="{2D2CEA50-58C3-4C11-9684-4DEA7A686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firstLineChars="200" w:firstLine="420"/>
    </w:pPr>
  </w:style>
  <w:style w:type="character" w:styleId="a4">
    <w:name w:val="Hyperlink"/>
    <w:basedOn w:val="a0"/>
    <w:uiPriority w:val="99"/>
    <w:unhideWhenUsed/>
    <w:rsid w:val="00D41216"/>
    <w:rPr>
      <w:color w:val="0563C1" w:themeColor="hyperlink"/>
      <w:u w:val="single"/>
    </w:rPr>
  </w:style>
  <w:style w:type="character" w:styleId="a5">
    <w:name w:val="Unresolved Mention"/>
    <w:basedOn w:val="a0"/>
    <w:uiPriority w:val="99"/>
    <w:semiHidden/>
    <w:unhideWhenUsed/>
    <w:rsid w:val="00D41216"/>
    <w:rPr>
      <w:color w:val="605E5C"/>
      <w:shd w:val="clear" w:color="auto" w:fill="E1DFDD"/>
    </w:rPr>
  </w:style>
  <w:style w:type="character" w:customStyle="1" w:styleId="mx-1">
    <w:name w:val="mx-1"/>
    <w:basedOn w:val="a0"/>
    <w:rsid w:val="00D41216"/>
  </w:style>
  <w:style w:type="character" w:styleId="a6">
    <w:name w:val="Strong"/>
    <w:basedOn w:val="a0"/>
    <w:uiPriority w:val="22"/>
    <w:qFormat/>
    <w:rsid w:val="00D41216"/>
    <w:rPr>
      <w:b/>
      <w:bCs/>
    </w:rPr>
  </w:style>
  <w:style w:type="paragraph" w:customStyle="1" w:styleId="alt">
    <w:name w:val="alt"/>
    <w:basedOn w:val="a"/>
    <w:rsid w:val="00D41216"/>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D41216"/>
  </w:style>
  <w:style w:type="character" w:customStyle="1" w:styleId="comment">
    <w:name w:val="comment"/>
    <w:basedOn w:val="a0"/>
    <w:rsid w:val="00D41216"/>
  </w:style>
  <w:style w:type="character" w:customStyle="1" w:styleId="datatypes">
    <w:name w:val="datatypes"/>
    <w:basedOn w:val="a0"/>
    <w:rsid w:val="00D41216"/>
  </w:style>
  <w:style w:type="character" w:styleId="a7">
    <w:name w:val="FollowedHyperlink"/>
    <w:basedOn w:val="a0"/>
    <w:uiPriority w:val="99"/>
    <w:semiHidden/>
    <w:unhideWhenUsed/>
    <w:rsid w:val="008076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143741">
      <w:bodyDiv w:val="1"/>
      <w:marLeft w:val="0"/>
      <w:marRight w:val="0"/>
      <w:marTop w:val="0"/>
      <w:marBottom w:val="0"/>
      <w:divBdr>
        <w:top w:val="none" w:sz="0" w:space="0" w:color="auto"/>
        <w:left w:val="none" w:sz="0" w:space="0" w:color="auto"/>
        <w:bottom w:val="none" w:sz="0" w:space="0" w:color="auto"/>
        <w:right w:val="none" w:sz="0" w:space="0" w:color="auto"/>
      </w:divBdr>
    </w:div>
    <w:div w:id="1735741556">
      <w:bodyDiv w:val="1"/>
      <w:marLeft w:val="0"/>
      <w:marRight w:val="0"/>
      <w:marTop w:val="0"/>
      <w:marBottom w:val="0"/>
      <w:divBdr>
        <w:top w:val="none" w:sz="0" w:space="0" w:color="auto"/>
        <w:left w:val="none" w:sz="0" w:space="0" w:color="auto"/>
        <w:bottom w:val="none" w:sz="0" w:space="0" w:color="auto"/>
        <w:right w:val="none" w:sz="0" w:space="0" w:color="auto"/>
      </w:divBdr>
    </w:div>
    <w:div w:id="1946691114">
      <w:bodyDiv w:val="1"/>
      <w:marLeft w:val="0"/>
      <w:marRight w:val="0"/>
      <w:marTop w:val="0"/>
      <w:marBottom w:val="0"/>
      <w:divBdr>
        <w:top w:val="none" w:sz="0" w:space="0" w:color="auto"/>
        <w:left w:val="none" w:sz="0" w:space="0" w:color="auto"/>
        <w:bottom w:val="none" w:sz="0" w:space="0" w:color="auto"/>
        <w:right w:val="none" w:sz="0" w:space="0" w:color="auto"/>
      </w:divBdr>
    </w:div>
    <w:div w:id="207539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10</Pages>
  <Words>736</Words>
  <Characters>4199</Characters>
  <Application>Microsoft Office Word</Application>
  <DocSecurity>0</DocSecurity>
  <Lines>34</Lines>
  <Paragraphs>9</Paragraphs>
  <ScaleCrop>false</ScaleCrop>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 昊晟</dc:creator>
  <cp:lastModifiedBy>昊晟 李</cp:lastModifiedBy>
  <cp:revision>29</cp:revision>
  <dcterms:created xsi:type="dcterms:W3CDTF">2023-04-20T12:29:00Z</dcterms:created>
  <dcterms:modified xsi:type="dcterms:W3CDTF">2023-08-20T04:21:00Z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B63ECEB4396844AE9BCBBA87B4719BFE_12</vt:lpwstr>
  </property>
</Properties>
</file>