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30A77" w14:textId="77777777" w:rsidR="004369D8" w:rsidRDefault="004369D8" w:rsidP="004369D8">
      <w:pPr>
        <w:jc w:val="center"/>
        <w:rPr>
          <w:sz w:val="32"/>
          <w:szCs w:val="32"/>
        </w:rPr>
      </w:pPr>
    </w:p>
    <w:p w14:paraId="240419F4" w14:textId="77777777" w:rsidR="00B863ED" w:rsidRDefault="00B863ED" w:rsidP="004369D8">
      <w:pPr>
        <w:jc w:val="center"/>
        <w:rPr>
          <w:sz w:val="32"/>
          <w:szCs w:val="32"/>
        </w:rPr>
      </w:pPr>
    </w:p>
    <w:p w14:paraId="03F755C6" w14:textId="29D6C473" w:rsidR="00207A00" w:rsidRPr="004369D8" w:rsidRDefault="00207A00" w:rsidP="004369D8">
      <w:pPr>
        <w:jc w:val="center"/>
        <w:rPr>
          <w:rFonts w:ascii="Times New Roman" w:hAnsi="Times New Roman" w:cs="Times New Roman"/>
          <w:sz w:val="32"/>
          <w:szCs w:val="32"/>
        </w:rPr>
      </w:pPr>
      <w:r w:rsidRPr="004369D8">
        <w:rPr>
          <w:rFonts w:ascii="Times New Roman" w:hAnsi="Times New Roman" w:cs="Times New Roman"/>
          <w:sz w:val="32"/>
          <w:szCs w:val="32"/>
        </w:rPr>
        <w:t>UNIVERSIDAD DE PANAMÁ</w:t>
      </w:r>
    </w:p>
    <w:p w14:paraId="66905BD0" w14:textId="3EFDA19F" w:rsidR="00207A00" w:rsidRPr="004369D8" w:rsidRDefault="00207A00" w:rsidP="00207A00">
      <w:pPr>
        <w:jc w:val="center"/>
        <w:rPr>
          <w:rFonts w:ascii="Times New Roman" w:hAnsi="Times New Roman" w:cs="Times New Roman"/>
          <w:sz w:val="32"/>
          <w:szCs w:val="32"/>
        </w:rPr>
      </w:pPr>
      <w:r w:rsidRPr="004369D8">
        <w:rPr>
          <w:rFonts w:ascii="Times New Roman" w:hAnsi="Times New Roman" w:cs="Times New Roman"/>
          <w:sz w:val="32"/>
          <w:szCs w:val="32"/>
        </w:rPr>
        <w:t>FACULTAD DE INFORMÁTICA</w:t>
      </w:r>
      <w:r w:rsidR="00A13BD2" w:rsidRPr="004369D8">
        <w:rPr>
          <w:rFonts w:ascii="Times New Roman" w:hAnsi="Times New Roman" w:cs="Times New Roman"/>
          <w:sz w:val="32"/>
          <w:szCs w:val="32"/>
        </w:rPr>
        <w:t>, ELECTRÓNICA Y COMUNICACIÓN</w:t>
      </w:r>
    </w:p>
    <w:p w14:paraId="19A40418" w14:textId="77777777" w:rsidR="004369D8" w:rsidRPr="004369D8" w:rsidRDefault="004369D8" w:rsidP="00207A00">
      <w:pPr>
        <w:jc w:val="center"/>
        <w:rPr>
          <w:rFonts w:ascii="Times New Roman" w:hAnsi="Times New Roman" w:cs="Times New Roman"/>
          <w:sz w:val="32"/>
          <w:szCs w:val="32"/>
        </w:rPr>
      </w:pPr>
    </w:p>
    <w:p w14:paraId="134A6A13" w14:textId="77777777" w:rsidR="004369D8" w:rsidRPr="004369D8" w:rsidRDefault="004369D8" w:rsidP="00207A00">
      <w:pPr>
        <w:jc w:val="center"/>
        <w:rPr>
          <w:rFonts w:ascii="Times New Roman" w:hAnsi="Times New Roman" w:cs="Times New Roman"/>
          <w:sz w:val="32"/>
          <w:szCs w:val="32"/>
        </w:rPr>
      </w:pPr>
    </w:p>
    <w:p w14:paraId="01D46BC7" w14:textId="77777777" w:rsidR="00C80018" w:rsidRDefault="004369D8" w:rsidP="00D12A7C">
      <w:pPr>
        <w:jc w:val="center"/>
        <w:rPr>
          <w:rFonts w:ascii="Times New Roman" w:hAnsi="Times New Roman" w:cs="Times New Roman"/>
          <w:sz w:val="32"/>
          <w:szCs w:val="32"/>
        </w:rPr>
      </w:pPr>
      <w:r w:rsidRPr="004369D8">
        <w:rPr>
          <w:rFonts w:ascii="Times New Roman" w:hAnsi="Times New Roman" w:cs="Times New Roman"/>
          <w:sz w:val="32"/>
          <w:szCs w:val="32"/>
        </w:rPr>
        <w:t>PROYECTO DE TRABAJO FINAL</w:t>
      </w:r>
      <w:r w:rsidR="001B29D2">
        <w:rPr>
          <w:rFonts w:ascii="Times New Roman" w:hAnsi="Times New Roman" w:cs="Times New Roman"/>
          <w:sz w:val="32"/>
          <w:szCs w:val="32"/>
        </w:rPr>
        <w:t xml:space="preserve">: </w:t>
      </w:r>
    </w:p>
    <w:p w14:paraId="6DCA87C8" w14:textId="709CFA3F" w:rsidR="004369D8" w:rsidRPr="004369D8" w:rsidRDefault="00C80018" w:rsidP="00D12A7C">
      <w:pPr>
        <w:jc w:val="center"/>
        <w:rPr>
          <w:rFonts w:ascii="Times New Roman" w:hAnsi="Times New Roman" w:cs="Times New Roman"/>
          <w:sz w:val="32"/>
          <w:szCs w:val="32"/>
        </w:rPr>
      </w:pPr>
      <w:r>
        <w:rPr>
          <w:rFonts w:ascii="Times New Roman" w:hAnsi="Times New Roman" w:cs="Times New Roman"/>
          <w:sz w:val="32"/>
          <w:szCs w:val="32"/>
        </w:rPr>
        <w:t>Diagnóstico del problema</w:t>
      </w:r>
    </w:p>
    <w:p w14:paraId="69AEC52A" w14:textId="77777777" w:rsidR="004369D8" w:rsidRPr="004369D8" w:rsidRDefault="004369D8" w:rsidP="00207A00">
      <w:pPr>
        <w:jc w:val="center"/>
        <w:rPr>
          <w:rFonts w:ascii="Times New Roman" w:hAnsi="Times New Roman" w:cs="Times New Roman"/>
          <w:sz w:val="32"/>
          <w:szCs w:val="32"/>
        </w:rPr>
      </w:pPr>
    </w:p>
    <w:p w14:paraId="1DBA5936" w14:textId="77777777" w:rsidR="004369D8" w:rsidRPr="004369D8" w:rsidRDefault="004369D8" w:rsidP="00207A00">
      <w:pPr>
        <w:jc w:val="center"/>
        <w:rPr>
          <w:rFonts w:ascii="Times New Roman" w:hAnsi="Times New Roman" w:cs="Times New Roman"/>
          <w:sz w:val="32"/>
          <w:szCs w:val="32"/>
        </w:rPr>
      </w:pPr>
    </w:p>
    <w:p w14:paraId="4B0EEAFD" w14:textId="02F51D87" w:rsidR="004369D8" w:rsidRPr="004369D8" w:rsidRDefault="004369D8" w:rsidP="00207A00">
      <w:pPr>
        <w:jc w:val="center"/>
        <w:rPr>
          <w:rFonts w:ascii="Times New Roman" w:hAnsi="Times New Roman" w:cs="Times New Roman"/>
          <w:sz w:val="32"/>
          <w:szCs w:val="32"/>
        </w:rPr>
      </w:pPr>
      <w:r w:rsidRPr="004369D8">
        <w:rPr>
          <w:rFonts w:ascii="Times New Roman" w:hAnsi="Times New Roman" w:cs="Times New Roman"/>
          <w:sz w:val="32"/>
          <w:szCs w:val="32"/>
        </w:rPr>
        <w:t xml:space="preserve">Profesora: </w:t>
      </w:r>
    </w:p>
    <w:p w14:paraId="45959780" w14:textId="7B3F853F" w:rsidR="004369D8" w:rsidRPr="004369D8" w:rsidRDefault="004369D8" w:rsidP="00207A00">
      <w:pPr>
        <w:jc w:val="center"/>
        <w:rPr>
          <w:rFonts w:ascii="Times New Roman" w:hAnsi="Times New Roman" w:cs="Times New Roman"/>
          <w:sz w:val="32"/>
          <w:szCs w:val="32"/>
        </w:rPr>
      </w:pPr>
      <w:r w:rsidRPr="004369D8">
        <w:rPr>
          <w:rFonts w:ascii="Times New Roman" w:hAnsi="Times New Roman" w:cs="Times New Roman"/>
          <w:sz w:val="32"/>
          <w:szCs w:val="32"/>
        </w:rPr>
        <w:t>Yajaira Castillo</w:t>
      </w:r>
    </w:p>
    <w:p w14:paraId="29367EE6" w14:textId="77777777" w:rsidR="004369D8" w:rsidRPr="004369D8" w:rsidRDefault="004369D8" w:rsidP="00207A00">
      <w:pPr>
        <w:jc w:val="center"/>
        <w:rPr>
          <w:rFonts w:ascii="Times New Roman" w:hAnsi="Times New Roman" w:cs="Times New Roman"/>
          <w:sz w:val="32"/>
          <w:szCs w:val="32"/>
        </w:rPr>
      </w:pPr>
    </w:p>
    <w:p w14:paraId="176C8E89" w14:textId="77777777" w:rsidR="004369D8" w:rsidRPr="004369D8" w:rsidRDefault="004369D8" w:rsidP="00207A00">
      <w:pPr>
        <w:jc w:val="center"/>
        <w:rPr>
          <w:rFonts w:ascii="Times New Roman" w:hAnsi="Times New Roman" w:cs="Times New Roman"/>
          <w:sz w:val="32"/>
          <w:szCs w:val="32"/>
        </w:rPr>
      </w:pPr>
    </w:p>
    <w:p w14:paraId="21E7860E" w14:textId="53C75030" w:rsidR="004369D8" w:rsidRPr="004369D8" w:rsidRDefault="004369D8" w:rsidP="004369D8">
      <w:pPr>
        <w:jc w:val="center"/>
        <w:rPr>
          <w:rFonts w:ascii="Times New Roman" w:hAnsi="Times New Roman" w:cs="Times New Roman"/>
          <w:sz w:val="32"/>
          <w:szCs w:val="32"/>
        </w:rPr>
      </w:pPr>
      <w:r w:rsidRPr="004369D8">
        <w:rPr>
          <w:rFonts w:ascii="Times New Roman" w:hAnsi="Times New Roman" w:cs="Times New Roman"/>
          <w:sz w:val="32"/>
          <w:szCs w:val="32"/>
        </w:rPr>
        <w:t>Estudiante:</w:t>
      </w:r>
    </w:p>
    <w:p w14:paraId="2A0D6624" w14:textId="36FE2153" w:rsidR="004369D8" w:rsidRPr="004369D8" w:rsidRDefault="004369D8" w:rsidP="00207A00">
      <w:pPr>
        <w:jc w:val="center"/>
        <w:rPr>
          <w:rFonts w:ascii="Times New Roman" w:hAnsi="Times New Roman" w:cs="Times New Roman"/>
          <w:sz w:val="32"/>
          <w:szCs w:val="32"/>
        </w:rPr>
      </w:pPr>
      <w:r w:rsidRPr="004369D8">
        <w:rPr>
          <w:rFonts w:ascii="Times New Roman" w:hAnsi="Times New Roman" w:cs="Times New Roman"/>
          <w:sz w:val="32"/>
          <w:szCs w:val="32"/>
        </w:rPr>
        <w:t>Edward Hospina</w:t>
      </w:r>
    </w:p>
    <w:p w14:paraId="0692EAF9" w14:textId="77777777" w:rsidR="004369D8" w:rsidRPr="004369D8" w:rsidRDefault="004369D8" w:rsidP="00B863ED">
      <w:pPr>
        <w:rPr>
          <w:rFonts w:ascii="Times New Roman" w:hAnsi="Times New Roman" w:cs="Times New Roman"/>
          <w:sz w:val="32"/>
          <w:szCs w:val="32"/>
        </w:rPr>
      </w:pPr>
    </w:p>
    <w:p w14:paraId="091E6FE6" w14:textId="77777777" w:rsidR="004369D8" w:rsidRPr="004369D8" w:rsidRDefault="004369D8" w:rsidP="00207A00">
      <w:pPr>
        <w:jc w:val="center"/>
        <w:rPr>
          <w:rFonts w:ascii="Times New Roman" w:hAnsi="Times New Roman" w:cs="Times New Roman"/>
          <w:sz w:val="32"/>
          <w:szCs w:val="32"/>
        </w:rPr>
      </w:pPr>
    </w:p>
    <w:p w14:paraId="6E2E41C8" w14:textId="408896F8" w:rsidR="004369D8" w:rsidRPr="004369D8" w:rsidRDefault="004369D8" w:rsidP="00207A00">
      <w:pPr>
        <w:jc w:val="center"/>
        <w:rPr>
          <w:rFonts w:ascii="Times New Roman" w:hAnsi="Times New Roman" w:cs="Times New Roman"/>
          <w:sz w:val="32"/>
          <w:szCs w:val="32"/>
        </w:rPr>
      </w:pPr>
      <w:r w:rsidRPr="004369D8">
        <w:rPr>
          <w:rFonts w:ascii="Times New Roman" w:hAnsi="Times New Roman" w:cs="Times New Roman"/>
          <w:sz w:val="32"/>
          <w:szCs w:val="32"/>
        </w:rPr>
        <w:t>PANAMÁ, 26 DE MAYO DE 2025</w:t>
      </w:r>
    </w:p>
    <w:p w14:paraId="1B601B03" w14:textId="77777777" w:rsidR="004369D8" w:rsidRPr="004369D8" w:rsidRDefault="004369D8" w:rsidP="00207A00">
      <w:pPr>
        <w:jc w:val="center"/>
        <w:rPr>
          <w:rFonts w:ascii="Times New Roman" w:hAnsi="Times New Roman" w:cs="Times New Roman"/>
          <w:sz w:val="32"/>
          <w:szCs w:val="32"/>
        </w:rPr>
      </w:pPr>
    </w:p>
    <w:p w14:paraId="681E1D8D" w14:textId="77777777" w:rsidR="00B863ED" w:rsidRDefault="00B863ED" w:rsidP="00207A00">
      <w:pPr>
        <w:jc w:val="center"/>
        <w:rPr>
          <w:rFonts w:ascii="Times New Roman" w:hAnsi="Times New Roman" w:cs="Times New Roman"/>
          <w:sz w:val="32"/>
          <w:szCs w:val="32"/>
        </w:rPr>
      </w:pPr>
    </w:p>
    <w:p w14:paraId="0FD705C3" w14:textId="3C1AC3CD" w:rsidR="00D16547" w:rsidRPr="00114CB2" w:rsidRDefault="008F16E8" w:rsidP="006C5063">
      <w:pPr>
        <w:spacing w:line="360" w:lineRule="auto"/>
        <w:jc w:val="center"/>
        <w:rPr>
          <w:rFonts w:ascii="Times New Roman" w:hAnsi="Times New Roman" w:cs="Times New Roman"/>
          <w:b/>
          <w:bCs/>
          <w:sz w:val="24"/>
          <w:szCs w:val="24"/>
        </w:rPr>
      </w:pPr>
      <w:r w:rsidRPr="00114CB2">
        <w:rPr>
          <w:rFonts w:ascii="Times New Roman" w:hAnsi="Times New Roman" w:cs="Times New Roman"/>
          <w:b/>
          <w:bCs/>
          <w:sz w:val="24"/>
          <w:szCs w:val="24"/>
        </w:rPr>
        <w:t>INTRODUCCIÓN</w:t>
      </w:r>
    </w:p>
    <w:p w14:paraId="142BDEEF" w14:textId="59106582" w:rsidR="007B54AA" w:rsidRDefault="007B54AA" w:rsidP="00CC1E60">
      <w:pPr>
        <w:spacing w:line="360" w:lineRule="auto"/>
        <w:rPr>
          <w:rFonts w:ascii="Times New Roman" w:hAnsi="Times New Roman" w:cs="Times New Roman"/>
          <w:sz w:val="24"/>
          <w:szCs w:val="24"/>
        </w:rPr>
      </w:pPr>
      <w:r>
        <w:rPr>
          <w:rFonts w:ascii="Times New Roman" w:hAnsi="Times New Roman" w:cs="Times New Roman"/>
          <w:sz w:val="24"/>
          <w:szCs w:val="24"/>
        </w:rPr>
        <w:t xml:space="preserve">La transferencia tecnológica es un proceso mediante el cual se </w:t>
      </w:r>
      <w:r w:rsidR="00CD2F1F">
        <w:rPr>
          <w:rFonts w:ascii="Times New Roman" w:hAnsi="Times New Roman" w:cs="Times New Roman"/>
          <w:sz w:val="24"/>
          <w:szCs w:val="24"/>
        </w:rPr>
        <w:t>extrapola</w:t>
      </w:r>
      <w:r w:rsidR="00990B30">
        <w:rPr>
          <w:rFonts w:ascii="Times New Roman" w:hAnsi="Times New Roman" w:cs="Times New Roman"/>
          <w:sz w:val="24"/>
          <w:szCs w:val="24"/>
        </w:rPr>
        <w:t>,</w:t>
      </w:r>
      <w:r w:rsidR="00CD2F1F">
        <w:rPr>
          <w:rFonts w:ascii="Times New Roman" w:hAnsi="Times New Roman" w:cs="Times New Roman"/>
          <w:sz w:val="24"/>
          <w:szCs w:val="24"/>
        </w:rPr>
        <w:t xml:space="preserve"> de un contexto a otro</w:t>
      </w:r>
      <w:r w:rsidR="00990B30">
        <w:rPr>
          <w:rFonts w:ascii="Times New Roman" w:hAnsi="Times New Roman" w:cs="Times New Roman"/>
          <w:sz w:val="24"/>
          <w:szCs w:val="24"/>
        </w:rPr>
        <w:t>,</w:t>
      </w:r>
      <w:r w:rsidR="00CD2F1F">
        <w:rPr>
          <w:rFonts w:ascii="Times New Roman" w:hAnsi="Times New Roman" w:cs="Times New Roman"/>
          <w:sz w:val="24"/>
          <w:szCs w:val="24"/>
        </w:rPr>
        <w:t xml:space="preserve"> todos aquellos conocimientos, métodos, tecnología o cualquier tipo de innovación. Busca una implementación real en la sociedad de dichos conocimientos de manera tal que genere un buen impacto económico, social y ambiental. </w:t>
      </w:r>
    </w:p>
    <w:p w14:paraId="1DDD6703" w14:textId="51B7E99C" w:rsidR="00F354D8" w:rsidRDefault="00F354D8" w:rsidP="00CC1E60">
      <w:pPr>
        <w:spacing w:line="360" w:lineRule="auto"/>
        <w:rPr>
          <w:rFonts w:ascii="Times New Roman" w:hAnsi="Times New Roman" w:cs="Times New Roman"/>
          <w:sz w:val="24"/>
          <w:szCs w:val="24"/>
        </w:rPr>
      </w:pPr>
      <w:r>
        <w:rPr>
          <w:rFonts w:ascii="Times New Roman" w:hAnsi="Times New Roman" w:cs="Times New Roman"/>
          <w:sz w:val="24"/>
          <w:szCs w:val="24"/>
        </w:rPr>
        <w:t xml:space="preserve">El propósito </w:t>
      </w:r>
      <w:r w:rsidR="00D83F60">
        <w:rPr>
          <w:rFonts w:ascii="Times New Roman" w:hAnsi="Times New Roman" w:cs="Times New Roman"/>
          <w:sz w:val="24"/>
          <w:szCs w:val="24"/>
        </w:rPr>
        <w:t>de</w:t>
      </w:r>
      <w:r>
        <w:rPr>
          <w:rFonts w:ascii="Times New Roman" w:hAnsi="Times New Roman" w:cs="Times New Roman"/>
          <w:sz w:val="24"/>
          <w:szCs w:val="24"/>
        </w:rPr>
        <w:t xml:space="preserve"> este trabajo es diseñar una solución innovadora para mejorar la distribución de agua en Panamá. Se busca combinar la transferencia tecnológica y la metodología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thinking</w:t>
      </w:r>
      <w:proofErr w:type="spellEnd"/>
      <w:r>
        <w:rPr>
          <w:rFonts w:ascii="Times New Roman" w:hAnsi="Times New Roman" w:cs="Times New Roman"/>
          <w:sz w:val="24"/>
          <w:szCs w:val="24"/>
        </w:rPr>
        <w:t xml:space="preserve"> para abordar este tema. </w:t>
      </w:r>
    </w:p>
    <w:p w14:paraId="706F3976" w14:textId="77777777" w:rsidR="006E6537" w:rsidRDefault="006E6537" w:rsidP="00CC1E60">
      <w:pPr>
        <w:spacing w:line="360" w:lineRule="auto"/>
        <w:rPr>
          <w:rFonts w:ascii="Times New Roman" w:hAnsi="Times New Roman" w:cs="Times New Roman"/>
          <w:sz w:val="24"/>
          <w:szCs w:val="24"/>
        </w:rPr>
      </w:pPr>
    </w:p>
    <w:p w14:paraId="55A9BB1A" w14:textId="1ED3BD88" w:rsidR="006E6537" w:rsidRPr="00114CB2" w:rsidRDefault="00F354D8" w:rsidP="006C5063">
      <w:pPr>
        <w:spacing w:line="360" w:lineRule="auto"/>
        <w:jc w:val="center"/>
        <w:rPr>
          <w:rFonts w:ascii="Times New Roman" w:hAnsi="Times New Roman" w:cs="Times New Roman"/>
          <w:b/>
          <w:bCs/>
          <w:sz w:val="24"/>
          <w:szCs w:val="24"/>
        </w:rPr>
      </w:pPr>
      <w:r w:rsidRPr="00114CB2">
        <w:rPr>
          <w:rFonts w:ascii="Times New Roman" w:hAnsi="Times New Roman" w:cs="Times New Roman"/>
          <w:b/>
          <w:bCs/>
          <w:sz w:val="24"/>
          <w:szCs w:val="24"/>
        </w:rPr>
        <w:t>IDENTIFICACION DEL PROBLEMA</w:t>
      </w:r>
    </w:p>
    <w:p w14:paraId="7C7D436A" w14:textId="3C5D7EAE" w:rsidR="00F354D8" w:rsidRDefault="00F354D8" w:rsidP="00CC1E60">
      <w:pPr>
        <w:spacing w:line="360" w:lineRule="auto"/>
        <w:rPr>
          <w:rFonts w:ascii="Times New Roman" w:hAnsi="Times New Roman" w:cs="Times New Roman"/>
          <w:sz w:val="24"/>
          <w:szCs w:val="24"/>
        </w:rPr>
      </w:pPr>
      <w:r>
        <w:rPr>
          <w:rFonts w:ascii="Times New Roman" w:hAnsi="Times New Roman" w:cs="Times New Roman"/>
          <w:sz w:val="24"/>
          <w:szCs w:val="24"/>
        </w:rPr>
        <w:t>En Panamá existe un problema con la desigualdad en el acceso de agua. Alrededor del 30% de la población rural care</w:t>
      </w:r>
      <w:r w:rsidR="00833B5D">
        <w:rPr>
          <w:rFonts w:ascii="Times New Roman" w:hAnsi="Times New Roman" w:cs="Times New Roman"/>
          <w:sz w:val="24"/>
          <w:szCs w:val="24"/>
        </w:rPr>
        <w:t>c</w:t>
      </w:r>
      <w:r>
        <w:rPr>
          <w:rFonts w:ascii="Times New Roman" w:hAnsi="Times New Roman" w:cs="Times New Roman"/>
          <w:sz w:val="24"/>
          <w:szCs w:val="24"/>
        </w:rPr>
        <w:t>e de agua potable</w:t>
      </w:r>
      <w:r w:rsidR="00833B5D">
        <w:rPr>
          <w:rFonts w:ascii="Times New Roman" w:hAnsi="Times New Roman" w:cs="Times New Roman"/>
          <w:sz w:val="24"/>
          <w:szCs w:val="24"/>
        </w:rPr>
        <w:t xml:space="preserve">, en tanto que en las áreas urbanas hay desperdicio de agua debido a la infraestructura obsoleta, se estima que el 40% del agua se pierde por fugas. </w:t>
      </w:r>
    </w:p>
    <w:p w14:paraId="52039C57" w14:textId="5B43C8C6" w:rsidR="006E6537" w:rsidRDefault="00833B5D" w:rsidP="00CC1E60">
      <w:pPr>
        <w:spacing w:line="360" w:lineRule="auto"/>
        <w:rPr>
          <w:rFonts w:ascii="Times New Roman" w:hAnsi="Times New Roman" w:cs="Times New Roman"/>
          <w:sz w:val="24"/>
          <w:szCs w:val="24"/>
        </w:rPr>
      </w:pPr>
      <w:r>
        <w:rPr>
          <w:rFonts w:ascii="Times New Roman" w:hAnsi="Times New Roman" w:cs="Times New Roman"/>
          <w:sz w:val="24"/>
          <w:szCs w:val="24"/>
        </w:rPr>
        <w:t>El problema se agrava con el crecimiento urbano desorganizado, el cambio climático y la falta de inversión por parte del gobierno</w:t>
      </w:r>
      <w:r w:rsidR="00DE4ECD">
        <w:rPr>
          <w:rFonts w:ascii="Times New Roman" w:hAnsi="Times New Roman" w:cs="Times New Roman"/>
          <w:sz w:val="24"/>
          <w:szCs w:val="24"/>
        </w:rPr>
        <w:t>.</w:t>
      </w:r>
    </w:p>
    <w:p w14:paraId="4F9B216C" w14:textId="77777777" w:rsidR="006F2FDB" w:rsidRDefault="006F2FDB" w:rsidP="00CC1E60">
      <w:pPr>
        <w:spacing w:line="360" w:lineRule="auto"/>
        <w:rPr>
          <w:rFonts w:ascii="Times New Roman" w:hAnsi="Times New Roman" w:cs="Times New Roman"/>
          <w:sz w:val="24"/>
          <w:szCs w:val="24"/>
        </w:rPr>
      </w:pPr>
    </w:p>
    <w:p w14:paraId="277EFF9C" w14:textId="69D66E8E" w:rsidR="0010788D" w:rsidRPr="00114CB2" w:rsidRDefault="0010788D" w:rsidP="006C5063">
      <w:pPr>
        <w:spacing w:line="360" w:lineRule="auto"/>
        <w:jc w:val="center"/>
        <w:rPr>
          <w:rFonts w:ascii="Times New Roman" w:hAnsi="Times New Roman" w:cs="Times New Roman"/>
          <w:b/>
          <w:bCs/>
          <w:sz w:val="24"/>
          <w:szCs w:val="24"/>
        </w:rPr>
      </w:pPr>
      <w:r w:rsidRPr="00114CB2">
        <w:rPr>
          <w:rFonts w:ascii="Times New Roman" w:hAnsi="Times New Roman" w:cs="Times New Roman"/>
          <w:b/>
          <w:bCs/>
          <w:sz w:val="24"/>
          <w:szCs w:val="24"/>
        </w:rPr>
        <w:t>IDEAS PRELIMINAR DE LA SOLUCIÓN</w:t>
      </w:r>
    </w:p>
    <w:p w14:paraId="560CE47B" w14:textId="77777777" w:rsidR="0010788D" w:rsidRDefault="0010788D" w:rsidP="0010788D">
      <w:pPr>
        <w:spacing w:line="360" w:lineRule="auto"/>
        <w:rPr>
          <w:rFonts w:ascii="Times New Roman" w:hAnsi="Times New Roman" w:cs="Times New Roman"/>
          <w:sz w:val="24"/>
          <w:szCs w:val="24"/>
        </w:rPr>
      </w:pPr>
      <w:r>
        <w:rPr>
          <w:rFonts w:ascii="Times New Roman" w:hAnsi="Times New Roman" w:cs="Times New Roman"/>
          <w:sz w:val="24"/>
          <w:szCs w:val="24"/>
        </w:rPr>
        <w:t xml:space="preserve">La propuesta inicial consiste en un sistema que combina la tecnología </w:t>
      </w:r>
      <w:proofErr w:type="spellStart"/>
      <w:r>
        <w:rPr>
          <w:rFonts w:ascii="Times New Roman" w:hAnsi="Times New Roman" w:cs="Times New Roman"/>
          <w:sz w:val="24"/>
          <w:szCs w:val="24"/>
        </w:rPr>
        <w:t>loT</w:t>
      </w:r>
      <w:proofErr w:type="spellEnd"/>
      <w:r>
        <w:rPr>
          <w:rFonts w:ascii="Times New Roman" w:hAnsi="Times New Roman" w:cs="Times New Roman"/>
          <w:sz w:val="24"/>
          <w:szCs w:val="24"/>
        </w:rPr>
        <w:t xml:space="preserve">, la participación ciudadana y la infraestructura modular. </w:t>
      </w:r>
    </w:p>
    <w:p w14:paraId="5C8B8B85" w14:textId="144BC2C2" w:rsidR="0010788D" w:rsidRDefault="0010788D" w:rsidP="0010788D">
      <w:pPr>
        <w:spacing w:line="360" w:lineRule="auto"/>
        <w:rPr>
          <w:rFonts w:ascii="Times New Roman" w:hAnsi="Times New Roman" w:cs="Times New Roman"/>
          <w:sz w:val="24"/>
          <w:szCs w:val="24"/>
        </w:rPr>
      </w:pPr>
      <w:r>
        <w:rPr>
          <w:rFonts w:ascii="Times New Roman" w:hAnsi="Times New Roman" w:cs="Times New Roman"/>
          <w:sz w:val="24"/>
          <w:szCs w:val="24"/>
        </w:rPr>
        <w:t xml:space="preserve">La tecnología </w:t>
      </w:r>
      <w:proofErr w:type="spellStart"/>
      <w:r>
        <w:rPr>
          <w:rFonts w:ascii="Times New Roman" w:hAnsi="Times New Roman" w:cs="Times New Roman"/>
          <w:sz w:val="24"/>
          <w:szCs w:val="24"/>
        </w:rPr>
        <w:t>loT</w:t>
      </w:r>
      <w:proofErr w:type="spellEnd"/>
      <w:r>
        <w:rPr>
          <w:rFonts w:ascii="Times New Roman" w:hAnsi="Times New Roman" w:cs="Times New Roman"/>
          <w:sz w:val="24"/>
          <w:szCs w:val="24"/>
        </w:rPr>
        <w:t xml:space="preserve"> consiste en una red de dispositivos, tales como sensores y cámaras, conectados a internet, los cuales van a recolectar información en tiempo real. En ese contexto podríamos señalar algunos puntos:</w:t>
      </w:r>
    </w:p>
    <w:p w14:paraId="4B568286" w14:textId="298735AE" w:rsidR="0010788D" w:rsidRDefault="0010788D" w:rsidP="0010788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 Sensores inteligentes: instalados en las tuberías y tanques de almacenamiento para medir el caudal y presión del agua</w:t>
      </w:r>
      <w:r w:rsidR="004136F9">
        <w:rPr>
          <w:rFonts w:ascii="Times New Roman" w:hAnsi="Times New Roman" w:cs="Times New Roman"/>
          <w:sz w:val="24"/>
          <w:szCs w:val="24"/>
        </w:rPr>
        <w:t xml:space="preserve">, la calidad de agua y los niveles de almacenamiento. </w:t>
      </w:r>
    </w:p>
    <w:p w14:paraId="575013FB" w14:textId="77777777" w:rsidR="004136F9" w:rsidRDefault="004136F9" w:rsidP="0010788D">
      <w:pPr>
        <w:spacing w:line="360" w:lineRule="auto"/>
        <w:rPr>
          <w:rFonts w:ascii="Times New Roman" w:hAnsi="Times New Roman" w:cs="Times New Roman"/>
          <w:sz w:val="24"/>
          <w:szCs w:val="24"/>
        </w:rPr>
      </w:pPr>
      <w:r>
        <w:rPr>
          <w:rFonts w:ascii="Times New Roman" w:hAnsi="Times New Roman" w:cs="Times New Roman"/>
          <w:sz w:val="24"/>
          <w:szCs w:val="24"/>
        </w:rPr>
        <w:t>2. Comunicación inalámbrica: los sensores enviarán la información a través de redes 4G O 5G por la facilidad de instalación en lugares remotos.</w:t>
      </w:r>
    </w:p>
    <w:p w14:paraId="56683605" w14:textId="4289F87F" w:rsidR="004136F9" w:rsidRDefault="004136F9" w:rsidP="0010788D">
      <w:pPr>
        <w:spacing w:line="360" w:lineRule="auto"/>
        <w:rPr>
          <w:rFonts w:ascii="Times New Roman" w:hAnsi="Times New Roman" w:cs="Times New Roman"/>
          <w:sz w:val="24"/>
          <w:szCs w:val="24"/>
        </w:rPr>
      </w:pPr>
      <w:r>
        <w:rPr>
          <w:rFonts w:ascii="Times New Roman" w:hAnsi="Times New Roman" w:cs="Times New Roman"/>
          <w:sz w:val="24"/>
          <w:szCs w:val="24"/>
        </w:rPr>
        <w:t>3. Plataforma de análisis en la nube: los datos recogidos se procesarán con ayuda de la inteligencia artificial, de manera que se pueda identificar patrones de fugas, generando alertas para que los equipos de reparación actúen lo más rápido posible.</w:t>
      </w:r>
    </w:p>
    <w:p w14:paraId="2025A77F" w14:textId="43688C9F" w:rsidR="006F2FDB" w:rsidRDefault="006F2FDB" w:rsidP="0010788D">
      <w:pPr>
        <w:spacing w:line="360" w:lineRule="auto"/>
        <w:rPr>
          <w:rFonts w:ascii="Times New Roman" w:hAnsi="Times New Roman" w:cs="Times New Roman"/>
          <w:sz w:val="24"/>
          <w:szCs w:val="24"/>
        </w:rPr>
      </w:pPr>
      <w:r w:rsidRPr="006F2FDB">
        <w:rPr>
          <w:rFonts w:ascii="Times New Roman" w:hAnsi="Times New Roman" w:cs="Times New Roman"/>
          <w:sz w:val="24"/>
          <w:szCs w:val="24"/>
        </w:rPr>
        <w:t xml:space="preserve">4. App </w:t>
      </w:r>
      <w:proofErr w:type="spellStart"/>
      <w:r w:rsidRPr="006F2FDB">
        <w:rPr>
          <w:rFonts w:ascii="Times New Roman" w:hAnsi="Times New Roman" w:cs="Times New Roman"/>
          <w:sz w:val="24"/>
          <w:szCs w:val="24"/>
        </w:rPr>
        <w:t>Movil</w:t>
      </w:r>
      <w:proofErr w:type="spellEnd"/>
      <w:r w:rsidRPr="006F2FDB">
        <w:rPr>
          <w:rFonts w:ascii="Times New Roman" w:hAnsi="Times New Roman" w:cs="Times New Roman"/>
          <w:sz w:val="24"/>
          <w:szCs w:val="24"/>
        </w:rPr>
        <w:t xml:space="preserve"> o Web: con es</w:t>
      </w:r>
      <w:r>
        <w:rPr>
          <w:rFonts w:ascii="Times New Roman" w:hAnsi="Times New Roman" w:cs="Times New Roman"/>
          <w:sz w:val="24"/>
          <w:szCs w:val="24"/>
        </w:rPr>
        <w:t>to se busca que la comunidad también participe reportando averías.</w:t>
      </w:r>
    </w:p>
    <w:p w14:paraId="79B64931" w14:textId="68AF8EB7" w:rsidR="006F2FDB" w:rsidRPr="006F2FDB" w:rsidRDefault="006F2FDB" w:rsidP="0010788D">
      <w:pPr>
        <w:spacing w:line="360" w:lineRule="auto"/>
        <w:rPr>
          <w:rFonts w:ascii="Times New Roman" w:hAnsi="Times New Roman" w:cs="Times New Roman"/>
          <w:sz w:val="24"/>
          <w:szCs w:val="24"/>
        </w:rPr>
      </w:pPr>
      <w:r>
        <w:rPr>
          <w:rFonts w:ascii="Times New Roman" w:hAnsi="Times New Roman" w:cs="Times New Roman"/>
          <w:sz w:val="24"/>
          <w:szCs w:val="24"/>
        </w:rPr>
        <w:t xml:space="preserve">Se plantea también usar infraestructuras modulares para zonas alejadas o rurales. Sistemas de distribución y almacenamientos, los cuales están diseñados y prefabricados para adaptarse rápidamente a las necesidades de una comunidad. Ejemplo de ello podrían ser: tanques de almacenamientos modulares, redes de tuberías con conexiones estandarizadas y sistemas de potabilización. </w:t>
      </w:r>
    </w:p>
    <w:p w14:paraId="3354EC51" w14:textId="7C294BDB" w:rsidR="004136F9" w:rsidRDefault="004136F9" w:rsidP="0010788D">
      <w:pPr>
        <w:spacing w:line="360" w:lineRule="auto"/>
        <w:rPr>
          <w:rFonts w:ascii="Times New Roman" w:hAnsi="Times New Roman" w:cs="Times New Roman"/>
          <w:sz w:val="24"/>
          <w:szCs w:val="24"/>
        </w:rPr>
      </w:pPr>
      <w:r w:rsidRPr="006F2FDB">
        <w:rPr>
          <w:rFonts w:ascii="Times New Roman" w:hAnsi="Times New Roman" w:cs="Times New Roman"/>
          <w:sz w:val="24"/>
          <w:szCs w:val="24"/>
        </w:rPr>
        <w:t xml:space="preserve"> </w:t>
      </w:r>
    </w:p>
    <w:p w14:paraId="04DE4109" w14:textId="3BCC2FF6" w:rsidR="006C5063" w:rsidRPr="00114CB2" w:rsidRDefault="006C5063" w:rsidP="006C5063">
      <w:pPr>
        <w:spacing w:line="360" w:lineRule="auto"/>
        <w:jc w:val="center"/>
        <w:rPr>
          <w:rFonts w:ascii="Times New Roman" w:hAnsi="Times New Roman" w:cs="Times New Roman"/>
          <w:b/>
          <w:bCs/>
          <w:sz w:val="24"/>
          <w:szCs w:val="24"/>
        </w:rPr>
      </w:pPr>
      <w:r w:rsidRPr="00114CB2">
        <w:rPr>
          <w:rFonts w:ascii="Times New Roman" w:hAnsi="Times New Roman" w:cs="Times New Roman"/>
          <w:b/>
          <w:bCs/>
          <w:sz w:val="24"/>
          <w:szCs w:val="24"/>
        </w:rPr>
        <w:t>FASE DE EMPATÍA</w:t>
      </w:r>
    </w:p>
    <w:p w14:paraId="5087DC74" w14:textId="4907B825" w:rsidR="00672CAB" w:rsidRDefault="00262561" w:rsidP="006C5063">
      <w:pPr>
        <w:spacing w:line="360" w:lineRule="auto"/>
        <w:rPr>
          <w:rFonts w:ascii="Times New Roman" w:hAnsi="Times New Roman" w:cs="Times New Roman"/>
          <w:sz w:val="24"/>
          <w:szCs w:val="24"/>
        </w:rPr>
      </w:pPr>
      <w:r>
        <w:rPr>
          <w:rFonts w:ascii="Times New Roman" w:hAnsi="Times New Roman" w:cs="Times New Roman"/>
          <w:sz w:val="24"/>
          <w:szCs w:val="24"/>
        </w:rPr>
        <w:t xml:space="preserve">Se buscar llegar a un público prioritario, familias rurales sin acceso continuo y priorizar sectores de la capital y Panamá Oeste, en donde el suministro de agua no llega las 24 horas. En temporada seca algunos sectores del </w:t>
      </w:r>
      <w:r w:rsidR="00233105">
        <w:rPr>
          <w:rFonts w:ascii="Times New Roman" w:hAnsi="Times New Roman" w:cs="Times New Roman"/>
          <w:sz w:val="24"/>
          <w:szCs w:val="24"/>
        </w:rPr>
        <w:t>área</w:t>
      </w:r>
      <w:r w:rsidR="005F7B1A">
        <w:rPr>
          <w:rFonts w:ascii="Times New Roman" w:hAnsi="Times New Roman" w:cs="Times New Roman"/>
          <w:sz w:val="24"/>
          <w:szCs w:val="24"/>
        </w:rPr>
        <w:t xml:space="preserve"> </w:t>
      </w:r>
      <w:r>
        <w:rPr>
          <w:rFonts w:ascii="Times New Roman" w:hAnsi="Times New Roman" w:cs="Times New Roman"/>
          <w:sz w:val="24"/>
          <w:szCs w:val="24"/>
        </w:rPr>
        <w:t>este de la capital sufren</w:t>
      </w:r>
      <w:r w:rsidR="00910D31">
        <w:rPr>
          <w:rFonts w:ascii="Times New Roman" w:hAnsi="Times New Roman" w:cs="Times New Roman"/>
          <w:sz w:val="24"/>
          <w:szCs w:val="24"/>
        </w:rPr>
        <w:t xml:space="preserve"> la</w:t>
      </w:r>
      <w:r>
        <w:rPr>
          <w:rFonts w:ascii="Times New Roman" w:hAnsi="Times New Roman" w:cs="Times New Roman"/>
          <w:sz w:val="24"/>
          <w:szCs w:val="24"/>
        </w:rPr>
        <w:t xml:space="preserve"> falta de agua por más tiempo, afectando su calidad de vida. </w:t>
      </w:r>
      <w:r w:rsidR="00672CAB">
        <w:rPr>
          <w:rFonts w:ascii="Times New Roman" w:hAnsi="Times New Roman" w:cs="Times New Roman"/>
          <w:sz w:val="24"/>
          <w:szCs w:val="24"/>
        </w:rPr>
        <w:t xml:space="preserve">Los métodos a utilizar </w:t>
      </w:r>
      <w:r w:rsidR="00D8486F">
        <w:rPr>
          <w:rFonts w:ascii="Times New Roman" w:hAnsi="Times New Roman" w:cs="Times New Roman"/>
          <w:sz w:val="24"/>
          <w:szCs w:val="24"/>
        </w:rPr>
        <w:t>en</w:t>
      </w:r>
      <w:r w:rsidR="00672CAB">
        <w:rPr>
          <w:rFonts w:ascii="Times New Roman" w:hAnsi="Times New Roman" w:cs="Times New Roman"/>
          <w:sz w:val="24"/>
          <w:szCs w:val="24"/>
        </w:rPr>
        <w:t xml:space="preserve"> la recolección de la información serían los siguientes:</w:t>
      </w:r>
    </w:p>
    <w:p w14:paraId="179C8757" w14:textId="161CC362" w:rsidR="00672CAB" w:rsidRDefault="00672CAB" w:rsidP="006C5063">
      <w:pPr>
        <w:spacing w:line="360" w:lineRule="auto"/>
        <w:rPr>
          <w:rFonts w:ascii="Times New Roman" w:hAnsi="Times New Roman" w:cs="Times New Roman"/>
          <w:sz w:val="24"/>
          <w:szCs w:val="24"/>
        </w:rPr>
      </w:pPr>
      <w:r>
        <w:rPr>
          <w:rFonts w:ascii="Times New Roman" w:hAnsi="Times New Roman" w:cs="Times New Roman"/>
          <w:sz w:val="24"/>
          <w:szCs w:val="24"/>
        </w:rPr>
        <w:t xml:space="preserve">1. Entrevistas. Se buscar conversar con las familias rurales, líderes comunitarios y autoridades locales, de manera que se pueda determinar problemas específicos como horarios del suministro, calidad de agua y experiencias personales. </w:t>
      </w:r>
    </w:p>
    <w:p w14:paraId="786336D5" w14:textId="505CEA6C" w:rsidR="00672CAB" w:rsidRDefault="00672CAB" w:rsidP="006C5063">
      <w:pPr>
        <w:spacing w:line="360" w:lineRule="auto"/>
        <w:rPr>
          <w:rFonts w:ascii="Times New Roman" w:hAnsi="Times New Roman" w:cs="Times New Roman"/>
          <w:sz w:val="24"/>
          <w:szCs w:val="24"/>
        </w:rPr>
      </w:pPr>
      <w:r>
        <w:rPr>
          <w:rFonts w:ascii="Times New Roman" w:hAnsi="Times New Roman" w:cs="Times New Roman"/>
          <w:sz w:val="24"/>
          <w:szCs w:val="24"/>
        </w:rPr>
        <w:t xml:space="preserve">2. Encuestas. Para un público más amplio en áreas urbanas las encuestas son un método más adecuado, así podemos hacer diferentes tipos de análisis de los datos. </w:t>
      </w:r>
    </w:p>
    <w:p w14:paraId="0BC1886A" w14:textId="74DEF08E" w:rsidR="00672CAB" w:rsidRDefault="00672CAB" w:rsidP="006C506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 Observación Etnográfica. </w:t>
      </w:r>
      <w:r w:rsidR="00BD45B7">
        <w:rPr>
          <w:rFonts w:ascii="Times New Roman" w:hAnsi="Times New Roman" w:cs="Times New Roman"/>
          <w:sz w:val="24"/>
          <w:szCs w:val="24"/>
        </w:rPr>
        <w:t>Es necesario visitar las comunidades y observar las infraestructuras de manera que se puedan identificar otros tipos de problemas, como reparaciones mal realizadas o improvisadas</w:t>
      </w:r>
      <w:r w:rsidR="00D8486F">
        <w:rPr>
          <w:rFonts w:ascii="Times New Roman" w:hAnsi="Times New Roman" w:cs="Times New Roman"/>
          <w:sz w:val="24"/>
          <w:szCs w:val="24"/>
        </w:rPr>
        <w:t xml:space="preserve">, etc. </w:t>
      </w:r>
    </w:p>
    <w:p w14:paraId="229A98D3" w14:textId="141231FF" w:rsidR="00194BEA" w:rsidRDefault="00194BEA" w:rsidP="006C5063">
      <w:pPr>
        <w:spacing w:line="360" w:lineRule="auto"/>
        <w:rPr>
          <w:rFonts w:ascii="Times New Roman" w:hAnsi="Times New Roman" w:cs="Times New Roman"/>
          <w:sz w:val="24"/>
          <w:szCs w:val="24"/>
        </w:rPr>
      </w:pPr>
      <w:r>
        <w:rPr>
          <w:rFonts w:ascii="Times New Roman" w:hAnsi="Times New Roman" w:cs="Times New Roman"/>
          <w:sz w:val="24"/>
          <w:szCs w:val="24"/>
        </w:rPr>
        <w:t xml:space="preserve">4. Talleres. Dado que los talleres fomentan la </w:t>
      </w:r>
      <w:r w:rsidR="008F13B5">
        <w:rPr>
          <w:rFonts w:ascii="Times New Roman" w:hAnsi="Times New Roman" w:cs="Times New Roman"/>
          <w:sz w:val="24"/>
          <w:szCs w:val="24"/>
        </w:rPr>
        <w:t>participación</w:t>
      </w:r>
      <w:r w:rsidR="008E5420">
        <w:rPr>
          <w:rFonts w:ascii="Times New Roman" w:hAnsi="Times New Roman" w:cs="Times New Roman"/>
          <w:sz w:val="24"/>
          <w:szCs w:val="24"/>
        </w:rPr>
        <w:t xml:space="preserve"> </w:t>
      </w:r>
      <w:r>
        <w:rPr>
          <w:rFonts w:ascii="Times New Roman" w:hAnsi="Times New Roman" w:cs="Times New Roman"/>
          <w:sz w:val="24"/>
          <w:szCs w:val="24"/>
        </w:rPr>
        <w:t xml:space="preserve">de los asistentes, se puede incluir a las comunidades en la búsqueda de soluciones y la mejor implementación. Un ejemplo de esto sería los mejores lugares para la ubicación de los sensores </w:t>
      </w:r>
      <w:proofErr w:type="spellStart"/>
      <w:r>
        <w:rPr>
          <w:rFonts w:ascii="Times New Roman" w:hAnsi="Times New Roman" w:cs="Times New Roman"/>
          <w:sz w:val="24"/>
          <w:szCs w:val="24"/>
        </w:rPr>
        <w:t>loT</w:t>
      </w:r>
      <w:proofErr w:type="spellEnd"/>
      <w:r>
        <w:rPr>
          <w:rFonts w:ascii="Times New Roman" w:hAnsi="Times New Roman" w:cs="Times New Roman"/>
          <w:sz w:val="24"/>
          <w:szCs w:val="24"/>
        </w:rPr>
        <w:t xml:space="preserve">. </w:t>
      </w:r>
    </w:p>
    <w:p w14:paraId="320AE0DB" w14:textId="77777777" w:rsidR="00262561" w:rsidRDefault="00262561" w:rsidP="006C5063">
      <w:pPr>
        <w:spacing w:line="360" w:lineRule="auto"/>
        <w:rPr>
          <w:rFonts w:ascii="Times New Roman" w:hAnsi="Times New Roman" w:cs="Times New Roman"/>
          <w:sz w:val="24"/>
          <w:szCs w:val="24"/>
        </w:rPr>
      </w:pPr>
    </w:p>
    <w:p w14:paraId="332D432B" w14:textId="314A2DAD" w:rsidR="00262561" w:rsidRPr="00114CB2" w:rsidRDefault="00262561" w:rsidP="00262561">
      <w:pPr>
        <w:spacing w:line="360" w:lineRule="auto"/>
        <w:jc w:val="center"/>
        <w:rPr>
          <w:rFonts w:ascii="Times New Roman" w:hAnsi="Times New Roman" w:cs="Times New Roman"/>
          <w:b/>
          <w:bCs/>
          <w:sz w:val="24"/>
          <w:szCs w:val="24"/>
        </w:rPr>
      </w:pPr>
      <w:r w:rsidRPr="00114CB2">
        <w:rPr>
          <w:rFonts w:ascii="Times New Roman" w:hAnsi="Times New Roman" w:cs="Times New Roman"/>
          <w:b/>
          <w:bCs/>
          <w:sz w:val="24"/>
          <w:szCs w:val="24"/>
        </w:rPr>
        <w:t>CONCLUSIÓN</w:t>
      </w:r>
    </w:p>
    <w:p w14:paraId="583A1D43" w14:textId="11C17FC1" w:rsidR="00915063" w:rsidRDefault="00262561" w:rsidP="00262561">
      <w:pPr>
        <w:spacing w:line="360" w:lineRule="auto"/>
        <w:rPr>
          <w:rFonts w:ascii="Times New Roman" w:hAnsi="Times New Roman" w:cs="Times New Roman"/>
          <w:sz w:val="24"/>
          <w:szCs w:val="24"/>
        </w:rPr>
      </w:pPr>
      <w:r>
        <w:rPr>
          <w:rFonts w:ascii="Times New Roman" w:hAnsi="Times New Roman" w:cs="Times New Roman"/>
          <w:sz w:val="24"/>
          <w:szCs w:val="24"/>
        </w:rPr>
        <w:t xml:space="preserve">El enfoque de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thinking</w:t>
      </w:r>
      <w:proofErr w:type="spellEnd"/>
      <w:r>
        <w:rPr>
          <w:rFonts w:ascii="Times New Roman" w:hAnsi="Times New Roman" w:cs="Times New Roman"/>
          <w:sz w:val="24"/>
          <w:szCs w:val="24"/>
        </w:rPr>
        <w:t xml:space="preserve"> y transferencia tecnológica busca soluciones </w:t>
      </w:r>
      <w:r w:rsidR="00D2200F">
        <w:rPr>
          <w:rFonts w:ascii="Times New Roman" w:hAnsi="Times New Roman" w:cs="Times New Roman"/>
          <w:sz w:val="24"/>
          <w:szCs w:val="24"/>
        </w:rPr>
        <w:t>técnicas,</w:t>
      </w:r>
      <w:r>
        <w:rPr>
          <w:rFonts w:ascii="Times New Roman" w:hAnsi="Times New Roman" w:cs="Times New Roman"/>
          <w:sz w:val="24"/>
          <w:szCs w:val="24"/>
        </w:rPr>
        <w:t xml:space="preserve"> pero también prioriza la sostenibilidad social</w:t>
      </w:r>
      <w:r w:rsidR="00915063">
        <w:rPr>
          <w:rFonts w:ascii="Times New Roman" w:hAnsi="Times New Roman" w:cs="Times New Roman"/>
          <w:sz w:val="24"/>
          <w:szCs w:val="24"/>
        </w:rPr>
        <w:t xml:space="preserve"> al capacitar a las comunidades y fomentar su participación</w:t>
      </w:r>
      <w:r>
        <w:rPr>
          <w:rFonts w:ascii="Times New Roman" w:hAnsi="Times New Roman" w:cs="Times New Roman"/>
          <w:sz w:val="24"/>
          <w:szCs w:val="24"/>
        </w:rPr>
        <w:t xml:space="preserve">. </w:t>
      </w:r>
      <w:r w:rsidR="00915063">
        <w:rPr>
          <w:rFonts w:ascii="Times New Roman" w:hAnsi="Times New Roman" w:cs="Times New Roman"/>
          <w:sz w:val="24"/>
          <w:szCs w:val="24"/>
        </w:rPr>
        <w:t xml:space="preserve">La interacción constante con el IDAAN asegurará que las soluciones propuestas se implementen efectivamente y con un impacto real. </w:t>
      </w:r>
    </w:p>
    <w:p w14:paraId="3A200CDA" w14:textId="4DFADC17" w:rsidR="004369D8" w:rsidRDefault="00262561" w:rsidP="00262561">
      <w:pPr>
        <w:spacing w:line="360" w:lineRule="auto"/>
        <w:rPr>
          <w:rFonts w:ascii="Times New Roman" w:hAnsi="Times New Roman" w:cs="Times New Roman"/>
          <w:sz w:val="24"/>
          <w:szCs w:val="24"/>
        </w:rPr>
      </w:pPr>
      <w:r>
        <w:rPr>
          <w:rFonts w:ascii="Times New Roman" w:hAnsi="Times New Roman" w:cs="Times New Roman"/>
          <w:sz w:val="24"/>
          <w:szCs w:val="24"/>
        </w:rPr>
        <w:t xml:space="preserve">Capacitar a las comunidades en el </w:t>
      </w:r>
      <w:r w:rsidR="00D2200F">
        <w:rPr>
          <w:rFonts w:ascii="Times New Roman" w:hAnsi="Times New Roman" w:cs="Times New Roman"/>
          <w:sz w:val="24"/>
          <w:szCs w:val="24"/>
        </w:rPr>
        <w:t xml:space="preserve">uso de las tecnologías y el uso responsable del agua </w:t>
      </w:r>
      <w:r w:rsidR="008A07E3">
        <w:rPr>
          <w:rFonts w:ascii="Times New Roman" w:hAnsi="Times New Roman" w:cs="Times New Roman"/>
          <w:sz w:val="24"/>
          <w:szCs w:val="24"/>
        </w:rPr>
        <w:t xml:space="preserve">es un punto importante ya que al combinar la tecnología </w:t>
      </w:r>
      <w:r w:rsidR="00060EA7">
        <w:rPr>
          <w:rFonts w:ascii="Times New Roman" w:hAnsi="Times New Roman" w:cs="Times New Roman"/>
          <w:sz w:val="24"/>
          <w:szCs w:val="24"/>
        </w:rPr>
        <w:t>y</w:t>
      </w:r>
      <w:r w:rsidR="008A07E3">
        <w:rPr>
          <w:rFonts w:ascii="Times New Roman" w:hAnsi="Times New Roman" w:cs="Times New Roman"/>
          <w:sz w:val="24"/>
          <w:szCs w:val="24"/>
        </w:rPr>
        <w:t xml:space="preserve"> la educación se promueven hábitos responsables. </w:t>
      </w:r>
      <w:r w:rsidR="00060EA7">
        <w:rPr>
          <w:rFonts w:ascii="Times New Roman" w:hAnsi="Times New Roman" w:cs="Times New Roman"/>
          <w:sz w:val="24"/>
          <w:szCs w:val="24"/>
        </w:rPr>
        <w:t xml:space="preserve">De esta manera se convierten en actores del sistema, ayudando en el monitoreo de datos en tiempo real, reportando anomalías y adoptando prácticas más sostenibles. </w:t>
      </w:r>
    </w:p>
    <w:p w14:paraId="4F265F14" w14:textId="77777777" w:rsidR="006477EF" w:rsidRDefault="006477EF" w:rsidP="006477EF">
      <w:pPr>
        <w:spacing w:line="360" w:lineRule="auto"/>
        <w:rPr>
          <w:rFonts w:ascii="Times New Roman" w:hAnsi="Times New Roman" w:cs="Times New Roman"/>
          <w:sz w:val="24"/>
          <w:szCs w:val="24"/>
        </w:rPr>
      </w:pPr>
    </w:p>
    <w:p w14:paraId="703A154A" w14:textId="4045C1BE" w:rsidR="00D2200F" w:rsidRPr="00114CB2" w:rsidRDefault="00D2200F" w:rsidP="006477EF">
      <w:pPr>
        <w:spacing w:line="360" w:lineRule="auto"/>
        <w:jc w:val="center"/>
        <w:rPr>
          <w:rFonts w:ascii="Times New Roman" w:hAnsi="Times New Roman" w:cs="Times New Roman"/>
          <w:b/>
          <w:bCs/>
          <w:sz w:val="24"/>
          <w:szCs w:val="24"/>
        </w:rPr>
      </w:pPr>
      <w:r w:rsidRPr="00114CB2">
        <w:rPr>
          <w:rFonts w:ascii="Times New Roman" w:hAnsi="Times New Roman" w:cs="Times New Roman"/>
          <w:b/>
          <w:bCs/>
          <w:sz w:val="24"/>
          <w:szCs w:val="24"/>
        </w:rPr>
        <w:t>BIBLIOGRAFÍA</w:t>
      </w:r>
    </w:p>
    <w:p w14:paraId="1BAE4DC2" w14:textId="77777777" w:rsidR="00242B01" w:rsidRDefault="00242B01" w:rsidP="00242B01">
      <w:pPr>
        <w:spacing w:line="360" w:lineRule="auto"/>
        <w:rPr>
          <w:rFonts w:ascii="Times New Roman" w:hAnsi="Times New Roman" w:cs="Times New Roman"/>
          <w:b/>
          <w:bCs/>
          <w:sz w:val="24"/>
          <w:szCs w:val="24"/>
        </w:rPr>
      </w:pPr>
    </w:p>
    <w:p w14:paraId="152CEAB9" w14:textId="4FDE5B84" w:rsidR="00242B01" w:rsidRDefault="00242B01" w:rsidP="00242B01">
      <w:pPr>
        <w:spacing w:line="360" w:lineRule="auto"/>
        <w:rPr>
          <w:rFonts w:ascii="Times New Roman" w:hAnsi="Times New Roman" w:cs="Times New Roman"/>
          <w:sz w:val="24"/>
          <w:szCs w:val="24"/>
        </w:rPr>
      </w:pPr>
      <w:r w:rsidRPr="00242B01">
        <w:rPr>
          <w:rFonts w:ascii="Times New Roman" w:hAnsi="Times New Roman" w:cs="Times New Roman"/>
          <w:sz w:val="24"/>
          <w:szCs w:val="24"/>
        </w:rPr>
        <w:t xml:space="preserve">Autoridad del Canal de Panamá (ACP). (2023). Informe anual. </w:t>
      </w:r>
      <w:hyperlink r:id="rId4" w:history="1">
        <w:r w:rsidRPr="001D6DB0">
          <w:rPr>
            <w:rStyle w:val="Hipervnculo"/>
            <w:rFonts w:ascii="Times New Roman" w:hAnsi="Times New Roman" w:cs="Times New Roman"/>
            <w:sz w:val="24"/>
            <w:szCs w:val="24"/>
          </w:rPr>
          <w:t>https://pancanal.com/wp-content/uploads/2024/02/Informe-2023Esp23.pdf</w:t>
        </w:r>
      </w:hyperlink>
    </w:p>
    <w:p w14:paraId="530647A4" w14:textId="0CC66668" w:rsidR="00242B01" w:rsidRDefault="00242B01" w:rsidP="00D2200F">
      <w:pPr>
        <w:spacing w:line="360" w:lineRule="auto"/>
        <w:rPr>
          <w:rFonts w:ascii="Times New Roman" w:hAnsi="Times New Roman" w:cs="Times New Roman"/>
          <w:sz w:val="24"/>
          <w:szCs w:val="24"/>
        </w:rPr>
      </w:pPr>
      <w:r>
        <w:rPr>
          <w:rFonts w:ascii="Times New Roman" w:hAnsi="Times New Roman" w:cs="Times New Roman"/>
          <w:sz w:val="24"/>
          <w:szCs w:val="24"/>
        </w:rPr>
        <w:t xml:space="preserve">CEPAL. Diagnóstico de la prestación de servicios de agua potable y saneamiento en Panamá. </w:t>
      </w:r>
      <w:hyperlink r:id="rId5" w:history="1">
        <w:r w:rsidRPr="001D6DB0">
          <w:rPr>
            <w:rStyle w:val="Hipervnculo"/>
            <w:rFonts w:ascii="Times New Roman" w:hAnsi="Times New Roman" w:cs="Times New Roman"/>
            <w:sz w:val="24"/>
            <w:szCs w:val="24"/>
          </w:rPr>
          <w:t>https://repositorio.cepal.org/server/api/core/bitstreams/e7a8d93d-ad2d-4f9c-b563-c73d65869481/content</w:t>
        </w:r>
      </w:hyperlink>
    </w:p>
    <w:p w14:paraId="064C9C07" w14:textId="166094BD" w:rsidR="00297567" w:rsidRDefault="00297567" w:rsidP="00D220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Universidad Tecnológica de Panamá. </w:t>
      </w:r>
      <w:hyperlink r:id="rId6" w:anchor=":~:text=Siete%20(7)%20potabilizadoras%20extraen%20agua,por%20fugas%20en%20la%20red" w:history="1">
        <w:r w:rsidRPr="001D6DB0">
          <w:rPr>
            <w:rStyle w:val="Hipervnculo"/>
            <w:rFonts w:ascii="Times New Roman" w:hAnsi="Times New Roman" w:cs="Times New Roman"/>
            <w:sz w:val="24"/>
            <w:szCs w:val="24"/>
          </w:rPr>
          <w:t>http://www.investigadores.utp.ac.pa/proyectos/1159#:~:text=Siete%20(7)%20potabilizadoras%20extraen%20agua,por%20fugas%20en%20la%20red</w:t>
        </w:r>
      </w:hyperlink>
      <w:r w:rsidRPr="00297567">
        <w:rPr>
          <w:rFonts w:ascii="Times New Roman" w:hAnsi="Times New Roman" w:cs="Times New Roman"/>
          <w:sz w:val="24"/>
          <w:szCs w:val="24"/>
        </w:rPr>
        <w:t>.</w:t>
      </w:r>
    </w:p>
    <w:p w14:paraId="18D4F917" w14:textId="440A631A" w:rsidR="00D2200F" w:rsidRDefault="00D2200F" w:rsidP="00D2200F">
      <w:pPr>
        <w:spacing w:line="360" w:lineRule="auto"/>
        <w:rPr>
          <w:rFonts w:ascii="Times New Roman" w:hAnsi="Times New Roman" w:cs="Times New Roman"/>
          <w:sz w:val="24"/>
          <w:szCs w:val="24"/>
        </w:rPr>
      </w:pPr>
      <w:r>
        <w:rPr>
          <w:rFonts w:ascii="Times New Roman" w:hAnsi="Times New Roman" w:cs="Times New Roman"/>
          <w:sz w:val="24"/>
          <w:szCs w:val="24"/>
        </w:rPr>
        <w:t xml:space="preserve">IDAAN. </w:t>
      </w:r>
      <w:hyperlink r:id="rId7" w:history="1">
        <w:r w:rsidR="00242B01" w:rsidRPr="006F1095">
          <w:rPr>
            <w:rStyle w:val="Hipervnculo"/>
            <w:rFonts w:ascii="Times New Roman" w:hAnsi="Times New Roman" w:cs="Times New Roman"/>
            <w:sz w:val="24"/>
            <w:szCs w:val="24"/>
          </w:rPr>
          <w:t>https://www.idaan.gob.pa/idaan-habilitara-planta-modular-para-aumentar-produccion-de-agua-en-pacora/</w:t>
        </w:r>
      </w:hyperlink>
    </w:p>
    <w:p w14:paraId="69FB36BD" w14:textId="74E6D160" w:rsidR="00242B01" w:rsidRDefault="00242B01" w:rsidP="00D2200F">
      <w:pPr>
        <w:spacing w:line="360" w:lineRule="auto"/>
        <w:rPr>
          <w:rFonts w:ascii="Times New Roman" w:hAnsi="Times New Roman" w:cs="Times New Roman"/>
          <w:sz w:val="24"/>
          <w:szCs w:val="24"/>
        </w:rPr>
      </w:pPr>
      <w:r>
        <w:rPr>
          <w:rFonts w:ascii="Times New Roman" w:hAnsi="Times New Roman" w:cs="Times New Roman"/>
          <w:sz w:val="24"/>
          <w:szCs w:val="24"/>
        </w:rPr>
        <w:t xml:space="preserve">IDAAN. </w:t>
      </w:r>
      <w:hyperlink r:id="rId8" w:history="1">
        <w:r w:rsidRPr="006F1095">
          <w:rPr>
            <w:rStyle w:val="Hipervnculo"/>
            <w:rFonts w:ascii="Times New Roman" w:hAnsi="Times New Roman" w:cs="Times New Roman"/>
            <w:sz w:val="24"/>
            <w:szCs w:val="24"/>
          </w:rPr>
          <w:t>https://www.idaan.gob.pa/accion-conjunta-del-idaan-y-minsa-para-frenar-fuga-masiva-de-agua-en-finca-las-30/</w:t>
        </w:r>
      </w:hyperlink>
    </w:p>
    <w:p w14:paraId="7C9500E1" w14:textId="77777777" w:rsidR="00242B01" w:rsidRPr="006F2FDB" w:rsidRDefault="00242B01" w:rsidP="00D2200F">
      <w:pPr>
        <w:spacing w:line="360" w:lineRule="auto"/>
        <w:rPr>
          <w:rFonts w:ascii="Times New Roman" w:hAnsi="Times New Roman" w:cs="Times New Roman"/>
          <w:sz w:val="24"/>
          <w:szCs w:val="24"/>
        </w:rPr>
      </w:pPr>
    </w:p>
    <w:p w14:paraId="31CC9D35" w14:textId="77777777" w:rsidR="004369D8" w:rsidRPr="006F2FDB" w:rsidRDefault="004369D8" w:rsidP="00207A00">
      <w:pPr>
        <w:jc w:val="center"/>
        <w:rPr>
          <w:sz w:val="32"/>
          <w:szCs w:val="32"/>
        </w:rPr>
      </w:pPr>
    </w:p>
    <w:p w14:paraId="502BBE1C" w14:textId="4C7317C2" w:rsidR="004369D8" w:rsidRPr="006F2FDB" w:rsidRDefault="004369D8" w:rsidP="00207A00">
      <w:pPr>
        <w:jc w:val="center"/>
        <w:rPr>
          <w:sz w:val="32"/>
          <w:szCs w:val="32"/>
        </w:rPr>
      </w:pPr>
    </w:p>
    <w:sectPr w:rsidR="004369D8" w:rsidRPr="006F2F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F3"/>
    <w:rsid w:val="000159F5"/>
    <w:rsid w:val="00060EA7"/>
    <w:rsid w:val="00066C18"/>
    <w:rsid w:val="00102F1D"/>
    <w:rsid w:val="0010788D"/>
    <w:rsid w:val="00114CB2"/>
    <w:rsid w:val="00194BEA"/>
    <w:rsid w:val="001B29D2"/>
    <w:rsid w:val="001F040F"/>
    <w:rsid w:val="00207A00"/>
    <w:rsid w:val="00233105"/>
    <w:rsid w:val="00242B01"/>
    <w:rsid w:val="00262561"/>
    <w:rsid w:val="00297567"/>
    <w:rsid w:val="004136F9"/>
    <w:rsid w:val="004369D8"/>
    <w:rsid w:val="00473311"/>
    <w:rsid w:val="004B6BDC"/>
    <w:rsid w:val="005D3100"/>
    <w:rsid w:val="005F7B1A"/>
    <w:rsid w:val="006477EF"/>
    <w:rsid w:val="00662D92"/>
    <w:rsid w:val="00672CAB"/>
    <w:rsid w:val="006C5063"/>
    <w:rsid w:val="006E6537"/>
    <w:rsid w:val="006F2FDB"/>
    <w:rsid w:val="007B54AA"/>
    <w:rsid w:val="0083119B"/>
    <w:rsid w:val="00833B5D"/>
    <w:rsid w:val="008A07E3"/>
    <w:rsid w:val="008E5420"/>
    <w:rsid w:val="008F13B5"/>
    <w:rsid w:val="008F16E8"/>
    <w:rsid w:val="00910D31"/>
    <w:rsid w:val="00915063"/>
    <w:rsid w:val="00990B30"/>
    <w:rsid w:val="009E558F"/>
    <w:rsid w:val="00A13BD2"/>
    <w:rsid w:val="00A56D8C"/>
    <w:rsid w:val="00A87CE6"/>
    <w:rsid w:val="00B36CF3"/>
    <w:rsid w:val="00B863ED"/>
    <w:rsid w:val="00BD45B7"/>
    <w:rsid w:val="00C10929"/>
    <w:rsid w:val="00C1764B"/>
    <w:rsid w:val="00C80018"/>
    <w:rsid w:val="00CA5AF8"/>
    <w:rsid w:val="00CC1E60"/>
    <w:rsid w:val="00CD2F1F"/>
    <w:rsid w:val="00D12A7C"/>
    <w:rsid w:val="00D16547"/>
    <w:rsid w:val="00D2200F"/>
    <w:rsid w:val="00D83F60"/>
    <w:rsid w:val="00D8486F"/>
    <w:rsid w:val="00DB589D"/>
    <w:rsid w:val="00DE4ECD"/>
    <w:rsid w:val="00EF50B2"/>
    <w:rsid w:val="00F354D8"/>
    <w:rsid w:val="00F502F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E5F4"/>
  <w15:chartTrackingRefBased/>
  <w15:docId w15:val="{46CB6AD2-9E9D-4C81-B8BE-995015E5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6CF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semiHidden/>
    <w:unhideWhenUsed/>
    <w:qFormat/>
    <w:rsid w:val="00B36CF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B36CF3"/>
    <w:pPr>
      <w:keepNext/>
      <w:keepLines/>
      <w:spacing w:before="160" w:after="80"/>
      <w:outlineLvl w:val="2"/>
    </w:pPr>
    <w:rPr>
      <w:rFonts w:eastAsiaTheme="majorEastAsia"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B36CF3"/>
    <w:pPr>
      <w:keepNext/>
      <w:keepLines/>
      <w:spacing w:before="80" w:after="40"/>
      <w:outlineLvl w:val="3"/>
    </w:pPr>
    <w:rPr>
      <w:rFonts w:eastAsiaTheme="majorEastAsia" w:cstheme="majorBidi"/>
      <w:i/>
      <w:iCs/>
      <w:color w:val="365F91" w:themeColor="accent1" w:themeShade="BF"/>
    </w:rPr>
  </w:style>
  <w:style w:type="paragraph" w:styleId="Ttulo5">
    <w:name w:val="heading 5"/>
    <w:basedOn w:val="Normal"/>
    <w:next w:val="Normal"/>
    <w:link w:val="Ttulo5Car"/>
    <w:uiPriority w:val="9"/>
    <w:semiHidden/>
    <w:unhideWhenUsed/>
    <w:qFormat/>
    <w:rsid w:val="00B36CF3"/>
    <w:pPr>
      <w:keepNext/>
      <w:keepLines/>
      <w:spacing w:before="80" w:after="40"/>
      <w:outlineLvl w:val="4"/>
    </w:pPr>
    <w:rPr>
      <w:rFonts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B36C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6C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6C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6C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CF3"/>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semiHidden/>
    <w:rsid w:val="00B36CF3"/>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semiHidden/>
    <w:rsid w:val="00B36CF3"/>
    <w:rPr>
      <w:rFonts w:eastAsiaTheme="majorEastAsia" w:cstheme="majorBidi"/>
      <w:color w:val="365F91" w:themeColor="accent1" w:themeShade="BF"/>
      <w:sz w:val="28"/>
      <w:szCs w:val="28"/>
    </w:rPr>
  </w:style>
  <w:style w:type="character" w:customStyle="1" w:styleId="Ttulo4Car">
    <w:name w:val="Título 4 Car"/>
    <w:basedOn w:val="Fuentedeprrafopredeter"/>
    <w:link w:val="Ttulo4"/>
    <w:uiPriority w:val="9"/>
    <w:semiHidden/>
    <w:rsid w:val="00B36CF3"/>
    <w:rPr>
      <w:rFonts w:eastAsiaTheme="majorEastAsia" w:cstheme="majorBidi"/>
      <w:i/>
      <w:iCs/>
      <w:color w:val="365F91" w:themeColor="accent1" w:themeShade="BF"/>
    </w:rPr>
  </w:style>
  <w:style w:type="character" w:customStyle="1" w:styleId="Ttulo5Car">
    <w:name w:val="Título 5 Car"/>
    <w:basedOn w:val="Fuentedeprrafopredeter"/>
    <w:link w:val="Ttulo5"/>
    <w:uiPriority w:val="9"/>
    <w:semiHidden/>
    <w:rsid w:val="00B36CF3"/>
    <w:rPr>
      <w:rFonts w:eastAsiaTheme="majorEastAsia" w:cstheme="majorBidi"/>
      <w:color w:val="365F91" w:themeColor="accent1" w:themeShade="BF"/>
    </w:rPr>
  </w:style>
  <w:style w:type="character" w:customStyle="1" w:styleId="Ttulo6Car">
    <w:name w:val="Título 6 Car"/>
    <w:basedOn w:val="Fuentedeprrafopredeter"/>
    <w:link w:val="Ttulo6"/>
    <w:uiPriority w:val="9"/>
    <w:semiHidden/>
    <w:rsid w:val="00B36C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6C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6C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6CF3"/>
    <w:rPr>
      <w:rFonts w:eastAsiaTheme="majorEastAsia" w:cstheme="majorBidi"/>
      <w:color w:val="272727" w:themeColor="text1" w:themeTint="D8"/>
    </w:rPr>
  </w:style>
  <w:style w:type="paragraph" w:styleId="Ttulo">
    <w:name w:val="Title"/>
    <w:basedOn w:val="Normal"/>
    <w:next w:val="Normal"/>
    <w:link w:val="TtuloCar"/>
    <w:uiPriority w:val="10"/>
    <w:qFormat/>
    <w:rsid w:val="00B36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6C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6CF3"/>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6C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6CF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36CF3"/>
    <w:rPr>
      <w:i/>
      <w:iCs/>
      <w:color w:val="404040" w:themeColor="text1" w:themeTint="BF"/>
    </w:rPr>
  </w:style>
  <w:style w:type="paragraph" w:styleId="Prrafodelista">
    <w:name w:val="List Paragraph"/>
    <w:basedOn w:val="Normal"/>
    <w:uiPriority w:val="34"/>
    <w:qFormat/>
    <w:rsid w:val="00B36CF3"/>
    <w:pPr>
      <w:ind w:left="720"/>
      <w:contextualSpacing/>
    </w:pPr>
  </w:style>
  <w:style w:type="character" w:styleId="nfasisintenso">
    <w:name w:val="Intense Emphasis"/>
    <w:basedOn w:val="Fuentedeprrafopredeter"/>
    <w:uiPriority w:val="21"/>
    <w:qFormat/>
    <w:rsid w:val="00B36CF3"/>
    <w:rPr>
      <w:i/>
      <w:iCs/>
      <w:color w:val="365F91" w:themeColor="accent1" w:themeShade="BF"/>
    </w:rPr>
  </w:style>
  <w:style w:type="paragraph" w:styleId="Citadestacada">
    <w:name w:val="Intense Quote"/>
    <w:basedOn w:val="Normal"/>
    <w:next w:val="Normal"/>
    <w:link w:val="CitadestacadaCar"/>
    <w:uiPriority w:val="30"/>
    <w:qFormat/>
    <w:rsid w:val="00B36C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rsid w:val="00B36CF3"/>
    <w:rPr>
      <w:i/>
      <w:iCs/>
      <w:color w:val="365F91" w:themeColor="accent1" w:themeShade="BF"/>
    </w:rPr>
  </w:style>
  <w:style w:type="character" w:styleId="Referenciaintensa">
    <w:name w:val="Intense Reference"/>
    <w:basedOn w:val="Fuentedeprrafopredeter"/>
    <w:uiPriority w:val="32"/>
    <w:qFormat/>
    <w:rsid w:val="00B36CF3"/>
    <w:rPr>
      <w:b/>
      <w:bCs/>
      <w:smallCaps/>
      <w:color w:val="365F91" w:themeColor="accent1" w:themeShade="BF"/>
      <w:spacing w:val="5"/>
    </w:rPr>
  </w:style>
  <w:style w:type="character" w:styleId="Hipervnculo">
    <w:name w:val="Hyperlink"/>
    <w:basedOn w:val="Fuentedeprrafopredeter"/>
    <w:uiPriority w:val="99"/>
    <w:unhideWhenUsed/>
    <w:rsid w:val="00242B01"/>
    <w:rPr>
      <w:color w:val="0000FF" w:themeColor="hyperlink"/>
      <w:u w:val="single"/>
    </w:rPr>
  </w:style>
  <w:style w:type="character" w:styleId="Mencinsinresolver">
    <w:name w:val="Unresolved Mention"/>
    <w:basedOn w:val="Fuentedeprrafopredeter"/>
    <w:uiPriority w:val="99"/>
    <w:semiHidden/>
    <w:unhideWhenUsed/>
    <w:rsid w:val="00242B01"/>
    <w:rPr>
      <w:color w:val="605E5C"/>
      <w:shd w:val="clear" w:color="auto" w:fill="E1DFDD"/>
    </w:rPr>
  </w:style>
  <w:style w:type="character" w:styleId="Hipervnculovisitado">
    <w:name w:val="FollowedHyperlink"/>
    <w:basedOn w:val="Fuentedeprrafopredeter"/>
    <w:uiPriority w:val="99"/>
    <w:semiHidden/>
    <w:unhideWhenUsed/>
    <w:rsid w:val="00242B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aan.gob.pa/accion-conjunta-del-idaan-y-minsa-para-frenar-fuga-masiva-de-agua-en-finca-las-30/" TargetMode="External"/><Relationship Id="rId3" Type="http://schemas.openxmlformats.org/officeDocument/2006/relationships/webSettings" Target="webSettings.xml"/><Relationship Id="rId7" Type="http://schemas.openxmlformats.org/officeDocument/2006/relationships/hyperlink" Target="https://www.idaan.gob.pa/idaan-habilitara-planta-modular-para-aumentar-produccion-de-agua-en-paco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vestigadores.utp.ac.pa/proyectos/1159" TargetMode="External"/><Relationship Id="rId5" Type="http://schemas.openxmlformats.org/officeDocument/2006/relationships/hyperlink" Target="https://repositorio.cepal.org/server/api/core/bitstreams/e7a8d93d-ad2d-4f9c-b563-c73d65869481/content" TargetMode="External"/><Relationship Id="rId10" Type="http://schemas.openxmlformats.org/officeDocument/2006/relationships/theme" Target="theme/theme1.xml"/><Relationship Id="rId4" Type="http://schemas.openxmlformats.org/officeDocument/2006/relationships/hyperlink" Target="https://pancanal.com/wp-content/uploads/2024/02/Informe-2023Esp23.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TotalTime>
  <Pages>5</Pages>
  <Words>914</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Hospina</dc:creator>
  <cp:keywords/>
  <dc:description/>
  <cp:lastModifiedBy>Edward Hospina</cp:lastModifiedBy>
  <cp:revision>42</cp:revision>
  <dcterms:created xsi:type="dcterms:W3CDTF">2025-05-25T00:41:00Z</dcterms:created>
  <dcterms:modified xsi:type="dcterms:W3CDTF">2025-06-15T20:02:00Z</dcterms:modified>
</cp:coreProperties>
</file>