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560" w:line="252" w:lineRule="auto"/>
      </w:pPr>
      <w:r>
        <w:rPr>
          <w:rFonts w:ascii="Arial" w:hAnsi="Arial" w:eastAsia="Arial"/>
          <w:b/>
          <w:i w:val="0"/>
          <w:color w:val="0B2545"/>
          <w:sz w:val="20"/>
        </w:rPr>
        <w:t>CLEANORA FRONTEND HANDOFF</w:t>
      </w:r>
    </w:p>
    <w:p>
      <w:pPr>
        <w:spacing w:before="0" w:after="200" w:line="252" w:lineRule="auto"/>
      </w:pPr>
      <w:r>
        <w:rPr>
          <w:rFonts w:ascii="Arial" w:hAnsi="Arial" w:eastAsia="Arial"/>
          <w:b/>
          <w:i w:val="0"/>
          <w:color w:val="0E9B91"/>
          <w:sz w:val="30"/>
        </w:rPr>
        <w:t>RELEASE 1 — PHASE 04</w:t>
      </w:r>
    </w:p>
    <w:p>
      <w:pPr>
        <w:spacing w:before="0" w:after="240" w:line="252" w:lineRule="auto"/>
      </w:pPr>
      <w:r>
        <w:rPr>
          <w:rFonts w:ascii="Arial" w:hAnsi="Arial" w:eastAsia="Arial"/>
          <w:b/>
          <w:i w:val="0"/>
          <w:color w:val="0B2545"/>
          <w:sz w:val="56"/>
        </w:rPr>
        <w:t>Customer Profiles, Preferences, Text Addresses, Signup &amp; Verification</w:t>
      </w:r>
    </w:p>
    <w:p>
      <w:pPr>
        <w:spacing w:before="0" w:after="560" w:line="252" w:lineRule="auto"/>
      </w:pPr>
      <w:r>
        <w:rPr>
          <w:rFonts w:ascii="Arial" w:hAnsi="Arial" w:eastAsia="Arial"/>
          <w:b w:val="0"/>
          <w:i w:val="0"/>
          <w:color w:val="5E6B7A"/>
          <w:sz w:val="34"/>
        </w:rPr>
        <w:t>Frontend Screens and API Integration Guide</w:t>
      </w: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Purpose: </w:t>
            </w:r>
            <w:r>
              <w:rPr>
                <w:rFonts w:ascii="Arial" w:hAnsi="Arial" w:eastAsia="Arial"/>
                <w:b w:val="0"/>
                <w:i w:val="0"/>
                <w:color w:val="182B45"/>
                <w:sz w:val="19"/>
              </w:rPr>
              <w:t>A complete, implementation-ready handoff for Bassam covering R1-P04A public signup/email verification and R1-P04 authenticated customer self-service—without Provider or later-phase leakage.</w:t>
            </w:r>
          </w:p>
        </w:tc>
      </w:tr>
    </w:tbl>
    <w:p>
      <w:pPr>
        <w:spacing w:before="0" w:after="20" w:line="252" w:lineRule="auto"/>
      </w:pPr>
    </w:p>
    <w:p>
      <w:pPr>
        <w:spacing w:before="360" w:after="400" w:line="252" w:lineRule="auto"/>
      </w:pPr>
      <w:r>
        <w:rPr>
          <w:rFonts w:ascii="Arial" w:hAnsi="Arial" w:eastAsia="Arial"/>
          <w:b/>
          <w:i w:val="0"/>
          <w:color w:val="1769E0"/>
          <w:sz w:val="26"/>
        </w:rPr>
        <w:t>15 functional screens  •  25 API operations  •  18 generated visual references  •  3 actor/role sections</w:t>
      </w:r>
    </w:p>
    <w:p>
      <w:pPr>
        <w:spacing w:before="0" w:after="100" w:line="252" w:lineRule="auto"/>
      </w:pPr>
      <w:r>
        <w:rPr>
          <w:rFonts w:ascii="Arial" w:hAnsi="Arial" w:eastAsia="Arial"/>
          <w:b/>
          <w:i w:val="0"/>
          <w:color w:val="0B2545"/>
          <w:sz w:val="24"/>
        </w:rPr>
        <w:t>Prepared for Bassam</w:t>
      </w:r>
    </w:p>
    <w:p>
      <w:pPr>
        <w:spacing w:before="0" w:after="360" w:line="252" w:lineRule="auto"/>
      </w:pPr>
      <w:r>
        <w:rPr>
          <w:rFonts w:ascii="Arial" w:hAnsi="Arial" w:eastAsia="Arial"/>
          <w:b w:val="0"/>
          <w:i w:val="0"/>
          <w:color w:val="5E6B7A"/>
          <w:sz w:val="19"/>
        </w:rPr>
        <w:t>Frontend implementation reference  |  1 September 2026  |  English guide with Arabic RTL product screens</w:t>
      </w: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Scope: </w:t>
            </w:r>
            <w:r>
              <w:rPr>
                <w:rFonts w:ascii="Arial" w:hAnsi="Arial" w:eastAsia="Arial"/>
                <w:b w:val="0"/>
                <w:i w:val="0"/>
                <w:color w:val="182B45"/>
                <w:sz w:val="19"/>
              </w:rPr>
              <w:t>Part A: category-aware customer signup and email-only activation. Part B: owner-private customer profiles, shared profile image, contact state, preferences, peer text addresses, and privacy-request intake/tracking.</w:t>
            </w:r>
          </w:p>
        </w:tc>
      </w:tr>
    </w:tbl>
    <w:p>
      <w:pPr>
        <w:spacing w:before="0" w:after="20" w:line="252" w:lineRule="auto"/>
      </w:pPr>
    </w:p>
    <w:p>
      <w:r>
        <w:br w:type="page"/>
      </w:r>
    </w:p>
    <w:p>
      <w:pPr>
        <w:pStyle w:val="Heading1"/>
        <w:keepNext/>
      </w:pPr>
      <w:r>
        <w:t>How to use this guide</w:t>
      </w:r>
    </w:p>
    <w:p>
      <w:pPr>
        <w:pStyle w:val="ListBullet"/>
        <w:spacing w:after="60" w:line="247" w:lineRule="auto"/>
      </w:pPr>
      <w:r>
        <w:rPr>
          <w:rFonts w:ascii="Arial" w:hAnsi="Arial" w:eastAsia="Arial"/>
          <w:b w:val="0"/>
          <w:i w:val="0"/>
          <w:color w:val="182B45"/>
          <w:sz w:val="19"/>
        </w:rPr>
        <w:t>Start with the master board and the two journey boards to understand route order and boundaries.</w:t>
      </w:r>
    </w:p>
    <w:p>
      <w:pPr>
        <w:pStyle w:val="ListBullet"/>
        <w:spacing w:after="60" w:line="247" w:lineRule="auto"/>
      </w:pPr>
      <w:r>
        <w:rPr>
          <w:rFonts w:ascii="Arial" w:hAnsi="Arial" w:eastAsia="Arial"/>
          <w:b w:val="0"/>
          <w:i w:val="0"/>
          <w:color w:val="182B45"/>
          <w:sz w:val="19"/>
        </w:rPr>
        <w:t>Implement screens in numeric order within each actor section; use the Suggested frontend route as a routing recommendation, not a backend endpoint.</w:t>
      </w:r>
    </w:p>
    <w:p>
      <w:pPr>
        <w:pStyle w:val="ListBullet"/>
        <w:spacing w:after="60" w:line="247" w:lineRule="auto"/>
      </w:pPr>
      <w:r>
        <w:rPr>
          <w:rFonts w:ascii="Arial" w:hAnsi="Arial" w:eastAsia="Arial"/>
          <w:b w:val="0"/>
          <w:i w:val="0"/>
          <w:color w:val="182B45"/>
          <w:sz w:val="19"/>
        </w:rPr>
        <w:t>Create one Axios wrapper per API card. Shared operations are cross-referenced from screen tables and are not documented twice.</w:t>
      </w:r>
    </w:p>
    <w:p>
      <w:pPr>
        <w:pStyle w:val="ListBullet"/>
        <w:spacing w:after="60" w:line="247" w:lineRule="auto"/>
      </w:pPr>
      <w:r>
        <w:rPr>
          <w:rFonts w:ascii="Arial" w:hAnsi="Arial" w:eastAsia="Arial"/>
          <w:b w:val="0"/>
          <w:i w:val="0"/>
          <w:color w:val="182B45"/>
          <w:sz w:val="19"/>
        </w:rPr>
        <w:t>Treat the generated Arabic screens as visual/interaction specifications. Treat the repository-grounded API cards as the source for backend integration.</w:t>
      </w:r>
    </w:p>
    <w:p>
      <w:pPr>
        <w:pStyle w:val="ListBullet"/>
        <w:spacing w:after="60" w:line="247" w:lineRule="auto"/>
      </w:pPr>
      <w:r>
        <w:rPr>
          <w:rFonts w:ascii="Arial" w:hAnsi="Arial" w:eastAsia="Arial"/>
          <w:b w:val="0"/>
          <w:i w:val="0"/>
          <w:color w:val="182B45"/>
          <w:sz w:val="19"/>
        </w:rPr>
        <w:t>Keep Phase 04 request-only privacy behavior and customer-only authorization visible in every relevant state.</w:t>
      </w:r>
    </w:p>
    <w:p>
      <w:pPr>
        <w:pStyle w:val="Heading2"/>
        <w:keepNext/>
      </w:pPr>
      <w:r>
        <w:t>Screen catalog</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547"/>
            <w:shd w:fill="1769E0"/>
            <w:tcMar>
              <w:top w:w="80" w:type="dxa"/>
              <w:start w:w="100" w:type="dxa"/>
              <w:bottom w:w="80" w:type="dxa"/>
              <w:end w:w="100" w:type="dxa"/>
            </w:tcMar>
          </w:tcPr>
          <w:p>
            <w:pPr>
              <w:jc w:val="left"/>
            </w:pPr>
            <w:r>
              <w:rPr>
                <w:rFonts w:ascii="Arial" w:hAnsi="Arial" w:eastAsia="Arial"/>
                <w:b/>
                <w:i w:val="0"/>
                <w:color w:val="FFFFFF"/>
                <w:sz w:val="16"/>
              </w:rPr>
              <w:t>#</w:t>
            </w:r>
          </w:p>
        </w:tc>
        <w:tc>
          <w:tcPr>
            <w:tcW w:type="dxa" w:w="2002"/>
            <w:shd w:fill="1769E0"/>
            <w:tcMar>
              <w:top w:w="80" w:type="dxa"/>
              <w:start w:w="100" w:type="dxa"/>
              <w:bottom w:w="80" w:type="dxa"/>
              <w:end w:w="100" w:type="dxa"/>
            </w:tcMar>
          </w:tcPr>
          <w:p>
            <w:pPr>
              <w:jc w:val="left"/>
            </w:pPr>
            <w:r>
              <w:rPr>
                <w:rFonts w:ascii="Arial" w:hAnsi="Arial" w:eastAsia="Arial"/>
                <w:b/>
                <w:i w:val="0"/>
                <w:color w:val="FFFFFF"/>
                <w:sz w:val="16"/>
              </w:rPr>
              <w:t>Actor / role</w:t>
            </w:r>
          </w:p>
        </w:tc>
        <w:tc>
          <w:tcPr>
            <w:tcW w:type="dxa" w:w="3398"/>
            <w:shd w:fill="1769E0"/>
            <w:tcMar>
              <w:top w:w="80" w:type="dxa"/>
              <w:start w:w="100" w:type="dxa"/>
              <w:bottom w:w="80" w:type="dxa"/>
              <w:end w:w="100" w:type="dxa"/>
            </w:tcMar>
          </w:tcPr>
          <w:p>
            <w:pPr>
              <w:jc w:val="left"/>
            </w:pPr>
            <w:r>
              <w:rPr>
                <w:rFonts w:ascii="Arial" w:hAnsi="Arial" w:eastAsia="Arial"/>
                <w:b/>
                <w:i w:val="0"/>
                <w:color w:val="FFFFFF"/>
                <w:sz w:val="16"/>
              </w:rPr>
              <w:t>Screen</w:t>
            </w:r>
          </w:p>
        </w:tc>
        <w:tc>
          <w:tcPr>
            <w:tcW w:type="dxa" w:w="3341"/>
            <w:shd w:fill="1769E0"/>
            <w:tcMar>
              <w:top w:w="80" w:type="dxa"/>
              <w:start w:w="100" w:type="dxa"/>
              <w:bottom w:w="80" w:type="dxa"/>
              <w:end w:w="100" w:type="dxa"/>
            </w:tcMar>
          </w:tcPr>
          <w:p>
            <w:pPr>
              <w:jc w:val="left"/>
            </w:pPr>
            <w:r>
              <w:rPr>
                <w:rFonts w:ascii="Arial" w:hAnsi="Arial" w:eastAsia="Arial"/>
                <w:b/>
                <w:i w:val="0"/>
                <w:color w:val="FFFFFF"/>
                <w:sz w:val="16"/>
              </w:rPr>
              <w:t>Suggested frontend route</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01</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Public / New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Category-aware customer signup</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/signup</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02</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Email Verification</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Email OTP verification</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/verify-email</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03</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Add a customer category</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/account/customer-categories/new</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04</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Customer self-service center</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05</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Individual profile</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/account/profiles/individual</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06</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Company profile</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/account/profiles/company</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07</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Engineer profile</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/account/profiles/engineer</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08</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Shared profile image</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/account/profile-image</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09</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Contact verification state</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/account/contact-state</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10</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Language and notifications</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/account/preferences</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11</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Address book</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/account/addresses</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12</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Create or edit a text address</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/account/addresses/new or /account/addresses/:addressId/edit</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13</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Privacy request center</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/account/privacy</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14</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Submit a privacy request</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/account/privacy/new</w:t>
            </w:r>
          </w:p>
        </w:tc>
      </w:tr>
      <w:tr>
        <w:trPr>
          <w:cantSplit/>
        </w:trPr>
        <w:tc>
          <w:tcPr>
            <w:tcW w:type="dxa" w:w="547"/>
            <w:tcMar>
              <w:top w:w="80" w:type="dxa"/>
              <w:start w:w="100" w:type="dxa"/>
              <w:bottom w:w="80" w:type="dxa"/>
              <w:end w:w="100" w:type="dxa"/>
            </w:tcMar>
          </w:tcPr>
          <w:p>
            <w:pPr>
              <w:spacing w:after="0"/>
            </w:pPr>
            <w:r>
              <w:rPr>
                <w:rFonts w:ascii="Arial" w:hAnsi="Arial" w:eastAsia="Arial"/>
                <w:b w:val="0"/>
                <w:i w:val="0"/>
                <w:color w:val="182B45"/>
                <w:sz w:val="16"/>
              </w:rPr>
              <w:t>15</w:t>
            </w:r>
          </w:p>
        </w:tc>
        <w:tc>
          <w:tcPr>
            <w:tcW w:type="dxa" w:w="2002"/>
            <w:tcMar>
              <w:top w:w="80" w:type="dxa"/>
              <w:start w:w="100" w:type="dxa"/>
              <w:bottom w:w="80" w:type="dxa"/>
              <w:end w:w="100" w:type="dxa"/>
            </w:tcMar>
          </w:tcPr>
          <w:p>
            <w:pPr>
              <w:spacing w:after="0"/>
            </w:pPr>
            <w:r>
              <w:rPr>
                <w:rFonts w:ascii="Arial" w:hAnsi="Arial" w:eastAsia="Arial"/>
                <w:b w:val="0"/>
                <w:i w:val="0"/>
                <w:color w:val="182B45"/>
                <w:sz w:val="16"/>
              </w:rPr>
              <w:t>Authenticated Customer</w:t>
            </w:r>
          </w:p>
        </w:tc>
        <w:tc>
          <w:tcPr>
            <w:tcW w:type="dxa" w:w="3398"/>
            <w:tcMar>
              <w:top w:w="80" w:type="dxa"/>
              <w:start w:w="100" w:type="dxa"/>
              <w:bottom w:w="80" w:type="dxa"/>
              <w:end w:w="100" w:type="dxa"/>
            </w:tcMar>
          </w:tcPr>
          <w:p>
            <w:pPr>
              <w:spacing w:after="0"/>
            </w:pPr>
            <w:r>
              <w:rPr>
                <w:rFonts w:ascii="Arial" w:hAnsi="Arial" w:eastAsia="Arial"/>
                <w:b w:val="0"/>
                <w:i w:val="0"/>
                <w:color w:val="182B45"/>
                <w:sz w:val="16"/>
              </w:rPr>
              <w:t>Privacy request details and pending cancel</w:t>
            </w:r>
          </w:p>
        </w:tc>
        <w:tc>
          <w:tcPr>
            <w:tcW w:type="dxa" w:w="3341"/>
            <w:tcMar>
              <w:top w:w="80" w:type="dxa"/>
              <w:start w:w="100" w:type="dxa"/>
              <w:bottom w:w="80" w:type="dxa"/>
              <w:end w:w="100" w:type="dxa"/>
            </w:tcMar>
          </w:tcPr>
          <w:p>
            <w:pPr>
              <w:spacing w:after="0"/>
            </w:pPr>
            <w:r>
              <w:rPr>
                <w:rFonts w:ascii="Arial" w:hAnsi="Arial" w:eastAsia="Arial"/>
                <w:b w:val="0"/>
                <w:i w:val="0"/>
                <w:color w:val="182B45"/>
                <w:sz w:val="16"/>
              </w:rPr>
              <w:t>/account/privacy/:privacyRequestId</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Important: </w:t>
            </w:r>
            <w:r>
              <w:rPr>
                <w:rFonts w:ascii="Arial" w:hAnsi="Arial" w:eastAsia="Arial"/>
                <w:b w:val="0"/>
                <w:i w:val="0"/>
                <w:color w:val="182B45"/>
                <w:sz w:val="19"/>
              </w:rPr>
              <w:t>The overview route is client-composed. Phase 04 exposes no dedicated customer overview endpoint and no public Staff Admin/privacy-processor UI.</w:t>
            </w:r>
          </w:p>
        </w:tc>
      </w:tr>
    </w:tbl>
    <w:p>
      <w:pPr>
        <w:spacing w:before="0" w:after="20" w:line="252" w:lineRule="auto"/>
      </w:pPr>
    </w:p>
    <w:p>
      <w:r>
        <w:br w:type="page"/>
      </w:r>
    </w:p>
    <w:p>
      <w:pPr>
        <w:pStyle w:val="Heading1"/>
        <w:keepNext/>
      </w:pPr>
      <w:r>
        <w:t>Frontend integration foundation</w:t>
      </w:r>
    </w:p>
    <w:p>
      <w:pPr>
        <w:pStyle w:val="Heading2"/>
        <w:keepNext/>
      </w:pPr>
      <w:r>
        <w:t>Client split and base URL</w:t>
      </w:r>
    </w:p>
    <w:p>
      <w:pPr>
        <w:keepNext/>
        <w:spacing w:before="0" w:after="40" w:line="252" w:lineRule="auto"/>
      </w:pPr>
      <w:r>
        <w:rPr>
          <w:rFonts w:ascii="Arial" w:hAnsi="Arial" w:eastAsia="Arial"/>
          <w:b/>
          <w:i w:val="0"/>
          <w:color w:val="1F4D78"/>
          <w:sz w:val="18"/>
        </w:rPr>
        <w:t>Shared Axios clients</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import axios from 'axios';</w:t>
            </w:r>
            <w:r>
              <w:br/>
            </w:r>
            <w:r>
              <w:rPr>
                <w:rFonts w:ascii="Consolas" w:hAnsi="Consolas" w:eastAsia="Consolas"/>
                <w:b w:val="0"/>
                <w:i w:val="0"/>
                <w:color w:val="182B45"/>
                <w:sz w:val="15"/>
              </w:rPr>
            </w:r>
            <w:r>
              <w:br/>
            </w:r>
            <w:r>
              <w:rPr>
                <w:rFonts w:ascii="Consolas" w:hAnsi="Consolas" w:eastAsia="Consolas"/>
                <w:b w:val="0"/>
                <w:i w:val="0"/>
                <w:color w:val="182B45"/>
                <w:sz w:val="15"/>
              </w:rPr>
              <w:t>export const publicApi = axios.create({ baseURL: '/api/v1' });</w:t>
            </w:r>
            <w:r>
              <w:br/>
            </w:r>
            <w:r>
              <w:rPr>
                <w:rFonts w:ascii="Consolas" w:hAnsi="Consolas" w:eastAsia="Consolas"/>
                <w:b w:val="0"/>
                <w:i w:val="0"/>
                <w:color w:val="182B45"/>
                <w:sz w:val="15"/>
              </w:rPr>
              <w:t>export const api = axios.create({ baseURL: '/api/v1' });</w:t>
            </w:r>
            <w:r>
              <w:br/>
            </w:r>
            <w:r>
              <w:rPr>
                <w:rFonts w:ascii="Consolas" w:hAnsi="Consolas" w:eastAsia="Consolas"/>
                <w:b w:val="0"/>
                <w:i w:val="0"/>
                <w:color w:val="182B45"/>
                <w:sz w:val="15"/>
              </w:rPr>
            </w:r>
            <w:r>
              <w:br/>
            </w:r>
            <w:r>
              <w:rPr>
                <w:rFonts w:ascii="Consolas" w:hAnsi="Consolas" w:eastAsia="Consolas"/>
                <w:b w:val="0"/>
                <w:i w:val="0"/>
                <w:color w:val="182B45"/>
                <w:sz w:val="15"/>
              </w:rPr>
              <w:t>api.interceptors.request.use((config) =&gt; {</w:t>
            </w:r>
            <w:r>
              <w:br/>
            </w:r>
            <w:r>
              <w:rPr>
                <w:rFonts w:ascii="Consolas" w:hAnsi="Consolas" w:eastAsia="Consolas"/>
                <w:b w:val="0"/>
                <w:i w:val="0"/>
                <w:color w:val="182B45"/>
                <w:sz w:val="15"/>
              </w:rPr>
              <w:t xml:space="preserve">  const accessToken = sessionStore.getAccessToken();</w:t>
            </w:r>
            <w:r>
              <w:br/>
            </w:r>
            <w:r>
              <w:rPr>
                <w:rFonts w:ascii="Consolas" w:hAnsi="Consolas" w:eastAsia="Consolas"/>
                <w:b w:val="0"/>
                <w:i w:val="0"/>
                <w:color w:val="182B45"/>
                <w:sz w:val="15"/>
              </w:rPr>
              <w:t xml:space="preserve">  if (accessToken) config.headers.Authorization = `Bearer ${accessToken}`;</w:t>
            </w:r>
            <w:r>
              <w:br/>
            </w:r>
            <w:r>
              <w:rPr>
                <w:rFonts w:ascii="Consolas" w:hAnsi="Consolas" w:eastAsia="Consolas"/>
                <w:b w:val="0"/>
                <w:i w:val="0"/>
                <w:color w:val="182B45"/>
                <w:sz w:val="15"/>
              </w:rPr>
              <w:t xml:space="preserve">  return config;</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9"/>
        </w:rPr>
        <w:t>Use publicApi only for signup, OTP request, and OTP verification. Use api for category enrollment and all /customers operations.</w:t>
      </w:r>
    </w:p>
    <w:p>
      <w:pPr>
        <w:pStyle w:val="ListBullet"/>
        <w:spacing w:after="60" w:line="247" w:lineRule="auto"/>
      </w:pPr>
      <w:r>
        <w:rPr>
          <w:rFonts w:ascii="Arial" w:hAnsi="Arial" w:eastAsia="Arial"/>
          <w:b w:val="0"/>
          <w:i w:val="0"/>
          <w:color w:val="182B45"/>
          <w:sz w:val="19"/>
        </w:rPr>
        <w:t>Do not log request/response bodies. Never persist passwords, OTPs, challenge IDs, full contact values, addresses, regulatory identifiers, signed image URLs, or privacy-request IDs in analytics.</w:t>
      </w:r>
    </w:p>
    <w:p>
      <w:pPr>
        <w:pStyle w:val="ListBullet"/>
        <w:spacing w:after="60" w:line="247" w:lineRule="auto"/>
      </w:pPr>
      <w:r>
        <w:rPr>
          <w:rFonts w:ascii="Arial" w:hAnsi="Arial" w:eastAsia="Arial"/>
          <w:b w:val="0"/>
          <w:i w:val="0"/>
          <w:color w:val="182B45"/>
          <w:sz w:val="19"/>
        </w:rPr>
        <w:t>Pass AbortSignal to route reads and cancel stale requests when navigation or identity changes.</w:t>
      </w:r>
    </w:p>
    <w:p>
      <w:pPr>
        <w:pStyle w:val="ListBullet"/>
        <w:spacing w:after="60" w:line="247" w:lineRule="auto"/>
      </w:pPr>
      <w:r>
        <w:rPr>
          <w:rFonts w:ascii="Arial" w:hAnsi="Arial" w:eastAsia="Arial"/>
          <w:b w:val="0"/>
          <w:i w:val="0"/>
          <w:color w:val="182B45"/>
          <w:sz w:val="19"/>
        </w:rPr>
        <w:t>Never automatically retry a mutation. Respect explicit 429 Retry-After for signup/OTP calls.</w:t>
      </w:r>
    </w:p>
    <w:p>
      <w:pPr>
        <w:pStyle w:val="Heading2"/>
        <w:keepNext/>
      </w:pPr>
      <w:r>
        <w:t>Success and error envelopes</w:t>
      </w:r>
    </w:p>
    <w:p>
      <w:pPr>
        <w:keepNext/>
        <w:spacing w:before="0" w:after="40" w:line="252" w:lineRule="auto"/>
      </w:pPr>
      <w:r>
        <w:rPr>
          <w:rFonts w:ascii="Arial" w:hAnsi="Arial" w:eastAsia="Arial"/>
          <w:b/>
          <w:i w:val="0"/>
          <w:color w:val="1F4D78"/>
          <w:sz w:val="18"/>
        </w:rPr>
        <w:t>Success envelope</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 "operation-specific safe data"</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"uuid"</w:t>
            </w:r>
            <w:r>
              <w:br/>
            </w:r>
            <w:r>
              <w:rPr>
                <w:rFonts w:ascii="Consolas" w:hAnsi="Consolas" w:eastAsia="Consolas"/>
                <w:b w:val="0"/>
                <w:i w:val="0"/>
                <w:color w:val="182B45"/>
                <w:sz w:val="15"/>
              </w:rPr>
              <w:t>}</w:t>
            </w:r>
          </w:p>
        </w:tc>
      </w:tr>
    </w:tbl>
    <w:p>
      <w:pPr>
        <w:spacing w:before="0" w:after="40" w:line="252" w:lineRule="auto"/>
      </w:pPr>
    </w:p>
    <w:p>
      <w:pPr>
        <w:keepNext/>
        <w:spacing w:before="0" w:after="40" w:line="252" w:lineRule="auto"/>
      </w:pPr>
      <w:r>
        <w:rPr>
          <w:rFonts w:ascii="Arial" w:hAnsi="Arial" w:eastAsia="Arial"/>
          <w:b/>
          <w:i w:val="0"/>
          <w:color w:val="1F4D78"/>
          <w:sz w:val="18"/>
        </w:rPr>
        <w:t>Error envelope</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false,</w:t>
            </w:r>
            <w:r>
              <w:br/>
            </w:r>
            <w:r>
              <w:rPr>
                <w:rFonts w:ascii="Consolas" w:hAnsi="Consolas" w:eastAsia="Consolas"/>
                <w:b w:val="0"/>
                <w:i w:val="0"/>
                <w:color w:val="182B45"/>
                <w:sz w:val="15"/>
              </w:rPr>
              <w:t xml:space="preserve">  "error": {</w:t>
            </w:r>
            <w:r>
              <w:br/>
            </w:r>
            <w:r>
              <w:rPr>
                <w:rFonts w:ascii="Consolas" w:hAnsi="Consolas" w:eastAsia="Consolas"/>
                <w:b w:val="0"/>
                <w:i w:val="0"/>
                <w:color w:val="182B45"/>
                <w:sz w:val="15"/>
              </w:rPr>
              <w:t xml:space="preserve">    "code": "REQUEST_VALIDATION_FAILED",</w:t>
            </w:r>
            <w:r>
              <w:br/>
            </w:r>
            <w:r>
              <w:rPr>
                <w:rFonts w:ascii="Consolas" w:hAnsi="Consolas" w:eastAsia="Consolas"/>
                <w:b w:val="0"/>
                <w:i w:val="0"/>
                <w:color w:val="182B45"/>
                <w:sz w:val="15"/>
              </w:rPr>
              <w:t xml:space="preserve">    "statusCode": 400,</w:t>
            </w:r>
            <w:r>
              <w:br/>
            </w:r>
            <w:r>
              <w:rPr>
                <w:rFonts w:ascii="Consolas" w:hAnsi="Consolas" w:eastAsia="Consolas"/>
                <w:b w:val="0"/>
                <w:i w:val="0"/>
                <w:color w:val="182B45"/>
                <w:sz w:val="15"/>
              </w:rPr>
              <w:t xml:space="preserve">    "message": "Request validation failed",</w:t>
            </w:r>
            <w:r>
              <w:br/>
            </w:r>
            <w:r>
              <w:rPr>
                <w:rFonts w:ascii="Consolas" w:hAnsi="Consolas" w:eastAsia="Consolas"/>
                <w:b w:val="0"/>
                <w:i w:val="0"/>
                <w:color w:val="182B45"/>
                <w:sz w:val="15"/>
              </w:rPr>
              <w:t xml:space="preserve">    "details": {</w:t>
            </w:r>
            <w:r>
              <w:br/>
            </w:r>
            <w:r>
              <w:rPr>
                <w:rFonts w:ascii="Consolas" w:hAnsi="Consolas" w:eastAsia="Consolas"/>
                <w:b w:val="0"/>
                <w:i w:val="0"/>
                <w:color w:val="182B45"/>
                <w:sz w:val="15"/>
              </w:rPr>
              <w:t xml:space="preserve">      "issues":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"path": "fullName",</w:t>
            </w:r>
            <w:r>
              <w:br/>
            </w:r>
            <w:r>
              <w:rPr>
                <w:rFonts w:ascii="Consolas" w:hAnsi="Consolas" w:eastAsia="Consolas"/>
                <w:b w:val="0"/>
                <w:i w:val="0"/>
                <w:color w:val="182B45"/>
                <w:sz w:val="15"/>
              </w:rPr>
              <w:t xml:space="preserve">          "code": "too_small",</w:t>
            </w:r>
            <w:r>
              <w:br/>
            </w:r>
            <w:r>
              <w:rPr>
                <w:rFonts w:ascii="Consolas" w:hAnsi="Consolas" w:eastAsia="Consolas"/>
                <w:b w:val="0"/>
                <w:i w:val="0"/>
                <w:color w:val="182B45"/>
                <w:sz w:val="15"/>
              </w:rPr>
              <w:t xml:space="preserve">          "message": "This field is required"</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"uuid"</w:t>
            </w:r>
            <w:r>
              <w:br/>
            </w:r>
            <w:r>
              <w:rPr>
                <w:rFonts w:ascii="Consolas" w:hAnsi="Consolas" w:eastAsia="Consolas"/>
                <w:b w:val="0"/>
                <w:i w:val="0"/>
                <w:color w:val="182B45"/>
                <w:sz w:val="15"/>
              </w:rPr>
              <w:t>}</w:t>
            </w:r>
          </w:p>
        </w:tc>
      </w:tr>
    </w:tbl>
    <w:p>
      <w:pPr>
        <w:spacing w:before="0" w:after="40" w:line="252" w:lineRule="auto"/>
      </w:pPr>
    </w:p>
    <w:p>
      <w:pPr>
        <w:pStyle w:val="Heading2"/>
        <w:keepNext/>
      </w:pPr>
      <w:r>
        <w:t>Concurrency, caching, uploads, and state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57"/>
            <w:shd w:fill="1769E0"/>
            <w:tcMar>
              <w:top w:w="80" w:type="dxa"/>
              <w:start w:w="100" w:type="dxa"/>
              <w:bottom w:w="80" w:type="dxa"/>
              <w:end w:w="100" w:type="dxa"/>
            </w:tcMar>
          </w:tcPr>
          <w:p>
            <w:pPr>
              <w:jc w:val="left"/>
            </w:pPr>
            <w:r>
              <w:rPr>
                <w:rFonts w:ascii="Arial" w:hAnsi="Arial" w:eastAsia="Arial"/>
                <w:b/>
                <w:i w:val="0"/>
                <w:color w:val="FFFFFF"/>
                <w:sz w:val="16"/>
              </w:rPr>
              <w:t>Family</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Contract behavior</w:t>
            </w:r>
          </w:p>
        </w:tc>
        <w:tc>
          <w:tcPr>
            <w:tcW w:type="dxa" w:w="5155"/>
            <w:shd w:fill="1769E0"/>
            <w:tcMar>
              <w:top w:w="80" w:type="dxa"/>
              <w:start w:w="100" w:type="dxa"/>
              <w:bottom w:w="80" w:type="dxa"/>
              <w:end w:w="100" w:type="dxa"/>
            </w:tcMar>
          </w:tcPr>
          <w:p>
            <w:pPr>
              <w:jc w:val="left"/>
            </w:pPr>
            <w:r>
              <w:rPr>
                <w:rFonts w:ascii="Arial" w:hAnsi="Arial" w:eastAsia="Arial"/>
                <w:b/>
                <w:i w:val="0"/>
                <w:color w:val="FFFFFF"/>
                <w:sz w:val="16"/>
              </w:rPr>
              <w:t>Frontend rule</w:t>
            </w:r>
          </w:p>
        </w:tc>
      </w:tr>
      <w:tr>
        <w:trPr>
          <w:cantSplit/>
        </w:trPr>
        <w:tc>
          <w:tcPr>
            <w:tcW w:type="dxa" w:w="1757"/>
            <w:tcMar>
              <w:top w:w="80" w:type="dxa"/>
              <w:start w:w="100" w:type="dxa"/>
              <w:bottom w:w="80" w:type="dxa"/>
              <w:end w:w="100" w:type="dxa"/>
            </w:tcMar>
          </w:tcPr>
          <w:p>
            <w:pPr>
              <w:spacing w:after="0"/>
            </w:pPr>
            <w:r>
              <w:rPr>
                <w:rFonts w:ascii="Arial" w:hAnsi="Arial" w:eastAsia="Arial"/>
                <w:b w:val="0"/>
                <w:i w:val="0"/>
                <w:color w:val="182B45"/>
                <w:sz w:val="16"/>
              </w:rPr>
              <w:t>Profiles</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No version token</w:t>
            </w:r>
          </w:p>
        </w:tc>
        <w:tc>
          <w:tcPr>
            <w:tcW w:type="dxa" w:w="5155"/>
            <w:tcMar>
              <w:top w:w="80" w:type="dxa"/>
              <w:start w:w="100" w:type="dxa"/>
              <w:bottom w:w="80" w:type="dxa"/>
              <w:end w:w="100" w:type="dxa"/>
            </w:tcMar>
          </w:tcPr>
          <w:p>
            <w:pPr>
              <w:spacing w:after="0"/>
            </w:pPr>
            <w:r>
              <w:rPr>
                <w:rFonts w:ascii="Arial" w:hAnsi="Arial" w:eastAsia="Arial"/>
                <w:b w:val="0"/>
                <w:i w:val="0"/>
                <w:color w:val="182B45"/>
                <w:sz w:val="16"/>
              </w:rPr>
              <w:t>Replace the profile cache from PUT; no partial client merge.</w:t>
            </w:r>
          </w:p>
        </w:tc>
      </w:tr>
      <w:tr>
        <w:trPr>
          <w:cantSplit/>
        </w:trPr>
        <w:tc>
          <w:tcPr>
            <w:tcW w:type="dxa" w:w="1757"/>
            <w:tcMar>
              <w:top w:w="80" w:type="dxa"/>
              <w:start w:w="100" w:type="dxa"/>
              <w:bottom w:w="80" w:type="dxa"/>
              <w:end w:w="100" w:type="dxa"/>
            </w:tcMar>
          </w:tcPr>
          <w:p>
            <w:pPr>
              <w:spacing w:after="0"/>
            </w:pPr>
            <w:r>
              <w:rPr>
                <w:rFonts w:ascii="Arial" w:hAnsi="Arial" w:eastAsia="Arial"/>
                <w:b w:val="0"/>
                <w:i w:val="0"/>
                <w:color w:val="182B45"/>
                <w:sz w:val="16"/>
              </w:rPr>
              <w:t>Profile image</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expectedAssociationVersion</w:t>
            </w:r>
          </w:p>
        </w:tc>
        <w:tc>
          <w:tcPr>
            <w:tcW w:type="dxa" w:w="5155"/>
            <w:tcMar>
              <w:top w:w="80" w:type="dxa"/>
              <w:start w:w="100" w:type="dxa"/>
              <w:bottom w:w="80" w:type="dxa"/>
              <w:end w:w="100" w:type="dxa"/>
            </w:tcMar>
          </w:tcPr>
          <w:p>
            <w:pPr>
              <w:spacing w:after="0"/>
            </w:pPr>
            <w:r>
              <w:rPr>
                <w:rFonts w:ascii="Arial" w:hAnsi="Arial" w:eastAsia="Arial"/>
                <w:b w:val="0"/>
                <w:i w:val="0"/>
                <w:color w:val="182B45"/>
                <w:sz w:val="16"/>
              </w:rPr>
              <w:t>Refetch GET after 409; FormData only; never set multipart boundary manually.</w:t>
            </w:r>
          </w:p>
        </w:tc>
      </w:tr>
      <w:tr>
        <w:trPr>
          <w:cantSplit/>
        </w:trPr>
        <w:tc>
          <w:tcPr>
            <w:tcW w:type="dxa" w:w="1757"/>
            <w:tcMar>
              <w:top w:w="80" w:type="dxa"/>
              <w:start w:w="100" w:type="dxa"/>
              <w:bottom w:w="80" w:type="dxa"/>
              <w:end w:w="100" w:type="dxa"/>
            </w:tcMar>
          </w:tcPr>
          <w:p>
            <w:pPr>
              <w:spacing w:after="0"/>
            </w:pPr>
            <w:r>
              <w:rPr>
                <w:rFonts w:ascii="Arial" w:hAnsi="Arial" w:eastAsia="Arial"/>
                <w:b w:val="0"/>
                <w:i w:val="0"/>
                <w:color w:val="182B45"/>
                <w:sz w:val="16"/>
              </w:rPr>
              <w:t>Preferences</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version</w:t>
            </w:r>
          </w:p>
        </w:tc>
        <w:tc>
          <w:tcPr>
            <w:tcW w:type="dxa" w:w="5155"/>
            <w:tcMar>
              <w:top w:w="80" w:type="dxa"/>
              <w:start w:w="100" w:type="dxa"/>
              <w:bottom w:w="80" w:type="dxa"/>
              <w:end w:w="100" w:type="dxa"/>
            </w:tcMar>
          </w:tcPr>
          <w:p>
            <w:pPr>
              <w:spacing w:after="0"/>
            </w:pPr>
            <w:r>
              <w:rPr>
                <w:rFonts w:ascii="Arial" w:hAnsi="Arial" w:eastAsia="Arial"/>
                <w:b w:val="0"/>
                <w:i w:val="0"/>
                <w:color w:val="182B45"/>
                <w:sz w:val="16"/>
              </w:rPr>
              <w:t>Full replacement only; 409 requires refetch and deliberate reapply.</w:t>
            </w:r>
          </w:p>
        </w:tc>
      </w:tr>
      <w:tr>
        <w:trPr>
          <w:cantSplit/>
        </w:trPr>
        <w:tc>
          <w:tcPr>
            <w:tcW w:type="dxa" w:w="1757"/>
            <w:tcMar>
              <w:top w:w="80" w:type="dxa"/>
              <w:start w:w="100" w:type="dxa"/>
              <w:bottom w:w="80" w:type="dxa"/>
              <w:end w:w="100" w:type="dxa"/>
            </w:tcMar>
          </w:tcPr>
          <w:p>
            <w:pPr>
              <w:spacing w:after="0"/>
            </w:pPr>
            <w:r>
              <w:rPr>
                <w:rFonts w:ascii="Arial" w:hAnsi="Arial" w:eastAsia="Arial"/>
                <w:b w:val="0"/>
                <w:i w:val="0"/>
                <w:color w:val="182B45"/>
                <w:sz w:val="16"/>
              </w:rPr>
              <w:t>Addresses</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version</w:t>
            </w:r>
          </w:p>
        </w:tc>
        <w:tc>
          <w:tcPr>
            <w:tcW w:type="dxa" w:w="5155"/>
            <w:tcMar>
              <w:top w:w="80" w:type="dxa"/>
              <w:start w:w="100" w:type="dxa"/>
              <w:bottom w:w="80" w:type="dxa"/>
              <w:end w:w="100" w:type="dxa"/>
            </w:tcMar>
          </w:tcPr>
          <w:p>
            <w:pPr>
              <w:spacing w:after="0"/>
            </w:pPr>
            <w:r>
              <w:rPr>
                <w:rFonts w:ascii="Arial" w:hAnsi="Arial" w:eastAsia="Arial"/>
                <w:b w:val="0"/>
                <w:i w:val="0"/>
                <w:color w:val="182B45"/>
                <w:sz w:val="16"/>
              </w:rPr>
              <w:t>Create starts at 1; update/delete 409 requires refetch/reconfirm.</w:t>
            </w:r>
          </w:p>
        </w:tc>
      </w:tr>
      <w:tr>
        <w:trPr>
          <w:cantSplit/>
        </w:trPr>
        <w:tc>
          <w:tcPr>
            <w:tcW w:type="dxa" w:w="1757"/>
            <w:tcMar>
              <w:top w:w="80" w:type="dxa"/>
              <w:start w:w="100" w:type="dxa"/>
              <w:bottom w:w="80" w:type="dxa"/>
              <w:end w:w="100" w:type="dxa"/>
            </w:tcMar>
          </w:tcPr>
          <w:p>
            <w:pPr>
              <w:spacing w:after="0"/>
            </w:pPr>
            <w:r>
              <w:rPr>
                <w:rFonts w:ascii="Arial" w:hAnsi="Arial" w:eastAsia="Arial"/>
                <w:b w:val="0"/>
                <w:i w:val="0"/>
                <w:color w:val="182B45"/>
                <w:sz w:val="16"/>
              </w:rPr>
              <w:t>Privacy submit</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Active request reuse</w:t>
            </w:r>
          </w:p>
        </w:tc>
        <w:tc>
          <w:tcPr>
            <w:tcW w:type="dxa" w:w="5155"/>
            <w:tcMar>
              <w:top w:w="80" w:type="dxa"/>
              <w:start w:w="100" w:type="dxa"/>
              <w:bottom w:w="80" w:type="dxa"/>
              <w:end w:w="100" w:type="dxa"/>
            </w:tcMar>
          </w:tcPr>
          <w:p>
            <w:pPr>
              <w:spacing w:after="0"/>
            </w:pPr>
            <w:r>
              <w:rPr>
                <w:rFonts w:ascii="Arial" w:hAnsi="Arial" w:eastAsia="Arial"/>
                <w:b w:val="0"/>
                <w:i w:val="0"/>
                <w:color w:val="182B45"/>
                <w:sz w:val="16"/>
              </w:rPr>
              <w:t>The server returns the existing active identity+purpose request; no idempotency key header.</w:t>
            </w:r>
          </w:p>
        </w:tc>
      </w:tr>
      <w:tr>
        <w:trPr>
          <w:cantSplit/>
        </w:trPr>
        <w:tc>
          <w:tcPr>
            <w:tcW w:type="dxa" w:w="1757"/>
            <w:tcMar>
              <w:top w:w="80" w:type="dxa"/>
              <w:start w:w="100" w:type="dxa"/>
              <w:bottom w:w="80" w:type="dxa"/>
              <w:end w:w="100" w:type="dxa"/>
            </w:tcMar>
          </w:tcPr>
          <w:p>
            <w:pPr>
              <w:spacing w:after="0"/>
            </w:pPr>
            <w:r>
              <w:rPr>
                <w:rFonts w:ascii="Arial" w:hAnsi="Arial" w:eastAsia="Arial"/>
                <w:b w:val="0"/>
                <w:i w:val="0"/>
                <w:color w:val="182B45"/>
                <w:sz w:val="16"/>
              </w:rPr>
              <w:t>Reads</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AbortSignal</w:t>
            </w:r>
          </w:p>
        </w:tc>
        <w:tc>
          <w:tcPr>
            <w:tcW w:type="dxa" w:w="5155"/>
            <w:tcMar>
              <w:top w:w="80" w:type="dxa"/>
              <w:start w:w="100" w:type="dxa"/>
              <w:bottom w:w="80" w:type="dxa"/>
              <w:end w:w="100" w:type="dxa"/>
            </w:tcMar>
          </w:tcPr>
          <w:p>
            <w:pPr>
              <w:spacing w:after="0"/>
            </w:pPr>
            <w:r>
              <w:rPr>
                <w:rFonts w:ascii="Arial" w:hAnsi="Arial" w:eastAsia="Arial"/>
                <w:b w:val="0"/>
                <w:i w:val="0"/>
                <w:color w:val="182B45"/>
                <w:sz w:val="16"/>
              </w:rPr>
              <w:t>Cancel stale requests; render loading, empty, success, error independently.</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No copied Provider semantics: </w:t>
            </w:r>
            <w:r>
              <w:rPr>
                <w:rFonts w:ascii="Arial" w:hAnsi="Arial" w:eastAsia="Arial"/>
                <w:b w:val="0"/>
                <w:i w:val="0"/>
                <w:color w:val="182B45"/>
                <w:sz w:val="19"/>
              </w:rPr>
              <w:t>R1-P04 does not use Provider expectedVersion conventions, Provider membership, worker readiness, payout proof, or Provider idempotency headers. Only the CAS/version rules above apply.</w:t>
            </w:r>
          </w:p>
        </w:tc>
      </w:tr>
    </w:tbl>
    <w:p>
      <w:pPr>
        <w:spacing w:before="0" w:after="20" w:line="252" w:lineRule="auto"/>
      </w:pPr>
    </w:p>
    <w:p>
      <w:r>
        <w:br w:type="page"/>
      </w:r>
    </w:p>
    <w:p>
      <w:pPr>
        <w:pStyle w:val="Heading1"/>
        <w:keepNext/>
      </w:pPr>
      <w:r>
        <w:t>Complete Phase 04 flows</w:t>
      </w:r>
    </w:p>
    <w:p>
      <w:pPr>
        <w:spacing w:after="40"/>
        <w:jc w:val="center"/>
      </w:pPr>
      <w:r>
        <w:drawing>
          <wp:inline xmlns:a="http://schemas.openxmlformats.org/drawingml/2006/main" xmlns:pic="http://schemas.openxmlformats.org/drawingml/2006/picture">
            <wp:extent cx="5897880" cy="3931920"/>
            <wp:docPr id="1" name="Picture 1" title="Phase 04 master screen order" descr="Arabic RTL master catalog showing Screens 01 through 15 across new-customer, registered-customer, and verified-customer lanes."/>
            <wp:cNvGraphicFramePr>
              <a:graphicFrameLocks noChangeAspect="1"/>
            </wp:cNvGraphicFramePr>
            <a:graphic>
              <a:graphicData uri="http://schemas.openxmlformats.org/drawingml/2006/picture">
                <pic:pic>
                  <pic:nvPicPr>
                    <pic:cNvPr id="0" name="00-master-screen-order.png"/>
                    <pic:cNvPicPr/>
                  </pic:nvPicPr>
                  <pic:blipFill>
                    <a:blip r:embed="rId11"/>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 — Master screen order. Use the numbers as the shared vocabulary for routes, tickets, and API cross-references.</w:t>
      </w: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Implementation use: </w:t>
            </w:r>
            <w:r>
              <w:rPr>
                <w:rFonts w:ascii="Arial" w:hAnsi="Arial" w:eastAsia="Arial"/>
                <w:b w:val="0"/>
                <w:i w:val="0"/>
                <w:color w:val="182B45"/>
                <w:sz w:val="19"/>
              </w:rPr>
              <w:t>The master board defines the approved screen order and separates public signup, email verification, category enrollment, and authenticated self-service.</w:t>
            </w:r>
          </w:p>
        </w:tc>
      </w:tr>
    </w:tbl>
    <w:p>
      <w:pPr>
        <w:spacing w:before="0" w:after="20" w:line="252" w:lineRule="auto"/>
      </w:pPr>
    </w:p>
    <w:p>
      <w:r>
        <w:br w:type="page"/>
      </w:r>
    </w:p>
    <w:p>
      <w:pPr>
        <w:spacing w:after="40"/>
        <w:jc w:val="center"/>
      </w:pPr>
      <w:r>
        <w:drawing>
          <wp:inline xmlns:a="http://schemas.openxmlformats.org/drawingml/2006/main" xmlns:pic="http://schemas.openxmlformats.org/drawingml/2006/picture">
            <wp:extent cx="5897880" cy="3084993"/>
            <wp:docPr id="2" name="Picture 2" title="R1-P04A signup and email verification journey" descr="Arabic RTL journey board for Individual, Company, and Engineer signup, email OTP verification, resend, invalid, expired, throttled, and success states."/>
            <wp:cNvGraphicFramePr>
              <a:graphicFrameLocks noChangeAspect="1"/>
            </wp:cNvGraphicFramePr>
            <a:graphic>
              <a:graphicData uri="http://schemas.openxmlformats.org/drawingml/2006/picture">
                <pic:pic>
                  <pic:nvPicPr>
                    <pic:cNvPr id="0" name="00a-signup-verification-flow.png"/>
                    <pic:cNvPicPr/>
                  </pic:nvPicPr>
                  <pic:blipFill>
                    <a:blip r:embed="rId12"/>
                    <a:stretch>
                      <a:fillRect/>
                    </a:stretch>
                  </pic:blipFill>
                  <pic:spPr>
                    <a:xfrm>
                      <a:off x="0" y="0"/>
                      <a:ext cx="5897880" cy="3084993"/>
                    </a:xfrm>
                    <a:prstGeom prst="rect"/>
                  </pic:spPr>
                </pic:pic>
              </a:graphicData>
            </a:graphic>
          </wp:inline>
        </w:drawing>
      </w:r>
    </w:p>
    <w:p>
      <w:pPr>
        <w:spacing w:after="120"/>
        <w:jc w:val="center"/>
      </w:pPr>
      <w:r>
        <w:rPr>
          <w:rFonts w:ascii="Arial" w:hAnsi="Arial" w:eastAsia="Arial"/>
          <w:b w:val="0"/>
          <w:i/>
          <w:color w:val="5E6B7A"/>
          <w:sz w:val="17"/>
        </w:rPr>
        <w:t>Figure 2 — R1-P04A signup and verification. Email is the only activation channel; phone remains unverified.</w:t>
      </w: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Implementation use: </w:t>
            </w:r>
            <w:r>
              <w:rPr>
                <w:rFonts w:ascii="Arial" w:hAnsi="Arial" w:eastAsia="Arial"/>
                <w:b w:val="0"/>
                <w:i w:val="0"/>
                <w:color w:val="182B45"/>
                <w:sz w:val="19"/>
              </w:rPr>
              <w:t>Build one strict category-discriminated signup surface and one reusable email verifier. Category enrollment returns to the same verifier but starts from an authenticated full session.</w:t>
            </w:r>
          </w:p>
        </w:tc>
      </w:tr>
    </w:tbl>
    <w:p>
      <w:pPr>
        <w:spacing w:before="0" w:after="20" w:line="252" w:lineRule="auto"/>
      </w:pPr>
    </w:p>
    <w:p>
      <w:r>
        <w:br w:type="page"/>
      </w:r>
    </w:p>
    <w:p>
      <w:pPr>
        <w:spacing w:after="40"/>
        <w:jc w:val="center"/>
      </w:pPr>
      <w:r>
        <w:drawing>
          <wp:inline xmlns:a="http://schemas.openxmlformats.org/drawingml/2006/main" xmlns:pic="http://schemas.openxmlformats.org/drawingml/2006/picture">
            <wp:extent cx="5897880" cy="3931920"/>
            <wp:docPr id="3" name="Picture 3" title="R1-P04 authenticated customer self-service journey" descr="Arabic RTL journey board connecting category profiles, the shared image, contact and preference settings, peer text addresses, and privacy-request metadata."/>
            <wp:cNvGraphicFramePr>
              <a:graphicFrameLocks noChangeAspect="1"/>
            </wp:cNvGraphicFramePr>
            <a:graphic>
              <a:graphicData uri="http://schemas.openxmlformats.org/drawingml/2006/picture">
                <pic:pic>
                  <pic:nvPicPr>
                    <pic:cNvPr id="0" name="00b-customer-self-service-flow.png"/>
                    <pic:cNvPicPr/>
                  </pic:nvPicPr>
                  <pic:blipFill>
                    <a:blip r:embed="rId13"/>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3 — Authenticated customer self-service. The hub composes existing reads; it is not a backend overview endpoint.</w:t>
      </w: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Implementation use: </w:t>
            </w:r>
            <w:r>
              <w:rPr>
                <w:rFonts w:ascii="Arial" w:hAnsi="Arial" w:eastAsia="Arial"/>
                <w:b w:val="0"/>
                <w:i w:val="0"/>
                <w:color w:val="182B45"/>
                <w:sz w:val="19"/>
              </w:rPr>
              <w:t>Treat each branch as independently loadable and recoverable. Preserve SELF ownership, private data, signed-image URL expiry, version conflicts, and request-only privacy semantics.</w:t>
            </w:r>
          </w:p>
        </w:tc>
      </w:tr>
    </w:tbl>
    <w:p>
      <w:pPr>
        <w:spacing w:before="0" w:after="20" w:line="252" w:lineRule="auto"/>
      </w:pPr>
    </w:p>
    <w:p>
      <w:r>
        <w:br w:type="page"/>
      </w:r>
    </w:p>
    <w:p>
      <w:pPr>
        <w:spacing w:before="900" w:after="240" w:line="252" w:lineRule="auto"/>
      </w:pPr>
      <w:r>
        <w:rPr>
          <w:rFonts w:ascii="Arial" w:hAnsi="Arial" w:eastAsia="Arial"/>
          <w:b/>
          <w:i w:val="0"/>
          <w:color w:val="0E9B91"/>
          <w:sz w:val="22"/>
        </w:rPr>
        <w:t>ACTOR SECTION 1</w:t>
      </w:r>
    </w:p>
    <w:p>
      <w:pPr>
        <w:spacing w:before="0" w:after="240" w:line="252" w:lineRule="auto"/>
      </w:pPr>
      <w:r>
        <w:rPr>
          <w:rFonts w:ascii="Arial" w:hAnsi="Arial" w:eastAsia="Arial"/>
          <w:b/>
          <w:i w:val="0"/>
          <w:color w:val="0B2545"/>
          <w:sz w:val="56"/>
        </w:rPr>
        <w:t>Public / New Customer</w:t>
      </w:r>
    </w:p>
    <w:p>
      <w:pPr>
        <w:spacing w:before="0" w:after="400" w:line="252" w:lineRule="auto"/>
      </w:pPr>
      <w:r>
        <w:rPr>
          <w:rFonts w:ascii="Arial" w:hAnsi="Arial" w:eastAsia="Arial"/>
          <w:b w:val="0"/>
          <w:i w:val="0"/>
          <w:color w:val="5E6B7A"/>
          <w:sz w:val="24"/>
        </w:rPr>
        <w:t>Starts a strict customer-category signup. No session exists yet.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008"/>
            <w:shd w:fill="1769E0"/>
            <w:tcMar>
              <w:top w:w="80" w:type="dxa"/>
              <w:start w:w="100" w:type="dxa"/>
              <w:bottom w:w="80" w:type="dxa"/>
              <w:end w:w="100" w:type="dxa"/>
            </w:tcMar>
          </w:tcPr>
          <w:p>
            <w:pPr>
              <w:jc w:val="left"/>
            </w:pPr>
            <w:r>
              <w:rPr>
                <w:rFonts w:ascii="Arial" w:hAnsi="Arial" w:eastAsia="Arial"/>
                <w:b/>
                <w:i w:val="0"/>
                <w:color w:val="FFFFFF"/>
                <w:sz w:val="18"/>
              </w:rPr>
              <w:t>Screen</w:t>
            </w:r>
          </w:p>
        </w:tc>
        <w:tc>
          <w:tcPr>
            <w:tcW w:type="dxa" w:w="3888"/>
            <w:shd w:fill="1769E0"/>
            <w:tcMar>
              <w:top w:w="80" w:type="dxa"/>
              <w:start w:w="100" w:type="dxa"/>
              <w:bottom w:w="80" w:type="dxa"/>
              <w:end w:w="100" w:type="dxa"/>
            </w:tcMar>
          </w:tcPr>
          <w:p>
            <w:pPr>
              <w:jc w:val="left"/>
            </w:pPr>
            <w:r>
              <w:rPr>
                <w:rFonts w:ascii="Arial" w:hAnsi="Arial" w:eastAsia="Arial"/>
                <w:b/>
                <w:i w:val="0"/>
                <w:color w:val="FFFFFF"/>
                <w:sz w:val="18"/>
              </w:rPr>
              <w:t>Title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8"/>
              </w:rPr>
              <w:t>Suggested route</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01</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Category-aware customer signup</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/signup</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Boundary: </w:t>
            </w:r>
            <w:r>
              <w:rPr>
                <w:rFonts w:ascii="Arial" w:hAnsi="Arial" w:eastAsia="Arial"/>
                <w:b w:val="0"/>
                <w:i w:val="0"/>
                <w:color w:val="182B45"/>
                <w:sz w:val="19"/>
              </w:rPr>
              <w:t>Anonymous operations are limited to APIs 01, 03, and 04. Provider Owner and Worker are not public self-signup categories in the live schema.</w:t>
            </w:r>
          </w:p>
        </w:tc>
      </w:tr>
    </w:tbl>
    <w:p>
      <w:pPr>
        <w:spacing w:before="0" w:after="20" w:line="252" w:lineRule="auto"/>
      </w:pPr>
    </w:p>
    <w:p>
      <w:r>
        <w:br w:type="page"/>
      </w:r>
    </w:p>
    <w:p>
      <w:pPr>
        <w:pStyle w:val="Heading1"/>
        <w:keepNext/>
      </w:pPr>
      <w:r>
        <w:t>Screen 01 — Category-aware customer signup</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Public / New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/signup</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Select Individual, Company, or Engineer and create the matching profile plus identity in one operation.</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4" name="Picture 4" title="Screen 01: Category-aware customer signup" descr="Arabic RTL Cleanora desktop implementation reference for Screen 01, Category-aware customer signup.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01-category-aware-signup.png"/>
                    <pic:cNvPicPr/>
                  </pic:nvPicPr>
                  <pic:blipFill>
                    <a:blip r:embed="rId14"/>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4 — Screen 01: Category-aware customer signup.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Choose exactly one supported customer category.</w:t>
      </w:r>
    </w:p>
    <w:p>
      <w:pPr>
        <w:pStyle w:val="ListBullet"/>
        <w:spacing w:after="60" w:line="247" w:lineRule="auto"/>
      </w:pPr>
      <w:r>
        <w:rPr>
          <w:rFonts w:ascii="Arial" w:hAnsi="Arial" w:eastAsia="Arial"/>
          <w:b w:val="0"/>
          <w:i w:val="0"/>
          <w:color w:val="182B45"/>
          <w:sz w:val="19"/>
        </w:rPr>
        <w:t>Render the category-specific fields while retaining common phone/email/password input.</w:t>
      </w:r>
    </w:p>
    <w:p>
      <w:pPr>
        <w:pStyle w:val="ListBullet"/>
        <w:spacing w:after="60" w:line="247" w:lineRule="auto"/>
      </w:pPr>
      <w:r>
        <w:rPr>
          <w:rFonts w:ascii="Arial" w:hAnsi="Arial" w:eastAsia="Arial"/>
          <w:b w:val="0"/>
          <w:i w:val="0"/>
          <w:color w:val="182B45"/>
          <w:sz w:val="19"/>
        </w:rPr>
        <w:t>Validate the complete strict variant locally without sending fields from another category.</w:t>
      </w:r>
    </w:p>
    <w:p>
      <w:pPr>
        <w:pStyle w:val="ListBullet"/>
        <w:spacing w:after="60" w:line="247" w:lineRule="auto"/>
      </w:pPr>
      <w:r>
        <w:rPr>
          <w:rFonts w:ascii="Arial" w:hAnsi="Arial" w:eastAsia="Arial"/>
          <w:b w:val="0"/>
          <w:i w:val="0"/>
          <w:color w:val="182B45"/>
          <w:sz w:val="19"/>
        </w:rPr>
        <w:t>Submit API 01 once and keep the button disabled until the 202/error response.</w:t>
      </w:r>
    </w:p>
    <w:p>
      <w:pPr>
        <w:pStyle w:val="ListBullet"/>
        <w:spacing w:after="60" w:line="247" w:lineRule="auto"/>
      </w:pPr>
      <w:r>
        <w:rPr>
          <w:rFonts w:ascii="Arial" w:hAnsi="Arial" w:eastAsia="Arial"/>
          <w:b w:val="0"/>
          <w:i w:val="0"/>
          <w:color w:val="182B45"/>
          <w:sz w:val="19"/>
        </w:rPr>
        <w:t>On 202, transfer only safe challenge UI data to Screen 02.</w:t>
      </w:r>
    </w:p>
    <w:p>
      <w:pPr>
        <w:pStyle w:val="Heading2"/>
        <w:keepNext/>
      </w:pPr>
      <w:r>
        <w:t>Main fields and components</w:t>
      </w:r>
    </w:p>
    <w:p>
      <w:pPr>
        <w:pStyle w:val="ListBullet"/>
        <w:spacing w:after="60" w:line="247" w:lineRule="auto"/>
      </w:pPr>
      <w:r>
        <w:rPr>
          <w:rFonts w:ascii="Arial" w:hAnsi="Arial" w:eastAsia="Arial"/>
          <w:b w:val="0"/>
          <w:i w:val="0"/>
          <w:color w:val="182B45"/>
          <w:sz w:val="19"/>
        </w:rPr>
        <w:t>Three category cards: Individual, Company, Engineer</w:t>
      </w:r>
    </w:p>
    <w:p>
      <w:pPr>
        <w:pStyle w:val="ListBullet"/>
        <w:spacing w:after="60" w:line="247" w:lineRule="auto"/>
      </w:pPr>
      <w:r>
        <w:rPr>
          <w:rFonts w:ascii="Arial" w:hAnsi="Arial" w:eastAsia="Arial"/>
          <w:b w:val="0"/>
          <w:i w:val="0"/>
          <w:color w:val="182B45"/>
          <w:sz w:val="19"/>
        </w:rPr>
        <w:t>Common identity and password controls</w:t>
      </w:r>
    </w:p>
    <w:p>
      <w:pPr>
        <w:pStyle w:val="ListBullet"/>
        <w:spacing w:after="60" w:line="247" w:lineRule="auto"/>
      </w:pPr>
      <w:r>
        <w:rPr>
          <w:rFonts w:ascii="Arial" w:hAnsi="Arial" w:eastAsia="Arial"/>
          <w:b w:val="0"/>
          <w:i w:val="0"/>
          <w:color w:val="182B45"/>
          <w:sz w:val="19"/>
        </w:rPr>
        <w:t>Category-specific name/title panel</w:t>
      </w:r>
    </w:p>
    <w:p>
      <w:pPr>
        <w:pStyle w:val="ListBullet"/>
        <w:spacing w:after="60" w:line="247" w:lineRule="auto"/>
      </w:pPr>
      <w:r>
        <w:rPr>
          <w:rFonts w:ascii="Arial" w:hAnsi="Arial" w:eastAsia="Arial"/>
          <w:b w:val="0"/>
          <w:i w:val="0"/>
          <w:color w:val="182B45"/>
          <w:sz w:val="19"/>
        </w:rPr>
        <w:t>Inline field issues plus sign-in link</w:t>
      </w:r>
    </w:p>
    <w:p>
      <w:pPr>
        <w:pStyle w:val="ListBullet"/>
        <w:spacing w:after="60" w:line="247" w:lineRule="auto"/>
      </w:pPr>
      <w:r>
        <w:rPr>
          <w:rFonts w:ascii="Arial" w:hAnsi="Arial" w:eastAsia="Arial"/>
          <w:b w:val="0"/>
          <w:i w:val="0"/>
          <w:color w:val="182B45"/>
          <w:sz w:val="19"/>
        </w:rPr>
        <w:t>Email-only verification and privacy notices</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Disable category changes and submit; keep a stable form skeleton and announce progress.</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Fresh form with no category preselected, unless the entry route deliberately supplies one.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Use details.issues; show duplicate phone/email conflicts on their exact controls.</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Display the masked email and advance to Screen 02; never label the phone verified.</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For 429 honor Retry-After; for email-provider failure remain on signup because the failed new identity is rolled back.</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Public form values stay in component memory; no password, phone, email, or challenge ID in URLs/logs/analytics.</w:t>
            </w:r>
          </w:p>
        </w:tc>
      </w:tr>
    </w:tbl>
    <w:p>
      <w:pPr>
        <w:spacing w:before="0" w:after="20" w:line="252" w:lineRule="auto"/>
      </w:pPr>
    </w:p>
    <w:p>
      <w:pPr>
        <w:spacing w:before="0" w:after="120" w:line="252" w:lineRule="auto"/>
      </w:pPr>
      <w:r>
        <w:rPr>
          <w:rFonts w:ascii="Arial" w:hAnsi="Arial" w:eastAsia="Arial"/>
          <w:b/>
          <w:i w:val="0"/>
          <w:color w:val="1F4D78"/>
          <w:sz w:val="19"/>
        </w:rPr>
        <w:t>Navigation — Previous: sign-in entry. Next: Screen 02 with the returned email challenge.</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POST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/api/v1/auth/signup</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Atomically creates an identity plus the matching customer profile, then sends the blocking category-verification OTP by email.</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01 — detailed on canonical Screen 01</w:t>
            </w:r>
          </w:p>
        </w:tc>
      </w:tr>
    </w:tbl>
    <w:p>
      <w:pPr>
        <w:spacing w:before="0" w:after="40" w:line="252" w:lineRule="auto"/>
      </w:pPr>
    </w:p>
    <w:p>
      <w:r>
        <w:br w:type="page"/>
      </w:r>
    </w:p>
    <w:p>
      <w:pPr>
        <w:spacing w:before="900" w:after="240" w:line="252" w:lineRule="auto"/>
      </w:pPr>
      <w:r>
        <w:rPr>
          <w:rFonts w:ascii="Arial" w:hAnsi="Arial" w:eastAsia="Arial"/>
          <w:b/>
          <w:i w:val="0"/>
          <w:color w:val="0E9B91"/>
          <w:sz w:val="22"/>
        </w:rPr>
        <w:t>ACTOR SECTION 2</w:t>
      </w:r>
    </w:p>
    <w:p>
      <w:pPr>
        <w:spacing w:before="0" w:after="240" w:line="252" w:lineRule="auto"/>
      </w:pPr>
      <w:r>
        <w:rPr>
          <w:rFonts w:ascii="Arial" w:hAnsi="Arial" w:eastAsia="Arial"/>
          <w:b/>
          <w:i w:val="0"/>
          <w:color w:val="0B2545"/>
          <w:sz w:val="56"/>
        </w:rPr>
        <w:t>Email Verification</w:t>
      </w:r>
    </w:p>
    <w:p>
      <w:pPr>
        <w:spacing w:before="0" w:after="400" w:line="252" w:lineRule="auto"/>
      </w:pPr>
      <w:r>
        <w:rPr>
          <w:rFonts w:ascii="Arial" w:hAnsi="Arial" w:eastAsia="Arial"/>
          <w:b w:val="0"/>
          <w:i w:val="0"/>
          <w:color w:val="5E6B7A"/>
          <w:sz w:val="24"/>
        </w:rPr>
        <w:t>Completes the blocking email-only category gate and recovers invalid, expired, resend, and throttled states.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008"/>
            <w:shd w:fill="1769E0"/>
            <w:tcMar>
              <w:top w:w="80" w:type="dxa"/>
              <w:start w:w="100" w:type="dxa"/>
              <w:bottom w:w="80" w:type="dxa"/>
              <w:end w:w="100" w:type="dxa"/>
            </w:tcMar>
          </w:tcPr>
          <w:p>
            <w:pPr>
              <w:jc w:val="left"/>
            </w:pPr>
            <w:r>
              <w:rPr>
                <w:rFonts w:ascii="Arial" w:hAnsi="Arial" w:eastAsia="Arial"/>
                <w:b/>
                <w:i w:val="0"/>
                <w:color w:val="FFFFFF"/>
                <w:sz w:val="18"/>
              </w:rPr>
              <w:t>Screen</w:t>
            </w:r>
          </w:p>
        </w:tc>
        <w:tc>
          <w:tcPr>
            <w:tcW w:type="dxa" w:w="3888"/>
            <w:shd w:fill="1769E0"/>
            <w:tcMar>
              <w:top w:w="80" w:type="dxa"/>
              <w:start w:w="100" w:type="dxa"/>
              <w:bottom w:w="80" w:type="dxa"/>
              <w:end w:w="100" w:type="dxa"/>
            </w:tcMar>
          </w:tcPr>
          <w:p>
            <w:pPr>
              <w:jc w:val="left"/>
            </w:pPr>
            <w:r>
              <w:rPr>
                <w:rFonts w:ascii="Arial" w:hAnsi="Arial" w:eastAsia="Arial"/>
                <w:b/>
                <w:i w:val="0"/>
                <w:color w:val="FFFFFF"/>
                <w:sz w:val="18"/>
              </w:rPr>
              <w:t>Title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8"/>
              </w:rPr>
              <w:t>Suggested route</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02</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Email OTP verification</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/verify-email</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Boundary: </w:t>
            </w:r>
            <w:r>
              <w:rPr>
                <w:rFonts w:ascii="Arial" w:hAnsi="Arial" w:eastAsia="Arial"/>
                <w:b w:val="0"/>
                <w:i w:val="0"/>
                <w:color w:val="182B45"/>
                <w:sz w:val="19"/>
              </w:rPr>
              <w:t>OTP channel=EMAIL. Never render an SMS or phone-verification recovery path.</w:t>
            </w:r>
          </w:p>
        </w:tc>
      </w:tr>
    </w:tbl>
    <w:p>
      <w:pPr>
        <w:spacing w:before="0" w:after="20" w:line="252" w:lineRule="auto"/>
      </w:pPr>
    </w:p>
    <w:p>
      <w:r>
        <w:br w:type="page"/>
      </w:r>
    </w:p>
    <w:p>
      <w:pPr>
        <w:pStyle w:val="Heading1"/>
        <w:keepNext/>
      </w:pPr>
      <w:r>
        <w:t>Screen 02 — Email OTP verification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Email Verification</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/verify-email</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Enter, resend, and consume the six-digit email verification code.</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5" name="Picture 5" title="Screen 02: Email OTP verification" descr="Arabic RTL Cleanora desktop implementation reference for Screen 02, Email OTP verification.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02-email-otp-verification.png"/>
                    <pic:cNvPicPr/>
                  </pic:nvPicPr>
                  <pic:blipFill>
                    <a:blip r:embed="rId15"/>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5 — Screen 02: Email OTP verification.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Render maskedDestination and the server timestamps from API 01/02/03.</w:t>
      </w:r>
    </w:p>
    <w:p>
      <w:pPr>
        <w:pStyle w:val="ListBullet"/>
        <w:spacing w:after="60" w:line="247" w:lineRule="auto"/>
      </w:pPr>
      <w:r>
        <w:rPr>
          <w:rFonts w:ascii="Arial" w:hAnsi="Arial" w:eastAsia="Arial"/>
          <w:b w:val="0"/>
          <w:i w:val="0"/>
          <w:color w:val="182B45"/>
          <w:sz w:val="19"/>
        </w:rPr>
        <w:t>Accept exactly six numeric digits without storing them outside component state.</w:t>
      </w:r>
    </w:p>
    <w:p>
      <w:pPr>
        <w:pStyle w:val="ListBullet"/>
        <w:spacing w:after="60" w:line="247" w:lineRule="auto"/>
      </w:pPr>
      <w:r>
        <w:rPr>
          <w:rFonts w:ascii="Arial" w:hAnsi="Arial" w:eastAsia="Arial"/>
          <w:b w:val="0"/>
          <w:i w:val="0"/>
          <w:color w:val="182B45"/>
          <w:sz w:val="19"/>
        </w:rPr>
        <w:t>Enable resend only at resendAvailableAt and call API 03 deliberately.</w:t>
      </w:r>
    </w:p>
    <w:p>
      <w:pPr>
        <w:pStyle w:val="ListBullet"/>
        <w:spacing w:after="60" w:line="247" w:lineRule="auto"/>
      </w:pPr>
      <w:r>
        <w:rPr>
          <w:rFonts w:ascii="Arial" w:hAnsi="Arial" w:eastAsia="Arial"/>
          <w:b w:val="0"/>
          <w:i w:val="0"/>
          <w:color w:val="182B45"/>
          <w:sz w:val="19"/>
        </w:rPr>
        <w:t>Call API 04 once per Verify click.</w:t>
      </w:r>
    </w:p>
    <w:p>
      <w:pPr>
        <w:pStyle w:val="ListBullet"/>
        <w:spacing w:after="60" w:line="247" w:lineRule="auto"/>
      </w:pPr>
      <w:r>
        <w:rPr>
          <w:rFonts w:ascii="Arial" w:hAnsi="Arial" w:eastAsia="Arial"/>
          <w:b w:val="0"/>
          <w:i w:val="0"/>
          <w:color w:val="182B45"/>
          <w:sz w:val="19"/>
        </w:rPr>
        <w:t>On LOGIN clear all OTP state and navigate to sign-in.</w:t>
      </w:r>
    </w:p>
    <w:p>
      <w:pPr>
        <w:pStyle w:val="Heading2"/>
        <w:keepNext/>
      </w:pPr>
      <w:r>
        <w:t>Main fields and components</w:t>
      </w:r>
    </w:p>
    <w:p>
      <w:pPr>
        <w:pStyle w:val="ListBullet"/>
        <w:spacing w:after="60" w:line="247" w:lineRule="auto"/>
      </w:pPr>
      <w:r>
        <w:rPr>
          <w:rFonts w:ascii="Arial" w:hAnsi="Arial" w:eastAsia="Arial"/>
          <w:b w:val="0"/>
          <w:i w:val="0"/>
          <w:color w:val="182B45"/>
          <w:sz w:val="19"/>
        </w:rPr>
        <w:t>Masked email summary</w:t>
      </w:r>
    </w:p>
    <w:p>
      <w:pPr>
        <w:pStyle w:val="ListBullet"/>
        <w:spacing w:after="60" w:line="247" w:lineRule="auto"/>
      </w:pPr>
      <w:r>
        <w:rPr>
          <w:rFonts w:ascii="Arial" w:hAnsi="Arial" w:eastAsia="Arial"/>
          <w:b w:val="0"/>
          <w:i w:val="0"/>
          <w:color w:val="182B45"/>
          <w:sz w:val="19"/>
        </w:rPr>
        <w:t>Six-cell OTP control</w:t>
      </w:r>
    </w:p>
    <w:p>
      <w:pPr>
        <w:pStyle w:val="ListBullet"/>
        <w:spacing w:after="60" w:line="247" w:lineRule="auto"/>
      </w:pPr>
      <w:r>
        <w:rPr>
          <w:rFonts w:ascii="Arial" w:hAnsi="Arial" w:eastAsia="Arial"/>
          <w:b w:val="0"/>
          <w:i w:val="0"/>
          <w:color w:val="182B45"/>
          <w:sz w:val="19"/>
        </w:rPr>
        <w:t>Expiry and resend countdowns</w:t>
      </w:r>
    </w:p>
    <w:p>
      <w:pPr>
        <w:pStyle w:val="ListBullet"/>
        <w:spacing w:after="60" w:line="247" w:lineRule="auto"/>
      </w:pPr>
      <w:r>
        <w:rPr>
          <w:rFonts w:ascii="Arial" w:hAnsi="Arial" w:eastAsia="Arial"/>
          <w:b w:val="0"/>
          <w:i w:val="0"/>
          <w:color w:val="182B45"/>
          <w:sz w:val="19"/>
        </w:rPr>
        <w:t>Verify and resend buttons</w:t>
      </w:r>
    </w:p>
    <w:p>
      <w:pPr>
        <w:pStyle w:val="ListBullet"/>
        <w:spacing w:after="60" w:line="247" w:lineRule="auto"/>
      </w:pPr>
      <w:r>
        <w:rPr>
          <w:rFonts w:ascii="Arial" w:hAnsi="Arial" w:eastAsia="Arial"/>
          <w:b w:val="0"/>
          <w:i w:val="0"/>
          <w:color w:val="182B45"/>
          <w:sz w:val="19"/>
        </w:rPr>
        <w:t>Invalid, expired, throttled, and verified state cards</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Disable Verify/Resend separately and announce which request is active.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Missing challenge state cannot render the verifier; route to signup/enrollment recovery.</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Reject non-six-digit input before the call; API verification failures remain non-enumerating.</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Show verified confirmation, clear code/challenge state, then route to sign-in.</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Invalid/expired/exhausted/replayed share AUTH_VERIFICATION_FAILED; a 429 uses Retry-After and a visible countdown.</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Never persist or log OTP/challenge. Email verification does not verify the phone.</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01 or 03. Next: sign-in after nextAction=LOGIN.</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POST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/api/v1/auth/otp/request</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the active challenge during cooldown or supersedes it with a newly delivered email OTP when resend is available.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03 — detailed on canonical Screen 02</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POST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/api/v1/auth/otp/verify</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Consumes one active six-digit category-verification code and marks that category email-verified; the public flow then proceeds to login.</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04 — detailed on canonical Screen 02</w:t>
            </w:r>
          </w:p>
        </w:tc>
      </w:tr>
    </w:tbl>
    <w:p>
      <w:pPr>
        <w:spacing w:before="0" w:after="40" w:line="252" w:lineRule="auto"/>
      </w:pPr>
    </w:p>
    <w:p>
      <w:r>
        <w:br w:type="page"/>
      </w:r>
    </w:p>
    <w:p>
      <w:pPr>
        <w:spacing w:before="900" w:after="240" w:line="252" w:lineRule="auto"/>
      </w:pPr>
      <w:r>
        <w:rPr>
          <w:rFonts w:ascii="Arial" w:hAnsi="Arial" w:eastAsia="Arial"/>
          <w:b/>
          <w:i w:val="0"/>
          <w:color w:val="0E9B91"/>
          <w:sz w:val="22"/>
        </w:rPr>
        <w:t>ACTOR SECTION 3</w:t>
      </w:r>
    </w:p>
    <w:p>
      <w:pPr>
        <w:spacing w:before="0" w:after="240" w:line="252" w:lineRule="auto"/>
      </w:pPr>
      <w:r>
        <w:rPr>
          <w:rFonts w:ascii="Arial" w:hAnsi="Arial" w:eastAsia="Arial"/>
          <w:b/>
          <w:i w:val="0"/>
          <w:color w:val="0B2545"/>
          <w:sz w:val="56"/>
        </w:rPr>
        <w:t>Authenticated Customer</w:t>
      </w:r>
    </w:p>
    <w:p>
      <w:pPr>
        <w:spacing w:before="0" w:after="400" w:line="252" w:lineRule="auto"/>
      </w:pPr>
      <w:r>
        <w:rPr>
          <w:rFonts w:ascii="Arial" w:hAnsi="Arial" w:eastAsia="Arial"/>
          <w:b w:val="0"/>
          <w:i w:val="0"/>
          <w:color w:val="5E6B7A"/>
          <w:sz w:val="24"/>
        </w:rPr>
        <w:t>Manages only SELF-owned customer data through a full or category-eligible authenticated session.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008"/>
            <w:shd w:fill="1769E0"/>
            <w:tcMar>
              <w:top w:w="80" w:type="dxa"/>
              <w:start w:w="100" w:type="dxa"/>
              <w:bottom w:w="80" w:type="dxa"/>
              <w:end w:w="100" w:type="dxa"/>
            </w:tcMar>
          </w:tcPr>
          <w:p>
            <w:pPr>
              <w:jc w:val="left"/>
            </w:pPr>
            <w:r>
              <w:rPr>
                <w:rFonts w:ascii="Arial" w:hAnsi="Arial" w:eastAsia="Arial"/>
                <w:b/>
                <w:i w:val="0"/>
                <w:color w:val="FFFFFF"/>
                <w:sz w:val="18"/>
              </w:rPr>
              <w:t>Screen</w:t>
            </w:r>
          </w:p>
        </w:tc>
        <w:tc>
          <w:tcPr>
            <w:tcW w:type="dxa" w:w="3888"/>
            <w:shd w:fill="1769E0"/>
            <w:tcMar>
              <w:top w:w="80" w:type="dxa"/>
              <w:start w:w="100" w:type="dxa"/>
              <w:bottom w:w="80" w:type="dxa"/>
              <w:end w:w="100" w:type="dxa"/>
            </w:tcMar>
          </w:tcPr>
          <w:p>
            <w:pPr>
              <w:jc w:val="left"/>
            </w:pPr>
            <w:r>
              <w:rPr>
                <w:rFonts w:ascii="Arial" w:hAnsi="Arial" w:eastAsia="Arial"/>
                <w:b/>
                <w:i w:val="0"/>
                <w:color w:val="FFFFFF"/>
                <w:sz w:val="18"/>
              </w:rPr>
              <w:t>Title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8"/>
              </w:rPr>
              <w:t>Suggested route</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03</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Add a customer category</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/account/customer-categories/new</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04</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Customer self-service center</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05</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Individual profile</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/account/profiles/individual</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06</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Company profile</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/account/profiles/company</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07</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Engineer profile</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/account/profiles/engineer</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08</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Shared profile image</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/account/profile-image</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09</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Contact verification state</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/account/contact-state</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10</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Language and notifications</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/account/preferences</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11</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Address book</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/account/addresses</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12</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Create or edit a text address</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/account/addresses/new or /account/addresses/:addressId/edit</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13</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Privacy request center</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/account/privacy</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14</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Submit a privacy request</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/account/privacy/new</w:t>
            </w:r>
          </w:p>
        </w:tc>
      </w:tr>
      <w:tr>
        <w:trPr>
          <w:cantSplit/>
        </w:trPr>
        <w:tc>
          <w:tcPr>
            <w:tcW w:type="dxa" w:w="1008"/>
            <w:tcMar>
              <w:top w:w="80" w:type="dxa"/>
              <w:start w:w="100" w:type="dxa"/>
              <w:bottom w:w="80" w:type="dxa"/>
              <w:end w:w="100" w:type="dxa"/>
            </w:tcMar>
          </w:tcPr>
          <w:p>
            <w:pPr>
              <w:spacing w:after="0"/>
            </w:pPr>
            <w:r>
              <w:rPr>
                <w:rFonts w:ascii="Arial" w:hAnsi="Arial" w:eastAsia="Arial"/>
                <w:b w:val="0"/>
                <w:i w:val="0"/>
                <w:color w:val="182B45"/>
                <w:sz w:val="18"/>
              </w:rPr>
              <w:t>15</w:t>
            </w:r>
          </w:p>
        </w:tc>
        <w:tc>
          <w:tcPr>
            <w:tcW w:type="dxa" w:w="3888"/>
            <w:tcMar>
              <w:top w:w="80" w:type="dxa"/>
              <w:start w:w="100" w:type="dxa"/>
              <w:bottom w:w="80" w:type="dxa"/>
              <w:end w:w="100" w:type="dxa"/>
            </w:tcMar>
          </w:tcPr>
          <w:p>
            <w:pPr>
              <w:spacing w:after="0"/>
            </w:pPr>
            <w:r>
              <w:rPr>
                <w:rFonts w:ascii="Arial" w:hAnsi="Arial" w:eastAsia="Arial"/>
                <w:b w:val="0"/>
                <w:i w:val="0"/>
                <w:color w:val="182B45"/>
                <w:sz w:val="18"/>
              </w:rPr>
              <w:t>Privacy request details and pending cancel</w:t>
            </w:r>
          </w:p>
        </w:tc>
        <w:tc>
          <w:tcPr>
            <w:tcW w:type="dxa" w:w="4392"/>
            <w:tcMar>
              <w:top w:w="80" w:type="dxa"/>
              <w:start w:w="100" w:type="dxa"/>
              <w:bottom w:w="80" w:type="dxa"/>
              <w:end w:w="100" w:type="dxa"/>
            </w:tcMar>
          </w:tcPr>
          <w:p>
            <w:pPr>
              <w:spacing w:after="0"/>
            </w:pPr>
            <w:r>
              <w:rPr>
                <w:rFonts w:ascii="Arial" w:hAnsi="Arial" w:eastAsia="Arial"/>
                <w:b w:val="0"/>
                <w:i w:val="0"/>
                <w:color w:val="182B45"/>
                <w:sz w:val="18"/>
              </w:rPr>
              <w:t>/account/privacy/:privacyRequestId</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Boundary: </w:t>
            </w:r>
            <w:r>
              <w:rPr>
                <w:rFonts w:ascii="Arial" w:hAnsi="Arial" w:eastAsia="Arial"/>
                <w:b w:val="0"/>
                <w:i w:val="0"/>
                <w:color w:val="182B45"/>
                <w:sz w:val="19"/>
              </w:rPr>
              <w:t>No Staff Admin page exists. Processor claim/resolve and staff_admin reassignment are composition-only contracts without public HTTP routes.</w:t>
            </w:r>
          </w:p>
        </w:tc>
      </w:tr>
    </w:tbl>
    <w:p>
      <w:pPr>
        <w:spacing w:before="0" w:after="20" w:line="252" w:lineRule="auto"/>
      </w:pPr>
    </w:p>
    <w:p>
      <w:r>
        <w:br w:type="page"/>
      </w:r>
    </w:p>
    <w:p>
      <w:pPr>
        <w:pStyle w:val="Heading1"/>
        <w:keepNext/>
      </w:pPr>
      <w:r>
        <w:t>Screen 03 — Add a customer category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/account/customer-categories/new</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Add another supported customer category and its required profile fields.</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6" name="Picture 6" title="Screen 03: Add a customer category" descr="Arabic RTL Cleanora desktop implementation reference for Screen 03, Add a customer category.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03-add-customer-category.png"/>
                    <pic:cNvPicPr/>
                  </pic:nvPicPr>
                  <pic:blipFill>
                    <a:blip r:embed="rId16"/>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6 — Screen 03: Add a customer category.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Load current identity categories from the established authentication session state.</w:t>
      </w:r>
    </w:p>
    <w:p>
      <w:pPr>
        <w:pStyle w:val="ListBullet"/>
        <w:spacing w:after="60" w:line="247" w:lineRule="auto"/>
      </w:pPr>
      <w:r>
        <w:rPr>
          <w:rFonts w:ascii="Arial" w:hAnsi="Arial" w:eastAsia="Arial"/>
          <w:b w:val="0"/>
          <w:i w:val="0"/>
          <w:color w:val="182B45"/>
          <w:sz w:val="19"/>
        </w:rPr>
        <w:t>Disable categories already enrolled; do not present remove/change controls.</w:t>
      </w:r>
    </w:p>
    <w:p>
      <w:pPr>
        <w:pStyle w:val="ListBullet"/>
        <w:spacing w:after="60" w:line="247" w:lineRule="auto"/>
      </w:pPr>
      <w:r>
        <w:rPr>
          <w:rFonts w:ascii="Arial" w:hAnsi="Arial" w:eastAsia="Arial"/>
          <w:b w:val="0"/>
          <w:i w:val="0"/>
          <w:color w:val="182B45"/>
          <w:sz w:val="19"/>
        </w:rPr>
        <w:t>Render only the selected category's required profile fields.</w:t>
      </w:r>
    </w:p>
    <w:p>
      <w:pPr>
        <w:pStyle w:val="ListBullet"/>
        <w:spacing w:after="60" w:line="247" w:lineRule="auto"/>
      </w:pPr>
      <w:r>
        <w:rPr>
          <w:rFonts w:ascii="Arial" w:hAnsi="Arial" w:eastAsia="Arial"/>
          <w:b w:val="0"/>
          <w:i w:val="0"/>
          <w:color w:val="182B45"/>
          <w:sz w:val="19"/>
        </w:rPr>
        <w:t>Submit API 02 once.</w:t>
      </w:r>
    </w:p>
    <w:p>
      <w:pPr>
        <w:pStyle w:val="ListBullet"/>
        <w:spacing w:after="60" w:line="247" w:lineRule="auto"/>
      </w:pPr>
      <w:r>
        <w:rPr>
          <w:rFonts w:ascii="Arial" w:hAnsi="Arial" w:eastAsia="Arial"/>
          <w:b w:val="0"/>
          <w:i w:val="0"/>
          <w:color w:val="182B45"/>
          <w:sz w:val="19"/>
        </w:rPr>
        <w:t>On 202 add a pending chip and open Screen 02 for the returned email challenge.</w:t>
      </w:r>
    </w:p>
    <w:p>
      <w:pPr>
        <w:pStyle w:val="Heading2"/>
        <w:keepNext/>
      </w:pPr>
      <w:r>
        <w:t>Main fields and components</w:t>
      </w:r>
    </w:p>
    <w:p>
      <w:pPr>
        <w:pStyle w:val="ListBullet"/>
        <w:spacing w:after="60" w:line="247" w:lineRule="auto"/>
      </w:pPr>
      <w:r>
        <w:rPr>
          <w:rFonts w:ascii="Arial" w:hAnsi="Arial" w:eastAsia="Arial"/>
          <w:b w:val="0"/>
          <w:i w:val="0"/>
          <w:color w:val="182B45"/>
          <w:sz w:val="19"/>
        </w:rPr>
        <w:t>Current verified/pending category list</w:t>
      </w:r>
    </w:p>
    <w:p>
      <w:pPr>
        <w:pStyle w:val="ListBullet"/>
        <w:spacing w:after="60" w:line="247" w:lineRule="auto"/>
      </w:pPr>
      <w:r>
        <w:rPr>
          <w:rFonts w:ascii="Arial" w:hAnsi="Arial" w:eastAsia="Arial"/>
          <w:b w:val="0"/>
          <w:i w:val="0"/>
          <w:color w:val="182B45"/>
          <w:sz w:val="19"/>
        </w:rPr>
        <w:t>Available category selector</w:t>
      </w:r>
    </w:p>
    <w:p>
      <w:pPr>
        <w:pStyle w:val="ListBullet"/>
        <w:spacing w:after="60" w:line="247" w:lineRule="auto"/>
      </w:pPr>
      <w:r>
        <w:rPr>
          <w:rFonts w:ascii="Arial" w:hAnsi="Arial" w:eastAsia="Arial"/>
          <w:b w:val="0"/>
          <w:i w:val="0"/>
          <w:color w:val="182B45"/>
          <w:sz w:val="19"/>
        </w:rPr>
        <w:t>Category-specific profile form</w:t>
      </w:r>
    </w:p>
    <w:p>
      <w:pPr>
        <w:pStyle w:val="ListBullet"/>
        <w:spacing w:after="60" w:line="247" w:lineRule="auto"/>
      </w:pPr>
      <w:r>
        <w:rPr>
          <w:rFonts w:ascii="Arial" w:hAnsi="Arial" w:eastAsia="Arial"/>
          <w:b w:val="0"/>
          <w:i w:val="0"/>
          <w:color w:val="182B45"/>
          <w:sz w:val="19"/>
        </w:rPr>
        <w:t>Email-only handoff banner</w:t>
      </w:r>
    </w:p>
    <w:p>
      <w:pPr>
        <w:pStyle w:val="ListBullet"/>
        <w:spacing w:after="60" w:line="247" w:lineRule="auto"/>
      </w:pPr>
      <w:r>
        <w:rPr>
          <w:rFonts w:ascii="Arial" w:hAnsi="Arial" w:eastAsia="Arial"/>
          <w:b w:val="0"/>
          <w:i w:val="0"/>
          <w:color w:val="182B45"/>
          <w:sz w:val="19"/>
        </w:rPr>
        <w:t>Atomic error/recovery messages</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Lock the selected category and submit button while enrollment is in flight.</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If every supported category exists, show no available categories and hide the form.</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Strict discriminated fields; existing-category conflict triggers a refetch.</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The category is pending, not verified, until Screen 02 succeeds.</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Do not fabricate partial enrollment after atomic failure or email-delivery failure.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Uses the current identity; never accepts a client owner ID.</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04. Next: Screen 02 for the new category challenge.</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POST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/api/v1/auth/account-categories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Adds a new pending customer category and its matching profile to the signed-in identity, then sends an email verification challenge.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02 — detailed on canonical Screen 03</w:t>
            </w:r>
          </w:p>
        </w:tc>
      </w:tr>
    </w:tbl>
    <w:p>
      <w:pPr>
        <w:spacing w:before="0" w:after="40" w:line="252" w:lineRule="auto"/>
      </w:pPr>
    </w:p>
    <w:p>
      <w:r>
        <w:br w:type="page"/>
      </w:r>
    </w:p>
    <w:p>
      <w:pPr>
        <w:pStyle w:val="Heading1"/>
        <w:keepNext/>
      </w:pPr>
      <w:r>
        <w:t>Screen 04 — Customer self-service center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Client-composed overview of category profiles, image, contact state, preferences, addresses, and privacy requests.</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7" name="Picture 7" title="Screen 04: Customer self-service center" descr="Arabic RTL Cleanora desktop implementation reference for Screen 04, Customer self-service center.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04-self-service-center.png"/>
                    <pic:cNvPicPr/>
                  </pic:nvPicPr>
                  <pic:blipFill>
                    <a:blip r:embed="rId17"/>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7 — Screen 04: Customer self-service center.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Start independent cancellable reads for only the visible summary cards.</w:t>
      </w:r>
    </w:p>
    <w:p>
      <w:pPr>
        <w:pStyle w:val="ListBullet"/>
        <w:spacing w:after="60" w:line="247" w:lineRule="auto"/>
      </w:pPr>
      <w:r>
        <w:rPr>
          <w:rFonts w:ascii="Arial" w:hAnsi="Arial" w:eastAsia="Arial"/>
          <w:b w:val="0"/>
          <w:i w:val="0"/>
          <w:color w:val="182B45"/>
          <w:sz w:val="19"/>
        </w:rPr>
        <w:t>Use profile GETs only for categories the authenticated identity actually holds.</w:t>
      </w:r>
    </w:p>
    <w:p>
      <w:pPr>
        <w:pStyle w:val="ListBullet"/>
        <w:spacing w:after="60" w:line="247" w:lineRule="auto"/>
      </w:pPr>
      <w:r>
        <w:rPr>
          <w:rFonts w:ascii="Arial" w:hAnsi="Arial" w:eastAsia="Arial"/>
          <w:b w:val="0"/>
          <w:i w:val="0"/>
          <w:color w:val="182B45"/>
          <w:sz w:val="19"/>
        </w:rPr>
        <w:t>Treat 204 image and empty arrays as normal empty states.</w:t>
      </w:r>
    </w:p>
    <w:p>
      <w:pPr>
        <w:pStyle w:val="ListBullet"/>
        <w:spacing w:after="60" w:line="247" w:lineRule="auto"/>
      </w:pPr>
      <w:r>
        <w:rPr>
          <w:rFonts w:ascii="Arial" w:hAnsi="Arial" w:eastAsia="Arial"/>
          <w:b w:val="0"/>
          <w:i w:val="0"/>
          <w:color w:val="182B45"/>
          <w:sz w:val="19"/>
        </w:rPr>
        <w:t>Let one failed widget retry without blanking successful widgets.</w:t>
      </w:r>
    </w:p>
    <w:p>
      <w:pPr>
        <w:pStyle w:val="ListBullet"/>
        <w:spacing w:after="60" w:line="247" w:lineRule="auto"/>
      </w:pPr>
      <w:r>
        <w:rPr>
          <w:rFonts w:ascii="Arial" w:hAnsi="Arial" w:eastAsia="Arial"/>
          <w:b w:val="0"/>
          <w:i w:val="0"/>
          <w:color w:val="182B45"/>
          <w:sz w:val="19"/>
        </w:rPr>
        <w:t>Navigate to the canonical detail screen for all mutations.</w:t>
      </w:r>
    </w:p>
    <w:p>
      <w:pPr>
        <w:pStyle w:val="Heading2"/>
        <w:keepNext/>
      </w:pPr>
      <w:r>
        <w:t>Main fields and components</w:t>
      </w:r>
    </w:p>
    <w:p>
      <w:pPr>
        <w:pStyle w:val="ListBullet"/>
        <w:spacing w:after="60" w:line="247" w:lineRule="auto"/>
      </w:pPr>
      <w:r>
        <w:rPr>
          <w:rFonts w:ascii="Arial" w:hAnsi="Arial" w:eastAsia="Arial"/>
          <w:b w:val="0"/>
          <w:i w:val="0"/>
          <w:color w:val="182B45"/>
          <w:sz w:val="19"/>
        </w:rPr>
        <w:t>Customer-category/profile completion cards</w:t>
      </w:r>
    </w:p>
    <w:p>
      <w:pPr>
        <w:pStyle w:val="ListBullet"/>
        <w:spacing w:after="60" w:line="247" w:lineRule="auto"/>
      </w:pPr>
      <w:r>
        <w:rPr>
          <w:rFonts w:ascii="Arial" w:hAnsi="Arial" w:eastAsia="Arial"/>
          <w:b w:val="0"/>
          <w:i w:val="0"/>
          <w:color w:val="182B45"/>
          <w:sz w:val="19"/>
        </w:rPr>
        <w:t>Shared-image card</w:t>
      </w:r>
    </w:p>
    <w:p>
      <w:pPr>
        <w:pStyle w:val="ListBullet"/>
        <w:spacing w:after="60" w:line="247" w:lineRule="auto"/>
      </w:pPr>
      <w:r>
        <w:rPr>
          <w:rFonts w:ascii="Arial" w:hAnsi="Arial" w:eastAsia="Arial"/>
          <w:b w:val="0"/>
          <w:i w:val="0"/>
          <w:color w:val="182B45"/>
          <w:sz w:val="19"/>
        </w:rPr>
        <w:t>Contact and preference summaries</w:t>
      </w:r>
    </w:p>
    <w:p>
      <w:pPr>
        <w:pStyle w:val="ListBullet"/>
        <w:spacing w:after="60" w:line="247" w:lineRule="auto"/>
      </w:pPr>
      <w:r>
        <w:rPr>
          <w:rFonts w:ascii="Arial" w:hAnsi="Arial" w:eastAsia="Arial"/>
          <w:b w:val="0"/>
          <w:i w:val="0"/>
          <w:color w:val="182B45"/>
          <w:sz w:val="19"/>
        </w:rPr>
        <w:t>Peer-address count</w:t>
      </w:r>
    </w:p>
    <w:p>
      <w:pPr>
        <w:pStyle w:val="ListBullet"/>
        <w:spacing w:after="60" w:line="247" w:lineRule="auto"/>
      </w:pPr>
      <w:r>
        <w:rPr>
          <w:rFonts w:ascii="Arial" w:hAnsi="Arial" w:eastAsia="Arial"/>
          <w:b w:val="0"/>
          <w:i w:val="0"/>
          <w:color w:val="182B45"/>
          <w:sz w:val="19"/>
        </w:rPr>
        <w:t>Privacy-request status summary</w:t>
      </w:r>
    </w:p>
    <w:p>
      <w:pPr>
        <w:pStyle w:val="ListBullet"/>
        <w:spacing w:after="60" w:line="247" w:lineRule="auto"/>
      </w:pPr>
      <w:r>
        <w:rPr>
          <w:rFonts w:ascii="Arial" w:hAnsi="Arial" w:eastAsia="Arial"/>
          <w:b w:val="0"/>
          <w:i w:val="0"/>
          <w:color w:val="182B45"/>
          <w:sz w:val="19"/>
        </w:rPr>
        <w:t>Customer-only navigation</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Per-card skeletons, not a blocking full-page spinner.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Dedicated empty cards for no image, addresses, or privacy requests.</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No editable form on the hub; route to a canonical screen.</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Cards may finish independently and preserve their own cache timestamps.</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Retry the failed query only; do not repeatedly call mutations or invent an overview endpoint.</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Do not aggregate protected values into analytics or durable client storage.</w:t>
            </w:r>
          </w:p>
        </w:tc>
      </w:tr>
    </w:tbl>
    <w:p>
      <w:pPr>
        <w:spacing w:before="0" w:after="20" w:line="252" w:lineRule="auto"/>
      </w:pPr>
    </w:p>
    <w:p>
      <w:pPr>
        <w:spacing w:before="0" w:after="120" w:line="252" w:lineRule="auto"/>
      </w:pPr>
      <w:r>
        <w:rPr>
          <w:rFonts w:ascii="Arial" w:hAnsi="Arial" w:eastAsia="Arial"/>
          <w:b/>
          <w:i w:val="0"/>
          <w:color w:val="1F4D78"/>
          <w:sz w:val="19"/>
        </w:rPr>
        <w:t>Navigation — Entry after sign-in; each card opens Screens 05–15.</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/api/v1/customers/profiles/individual</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the owner-private Individual profile or an explicit created:false state.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05 — detailed on canonical Screen 05</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/api/v1/customers/profiles/company</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the owner-private Company profile or created:false, including nullable regulatory identifiers.</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07 — detailed on canonical Screen 06</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/api/v1/customers/profiles/engineer</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the owner-private Engineer profile or an explicit created:false state.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09 — detailed on canonical Screen 07</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/api/v1/customers/profile-image</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a fresh signed Cloudinary delivery URL and safe image metadata, or HTTP 204 when no image is associated.</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11 — detailed on canonical Screen 08</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/api/v1/customers/contact-state</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Projects email/phone presence and verification from Authentication without exposing mutation controls.</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14 — detailed on canonical Screen 09</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/api/v1/customers/preferences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current or default identity-wide language and the complete optional/mandatory notification matrix.</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15 — detailed on canonical Screen 10</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/api/v1/customers/addresses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every owned peer text address; no item is default or primary.</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17 — detailed on canonical Screen 11</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/api/v1/customers/privacy-requests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the customer's non-purged privacy-request records and their visible lifecycle metadata.</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22 — detailed on canonical Screen 13</w:t>
            </w:r>
          </w:p>
        </w:tc>
      </w:tr>
    </w:tbl>
    <w:p>
      <w:pPr>
        <w:spacing w:before="0" w:after="40" w:line="252" w:lineRule="auto"/>
      </w:pPr>
    </w:p>
    <w:p>
      <w:r>
        <w:br w:type="page"/>
      </w:r>
    </w:p>
    <w:p>
      <w:pPr>
        <w:pStyle w:val="Heading1"/>
        <w:keepNext/>
      </w:pPr>
      <w:r>
        <w:t>Screen 05 — Individual profile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/account/profiles/individual</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Read and save the verified Individual profile.</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8" name="Picture 8" title="Screen 05: Individual profile" descr="Arabic RTL Cleanora desktop implementation reference for Screen 05, Individual profile.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05-individual-profile.png"/>
                    <pic:cNvPicPr/>
                  </pic:nvPicPr>
                  <pic:blipFill>
                    <a:blip r:embed="rId18"/>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8 — Screen 05: Individual profile.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Read API 05.</w:t>
      </w:r>
    </w:p>
    <w:p>
      <w:pPr>
        <w:pStyle w:val="ListBullet"/>
        <w:spacing w:after="60" w:line="247" w:lineRule="auto"/>
      </w:pPr>
      <w:r>
        <w:rPr>
          <w:rFonts w:ascii="Arial" w:hAnsi="Arial" w:eastAsia="Arial"/>
          <w:b w:val="0"/>
          <w:i w:val="0"/>
          <w:color w:val="182B45"/>
          <w:sz w:val="19"/>
        </w:rPr>
        <w:t>If created:false, render an empty fullName form.</w:t>
      </w:r>
    </w:p>
    <w:p>
      <w:pPr>
        <w:pStyle w:val="ListBullet"/>
        <w:spacing w:after="60" w:line="247" w:lineRule="auto"/>
      </w:pPr>
      <w:r>
        <w:rPr>
          <w:rFonts w:ascii="Arial" w:hAnsi="Arial" w:eastAsia="Arial"/>
          <w:b w:val="0"/>
          <w:i w:val="0"/>
          <w:color w:val="182B45"/>
          <w:sz w:val="19"/>
        </w:rPr>
        <w:t>Let the user edit only fullName.</w:t>
      </w:r>
    </w:p>
    <w:p>
      <w:pPr>
        <w:pStyle w:val="ListBullet"/>
        <w:spacing w:after="60" w:line="247" w:lineRule="auto"/>
      </w:pPr>
      <w:r>
        <w:rPr>
          <w:rFonts w:ascii="Arial" w:hAnsi="Arial" w:eastAsia="Arial"/>
          <w:b w:val="0"/>
          <w:i w:val="0"/>
          <w:color w:val="182B45"/>
          <w:sz w:val="19"/>
        </w:rPr>
        <w:t>Submit API 06 once.</w:t>
      </w:r>
    </w:p>
    <w:p>
      <w:pPr>
        <w:pStyle w:val="ListBullet"/>
        <w:spacing w:after="60" w:line="247" w:lineRule="auto"/>
      </w:pPr>
      <w:r>
        <w:rPr>
          <w:rFonts w:ascii="Arial" w:hAnsi="Arial" w:eastAsia="Arial"/>
          <w:b w:val="0"/>
          <w:i w:val="0"/>
          <w:color w:val="182B45"/>
          <w:sz w:val="19"/>
        </w:rPr>
        <w:t>Replace the cache with the canonical response.</w:t>
      </w:r>
    </w:p>
    <w:p>
      <w:pPr>
        <w:pStyle w:val="Heading2"/>
        <w:keepNext/>
      </w:pPr>
      <w:r>
        <w:t>Main fields and components</w:t>
      </w:r>
    </w:p>
    <w:p>
      <w:pPr>
        <w:pStyle w:val="ListBullet"/>
        <w:spacing w:after="60" w:line="247" w:lineRule="auto"/>
      </w:pPr>
      <w:r>
        <w:rPr>
          <w:rFonts w:ascii="Arial" w:hAnsi="Arial" w:eastAsia="Arial"/>
          <w:b w:val="0"/>
          <w:i w:val="0"/>
          <w:color w:val="182B45"/>
          <w:sz w:val="19"/>
        </w:rPr>
        <w:t>Verified Individual badge</w:t>
      </w:r>
    </w:p>
    <w:p>
      <w:pPr>
        <w:pStyle w:val="ListBullet"/>
        <w:spacing w:after="60" w:line="247" w:lineRule="auto"/>
      </w:pPr>
      <w:r>
        <w:rPr>
          <w:rFonts w:ascii="Arial" w:hAnsi="Arial" w:eastAsia="Arial"/>
          <w:b w:val="0"/>
          <w:i w:val="0"/>
          <w:color w:val="182B45"/>
          <w:sz w:val="19"/>
        </w:rPr>
        <w:t>Full-name field</w:t>
      </w:r>
    </w:p>
    <w:p>
      <w:pPr>
        <w:pStyle w:val="ListBullet"/>
        <w:spacing w:after="60" w:line="247" w:lineRule="auto"/>
      </w:pPr>
      <w:r>
        <w:rPr>
          <w:rFonts w:ascii="Arial" w:hAnsi="Arial" w:eastAsia="Arial"/>
          <w:b w:val="0"/>
          <w:i w:val="0"/>
          <w:color w:val="182B45"/>
          <w:sz w:val="19"/>
        </w:rPr>
        <w:t>Owner-private callout</w:t>
      </w:r>
    </w:p>
    <w:p>
      <w:pPr>
        <w:pStyle w:val="ListBullet"/>
        <w:spacing w:after="60" w:line="247" w:lineRule="auto"/>
      </w:pPr>
      <w:r>
        <w:rPr>
          <w:rFonts w:ascii="Arial" w:hAnsi="Arial" w:eastAsia="Arial"/>
          <w:b w:val="0"/>
          <w:i w:val="0"/>
          <w:color w:val="182B45"/>
          <w:sz w:val="19"/>
        </w:rPr>
        <w:t>Saved indicator</w:t>
      </w:r>
    </w:p>
    <w:p>
      <w:pPr>
        <w:pStyle w:val="ListBullet"/>
        <w:spacing w:after="60" w:line="247" w:lineRule="auto"/>
      </w:pPr>
      <w:r>
        <w:rPr>
          <w:rFonts w:ascii="Arial" w:hAnsi="Arial" w:eastAsia="Arial"/>
          <w:b w:val="0"/>
          <w:i w:val="0"/>
          <w:color w:val="182B45"/>
          <w:sz w:val="19"/>
        </w:rPr>
        <w:t>Save/Cancel actions</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Show a one-field form skeleton and disable Save.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created:false is a successful create-first state.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Required, trimmed, non-blank, maximum 200 characters; unknown fields are never sent.</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Update the profile cache and announce the save.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403 removes protected content and explains account/category eligibility without exposing another profile.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Owner-private; matching verified category and active SELF principal required.</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04. Next: Screen 08 or another verified profile.</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/api/v1/customers/profiles/individual</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the owner-private Individual profile or an explicit created:false state.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05 — detailed on canonical Screen 05</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PUT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/api/v1/customers/profiles/individual</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Upserts the owner-private Individual profile with a trimmed non-blank full name.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06 — detailed on canonical Screen 05</w:t>
            </w:r>
          </w:p>
        </w:tc>
      </w:tr>
    </w:tbl>
    <w:p>
      <w:pPr>
        <w:spacing w:before="0" w:after="40" w:line="252" w:lineRule="auto"/>
      </w:pPr>
    </w:p>
    <w:p>
      <w:r>
        <w:br w:type="page"/>
      </w:r>
    </w:p>
    <w:p>
      <w:pPr>
        <w:pStyle w:val="Heading1"/>
        <w:keepNext/>
      </w:pPr>
      <w:r>
        <w:t>Screen 06 — Company profile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/account/profiles/company</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Read and fully replace Company names and nullable regulatory identifiers.</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9" name="Picture 9" title="Screen 06: Company profile" descr="Arabic RTL Cleanora desktop implementation reference for Screen 06, Company profile.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06-company-profile.png"/>
                    <pic:cNvPicPr/>
                  </pic:nvPicPr>
                  <pic:blipFill>
                    <a:blip r:embed="rId19"/>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9 — Screen 06: Company profile.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Read API 07.</w:t>
      </w:r>
    </w:p>
    <w:p>
      <w:pPr>
        <w:pStyle w:val="ListBullet"/>
        <w:spacing w:after="60" w:line="247" w:lineRule="auto"/>
      </w:pPr>
      <w:r>
        <w:rPr>
          <w:rFonts w:ascii="Arial" w:hAnsi="Arial" w:eastAsia="Arial"/>
          <w:b w:val="0"/>
          <w:i w:val="0"/>
          <w:color w:val="182B45"/>
          <w:sz w:val="19"/>
        </w:rPr>
        <w:t>Initialize nullable regulatory identifiers explicitly as null.</w:t>
      </w:r>
    </w:p>
    <w:p>
      <w:pPr>
        <w:pStyle w:val="ListBullet"/>
        <w:spacing w:after="60" w:line="247" w:lineRule="auto"/>
      </w:pPr>
      <w:r>
        <w:rPr>
          <w:rFonts w:ascii="Arial" w:hAnsi="Arial" w:eastAsia="Arial"/>
          <w:b w:val="0"/>
          <w:i w:val="0"/>
          <w:color w:val="182B45"/>
          <w:sz w:val="19"/>
        </w:rPr>
        <w:t>Edit the complete four-field Company body.</w:t>
      </w:r>
    </w:p>
    <w:p>
      <w:pPr>
        <w:pStyle w:val="ListBullet"/>
        <w:spacing w:after="60" w:line="247" w:lineRule="auto"/>
      </w:pPr>
      <w:r>
        <w:rPr>
          <w:rFonts w:ascii="Arial" w:hAnsi="Arial" w:eastAsia="Arial"/>
          <w:b w:val="0"/>
          <w:i w:val="0"/>
          <w:color w:val="182B45"/>
          <w:sz w:val="19"/>
        </w:rPr>
        <w:t>Submit API 08 once.</w:t>
      </w:r>
    </w:p>
    <w:p>
      <w:pPr>
        <w:pStyle w:val="ListBullet"/>
        <w:spacing w:after="60" w:line="247" w:lineRule="auto"/>
      </w:pPr>
      <w:r>
        <w:rPr>
          <w:rFonts w:ascii="Arial" w:hAnsi="Arial" w:eastAsia="Arial"/>
          <w:b w:val="0"/>
          <w:i w:val="0"/>
          <w:color w:val="182B45"/>
          <w:sz w:val="19"/>
        </w:rPr>
        <w:t>Replace the cache with returned private state.</w:t>
      </w:r>
    </w:p>
    <w:p>
      <w:pPr>
        <w:pStyle w:val="Heading2"/>
        <w:keepNext/>
      </w:pPr>
      <w:r>
        <w:t>Main fields and components</w:t>
      </w:r>
    </w:p>
    <w:p>
      <w:pPr>
        <w:pStyle w:val="ListBullet"/>
        <w:spacing w:after="60" w:line="247" w:lineRule="auto"/>
      </w:pPr>
      <w:r>
        <w:rPr>
          <w:rFonts w:ascii="Arial" w:hAnsi="Arial" w:eastAsia="Arial"/>
          <w:b w:val="0"/>
          <w:i w:val="0"/>
          <w:color w:val="182B45"/>
          <w:sz w:val="19"/>
        </w:rPr>
        <w:t>Verified Company badge</w:t>
      </w:r>
    </w:p>
    <w:p>
      <w:pPr>
        <w:pStyle w:val="ListBullet"/>
        <w:spacing w:after="60" w:line="247" w:lineRule="auto"/>
      </w:pPr>
      <w:r>
        <w:rPr>
          <w:rFonts w:ascii="Arial" w:hAnsi="Arial" w:eastAsia="Arial"/>
          <w:b w:val="0"/>
          <w:i w:val="0"/>
          <w:color w:val="182B45"/>
          <w:sz w:val="19"/>
        </w:rPr>
        <w:t>Company and representative names</w:t>
      </w:r>
    </w:p>
    <w:p>
      <w:pPr>
        <w:pStyle w:val="ListBullet"/>
        <w:spacing w:after="60" w:line="247" w:lineRule="auto"/>
      </w:pPr>
      <w:r>
        <w:rPr>
          <w:rFonts w:ascii="Arial" w:hAnsi="Arial" w:eastAsia="Arial"/>
          <w:b w:val="0"/>
          <w:i w:val="0"/>
          <w:color w:val="182B45"/>
          <w:sz w:val="19"/>
        </w:rPr>
        <w:t>Commercial/tax identifier controls</w:t>
      </w:r>
    </w:p>
    <w:p>
      <w:pPr>
        <w:pStyle w:val="ListBullet"/>
        <w:spacing w:after="60" w:line="247" w:lineRule="auto"/>
      </w:pPr>
      <w:r>
        <w:rPr>
          <w:rFonts w:ascii="Arial" w:hAnsi="Arial" w:eastAsia="Arial"/>
          <w:b w:val="0"/>
          <w:i w:val="0"/>
          <w:color w:val="182B45"/>
          <w:sz w:val="19"/>
        </w:rPr>
        <w:t>Private-data notice</w:t>
      </w:r>
    </w:p>
    <w:p>
      <w:pPr>
        <w:pStyle w:val="ListBullet"/>
        <w:spacing w:after="60" w:line="247" w:lineRule="auto"/>
      </w:pPr>
      <w:r>
        <w:rPr>
          <w:rFonts w:ascii="Arial" w:hAnsi="Arial" w:eastAsia="Arial"/>
          <w:b w:val="0"/>
          <w:i w:val="0"/>
          <w:color w:val="182B45"/>
          <w:sz w:val="19"/>
        </w:rPr>
        <w:t>Full-replacement Save action</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Skeleton all four controls; never display stale regulatory values from another identity.</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created:false starts names blank and regulatory values null.</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All four keys are required; identifiers are non-blank ≤100 characters or null.</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Replace local state from the response and clear dirty flags.</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Keep safe form values in memory only; never echo identifiers into diagnostics.</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All values are owner-private; regulatory identifiers never enter URLs/logs/analytics/durable browser storage.</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04. Next: Screen 08.</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/api/v1/customers/profiles/company</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the owner-private Company profile or created:false, including nullable regulatory identifiers.</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07 — detailed on canonical Screen 06</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PUT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/api/v1/customers/profiles/company</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Full-replacement save for Company names and nullable commercial/tax registration identifiers.</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08 — detailed on canonical Screen 06</w:t>
            </w:r>
          </w:p>
        </w:tc>
      </w:tr>
    </w:tbl>
    <w:p>
      <w:pPr>
        <w:spacing w:before="0" w:after="40" w:line="252" w:lineRule="auto"/>
      </w:pPr>
    </w:p>
    <w:p>
      <w:r>
        <w:br w:type="page"/>
      </w:r>
    </w:p>
    <w:p>
      <w:pPr>
        <w:pStyle w:val="Heading1"/>
        <w:keepNext/>
      </w:pPr>
      <w:r>
        <w:t>Screen 07 — Engineer profile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/account/profiles/engineer</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Read and save the verified Engineer profile.</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10" name="Picture 10" title="Screen 07: Engineer profile" descr="Arabic RTL Cleanora desktop implementation reference for Screen 07, Engineer profile.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07-engineer-profile.png"/>
                    <pic:cNvPicPr/>
                  </pic:nvPicPr>
                  <pic:blipFill>
                    <a:blip r:embed="rId20"/>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10 — Screen 07: Engineer profile.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Read API 09.</w:t>
      </w:r>
    </w:p>
    <w:p>
      <w:pPr>
        <w:pStyle w:val="ListBullet"/>
        <w:spacing w:after="60" w:line="247" w:lineRule="auto"/>
      </w:pPr>
      <w:r>
        <w:rPr>
          <w:rFonts w:ascii="Arial" w:hAnsi="Arial" w:eastAsia="Arial"/>
          <w:b w:val="0"/>
          <w:i w:val="0"/>
          <w:color w:val="182B45"/>
          <w:sz w:val="19"/>
        </w:rPr>
        <w:t>Render created:false as a create-first form.</w:t>
      </w:r>
    </w:p>
    <w:p>
      <w:pPr>
        <w:pStyle w:val="ListBullet"/>
        <w:spacing w:after="60" w:line="247" w:lineRule="auto"/>
      </w:pPr>
      <w:r>
        <w:rPr>
          <w:rFonts w:ascii="Arial" w:hAnsi="Arial" w:eastAsia="Arial"/>
          <w:b w:val="0"/>
          <w:i w:val="0"/>
          <w:color w:val="182B45"/>
          <w:sz w:val="19"/>
        </w:rPr>
        <w:t>Edit fullName and professionalTitle.</w:t>
      </w:r>
    </w:p>
    <w:p>
      <w:pPr>
        <w:pStyle w:val="ListBullet"/>
        <w:spacing w:after="60" w:line="247" w:lineRule="auto"/>
      </w:pPr>
      <w:r>
        <w:rPr>
          <w:rFonts w:ascii="Arial" w:hAnsi="Arial" w:eastAsia="Arial"/>
          <w:b w:val="0"/>
          <w:i w:val="0"/>
          <w:color w:val="182B45"/>
          <w:sz w:val="19"/>
        </w:rPr>
        <w:t>Submit API 10 once.</w:t>
      </w:r>
    </w:p>
    <w:p>
      <w:pPr>
        <w:pStyle w:val="ListBullet"/>
        <w:spacing w:after="60" w:line="247" w:lineRule="auto"/>
      </w:pPr>
      <w:r>
        <w:rPr>
          <w:rFonts w:ascii="Arial" w:hAnsi="Arial" w:eastAsia="Arial"/>
          <w:b w:val="0"/>
          <w:i w:val="0"/>
          <w:color w:val="182B45"/>
          <w:sz w:val="19"/>
        </w:rPr>
        <w:t>Replace the cached profile.</w:t>
      </w:r>
    </w:p>
    <w:p>
      <w:pPr>
        <w:pStyle w:val="Heading2"/>
        <w:keepNext/>
      </w:pPr>
      <w:r>
        <w:t>Main fields and components</w:t>
      </w:r>
    </w:p>
    <w:p>
      <w:pPr>
        <w:pStyle w:val="ListBullet"/>
        <w:spacing w:after="60" w:line="247" w:lineRule="auto"/>
      </w:pPr>
      <w:r>
        <w:rPr>
          <w:rFonts w:ascii="Arial" w:hAnsi="Arial" w:eastAsia="Arial"/>
          <w:b w:val="0"/>
          <w:i w:val="0"/>
          <w:color w:val="182B45"/>
          <w:sz w:val="19"/>
        </w:rPr>
        <w:t>Verified Engineer badge</w:t>
      </w:r>
    </w:p>
    <w:p>
      <w:pPr>
        <w:pStyle w:val="ListBullet"/>
        <w:spacing w:after="60" w:line="247" w:lineRule="auto"/>
      </w:pPr>
      <w:r>
        <w:rPr>
          <w:rFonts w:ascii="Arial" w:hAnsi="Arial" w:eastAsia="Arial"/>
          <w:b w:val="0"/>
          <w:i w:val="0"/>
          <w:color w:val="182B45"/>
          <w:sz w:val="19"/>
        </w:rPr>
        <w:t>Full name</w:t>
      </w:r>
    </w:p>
    <w:p>
      <w:pPr>
        <w:pStyle w:val="ListBullet"/>
        <w:spacing w:after="60" w:line="247" w:lineRule="auto"/>
      </w:pPr>
      <w:r>
        <w:rPr>
          <w:rFonts w:ascii="Arial" w:hAnsi="Arial" w:eastAsia="Arial"/>
          <w:b w:val="0"/>
          <w:i w:val="0"/>
          <w:color w:val="182B45"/>
          <w:sz w:val="19"/>
        </w:rPr>
        <w:t>Professional title</w:t>
      </w:r>
    </w:p>
    <w:p>
      <w:pPr>
        <w:pStyle w:val="ListBullet"/>
        <w:spacing w:after="60" w:line="247" w:lineRule="auto"/>
      </w:pPr>
      <w:r>
        <w:rPr>
          <w:rFonts w:ascii="Arial" w:hAnsi="Arial" w:eastAsia="Arial"/>
          <w:b w:val="0"/>
          <w:i w:val="0"/>
          <w:color w:val="182B45"/>
          <w:sz w:val="19"/>
        </w:rPr>
        <w:t>Owner-private callout</w:t>
      </w:r>
    </w:p>
    <w:p>
      <w:pPr>
        <w:pStyle w:val="ListBullet"/>
        <w:spacing w:after="60" w:line="247" w:lineRule="auto"/>
      </w:pPr>
      <w:r>
        <w:rPr>
          <w:rFonts w:ascii="Arial" w:hAnsi="Arial" w:eastAsia="Arial"/>
          <w:b w:val="0"/>
          <w:i w:val="0"/>
          <w:color w:val="182B45"/>
          <w:sz w:val="19"/>
        </w:rPr>
        <w:t>Save/Cancel actions</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Two-field skeleton and disabled Save.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created:false with both fields blank.</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Both fields required, trimmed, non-blank, maximum 200 characters.</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Returned canonical state becomes the form source of truth.</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Forbidden state hides the data and returns to the self-service center.</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Owner-private; matching verified category and active SELF principal required.</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04. Next: Screen 08.</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/api/v1/customers/profiles/engineer</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the owner-private Engineer profile or an explicit created:false state.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09 — detailed on canonical Screen 07</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PUT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/api/v1/customers/profiles/engineer</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Upserts the Engineer profile with a trimmed name and professional title.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10 — detailed on canonical Screen 07</w:t>
            </w:r>
          </w:p>
        </w:tc>
      </w:tr>
    </w:tbl>
    <w:p>
      <w:pPr>
        <w:spacing w:before="0" w:after="40" w:line="252" w:lineRule="auto"/>
      </w:pPr>
    </w:p>
    <w:p>
      <w:r>
        <w:br w:type="page"/>
      </w:r>
    </w:p>
    <w:p>
      <w:pPr>
        <w:pStyle w:val="Heading1"/>
        <w:keepNext/>
      </w:pPr>
      <w:r>
        <w:t>Screen 08 — Shared profile image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/account/profile-image</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View, upload/replace, or remove the one image shared by all customer categories.</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11" name="Picture 11" title="Screen 08: Shared profile image" descr="Arabic RTL Cleanora desktop implementation reference for Screen 08, Shared profile image.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08-profile-image.png"/>
                    <pic:cNvPicPr/>
                  </pic:nvPicPr>
                  <pic:blipFill>
                    <a:blip r:embed="rId21"/>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11 — Screen 08: Shared profile image.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Call API 11; treat 204 as no image.</w:t>
      </w:r>
    </w:p>
    <w:p>
      <w:pPr>
        <w:pStyle w:val="ListBullet"/>
        <w:spacing w:after="60" w:line="247" w:lineRule="auto"/>
      </w:pPr>
      <w:r>
        <w:rPr>
          <w:rFonts w:ascii="Arial" w:hAnsi="Arial" w:eastAsia="Arial"/>
          <w:b w:val="0"/>
          <w:i w:val="0"/>
          <w:color w:val="182B45"/>
          <w:sz w:val="19"/>
        </w:rPr>
        <w:t>Validate one JPEG/PNG/WebP file ≤5 MiB and preview it locally.</w:t>
      </w:r>
    </w:p>
    <w:p>
      <w:pPr>
        <w:pStyle w:val="ListBullet"/>
        <w:spacing w:after="60" w:line="247" w:lineRule="auto"/>
      </w:pPr>
      <w:r>
        <w:rPr>
          <w:rFonts w:ascii="Arial" w:hAnsi="Arial" w:eastAsia="Arial"/>
          <w:b w:val="0"/>
          <w:i w:val="0"/>
          <w:color w:val="182B45"/>
          <w:sz w:val="19"/>
        </w:rPr>
        <w:t>Upload through API 12 with the current associationVersion.</w:t>
      </w:r>
    </w:p>
    <w:p>
      <w:pPr>
        <w:pStyle w:val="ListBullet"/>
        <w:spacing w:after="60" w:line="247" w:lineRule="auto"/>
      </w:pPr>
      <w:r>
        <w:rPr>
          <w:rFonts w:ascii="Arial" w:hAnsi="Arial" w:eastAsia="Arial"/>
          <w:b w:val="0"/>
          <w:i w:val="0"/>
          <w:color w:val="182B45"/>
          <w:sz w:val="19"/>
        </w:rPr>
        <w:t>On 409 refetch API 11 before another confirmation.</w:t>
      </w:r>
    </w:p>
    <w:p>
      <w:pPr>
        <w:pStyle w:val="ListBullet"/>
        <w:spacing w:after="60" w:line="247" w:lineRule="auto"/>
      </w:pPr>
      <w:r>
        <w:rPr>
          <w:rFonts w:ascii="Arial" w:hAnsi="Arial" w:eastAsia="Arial"/>
          <w:b w:val="0"/>
          <w:i w:val="0"/>
          <w:color w:val="182B45"/>
          <w:sz w:val="19"/>
        </w:rPr>
        <w:t>Remove through API 13 only after a destructive confirmation.</w:t>
      </w:r>
    </w:p>
    <w:p>
      <w:pPr>
        <w:pStyle w:val="Heading2"/>
        <w:keepNext/>
      </w:pPr>
      <w:r>
        <w:t>Main fields and components</w:t>
      </w:r>
    </w:p>
    <w:p>
      <w:pPr>
        <w:pStyle w:val="ListBullet"/>
        <w:spacing w:after="60" w:line="247" w:lineRule="auto"/>
      </w:pPr>
      <w:r>
        <w:rPr>
          <w:rFonts w:ascii="Arial" w:hAnsi="Arial" w:eastAsia="Arial"/>
          <w:b w:val="0"/>
          <w:i w:val="0"/>
          <w:color w:val="182B45"/>
          <w:sz w:val="19"/>
        </w:rPr>
        <w:t>Current signed image or empty avatar</w:t>
      </w:r>
    </w:p>
    <w:p>
      <w:pPr>
        <w:pStyle w:val="ListBullet"/>
        <w:spacing w:after="60" w:line="247" w:lineRule="auto"/>
      </w:pPr>
      <w:r>
        <w:rPr>
          <w:rFonts w:ascii="Arial" w:hAnsi="Arial" w:eastAsia="Arial"/>
          <w:b w:val="0"/>
          <w:i w:val="0"/>
          <w:color w:val="182B45"/>
          <w:sz w:val="19"/>
        </w:rPr>
        <w:t>File picker/drop zone</w:t>
      </w:r>
    </w:p>
    <w:p>
      <w:pPr>
        <w:pStyle w:val="ListBullet"/>
        <w:spacing w:after="60" w:line="247" w:lineRule="auto"/>
      </w:pPr>
      <w:r>
        <w:rPr>
          <w:rFonts w:ascii="Arial" w:hAnsi="Arial" w:eastAsia="Arial"/>
          <w:b w:val="0"/>
          <w:i w:val="0"/>
          <w:color w:val="182B45"/>
          <w:sz w:val="19"/>
        </w:rPr>
        <w:t>Format/size guidance</w:t>
      </w:r>
    </w:p>
    <w:p>
      <w:pPr>
        <w:pStyle w:val="ListBullet"/>
        <w:spacing w:after="60" w:line="247" w:lineRule="auto"/>
      </w:pPr>
      <w:r>
        <w:rPr>
          <w:rFonts w:ascii="Arial" w:hAnsi="Arial" w:eastAsia="Arial"/>
          <w:b w:val="0"/>
          <w:i w:val="0"/>
          <w:color w:val="182B45"/>
          <w:sz w:val="19"/>
        </w:rPr>
        <w:t>Association-version status</w:t>
      </w:r>
    </w:p>
    <w:p>
      <w:pPr>
        <w:pStyle w:val="ListBullet"/>
        <w:spacing w:after="60" w:line="247" w:lineRule="auto"/>
      </w:pPr>
      <w:r>
        <w:rPr>
          <w:rFonts w:ascii="Arial" w:hAnsi="Arial" w:eastAsia="Arial"/>
          <w:b w:val="0"/>
          <w:i w:val="0"/>
          <w:color w:val="182B45"/>
          <w:sz w:val="19"/>
        </w:rPr>
        <w:t>Replace and Remove actions</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Keep the current image visible; show upload progress and disable destructive controls.</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HTTP 204 renders the no-image state without an error banner.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Reject wrong MIME, size, corrupt/animated/SVG input; the server normalizes to WebP.</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Replace caches from the aggregate or removal acknowledgement.</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Never remove the prior image on failed upload/CAS; 409 requires refetch and reconfirmation.</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Signed URL is temporary; no Cloudinary key/public_id/credential is displayed or stored.</w:t>
            </w:r>
          </w:p>
        </w:tc>
      </w:tr>
    </w:tbl>
    <w:p>
      <w:pPr>
        <w:spacing w:before="0" w:after="20" w:line="252" w:lineRule="auto"/>
      </w:pPr>
    </w:p>
    <w:p>
      <w:pPr>
        <w:spacing w:before="0" w:after="120" w:line="252" w:lineRule="auto"/>
      </w:pPr>
      <w:r>
        <w:rPr>
          <w:rFonts w:ascii="Arial" w:hAnsi="Arial" w:eastAsia="Arial"/>
          <w:b/>
          <w:i w:val="0"/>
          <w:color w:val="1F4D78"/>
          <w:sz w:val="19"/>
        </w:rPr>
        <w:t>Navigation — Previous: profile. Next: Screen 09.</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/api/v1/customers/profile-image</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a fresh signed Cloudinary delivery URL and safe image metadata, or HTTP 204 when no image is associated.</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11 — detailed on canonical Screen 08</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PUT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/api/v1/customers/profile-image</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Always replaces the identity-wide image using multipart upload, Sharp normalization, Cloudinary protected storage, and association-version CAS.</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12 — detailed on canonical Screen 08</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DELETE</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/api/v1/customers/profile-image</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Clears the current association using CAS and schedules the prior Cloudinary asset for bounded asynchronous cleanup.</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13 — detailed on canonical Screen 08</w:t>
            </w:r>
          </w:p>
        </w:tc>
      </w:tr>
    </w:tbl>
    <w:p>
      <w:pPr>
        <w:spacing w:before="0" w:after="40" w:line="252" w:lineRule="auto"/>
      </w:pPr>
    </w:p>
    <w:p>
      <w:r>
        <w:br w:type="page"/>
      </w:r>
    </w:p>
    <w:p>
      <w:pPr>
        <w:pStyle w:val="Heading1"/>
        <w:keepNext/>
      </w:pPr>
      <w:r>
        <w:t>Screen 09 — Contact verification state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/account/contact-state</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Display authoritative read-only email/phone presence and verification.</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12" name="Picture 12" title="Screen 09: Contact verification state" descr="Arabic RTL Cleanora desktop implementation reference for Screen 09, Contact verification state.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09-contact-state.png"/>
                    <pic:cNvPicPr/>
                  </pic:nvPicPr>
                  <pic:blipFill>
                    <a:blip r:embed="rId22"/>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12 — Screen 09: Contact verification state.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Read API 14 on entry.</w:t>
      </w:r>
    </w:p>
    <w:p>
      <w:pPr>
        <w:pStyle w:val="ListBullet"/>
        <w:spacing w:after="60" w:line="247" w:lineRule="auto"/>
      </w:pPr>
      <w:r>
        <w:rPr>
          <w:rFonts w:ascii="Arial" w:hAnsi="Arial" w:eastAsia="Arial"/>
          <w:b w:val="0"/>
          <w:i w:val="0"/>
          <w:color w:val="182B45"/>
          <w:sz w:val="19"/>
        </w:rPr>
        <w:t>Render email and phone independently as absent, unverified, or verified.</w:t>
      </w:r>
    </w:p>
    <w:p>
      <w:pPr>
        <w:pStyle w:val="ListBullet"/>
        <w:spacing w:after="60" w:line="247" w:lineRule="auto"/>
      </w:pPr>
      <w:r>
        <w:rPr>
          <w:rFonts w:ascii="Arial" w:hAnsi="Arial" w:eastAsia="Arial"/>
          <w:b w:val="0"/>
          <w:i w:val="0"/>
          <w:color w:val="182B45"/>
          <w:sz w:val="19"/>
        </w:rPr>
        <w:t>Use exact values only in the owner-private view.</w:t>
      </w:r>
    </w:p>
    <w:p>
      <w:pPr>
        <w:pStyle w:val="ListBullet"/>
        <w:spacing w:after="60" w:line="247" w:lineRule="auto"/>
      </w:pPr>
      <w:r>
        <w:rPr>
          <w:rFonts w:ascii="Arial" w:hAnsi="Arial" w:eastAsia="Arial"/>
          <w:b w:val="0"/>
          <w:i w:val="0"/>
          <w:color w:val="182B45"/>
          <w:sz w:val="19"/>
        </w:rPr>
        <w:t>Do not render edit or verify controls.</w:t>
      </w:r>
    </w:p>
    <w:p>
      <w:pPr>
        <w:pStyle w:val="ListBullet"/>
        <w:spacing w:after="60" w:line="247" w:lineRule="auto"/>
      </w:pPr>
      <w:r>
        <w:rPr>
          <w:rFonts w:ascii="Arial" w:hAnsi="Arial" w:eastAsia="Arial"/>
          <w:b w:val="0"/>
          <w:i w:val="0"/>
          <w:color w:val="182B45"/>
          <w:sz w:val="19"/>
        </w:rPr>
        <w:t>Refetch after a later authentication-owned change, not on a timer.</w:t>
      </w:r>
    </w:p>
    <w:p>
      <w:pPr>
        <w:pStyle w:val="Heading2"/>
        <w:keepNext/>
      </w:pPr>
      <w:r>
        <w:t>Main fields and components</w:t>
      </w:r>
    </w:p>
    <w:p>
      <w:pPr>
        <w:pStyle w:val="ListBullet"/>
        <w:spacing w:after="60" w:line="247" w:lineRule="auto"/>
      </w:pPr>
      <w:r>
        <w:rPr>
          <w:rFonts w:ascii="Arial" w:hAnsi="Arial" w:eastAsia="Arial"/>
          <w:b w:val="0"/>
          <w:i w:val="0"/>
          <w:color w:val="182B45"/>
          <w:sz w:val="19"/>
        </w:rPr>
        <w:t>Email state card</w:t>
      </w:r>
    </w:p>
    <w:p>
      <w:pPr>
        <w:pStyle w:val="ListBullet"/>
        <w:spacing w:after="60" w:line="247" w:lineRule="auto"/>
      </w:pPr>
      <w:r>
        <w:rPr>
          <w:rFonts w:ascii="Arial" w:hAnsi="Arial" w:eastAsia="Arial"/>
          <w:b w:val="0"/>
          <w:i w:val="0"/>
          <w:color w:val="182B45"/>
          <w:sz w:val="19"/>
        </w:rPr>
        <w:t>Phone state card</w:t>
      </w:r>
    </w:p>
    <w:p>
      <w:pPr>
        <w:pStyle w:val="ListBullet"/>
        <w:spacing w:after="60" w:line="247" w:lineRule="auto"/>
      </w:pPr>
      <w:r>
        <w:rPr>
          <w:rFonts w:ascii="Arial" w:hAnsi="Arial" w:eastAsia="Arial"/>
          <w:b w:val="0"/>
          <w:i w:val="0"/>
          <w:color w:val="182B45"/>
          <w:sz w:val="19"/>
        </w:rPr>
        <w:t>Read-only policy banner</w:t>
      </w:r>
    </w:p>
    <w:p>
      <w:pPr>
        <w:pStyle w:val="ListBullet"/>
        <w:spacing w:after="60" w:line="247" w:lineRule="auto"/>
      </w:pPr>
      <w:r>
        <w:rPr>
          <w:rFonts w:ascii="Arial" w:hAnsi="Arial" w:eastAsia="Arial"/>
          <w:b w:val="0"/>
          <w:i w:val="0"/>
          <w:color w:val="182B45"/>
          <w:sz w:val="19"/>
        </w:rPr>
        <w:t>Verification legend</w:t>
      </w:r>
    </w:p>
    <w:p>
      <w:pPr>
        <w:pStyle w:val="ListBullet"/>
        <w:spacing w:after="60" w:line="247" w:lineRule="auto"/>
      </w:pPr>
      <w:r>
        <w:rPr>
          <w:rFonts w:ascii="Arial" w:hAnsi="Arial" w:eastAsia="Arial"/>
          <w:b w:val="0"/>
          <w:i w:val="0"/>
          <w:color w:val="182B45"/>
          <w:sz w:val="19"/>
        </w:rPr>
        <w:t>Privacy notice</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Mask the values with skeletons rather than showing a prior user's contacts.</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Null value renders Absent; it is distinct from present/unverified.</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None—this screen accepts no mutation input.</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R1-P04A normally shows verified email and unverified phone.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Hide both values on authorization/session failure; never put them in a toast diagnostic.</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Private owner-only values; no edit or verify controls exist in Phase 04.</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08. Next: Screen 10.</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/api/v1/customers/contact-state</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Projects email/phone presence and verification from Authentication without exposing mutation controls.</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14 — detailed on canonical Screen 09</w:t>
            </w:r>
          </w:p>
        </w:tc>
      </w:tr>
    </w:tbl>
    <w:p>
      <w:pPr>
        <w:spacing w:before="0" w:after="40" w:line="252" w:lineRule="auto"/>
      </w:pPr>
    </w:p>
    <w:p>
      <w:r>
        <w:br w:type="page"/>
      </w:r>
    </w:p>
    <w:p>
      <w:pPr>
        <w:pStyle w:val="Heading1"/>
        <w:keepNext/>
      </w:pPr>
      <w:r>
        <w:t>Screen 10 — Language and notifications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/account/preferences</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Choose AR/EN/unset and replace the complete notification matrix.</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13" name="Picture 13" title="Screen 10: Language and notifications" descr="Arabic RTL Cleanora desktop implementation reference for Screen 10, Language and notifications.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10-preferences.png"/>
                    <pic:cNvPicPr/>
                  </pic:nvPicPr>
                  <pic:blipFill>
                    <a:blip r:embed="rId23"/>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13 — Screen 10: Language and notifications.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Read API 15 and retain version.</w:t>
      </w:r>
    </w:p>
    <w:p>
      <w:pPr>
        <w:pStyle w:val="ListBullet"/>
        <w:spacing w:after="60" w:line="247" w:lineRule="auto"/>
      </w:pPr>
      <w:r>
        <w:rPr>
          <w:rFonts w:ascii="Arial" w:hAnsi="Arial" w:eastAsia="Arial"/>
          <w:b w:val="0"/>
          <w:i w:val="0"/>
          <w:color w:val="182B45"/>
          <w:sz w:val="19"/>
        </w:rPr>
        <w:t>Let the user choose AR, EN, or explicit unset.</w:t>
      </w:r>
    </w:p>
    <w:p>
      <w:pPr>
        <w:pStyle w:val="ListBullet"/>
        <w:spacing w:after="60" w:line="247" w:lineRule="auto"/>
      </w:pPr>
      <w:r>
        <w:rPr>
          <w:rFonts w:ascii="Arial" w:hAnsi="Arial" w:eastAsia="Arial"/>
          <w:b w:val="0"/>
          <w:i w:val="0"/>
          <w:color w:val="182B45"/>
          <w:sz w:val="19"/>
        </w:rPr>
        <w:t>Edit every reminders/promotional SMS/push flag while mandatory rows remain locked true.</w:t>
      </w:r>
    </w:p>
    <w:p>
      <w:pPr>
        <w:pStyle w:val="ListBullet"/>
        <w:spacing w:after="60" w:line="247" w:lineRule="auto"/>
      </w:pPr>
      <w:r>
        <w:rPr>
          <w:rFonts w:ascii="Arial" w:hAnsi="Arial" w:eastAsia="Arial"/>
          <w:b w:val="0"/>
          <w:i w:val="0"/>
          <w:color w:val="182B45"/>
          <w:sz w:val="19"/>
        </w:rPr>
        <w:t>Submit the entire matrix through API 16.</w:t>
      </w:r>
    </w:p>
    <w:p>
      <w:pPr>
        <w:pStyle w:val="ListBullet"/>
        <w:spacing w:after="60" w:line="247" w:lineRule="auto"/>
      </w:pPr>
      <w:r>
        <w:rPr>
          <w:rFonts w:ascii="Arial" w:hAnsi="Arial" w:eastAsia="Arial"/>
          <w:b w:val="0"/>
          <w:i w:val="0"/>
          <w:color w:val="182B45"/>
          <w:sz w:val="19"/>
        </w:rPr>
        <w:t>On 409 refetch and let the user deliberately reapply choices.</w:t>
      </w:r>
    </w:p>
    <w:p>
      <w:pPr>
        <w:pStyle w:val="Heading2"/>
        <w:keepNext/>
      </w:pPr>
      <w:r>
        <w:t>Main fields and components</w:t>
      </w:r>
    </w:p>
    <w:p>
      <w:pPr>
        <w:pStyle w:val="ListBullet"/>
        <w:spacing w:after="60" w:line="247" w:lineRule="auto"/>
      </w:pPr>
      <w:r>
        <w:rPr>
          <w:rFonts w:ascii="Arial" w:hAnsi="Arial" w:eastAsia="Arial"/>
          <w:b w:val="0"/>
          <w:i w:val="0"/>
          <w:color w:val="182B45"/>
          <w:sz w:val="19"/>
        </w:rPr>
        <w:t>Language selector</w:t>
      </w:r>
    </w:p>
    <w:p>
      <w:pPr>
        <w:pStyle w:val="ListBullet"/>
        <w:spacing w:after="60" w:line="247" w:lineRule="auto"/>
      </w:pPr>
      <w:r>
        <w:rPr>
          <w:rFonts w:ascii="Arial" w:hAnsi="Arial" w:eastAsia="Arial"/>
          <w:b w:val="0"/>
          <w:i w:val="0"/>
          <w:color w:val="182B45"/>
          <w:sz w:val="19"/>
        </w:rPr>
        <w:t>Optional reminders matrix</w:t>
      </w:r>
    </w:p>
    <w:p>
      <w:pPr>
        <w:pStyle w:val="ListBullet"/>
        <w:spacing w:after="60" w:line="247" w:lineRule="auto"/>
      </w:pPr>
      <w:r>
        <w:rPr>
          <w:rFonts w:ascii="Arial" w:hAnsi="Arial" w:eastAsia="Arial"/>
          <w:b w:val="0"/>
          <w:i w:val="0"/>
          <w:color w:val="182B45"/>
          <w:sz w:val="19"/>
        </w:rPr>
        <w:t>Optional promotions matrix</w:t>
      </w:r>
    </w:p>
    <w:p>
      <w:pPr>
        <w:pStyle w:val="ListBullet"/>
        <w:spacing w:after="60" w:line="247" w:lineRule="auto"/>
      </w:pPr>
      <w:r>
        <w:rPr>
          <w:rFonts w:ascii="Arial" w:hAnsi="Arial" w:eastAsia="Arial"/>
          <w:b w:val="0"/>
          <w:i w:val="0"/>
          <w:color w:val="182B45"/>
          <w:sz w:val="19"/>
        </w:rPr>
        <w:t>Locked mandatory matrix</w:t>
      </w:r>
    </w:p>
    <w:p>
      <w:pPr>
        <w:pStyle w:val="ListBullet"/>
        <w:spacing w:after="60" w:line="247" w:lineRule="auto"/>
      </w:pPr>
      <w:r>
        <w:rPr>
          <w:rFonts w:ascii="Arial" w:hAnsi="Arial" w:eastAsia="Arial"/>
          <w:b w:val="0"/>
          <w:i w:val="0"/>
          <w:color w:val="182B45"/>
          <w:sz w:val="19"/>
        </w:rPr>
        <w:t>Version-aware Save action</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Skeleton the matrix and disable Save.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Server defaults are a valid preference state with version 1 and optional flags false.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Omitted fields or mandatory=false reject the whole request.</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Replace state with the returned incremented version.</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Never silently merge a 409; explain that settings changed elsewhere.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Identity-wide settings; do not infer consent for mandatory policy notices.</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09. Next: Screen 11.</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/api/v1/customers/preferences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current or default identity-wide language and the complete optional/mandatory notification matrix.</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15 — detailed on canonical Screen 10</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PUT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/api/v1/customers/preferences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Atomically replaces language plus every optional preference using version CAS; mandatory notices must remain enabled.</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16 — detailed on canonical Screen 10</w:t>
            </w:r>
          </w:p>
        </w:tc>
      </w:tr>
    </w:tbl>
    <w:p>
      <w:pPr>
        <w:spacing w:before="0" w:after="40" w:line="252" w:lineRule="auto"/>
      </w:pPr>
    </w:p>
    <w:p>
      <w:r>
        <w:br w:type="page"/>
      </w:r>
    </w:p>
    <w:p>
      <w:pPr>
        <w:pStyle w:val="Heading1"/>
        <w:keepNext/>
      </w:pPr>
      <w:r>
        <w:t>Screen 11 — Address book</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/account/addresses</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List peer text addresses, open one, and confirm deletion.</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14" name="Picture 14" title="Screen 11: Address book" descr="Arabic RTL Cleanora desktop implementation reference for Screen 11, Address book.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11-address-book.png"/>
                    <pic:cNvPicPr/>
                  </pic:nvPicPr>
                  <pic:blipFill>
                    <a:blip r:embed="rId24"/>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14 — Screen 11: Address book.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Read API 17.</w:t>
      </w:r>
    </w:p>
    <w:p>
      <w:pPr>
        <w:pStyle w:val="ListBullet"/>
        <w:spacing w:after="60" w:line="247" w:lineRule="auto"/>
      </w:pPr>
      <w:r>
        <w:rPr>
          <w:rFonts w:ascii="Arial" w:hAnsi="Arial" w:eastAsia="Arial"/>
          <w:b w:val="0"/>
          <w:i w:val="0"/>
          <w:color w:val="182B45"/>
          <w:sz w:val="19"/>
        </w:rPr>
        <w:t>Render each peer address with Edit and Delete; never mark one default.</w:t>
      </w:r>
    </w:p>
    <w:p>
      <w:pPr>
        <w:pStyle w:val="ListBullet"/>
        <w:spacing w:after="60" w:line="247" w:lineRule="auto"/>
      </w:pPr>
      <w:r>
        <w:rPr>
          <w:rFonts w:ascii="Arial" w:hAnsi="Arial" w:eastAsia="Arial"/>
          <w:b w:val="0"/>
          <w:i w:val="0"/>
          <w:color w:val="182B45"/>
          <w:sz w:val="19"/>
        </w:rPr>
        <w:t>Open one item with API 19 when details are needed.</w:t>
      </w:r>
    </w:p>
    <w:p>
      <w:pPr>
        <w:pStyle w:val="ListBullet"/>
        <w:spacing w:after="60" w:line="247" w:lineRule="auto"/>
      </w:pPr>
      <w:r>
        <w:rPr>
          <w:rFonts w:ascii="Arial" w:hAnsi="Arial" w:eastAsia="Arial"/>
          <w:b w:val="0"/>
          <w:i w:val="0"/>
          <w:color w:val="182B45"/>
          <w:sz w:val="19"/>
        </w:rPr>
        <w:t>Confirm deletion and send API 21 with its version.</w:t>
      </w:r>
    </w:p>
    <w:p>
      <w:pPr>
        <w:pStyle w:val="ListBullet"/>
        <w:spacing w:after="60" w:line="247" w:lineRule="auto"/>
      </w:pPr>
      <w:r>
        <w:rPr>
          <w:rFonts w:ascii="Arial" w:hAnsi="Arial" w:eastAsia="Arial"/>
          <w:b w:val="0"/>
          <w:i w:val="0"/>
          <w:color w:val="182B45"/>
          <w:sz w:val="19"/>
        </w:rPr>
        <w:t>Invalidate/refetch the list after create/update/delete.</w:t>
      </w:r>
    </w:p>
    <w:p>
      <w:pPr>
        <w:pStyle w:val="Heading2"/>
        <w:keepNext/>
      </w:pPr>
      <w:r>
        <w:t>Main fields and components</w:t>
      </w:r>
    </w:p>
    <w:p>
      <w:pPr>
        <w:pStyle w:val="ListBullet"/>
        <w:spacing w:after="60" w:line="247" w:lineRule="auto"/>
      </w:pPr>
      <w:r>
        <w:rPr>
          <w:rFonts w:ascii="Arial" w:hAnsi="Arial" w:eastAsia="Arial"/>
          <w:b w:val="0"/>
          <w:i w:val="0"/>
          <w:color w:val="182B45"/>
          <w:sz w:val="19"/>
        </w:rPr>
        <w:t>Peer-address cards/list</w:t>
      </w:r>
    </w:p>
    <w:p>
      <w:pPr>
        <w:pStyle w:val="ListBullet"/>
        <w:spacing w:after="60" w:line="247" w:lineRule="auto"/>
      </w:pPr>
      <w:r>
        <w:rPr>
          <w:rFonts w:ascii="Arial" w:hAnsi="Arial" w:eastAsia="Arial"/>
          <w:b w:val="0"/>
          <w:i w:val="0"/>
          <w:color w:val="182B45"/>
          <w:sz w:val="19"/>
        </w:rPr>
        <w:t>Add address button</w:t>
      </w:r>
    </w:p>
    <w:p>
      <w:pPr>
        <w:pStyle w:val="ListBullet"/>
        <w:spacing w:after="60" w:line="247" w:lineRule="auto"/>
      </w:pPr>
      <w:r>
        <w:rPr>
          <w:rFonts w:ascii="Arial" w:hAnsi="Arial" w:eastAsia="Arial"/>
          <w:b w:val="0"/>
          <w:i w:val="0"/>
          <w:color w:val="182B45"/>
          <w:sz w:val="19"/>
        </w:rPr>
        <w:t>Edit action</w:t>
      </w:r>
    </w:p>
    <w:p>
      <w:pPr>
        <w:pStyle w:val="ListBullet"/>
        <w:spacing w:after="60" w:line="247" w:lineRule="auto"/>
      </w:pPr>
      <w:r>
        <w:rPr>
          <w:rFonts w:ascii="Arial" w:hAnsi="Arial" w:eastAsia="Arial"/>
          <w:b w:val="0"/>
          <w:i w:val="0"/>
          <w:color w:val="182B45"/>
          <w:sz w:val="19"/>
        </w:rPr>
        <w:t>Delete confirmation</w:t>
      </w:r>
    </w:p>
    <w:p>
      <w:pPr>
        <w:pStyle w:val="ListBullet"/>
        <w:spacing w:after="60" w:line="247" w:lineRule="auto"/>
      </w:pPr>
      <w:r>
        <w:rPr>
          <w:rFonts w:ascii="Arial" w:hAnsi="Arial" w:eastAsia="Arial"/>
          <w:b w:val="0"/>
          <w:i w:val="0"/>
          <w:color w:val="182B45"/>
          <w:sz w:val="19"/>
        </w:rPr>
        <w:t>No-default/no-map notice</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Address-card skeletons with all mutations disabled.</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Friendly empty state and Add address call-to-action.</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Delete requires a positive current version.</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Remove the deleted address from cache and announce completion.</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404 removes stale items; 409 refetches and asks for a fresh confirmation.</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Full address content must not appear in URLs, logs, analytics, or denial messages.</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10. Next: Screen 12 for create/edit.</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/api/v1/customers/addresses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every owned peer text address; no item is default or primary.</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17 — detailed on canonical Screen 11</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/api/v1/customers/addresses/{addressId}</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one owned address; missing and cross-customer identifiers are deliberately indistinguishable.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19 — detailed on canonical Screen 12</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DELETE</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/api/v1/customers/addresses/{addressId}</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Removes an owned peer address using the current version.</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21 — detailed on canonical Screen 11</w:t>
            </w:r>
          </w:p>
        </w:tc>
      </w:tr>
    </w:tbl>
    <w:p>
      <w:pPr>
        <w:spacing w:before="0" w:after="40" w:line="252" w:lineRule="auto"/>
      </w:pPr>
    </w:p>
    <w:p>
      <w:r>
        <w:br w:type="page"/>
      </w:r>
    </w:p>
    <w:p>
      <w:pPr>
        <w:pStyle w:val="Heading1"/>
        <w:keepNext/>
      </w:pPr>
      <w:r>
        <w:t>Screen 12 — Create or edit a text address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/account/addresses/new or /account/addresses/:addressId/edit</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Create version 1 or fully replace an owned address with CAS.</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15" name="Picture 15" title="Screen 12: Create or edit a text address" descr="Arabic RTL Cleanora desktop implementation reference for Screen 12, Create or edit a text address.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12-address-editor.png"/>
                    <pic:cNvPicPr/>
                  </pic:nvPicPr>
                  <pic:blipFill>
                    <a:blip r:embed="rId25"/>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15 — Screen 12: Create or edit a text address.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For edit, read API 19; for create, initialize an empty text-address form.</w:t>
      </w:r>
    </w:p>
    <w:p>
      <w:pPr>
        <w:pStyle w:val="ListBullet"/>
        <w:spacing w:after="60" w:line="247" w:lineRule="auto"/>
      </w:pPr>
      <w:r>
        <w:rPr>
          <w:rFonts w:ascii="Arial" w:hAnsi="Arial" w:eastAsia="Arial"/>
          <w:b w:val="0"/>
          <w:i w:val="0"/>
          <w:color w:val="182B45"/>
          <w:sz w:val="19"/>
        </w:rPr>
        <w:t>Accept country, city, district, address text and optional building/floor/notes only.</w:t>
      </w:r>
    </w:p>
    <w:p>
      <w:pPr>
        <w:pStyle w:val="ListBullet"/>
        <w:spacing w:after="60" w:line="247" w:lineRule="auto"/>
      </w:pPr>
      <w:r>
        <w:rPr>
          <w:rFonts w:ascii="Arial" w:hAnsi="Arial" w:eastAsia="Arial"/>
          <w:b w:val="0"/>
          <w:i w:val="0"/>
          <w:color w:val="182B45"/>
          <w:sz w:val="19"/>
        </w:rPr>
        <w:t>Call API 18 for create or API 20 with current version for update.</w:t>
      </w:r>
    </w:p>
    <w:p>
      <w:pPr>
        <w:pStyle w:val="ListBullet"/>
        <w:spacing w:after="60" w:line="247" w:lineRule="auto"/>
      </w:pPr>
      <w:r>
        <w:rPr>
          <w:rFonts w:ascii="Arial" w:hAnsi="Arial" w:eastAsia="Arial"/>
          <w:b w:val="0"/>
          <w:i w:val="0"/>
          <w:color w:val="182B45"/>
          <w:sz w:val="19"/>
        </w:rPr>
        <w:t>On 409 refetch the current address and preserve edits for deliberate reapplication.</w:t>
      </w:r>
    </w:p>
    <w:p>
      <w:pPr>
        <w:pStyle w:val="ListBullet"/>
        <w:spacing w:after="60" w:line="247" w:lineRule="auto"/>
      </w:pPr>
      <w:r>
        <w:rPr>
          <w:rFonts w:ascii="Arial" w:hAnsi="Arial" w:eastAsia="Arial"/>
          <w:b w:val="0"/>
          <w:i w:val="0"/>
          <w:color w:val="182B45"/>
          <w:sz w:val="19"/>
        </w:rPr>
        <w:t>Return to Screen 11 after success.</w:t>
      </w:r>
    </w:p>
    <w:p>
      <w:pPr>
        <w:pStyle w:val="Heading2"/>
        <w:keepNext/>
      </w:pPr>
      <w:r>
        <w:t>Main fields and components</w:t>
      </w:r>
    </w:p>
    <w:p>
      <w:pPr>
        <w:pStyle w:val="ListBullet"/>
        <w:spacing w:after="60" w:line="247" w:lineRule="auto"/>
      </w:pPr>
      <w:r>
        <w:rPr>
          <w:rFonts w:ascii="Arial" w:hAnsi="Arial" w:eastAsia="Arial"/>
          <w:b w:val="0"/>
          <w:i w:val="0"/>
          <w:color w:val="182B45"/>
          <w:sz w:val="19"/>
        </w:rPr>
        <w:t>Country code selector</w:t>
      </w:r>
    </w:p>
    <w:p>
      <w:pPr>
        <w:pStyle w:val="ListBullet"/>
        <w:spacing w:after="60" w:line="247" w:lineRule="auto"/>
      </w:pPr>
      <w:r>
        <w:rPr>
          <w:rFonts w:ascii="Arial" w:hAnsi="Arial" w:eastAsia="Arial"/>
          <w:b w:val="0"/>
          <w:i w:val="0"/>
          <w:color w:val="182B45"/>
          <w:sz w:val="19"/>
        </w:rPr>
        <w:t>Required city/district/address text</w:t>
      </w:r>
    </w:p>
    <w:p>
      <w:pPr>
        <w:pStyle w:val="ListBullet"/>
        <w:spacing w:after="60" w:line="247" w:lineRule="auto"/>
      </w:pPr>
      <w:r>
        <w:rPr>
          <w:rFonts w:ascii="Arial" w:hAnsi="Arial" w:eastAsia="Arial"/>
          <w:b w:val="0"/>
          <w:i w:val="0"/>
          <w:color w:val="182B45"/>
          <w:sz w:val="19"/>
        </w:rPr>
        <w:t>Optional building/floor/notes</w:t>
      </w:r>
    </w:p>
    <w:p>
      <w:pPr>
        <w:pStyle w:val="ListBullet"/>
        <w:spacing w:after="60" w:line="247" w:lineRule="auto"/>
      </w:pPr>
      <w:r>
        <w:rPr>
          <w:rFonts w:ascii="Arial" w:hAnsi="Arial" w:eastAsia="Arial"/>
          <w:b w:val="0"/>
          <w:i w:val="0"/>
          <w:color w:val="182B45"/>
          <w:sz w:val="19"/>
        </w:rPr>
        <w:t>No-map/no-default notice</w:t>
      </w:r>
    </w:p>
    <w:p>
      <w:pPr>
        <w:pStyle w:val="ListBullet"/>
        <w:spacing w:after="60" w:line="247" w:lineRule="auto"/>
      </w:pPr>
      <w:r>
        <w:rPr>
          <w:rFonts w:ascii="Arial" w:hAnsi="Arial" w:eastAsia="Arial"/>
          <w:b w:val="0"/>
          <w:i w:val="0"/>
          <w:color w:val="182B45"/>
          <w:sz w:val="19"/>
        </w:rPr>
        <w:t>Version-aware Save</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For edit, skeleton the form; for create, the form is immediately available.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New-address form with optional values null.</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Strictly reject geo/default fields; unknown/inactive country yields CUSTOMER_ADDRESS_INVALID.</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Use the returned canonical address and version.</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404 returns to list; 409 never overwrites the newer address automatically.</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No map, coordinates, default, or primary control; owner is derived from the session.</w:t>
            </w:r>
          </w:p>
        </w:tc>
      </w:tr>
    </w:tbl>
    <w:p>
      <w:pPr>
        <w:spacing w:before="0" w:after="20" w:line="252" w:lineRule="auto"/>
      </w:pPr>
    </w:p>
    <w:p>
      <w:pPr>
        <w:spacing w:before="0" w:after="120" w:line="252" w:lineRule="auto"/>
      </w:pPr>
      <w:r>
        <w:rPr>
          <w:rFonts w:ascii="Arial" w:hAnsi="Arial" w:eastAsia="Arial"/>
          <w:b/>
          <w:i w:val="0"/>
          <w:color w:val="1F4D78"/>
          <w:sz w:val="19"/>
        </w:rPr>
        <w:t>Navigation — Previous/next: Screen 11.</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POST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/api/v1/customers/addresses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Creates one owned text address and resolves countryCode to an active Configuration country; version starts at 1.</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18 — detailed on canonical Screen 12</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/api/v1/customers/addresses/{addressId}</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one owned address; missing and cross-customer identifiers are deliberately indistinguishable.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19 — detailed on canonical Screen 12</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PUT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/api/v1/customers/addresses/{addressId}</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Full-replacement update for an owned text address using its current version.</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20 — detailed on canonical Screen 12</w:t>
            </w:r>
          </w:p>
        </w:tc>
      </w:tr>
    </w:tbl>
    <w:p>
      <w:pPr>
        <w:spacing w:before="0" w:after="40" w:line="252" w:lineRule="auto"/>
      </w:pPr>
    </w:p>
    <w:p>
      <w:r>
        <w:br w:type="page"/>
      </w:r>
    </w:p>
    <w:p>
      <w:pPr>
        <w:pStyle w:val="Heading1"/>
        <w:keepNext/>
      </w:pPr>
      <w:r>
        <w:t>Screen 13 — Privacy request center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/account/privacy</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List and inspect visible request metadata across all five lifecycle states.</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16" name="Picture 16" title="Screen 13: Privacy request center" descr="Arabic RTL Cleanora desktop implementation reference for Screen 13, Privacy request center.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13-privacy-request-center.png"/>
                    <pic:cNvPicPr/>
                  </pic:nvPicPr>
                  <pic:blipFill>
                    <a:blip r:embed="rId26"/>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16 — Screen 13: Privacy request center.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Read API 22.</w:t>
      </w:r>
    </w:p>
    <w:p>
      <w:pPr>
        <w:pStyle w:val="ListBullet"/>
        <w:spacing w:after="60" w:line="247" w:lineRule="auto"/>
      </w:pPr>
      <w:r>
        <w:rPr>
          <w:rFonts w:ascii="Arial" w:hAnsi="Arial" w:eastAsia="Arial"/>
          <w:b w:val="0"/>
          <w:i w:val="0"/>
          <w:color w:val="182B45"/>
          <w:sz w:val="19"/>
        </w:rPr>
        <w:t>Group/display owned metadata without adding unsupported filters or pagination.</w:t>
      </w:r>
    </w:p>
    <w:p>
      <w:pPr>
        <w:pStyle w:val="ListBullet"/>
        <w:spacing w:after="60" w:line="247" w:lineRule="auto"/>
      </w:pPr>
      <w:r>
        <w:rPr>
          <w:rFonts w:ascii="Arial" w:hAnsi="Arial" w:eastAsia="Arial"/>
          <w:b w:val="0"/>
          <w:i w:val="0"/>
          <w:color w:val="182B45"/>
          <w:sz w:val="19"/>
        </w:rPr>
        <w:t>Render all five status badges and legal closed outcomes.</w:t>
      </w:r>
    </w:p>
    <w:p>
      <w:pPr>
        <w:pStyle w:val="ListBullet"/>
        <w:spacing w:after="60" w:line="247" w:lineRule="auto"/>
      </w:pPr>
      <w:r>
        <w:rPr>
          <w:rFonts w:ascii="Arial" w:hAnsi="Arial" w:eastAsia="Arial"/>
          <w:b w:val="0"/>
          <w:i w:val="0"/>
          <w:color w:val="182B45"/>
          <w:sz w:val="19"/>
        </w:rPr>
        <w:t>Open Screen 15 with API 24 for detail.</w:t>
      </w:r>
    </w:p>
    <w:p>
      <w:pPr>
        <w:pStyle w:val="ListBullet"/>
        <w:spacing w:after="60" w:line="247" w:lineRule="auto"/>
      </w:pPr>
      <w:r>
        <w:rPr>
          <w:rFonts w:ascii="Arial" w:hAnsi="Arial" w:eastAsia="Arial"/>
          <w:b w:val="0"/>
          <w:i w:val="0"/>
          <w:color w:val="182B45"/>
          <w:sz w:val="19"/>
        </w:rPr>
        <w:t>Start Screen 14 for a new purpose.</w:t>
      </w:r>
    </w:p>
    <w:p>
      <w:pPr>
        <w:pStyle w:val="Heading2"/>
        <w:keepNext/>
      </w:pPr>
      <w:r>
        <w:t>Main fields and components</w:t>
      </w:r>
    </w:p>
    <w:p>
      <w:pPr>
        <w:pStyle w:val="ListBullet"/>
        <w:spacing w:after="60" w:line="247" w:lineRule="auto"/>
      </w:pPr>
      <w:r>
        <w:rPr>
          <w:rFonts w:ascii="Arial" w:hAnsi="Arial" w:eastAsia="Arial"/>
          <w:b w:val="0"/>
          <w:i w:val="0"/>
          <w:color w:val="182B45"/>
          <w:sz w:val="19"/>
        </w:rPr>
        <w:t>Purpose/status filters in client memory</w:t>
      </w:r>
    </w:p>
    <w:p>
      <w:pPr>
        <w:pStyle w:val="ListBullet"/>
        <w:spacing w:after="60" w:line="247" w:lineRule="auto"/>
      </w:pPr>
      <w:r>
        <w:rPr>
          <w:rFonts w:ascii="Arial" w:hAnsi="Arial" w:eastAsia="Arial"/>
          <w:b w:val="0"/>
          <w:i w:val="0"/>
          <w:color w:val="182B45"/>
          <w:sz w:val="19"/>
        </w:rPr>
        <w:t>Request timeline rows</w:t>
      </w:r>
    </w:p>
    <w:p>
      <w:pPr>
        <w:pStyle w:val="ListBullet"/>
        <w:spacing w:after="60" w:line="247" w:lineRule="auto"/>
      </w:pPr>
      <w:r>
        <w:rPr>
          <w:rFonts w:ascii="Arial" w:hAnsi="Arial" w:eastAsia="Arial"/>
          <w:b w:val="0"/>
          <w:i w:val="0"/>
          <w:color w:val="182B45"/>
          <w:sz w:val="19"/>
        </w:rPr>
        <w:t>Empty state</w:t>
      </w:r>
    </w:p>
    <w:p>
      <w:pPr>
        <w:pStyle w:val="ListBullet"/>
        <w:spacing w:after="60" w:line="247" w:lineRule="auto"/>
      </w:pPr>
      <w:r>
        <w:rPr>
          <w:rFonts w:ascii="Arial" w:hAnsi="Arial" w:eastAsia="Arial"/>
          <w:b w:val="0"/>
          <w:i w:val="0"/>
          <w:color w:val="182B45"/>
          <w:sz w:val="19"/>
        </w:rPr>
        <w:t>New request action</w:t>
      </w:r>
    </w:p>
    <w:p>
      <w:pPr>
        <w:pStyle w:val="ListBullet"/>
        <w:spacing w:after="60" w:line="247" w:lineRule="auto"/>
      </w:pPr>
      <w:r>
        <w:rPr>
          <w:rFonts w:ascii="Arial" w:hAnsi="Arial" w:eastAsia="Arial"/>
          <w:b w:val="0"/>
          <w:i w:val="0"/>
          <w:color w:val="182B45"/>
          <w:sz w:val="19"/>
        </w:rPr>
        <w:t>Retention/request-only explanation</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List skeletons; do not show stale data from a prior identity.</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No requests is a normal state.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No list query parameters exist in Phase 04.</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Purged metadata is already excluded by the server.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Authorization failure hides all metadata; individual 404 is handled on Screen 15.</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No rationale, processor identity, purge date, account data, or export archive is exposed.</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04. Next: Screen 14 or 15.</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/api/v1/customers/privacy-requests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the customer's non-purged privacy-request records and their visible lifecycle metadata.</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22 — detailed on canonical Screen 13</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/api/v1/customers/privacy-requests/{privacyRequestId}</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one owner-visible, non-purged request; missing, purged, and cross-customer IDs are indistinguishable.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24 — detailed on canonical Screen 15</w:t>
            </w:r>
          </w:p>
        </w:tc>
      </w:tr>
    </w:tbl>
    <w:p>
      <w:pPr>
        <w:spacing w:before="0" w:after="40" w:line="252" w:lineRule="auto"/>
      </w:pPr>
    </w:p>
    <w:p>
      <w:r>
        <w:br w:type="page"/>
      </w:r>
    </w:p>
    <w:p>
      <w:pPr>
        <w:pStyle w:val="Heading1"/>
        <w:keepNext/>
      </w:pPr>
      <w:r>
        <w:t>Screen 14 — Submit a privacy request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/account/privacy/new</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Explain consequences and submit EXPORT, DEACTIVATION, or DELETION intent.</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17" name="Picture 17" title="Screen 14: Submit a privacy request" descr="Arabic RTL Cleanora desktop implementation reference for Screen 14, Submit a privacy request.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14-new-privacy-request.png"/>
                    <pic:cNvPicPr/>
                  </pic:nvPicPr>
                  <pic:blipFill>
                    <a:blip r:embed="rId27"/>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17 — Screen 14: Submit a privacy request.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Choose EXPORT, DEACTIVATION, or DELETION.</w:t>
      </w:r>
    </w:p>
    <w:p>
      <w:pPr>
        <w:pStyle w:val="ListBullet"/>
        <w:spacing w:after="60" w:line="247" w:lineRule="auto"/>
      </w:pPr>
      <w:r>
        <w:rPr>
          <w:rFonts w:ascii="Arial" w:hAnsi="Arial" w:eastAsia="Arial"/>
          <w:b w:val="0"/>
          <w:i w:val="0"/>
          <w:color w:val="182B45"/>
          <w:sz w:val="19"/>
        </w:rPr>
        <w:t>Show exact request-intake consequences and clarify that no immediate action occurs.</w:t>
      </w:r>
    </w:p>
    <w:p>
      <w:pPr>
        <w:pStyle w:val="ListBullet"/>
        <w:spacing w:after="60" w:line="247" w:lineRule="auto"/>
      </w:pPr>
      <w:r>
        <w:rPr>
          <w:rFonts w:ascii="Arial" w:hAnsi="Arial" w:eastAsia="Arial"/>
          <w:b w:val="0"/>
          <w:i w:val="0"/>
          <w:color w:val="182B45"/>
          <w:sz w:val="19"/>
        </w:rPr>
        <w:t>Require explicit confirmation.</w:t>
      </w:r>
    </w:p>
    <w:p>
      <w:pPr>
        <w:pStyle w:val="ListBullet"/>
        <w:spacing w:after="60" w:line="247" w:lineRule="auto"/>
      </w:pPr>
      <w:r>
        <w:rPr>
          <w:rFonts w:ascii="Arial" w:hAnsi="Arial" w:eastAsia="Arial"/>
          <w:b w:val="0"/>
          <w:i w:val="0"/>
          <w:color w:val="182B45"/>
          <w:sz w:val="19"/>
        </w:rPr>
        <w:t>Submit API 23 once.</w:t>
      </w:r>
    </w:p>
    <w:p>
      <w:pPr>
        <w:pStyle w:val="ListBullet"/>
        <w:spacing w:after="60" w:line="247" w:lineRule="auto"/>
      </w:pPr>
      <w:r>
        <w:rPr>
          <w:rFonts w:ascii="Arial" w:hAnsi="Arial" w:eastAsia="Arial"/>
          <w:b w:val="0"/>
          <w:i w:val="0"/>
          <w:color w:val="182B45"/>
          <w:sz w:val="19"/>
        </w:rPr>
        <w:t>Navigate to Screen 15 using the returned request, including an existing active request.</w:t>
      </w:r>
    </w:p>
    <w:p>
      <w:pPr>
        <w:pStyle w:val="Heading2"/>
        <w:keepNext/>
      </w:pPr>
      <w:r>
        <w:t>Main fields and components</w:t>
      </w:r>
    </w:p>
    <w:p>
      <w:pPr>
        <w:pStyle w:val="ListBullet"/>
        <w:spacing w:after="60" w:line="247" w:lineRule="auto"/>
      </w:pPr>
      <w:r>
        <w:rPr>
          <w:rFonts w:ascii="Arial" w:hAnsi="Arial" w:eastAsia="Arial"/>
          <w:b w:val="0"/>
          <w:i w:val="0"/>
          <w:color w:val="182B45"/>
          <w:sz w:val="19"/>
        </w:rPr>
        <w:t>Three purpose cards</w:t>
      </w:r>
    </w:p>
    <w:p>
      <w:pPr>
        <w:pStyle w:val="ListBullet"/>
        <w:spacing w:after="60" w:line="247" w:lineRule="auto"/>
      </w:pPr>
      <w:r>
        <w:rPr>
          <w:rFonts w:ascii="Arial" w:hAnsi="Arial" w:eastAsia="Arial"/>
          <w:b w:val="0"/>
          <w:i w:val="0"/>
          <w:color w:val="182B45"/>
          <w:sz w:val="19"/>
        </w:rPr>
        <w:t>Consequence callout</w:t>
      </w:r>
    </w:p>
    <w:p>
      <w:pPr>
        <w:pStyle w:val="ListBullet"/>
        <w:spacing w:after="60" w:line="247" w:lineRule="auto"/>
      </w:pPr>
      <w:r>
        <w:rPr>
          <w:rFonts w:ascii="Arial" w:hAnsi="Arial" w:eastAsia="Arial"/>
          <w:b w:val="0"/>
          <w:i w:val="0"/>
          <w:color w:val="182B45"/>
          <w:sz w:val="19"/>
        </w:rPr>
        <w:t>Request-only disclaimer</w:t>
      </w:r>
    </w:p>
    <w:p>
      <w:pPr>
        <w:pStyle w:val="ListBullet"/>
        <w:spacing w:after="60" w:line="247" w:lineRule="auto"/>
      </w:pPr>
      <w:r>
        <w:rPr>
          <w:rFonts w:ascii="Arial" w:hAnsi="Arial" w:eastAsia="Arial"/>
          <w:b w:val="0"/>
          <w:i w:val="0"/>
          <w:color w:val="182B45"/>
          <w:sz w:val="19"/>
        </w:rPr>
        <w:t>Confirm checkbox</w:t>
      </w:r>
    </w:p>
    <w:p>
      <w:pPr>
        <w:pStyle w:val="ListBullet"/>
        <w:spacing w:after="60" w:line="247" w:lineRule="auto"/>
      </w:pPr>
      <w:r>
        <w:rPr>
          <w:rFonts w:ascii="Arial" w:hAnsi="Arial" w:eastAsia="Arial"/>
          <w:b w:val="0"/>
          <w:i w:val="0"/>
          <w:color w:val="182B45"/>
          <w:sz w:val="19"/>
        </w:rPr>
        <w:t>Submit/Cancel actions</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Disable all purpose changes and submit while in flight.</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No purpose selected; Submit disabled.</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Only the three closed purpose values are valid.</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Show PENDING or the existing active request; never show fulfilled.</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Keep selection and allow manual retry; do not invent account/data side effects.</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Submission is request intake only; never claim immediate deactivation/deletion/export fulfillment.</w:t>
            </w:r>
          </w:p>
        </w:tc>
      </w:tr>
    </w:tbl>
    <w:p>
      <w:pPr>
        <w:spacing w:before="0" w:after="20" w:line="252" w:lineRule="auto"/>
      </w:pPr>
    </w:p>
    <w:p>
      <w:pPr>
        <w:spacing w:before="0" w:after="120" w:line="252" w:lineRule="auto"/>
      </w:pPr>
      <w:r>
        <w:rPr>
          <w:rFonts w:ascii="Arial" w:hAnsi="Arial" w:eastAsia="Arial"/>
          <w:b/>
          <w:i w:val="0"/>
          <w:color w:val="1F4D78"/>
          <w:sz w:val="19"/>
        </w:rPr>
        <w:t>Navigation — Previous: Screen 13. Next: Screen 15.</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POST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/api/v1/customers/privacy-requests</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Creates a PENDING request for EXPORT, DEACTIVATION, or DELETION—or returns the existing active request for the same purpose.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23 — detailed on canonical Screen 14</w:t>
            </w:r>
          </w:p>
        </w:tc>
      </w:tr>
    </w:tbl>
    <w:p>
      <w:pPr>
        <w:spacing w:before="0" w:after="40" w:line="252" w:lineRule="auto"/>
      </w:pPr>
    </w:p>
    <w:p>
      <w:r>
        <w:br w:type="page"/>
      </w:r>
    </w:p>
    <w:p>
      <w:pPr>
        <w:pStyle w:val="Heading1"/>
        <w:keepNext/>
      </w:pPr>
      <w:r>
        <w:t>Screen 15 — Privacy request details and pending cancel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9E0"/>
            <w:tcMar>
              <w:top w:w="80" w:type="dxa"/>
              <w:start w:w="100" w:type="dxa"/>
              <w:bottom w:w="80" w:type="dxa"/>
              <w:end w:w="100" w:type="dxa"/>
            </w:tcMar>
          </w:tcPr>
          <w:p>
            <w:pPr>
              <w:jc w:val="left"/>
            </w:pPr>
            <w:r>
              <w:rPr>
                <w:rFonts w:ascii="Arial" w:hAnsi="Arial" w:eastAsia="Arial"/>
                <w:b/>
                <w:i w:val="0"/>
                <w:color w:val="FFFFFF"/>
                <w:sz w:val="17"/>
              </w:rPr>
              <w:t>Actor / role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7"/>
              </w:rPr>
              <w:t>Suggested frontend route</w:t>
            </w:r>
          </w:p>
        </w:tc>
        <w:tc>
          <w:tcPr>
            <w:tcW w:type="dxa" w:w="4392"/>
            <w:shd w:fill="1769E0"/>
            <w:tcMar>
              <w:top w:w="80" w:type="dxa"/>
              <w:start w:w="100" w:type="dxa"/>
              <w:bottom w:w="80" w:type="dxa"/>
              <w:end w:w="100" w:type="dxa"/>
            </w:tcMar>
          </w:tcPr>
          <w:p>
            <w:pPr>
              <w:jc w:val="left"/>
            </w:pPr>
            <w:r>
              <w:rPr>
                <w:rFonts w:ascii="Arial" w:hAnsi="Arial" w:eastAsia="Arial"/>
                <w:b/>
                <w:i w:val="0"/>
                <w:color w:val="FFFFFF"/>
                <w:sz w:val="17"/>
              </w:rPr>
              <w:t>Purpose</w:t>
            </w:r>
          </w:p>
        </w:tc>
      </w:tr>
      <w:tr>
        <w:trPr>
          <w:cantSplit/>
        </w:trPr>
        <w:tc>
          <w:tcPr>
            <w:tcW w:type="dxa" w:w="1944"/>
            <w:tcMar>
              <w:top w:w="80" w:type="dxa"/>
              <w:start w:w="100" w:type="dxa"/>
              <w:bottom w:w="80" w:type="dxa"/>
              <w:end w:w="100" w:type="dxa"/>
            </w:tcMar>
          </w:tcPr>
          <w:p>
            <w:pPr>
              <w:spacing w:after="0"/>
            </w:pPr>
            <w:r>
              <w:rPr>
                <w:rFonts w:ascii="Arial" w:hAnsi="Arial" w:eastAsia="Arial"/>
                <w:b w:val="0"/>
                <w:i w:val="0"/>
                <w:color w:val="182B45"/>
                <w:sz w:val="17"/>
              </w:rPr>
              <w:t>Authenticated Customer</w:t>
            </w:r>
          </w:p>
        </w:tc>
        <w:tc>
          <w:tcPr>
            <w:tcW w:type="dxa" w:w="2952"/>
            <w:tcMar>
              <w:top w:w="80" w:type="dxa"/>
              <w:start w:w="100" w:type="dxa"/>
              <w:bottom w:w="80" w:type="dxa"/>
              <w:end w:w="100" w:type="dxa"/>
            </w:tcMar>
          </w:tcPr>
          <w:p>
            <w:pPr>
              <w:spacing w:after="0"/>
            </w:pPr>
            <w:r>
              <w:rPr>
                <w:rFonts w:ascii="Arial" w:hAnsi="Arial" w:eastAsia="Arial"/>
                <w:b w:val="0"/>
                <w:i w:val="0"/>
                <w:color w:val="182B45"/>
                <w:sz w:val="17"/>
              </w:rPr>
              <w:t>/account/privacy/:privacyRequestId</w:t>
            </w:r>
          </w:p>
        </w:tc>
        <w:tc>
          <w:tcPr>
            <w:tcW w:type="dxa" w:w="4392"/>
            <w:tcMar>
              <w:top w:w="80" w:type="dxa"/>
              <w:start w:w="100" w:type="dxa"/>
              <w:bottom w:w="80" w:type="dxa"/>
              <w:end w:w="100" w:type="dxa"/>
            </w:tcMar>
          </w:tcPr>
          <w:p>
            <w:pPr>
              <w:spacing w:after="0"/>
            </w:pPr>
            <w:r>
              <w:rPr>
                <w:rFonts w:ascii="Arial" w:hAnsi="Arial" w:eastAsia="Arial"/>
                <w:b w:val="0"/>
                <w:i w:val="0"/>
                <w:color w:val="182B45"/>
                <w:sz w:val="17"/>
              </w:rPr>
              <w:t>Track one request and cancel it only while PENDING.</w:t>
            </w:r>
          </w:p>
        </w:tc>
      </w:tr>
    </w:tbl>
    <w:p>
      <w:pPr>
        <w:spacing w:before="0" w:after="40" w:line="252" w:lineRule="auto"/>
      </w:pPr>
    </w:p>
    <w:p>
      <w:pPr>
        <w:spacing w:after="40"/>
        <w:jc w:val="center"/>
      </w:pPr>
      <w:r>
        <w:drawing>
          <wp:inline xmlns:a="http://schemas.openxmlformats.org/drawingml/2006/main" xmlns:pic="http://schemas.openxmlformats.org/drawingml/2006/picture">
            <wp:extent cx="5897880" cy="3931920"/>
            <wp:docPr id="18" name="Picture 18" title="Screen 15: Privacy request details and pending cancel" descr="Arabic RTL Cleanora desktop implementation reference for Screen 15, Privacy request details and pending cancel. It shows the relevant fields, actions, privacy boundary, and material loading, empty, success, validation, or recovery states."/>
            <wp:cNvGraphicFramePr>
              <a:graphicFrameLocks noChangeAspect="1"/>
            </wp:cNvGraphicFramePr>
            <a:graphic>
              <a:graphicData uri="http://schemas.openxmlformats.org/drawingml/2006/picture">
                <pic:pic>
                  <pic:nvPicPr>
                    <pic:cNvPr id="0" name="15-privacy-request-details.png"/>
                    <pic:cNvPicPr/>
                  </pic:nvPicPr>
                  <pic:blipFill>
                    <a:blip r:embed="rId28"/>
                    <a:stretch>
                      <a:fillRect/>
                    </a:stretch>
                  </pic:blipFill>
                  <pic:spPr>
                    <a:xfrm>
                      <a:off x="0" y="0"/>
                      <a:ext cx="5897880" cy="3931920"/>
                    </a:xfrm>
                    <a:prstGeom prst="rect"/>
                  </pic:spPr>
                </pic:pic>
              </a:graphicData>
            </a:graphic>
          </wp:inline>
        </w:drawing>
      </w:r>
    </w:p>
    <w:p>
      <w:pPr>
        <w:spacing w:after="120"/>
        <w:jc w:val="center"/>
      </w:pPr>
      <w:r>
        <w:rPr>
          <w:rFonts w:ascii="Arial" w:hAnsi="Arial" w:eastAsia="Arial"/>
          <w:b w:val="0"/>
          <w:i/>
          <w:color w:val="5E6B7A"/>
          <w:sz w:val="17"/>
        </w:rPr>
        <w:t>Figure 18 — Screen 15: Privacy request details and pending cancel. Visual reference; the API cards in this guide are authoritative for integration details.</w:t>
      </w:r>
    </w:p>
    <w:p>
      <w:pPr>
        <w:pStyle w:val="Heading2"/>
        <w:keepNext/>
      </w:pPr>
      <w:r>
        <w:t>Exact frontend flow</w:t>
      </w:r>
    </w:p>
    <w:p>
      <w:pPr>
        <w:pStyle w:val="ListBullet"/>
        <w:spacing w:after="60" w:line="247" w:lineRule="auto"/>
      </w:pPr>
      <w:r>
        <w:rPr>
          <w:rFonts w:ascii="Arial" w:hAnsi="Arial" w:eastAsia="Arial"/>
          <w:b w:val="0"/>
          <w:i w:val="0"/>
          <w:color w:val="182B45"/>
          <w:sz w:val="19"/>
        </w:rPr>
        <w:t>Read API 24.</w:t>
      </w:r>
    </w:p>
    <w:p>
      <w:pPr>
        <w:pStyle w:val="ListBullet"/>
        <w:spacing w:after="60" w:line="247" w:lineRule="auto"/>
      </w:pPr>
      <w:r>
        <w:rPr>
          <w:rFonts w:ascii="Arial" w:hAnsi="Arial" w:eastAsia="Arial"/>
          <w:b w:val="0"/>
          <w:i w:val="0"/>
          <w:color w:val="182B45"/>
          <w:sz w:val="19"/>
        </w:rPr>
        <w:t>Render the lifecycle timeline and closed outcome if present.</w:t>
      </w:r>
    </w:p>
    <w:p>
      <w:pPr>
        <w:pStyle w:val="ListBullet"/>
        <w:spacing w:after="60" w:line="247" w:lineRule="auto"/>
      </w:pPr>
      <w:r>
        <w:rPr>
          <w:rFonts w:ascii="Arial" w:hAnsi="Arial" w:eastAsia="Arial"/>
          <w:b w:val="0"/>
          <w:i w:val="0"/>
          <w:color w:val="182B45"/>
          <w:sz w:val="19"/>
        </w:rPr>
        <w:t>Show Cancel only when status=PENDING.</w:t>
      </w:r>
    </w:p>
    <w:p>
      <w:pPr>
        <w:pStyle w:val="ListBullet"/>
        <w:spacing w:after="60" w:line="247" w:lineRule="auto"/>
      </w:pPr>
      <w:r>
        <w:rPr>
          <w:rFonts w:ascii="Arial" w:hAnsi="Arial" w:eastAsia="Arial"/>
          <w:b w:val="0"/>
          <w:i w:val="0"/>
          <w:color w:val="182B45"/>
          <w:sz w:val="19"/>
        </w:rPr>
        <w:t>After confirmation call API 25 once.</w:t>
      </w:r>
    </w:p>
    <w:p>
      <w:pPr>
        <w:pStyle w:val="ListBullet"/>
        <w:spacing w:after="60" w:line="247" w:lineRule="auto"/>
      </w:pPr>
      <w:r>
        <w:rPr>
          <w:rFonts w:ascii="Arial" w:hAnsi="Arial" w:eastAsia="Arial"/>
          <w:b w:val="0"/>
          <w:i w:val="0"/>
          <w:color w:val="182B45"/>
          <w:sz w:val="19"/>
        </w:rPr>
        <w:t>Replace list/detail caches from the result or refetch after a conflict.</w:t>
      </w:r>
    </w:p>
    <w:p>
      <w:pPr>
        <w:pStyle w:val="Heading2"/>
        <w:keepNext/>
      </w:pPr>
      <w:r>
        <w:t>Main fields and components</w:t>
      </w:r>
    </w:p>
    <w:p>
      <w:pPr>
        <w:pStyle w:val="ListBullet"/>
        <w:spacing w:after="60" w:line="247" w:lineRule="auto"/>
      </w:pPr>
      <w:r>
        <w:rPr>
          <w:rFonts w:ascii="Arial" w:hAnsi="Arial" w:eastAsia="Arial"/>
          <w:b w:val="0"/>
          <w:i w:val="0"/>
          <w:color w:val="182B45"/>
          <w:sz w:val="19"/>
        </w:rPr>
        <w:t>Purpose/status header</w:t>
      </w:r>
    </w:p>
    <w:p>
      <w:pPr>
        <w:pStyle w:val="ListBullet"/>
        <w:spacing w:after="60" w:line="247" w:lineRule="auto"/>
      </w:pPr>
      <w:r>
        <w:rPr>
          <w:rFonts w:ascii="Arial" w:hAnsi="Arial" w:eastAsia="Arial"/>
          <w:b w:val="0"/>
          <w:i w:val="0"/>
          <w:color w:val="182B45"/>
          <w:sz w:val="19"/>
        </w:rPr>
        <w:t>Timestamp timeline</w:t>
      </w:r>
    </w:p>
    <w:p>
      <w:pPr>
        <w:pStyle w:val="ListBullet"/>
        <w:spacing w:after="60" w:line="247" w:lineRule="auto"/>
      </w:pPr>
      <w:r>
        <w:rPr>
          <w:rFonts w:ascii="Arial" w:hAnsi="Arial" w:eastAsia="Arial"/>
          <w:b w:val="0"/>
          <w:i w:val="0"/>
          <w:color w:val="182B45"/>
          <w:sz w:val="19"/>
        </w:rPr>
        <w:t>Closed outcome panel</w:t>
      </w:r>
    </w:p>
    <w:p>
      <w:pPr>
        <w:pStyle w:val="ListBullet"/>
        <w:spacing w:after="60" w:line="247" w:lineRule="auto"/>
      </w:pPr>
      <w:r>
        <w:rPr>
          <w:rFonts w:ascii="Arial" w:hAnsi="Arial" w:eastAsia="Arial"/>
          <w:b w:val="0"/>
          <w:i w:val="0"/>
          <w:color w:val="182B45"/>
          <w:sz w:val="19"/>
        </w:rPr>
        <w:t>Pending-only Cancel action</w:t>
      </w:r>
    </w:p>
    <w:p>
      <w:pPr>
        <w:pStyle w:val="ListBullet"/>
        <w:spacing w:after="60" w:line="247" w:lineRule="auto"/>
      </w:pPr>
      <w:r>
        <w:rPr>
          <w:rFonts w:ascii="Arial" w:hAnsi="Arial" w:eastAsia="Arial"/>
          <w:b w:val="0"/>
          <w:i w:val="0"/>
          <w:color w:val="182B45"/>
          <w:sz w:val="19"/>
        </w:rPr>
        <w:t>Ownership-safe unavailable state</w:t>
      </w:r>
    </w:p>
    <w:p>
      <w:pPr>
        <w:pStyle w:val="Heading2"/>
        <w:keepNext/>
      </w:pPr>
      <w:r>
        <w:t>State implementation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9E0"/>
            <w:tcMar>
              <w:top w:w="80" w:type="dxa"/>
              <w:start w:w="100" w:type="dxa"/>
              <w:bottom w:w="80" w:type="dxa"/>
              <w:end w:w="100" w:type="dxa"/>
            </w:tcMar>
          </w:tcPr>
          <w:p>
            <w:pPr>
              <w:jc w:val="left"/>
            </w:pPr>
            <w:r>
              <w:rPr>
                <w:rFonts w:ascii="Arial" w:hAnsi="Arial" w:eastAsia="Arial"/>
                <w:b/>
                <w:i w:val="0"/>
                <w:color w:val="FFFFFF"/>
                <w:sz w:val="17"/>
              </w:rPr>
              <w:t>State</w:t>
            </w:r>
          </w:p>
        </w:tc>
        <w:tc>
          <w:tcPr>
            <w:tcW w:type="dxa" w:w="7560"/>
            <w:shd w:fill="1769E0"/>
            <w:tcMar>
              <w:top w:w="80" w:type="dxa"/>
              <w:start w:w="100" w:type="dxa"/>
              <w:bottom w:w="80" w:type="dxa"/>
              <w:end w:w="100" w:type="dxa"/>
            </w:tcMar>
          </w:tcPr>
          <w:p>
            <w:pPr>
              <w:jc w:val="left"/>
            </w:pPr>
            <w:r>
              <w:rPr>
                <w:rFonts w:ascii="Arial" w:hAnsi="Arial" w:eastAsia="Arial"/>
                <w:b/>
                <w:i w:val="0"/>
                <w:color w:val="FFFFFF"/>
                <w:sz w:val="17"/>
              </w:rPr>
              <w:t>Required behavior</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Loading</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Detail skeleton with Cancel hidden.</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Empty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404/unavailable routes back to the request center without ownership disclosure.</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Validation</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Cancel has no body and is legal only from PENDING.</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Success</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CANCELLED becomes terminal; the screen remains read-only.</w:t>
            </w:r>
          </w:p>
        </w:tc>
      </w:tr>
      <w:tr>
        <w:trPr>
          <w:cantSplit/>
        </w:trPr>
        <w:tc>
          <w:tcPr>
            <w:tcW w:type="dxa" w:w="1728"/>
            <w:tcMar>
              <w:top w:w="80" w:type="dxa"/>
              <w:start w:w="100" w:type="dxa"/>
              <w:bottom w:w="80" w:type="dxa"/>
              <w:end w:w="100" w:type="dxa"/>
            </w:tcMar>
          </w:tcPr>
          <w:p>
            <w:pPr>
              <w:spacing w:after="0"/>
            </w:pPr>
            <w:r>
              <w:rPr>
                <w:rFonts w:ascii="Arial" w:hAnsi="Arial" w:eastAsia="Arial"/>
                <w:b w:val="0"/>
                <w:i w:val="0"/>
                <w:color w:val="182B45"/>
                <w:sz w:val="17"/>
              </w:rPr>
              <w:t>Error / recovery</w:t>
            </w:r>
          </w:p>
        </w:tc>
        <w:tc>
          <w:tcPr>
            <w:tcW w:type="dxa" w:w="7560"/>
            <w:tcMar>
              <w:top w:w="80" w:type="dxa"/>
              <w:start w:w="100" w:type="dxa"/>
              <w:bottom w:w="80" w:type="dxa"/>
              <w:end w:w="100" w:type="dxa"/>
            </w:tcMar>
          </w:tcPr>
          <w:p>
            <w:pPr>
              <w:spacing w:after="0"/>
            </w:pPr>
            <w:r>
              <w:rPr>
                <w:rFonts w:ascii="Arial" w:hAnsi="Arial" w:eastAsia="Arial"/>
                <w:b w:val="0"/>
                <w:i w:val="0"/>
                <w:color w:val="182B45"/>
                <w:sz w:val="17"/>
              </w:rPr>
              <w:t>Transition/conflict triggers a refetch; never retry cancellation automatically.</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0E9B91"/>
                <w:sz w:val="19"/>
              </w:rPr>
              <w:t xml:space="preserve">Permission &amp; privacy: </w:t>
            </w:r>
            <w:r>
              <w:rPr>
                <w:rFonts w:ascii="Arial" w:hAnsi="Arial" w:eastAsia="Arial"/>
                <w:b w:val="0"/>
                <w:i w:val="0"/>
                <w:color w:val="182B45"/>
                <w:sz w:val="19"/>
              </w:rPr>
              <w:t>Opaque request ID only; ownership-safe 404; no customer data or processor fields.</w:t>
            </w:r>
          </w:p>
        </w:tc>
      </w:tr>
    </w:tbl>
    <w:p>
      <w:pPr>
        <w:spacing w:before="0" w:after="20" w:line="252" w:lineRule="auto"/>
      </w:pPr>
    </w:p>
    <w:p>
      <w:pPr>
        <w:spacing w:before="0" w:after="120" w:line="252" w:lineRule="auto"/>
      </w:pPr>
      <w:r>
        <w:rPr>
          <w:rFonts w:ascii="Arial" w:hAnsi="Arial" w:eastAsia="Arial"/>
          <w:b/>
          <w:i w:val="0"/>
          <w:color w:val="1F4D78"/>
          <w:sz w:val="19"/>
        </w:rPr>
        <w:t>Navigation — Previous/next: Screen 13.</w:t>
      </w:r>
    </w:p>
    <w:p>
      <w:pPr>
        <w:pStyle w:val="Heading2"/>
        <w:keepNext/>
      </w:pPr>
      <w:r>
        <w:t>APIs used on this screen</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835"/>
            <w:shd w:fill="1769E0"/>
            <w:tcMar>
              <w:top w:w="80" w:type="dxa"/>
              <w:start w:w="100" w:type="dxa"/>
              <w:bottom w:w="80" w:type="dxa"/>
              <w:end w:w="100" w:type="dxa"/>
            </w:tcMar>
          </w:tcPr>
          <w:p>
            <w:pPr>
              <w:jc w:val="left"/>
            </w:pPr>
            <w:r>
              <w:rPr>
                <w:rFonts w:ascii="Arial" w:hAnsi="Arial" w:eastAsia="Arial"/>
                <w:b/>
                <w:i w:val="0"/>
                <w:color w:val="FFFFFF"/>
                <w:sz w:val="15"/>
              </w:rPr>
              <w:t>Method</w:t>
            </w:r>
          </w:p>
        </w:tc>
        <w:tc>
          <w:tcPr>
            <w:tcW w:type="dxa" w:w="3456"/>
            <w:shd w:fill="1769E0"/>
            <w:tcMar>
              <w:top w:w="80" w:type="dxa"/>
              <w:start w:w="100" w:type="dxa"/>
              <w:bottom w:w="80" w:type="dxa"/>
              <w:end w:w="100" w:type="dxa"/>
            </w:tcMar>
          </w:tcPr>
          <w:p>
            <w:pPr>
              <w:jc w:val="left"/>
            </w:pPr>
            <w:r>
              <w:rPr>
                <w:rFonts w:ascii="Arial" w:hAnsi="Arial" w:eastAsia="Arial"/>
                <w:b/>
                <w:i w:val="0"/>
                <w:color w:val="FFFFFF"/>
                <w:sz w:val="15"/>
              </w:rPr>
              <w:t>Endpoint</w:t>
            </w:r>
          </w:p>
        </w:tc>
        <w:tc>
          <w:tcPr>
            <w:tcW w:type="dxa" w:w="2563"/>
            <w:shd w:fill="1769E0"/>
            <w:tcMar>
              <w:top w:w="80" w:type="dxa"/>
              <w:start w:w="100" w:type="dxa"/>
              <w:bottom w:w="80" w:type="dxa"/>
              <w:end w:w="100" w:type="dxa"/>
            </w:tcMar>
          </w:tcPr>
          <w:p>
            <w:pPr>
              <w:jc w:val="left"/>
            </w:pPr>
            <w:r>
              <w:rPr>
                <w:rFonts w:ascii="Arial" w:hAnsi="Arial" w:eastAsia="Arial"/>
                <w:b/>
                <w:i w:val="0"/>
                <w:color w:val="FFFFFF"/>
                <w:sz w:val="15"/>
              </w:rPr>
              <w:t>Purpose</w:t>
            </w:r>
          </w:p>
        </w:tc>
        <w:tc>
          <w:tcPr>
            <w:tcW w:type="dxa" w:w="2434"/>
            <w:shd w:fill="1769E0"/>
            <w:tcMar>
              <w:top w:w="80" w:type="dxa"/>
              <w:start w:w="100" w:type="dxa"/>
              <w:bottom w:w="80" w:type="dxa"/>
              <w:end w:w="100" w:type="dxa"/>
            </w:tcMar>
          </w:tcPr>
          <w:p>
            <w:pPr>
              <w:jc w:val="left"/>
            </w:pPr>
            <w:r>
              <w:rPr>
                <w:rFonts w:ascii="Arial" w:hAnsi="Arial" w:eastAsia="Arial"/>
                <w:b/>
                <w:i w:val="0"/>
                <w:color w:val="FFFFFF"/>
                <w:sz w:val="15"/>
              </w:rPr>
              <w:t>Detailed-guide reference</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GET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/api/v1/customers/privacy-requests/{privacyRequestId}</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Returns one owner-visible, non-purged request; missing, purged, and cross-customer IDs are indistinguishable.</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24 — detailed on canonical Screen 15</w:t>
            </w:r>
          </w:p>
        </w:tc>
      </w:tr>
      <w:tr>
        <w:trPr>
          <w:cantSplit/>
        </w:trPr>
        <w:tc>
          <w:tcPr>
            <w:tcW w:type="dxa" w:w="835"/>
            <w:tcMar>
              <w:top w:w="80" w:type="dxa"/>
              <w:start w:w="100" w:type="dxa"/>
              <w:bottom w:w="80" w:type="dxa"/>
              <w:end w:w="100" w:type="dxa"/>
            </w:tcMar>
          </w:tcPr>
          <w:p>
            <w:pPr>
              <w:spacing w:after="0"/>
            </w:pPr>
            <w:r>
              <w:rPr>
                <w:rFonts w:ascii="Arial" w:hAnsi="Arial" w:eastAsia="Arial"/>
                <w:b w:val="0"/>
                <w:i w:val="0"/>
                <w:color w:val="182B45"/>
                <w:sz w:val="15"/>
              </w:rPr>
              <w:t>POST</w:t>
            </w:r>
          </w:p>
        </w:tc>
        <w:tc>
          <w:tcPr>
            <w:tcW w:type="dxa" w:w="3456"/>
            <w:tcMar>
              <w:top w:w="80" w:type="dxa"/>
              <w:start w:w="100" w:type="dxa"/>
              <w:bottom w:w="80" w:type="dxa"/>
              <w:end w:w="100" w:type="dxa"/>
            </w:tcMar>
          </w:tcPr>
          <w:p>
            <w:pPr>
              <w:spacing w:after="0"/>
            </w:pPr>
            <w:r>
              <w:rPr>
                <w:rFonts w:ascii="Arial" w:hAnsi="Arial" w:eastAsia="Arial"/>
                <w:b w:val="0"/>
                <w:i w:val="0"/>
                <w:color w:val="182B45"/>
                <w:sz w:val="15"/>
              </w:rPr>
              <w:t>/api/v1/customers/privacy-requests/{privacyRequestId}/cancel</w:t>
            </w:r>
          </w:p>
        </w:tc>
        <w:tc>
          <w:tcPr>
            <w:tcW w:type="dxa" w:w="2563"/>
            <w:tcMar>
              <w:top w:w="80" w:type="dxa"/>
              <w:start w:w="100" w:type="dxa"/>
              <w:bottom w:w="80" w:type="dxa"/>
              <w:end w:w="100" w:type="dxa"/>
            </w:tcMar>
          </w:tcPr>
          <w:p>
            <w:pPr>
              <w:spacing w:after="0"/>
            </w:pPr>
            <w:r>
              <w:rPr>
                <w:rFonts w:ascii="Arial" w:hAnsi="Arial" w:eastAsia="Arial"/>
                <w:b w:val="0"/>
                <w:i w:val="0"/>
                <w:color w:val="182B45"/>
                <w:sz w:val="15"/>
              </w:rPr>
              <w:t>Transitions an owned PENDING request to CANCELLED before any processor claim and schedules terminal metadata retention.</w:t>
            </w:r>
          </w:p>
        </w:tc>
        <w:tc>
          <w:tcPr>
            <w:tcW w:type="dxa" w:w="2434"/>
            <w:tcMar>
              <w:top w:w="80" w:type="dxa"/>
              <w:start w:w="100" w:type="dxa"/>
              <w:bottom w:w="80" w:type="dxa"/>
              <w:end w:w="100" w:type="dxa"/>
            </w:tcMar>
          </w:tcPr>
          <w:p>
            <w:pPr>
              <w:spacing w:after="0"/>
            </w:pPr>
            <w:r>
              <w:rPr>
                <w:rFonts w:ascii="Arial" w:hAnsi="Arial" w:eastAsia="Arial"/>
                <w:b w:val="0"/>
                <w:i w:val="0"/>
                <w:color w:val="182B45"/>
                <w:sz w:val="15"/>
              </w:rPr>
              <w:t>API 25 — detailed on canonical Screen 15</w:t>
            </w:r>
          </w:p>
        </w:tc>
      </w:tr>
    </w:tbl>
    <w:p>
      <w:pPr>
        <w:spacing w:before="0" w:after="40" w:line="252" w:lineRule="auto"/>
      </w:pPr>
    </w:p>
    <w:p>
      <w:r>
        <w:br w:type="page"/>
      </w:r>
    </w:p>
    <w:p>
      <w:pPr>
        <w:pStyle w:val="Heading1"/>
        <w:keepNext/>
      </w:pPr>
      <w:r>
        <w:t>Complete API documentation</w:t>
      </w:r>
    </w:p>
    <w:p>
      <w:pPr>
        <w:spacing w:before="0" w:after="160" w:line="252" w:lineRule="auto"/>
      </w:pPr>
      <w:r>
        <w:rPr>
          <w:rFonts w:ascii="Arial" w:hAnsi="Arial" w:eastAsia="Arial"/>
          <w:b w:val="0"/>
          <w:i w:val="0"/>
          <w:color w:val="182B45"/>
          <w:sz w:val="20"/>
        </w:rPr>
        <w:t>The following 25 cards are the canonical detailed explanations for the Phase 04 family. Every operation appears exactly once as a full card. Screen tables cross-reference these cards instead of duplicating them.</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037"/>
            <w:shd w:fill="1769E0"/>
            <w:tcMar>
              <w:top w:w="80" w:type="dxa"/>
              <w:start w:w="100" w:type="dxa"/>
              <w:bottom w:w="80" w:type="dxa"/>
              <w:end w:w="100" w:type="dxa"/>
            </w:tcMar>
          </w:tcPr>
          <w:p>
            <w:pPr>
              <w:jc w:val="left"/>
            </w:pPr>
            <w:r>
              <w:rPr>
                <w:rFonts w:ascii="Arial" w:hAnsi="Arial" w:eastAsia="Arial"/>
                <w:b/>
                <w:i w:val="0"/>
                <w:color w:val="FFFFFF"/>
                <w:sz w:val="16"/>
              </w:rPr>
              <w:t>API</w:t>
            </w:r>
          </w:p>
        </w:tc>
        <w:tc>
          <w:tcPr>
            <w:tcW w:type="dxa" w:w="835"/>
            <w:shd w:fill="1769E0"/>
            <w:tcMar>
              <w:top w:w="80" w:type="dxa"/>
              <w:start w:w="100" w:type="dxa"/>
              <w:bottom w:w="80" w:type="dxa"/>
              <w:end w:w="100" w:type="dxa"/>
            </w:tcMar>
          </w:tcPr>
          <w:p>
            <w:pPr>
              <w:jc w:val="left"/>
            </w:pPr>
            <w:r>
              <w:rPr>
                <w:rFonts w:ascii="Arial" w:hAnsi="Arial" w:eastAsia="Arial"/>
                <w:b/>
                <w:i w:val="0"/>
                <w:color w:val="FFFFFF"/>
                <w:sz w:val="16"/>
              </w:rPr>
              <w:t>Method</w:t>
            </w:r>
          </w:p>
        </w:tc>
        <w:tc>
          <w:tcPr>
            <w:tcW w:type="dxa" w:w="6048"/>
            <w:shd w:fill="1769E0"/>
            <w:tcMar>
              <w:top w:w="80" w:type="dxa"/>
              <w:start w:w="100" w:type="dxa"/>
              <w:bottom w:w="80" w:type="dxa"/>
              <w:end w:w="100" w:type="dxa"/>
            </w:tcMar>
          </w:tcPr>
          <w:p>
            <w:pPr>
              <w:jc w:val="left"/>
            </w:pPr>
            <w:r>
              <w:rPr>
                <w:rFonts w:ascii="Arial" w:hAnsi="Arial" w:eastAsia="Arial"/>
                <w:b/>
                <w:i w:val="0"/>
                <w:color w:val="FFFFFF"/>
                <w:sz w:val="16"/>
              </w:rPr>
              <w:t>Full endpoint</w:t>
            </w:r>
          </w:p>
        </w:tc>
        <w:tc>
          <w:tcPr>
            <w:tcW w:type="dxa" w:w="1368"/>
            <w:shd w:fill="1769E0"/>
            <w:tcMar>
              <w:top w:w="80" w:type="dxa"/>
              <w:start w:w="100" w:type="dxa"/>
              <w:bottom w:w="80" w:type="dxa"/>
              <w:end w:w="100" w:type="dxa"/>
            </w:tcMar>
          </w:tcPr>
          <w:p>
            <w:pPr>
              <w:jc w:val="left"/>
            </w:pPr>
            <w:r>
              <w:rPr>
                <w:rFonts w:ascii="Arial" w:hAnsi="Arial" w:eastAsia="Arial"/>
                <w:b/>
                <w:i w:val="0"/>
                <w:color w:val="FFFFFF"/>
                <w:sz w:val="16"/>
              </w:rPr>
              <w:t>Canonical screen</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01</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POST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/api/v1/auth/signup</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01</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02</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POST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/api/v1/auth/account-categories</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03</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03</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POST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/api/v1/auth/otp/request</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02</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04</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POST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/api/v1/auth/otp/verify</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02</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05</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/api/v1/customers/profiles/individual</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05</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06</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PUT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/api/v1/customers/profiles/individual</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05</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07</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/api/v1/customers/profiles/company</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06</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08</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PUT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/api/v1/customers/profiles/company</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06</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09</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/api/v1/customers/profiles/engineer</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07</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10</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PUT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/api/v1/customers/profiles/engineer</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07</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11</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/api/v1/customers/profile-image</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08</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12</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PUT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/api/v1/customers/profile-image</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08</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13</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DELETE</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/api/v1/customers/profile-image</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08</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14</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/api/v1/customers/contact-state</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09</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15</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/api/v1/customers/preferences</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10</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16</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PUT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/api/v1/customers/preferences</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10</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17</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/api/v1/customers/addresses</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11</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18</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POST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/api/v1/customers/addresses</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12</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19</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/api/v1/customers/addresses/{addressId}</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12</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20</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PUT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/api/v1/customers/addresses/{addressId}</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12</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21</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DELETE</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/api/v1/customers/addresses/{addressId}</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11</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22</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/api/v1/customers/privacy-requests</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13</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23</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POST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/api/v1/customers/privacy-requests</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14</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24</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GET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/api/v1/customers/privacy-requests/{privacyRequestId}</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15</w:t>
            </w:r>
          </w:p>
        </w:tc>
      </w:tr>
      <w:tr>
        <w:trPr>
          <w:cantSplit/>
        </w:trPr>
        <w:tc>
          <w:tcPr>
            <w:tcW w:type="dxa" w:w="1037"/>
            <w:tcMar>
              <w:top w:w="80" w:type="dxa"/>
              <w:start w:w="100" w:type="dxa"/>
              <w:bottom w:w="80" w:type="dxa"/>
              <w:end w:w="100" w:type="dxa"/>
            </w:tcMar>
          </w:tcPr>
          <w:p>
            <w:pPr>
              <w:spacing w:after="0"/>
            </w:pPr>
            <w:r>
              <w:rPr>
                <w:rFonts w:ascii="Arial" w:hAnsi="Arial" w:eastAsia="Arial"/>
                <w:b w:val="0"/>
                <w:i w:val="0"/>
                <w:color w:val="182B45"/>
                <w:sz w:val="16"/>
              </w:rPr>
              <w:t>API 25</w:t>
            </w:r>
          </w:p>
        </w:tc>
        <w:tc>
          <w:tcPr>
            <w:tcW w:type="dxa" w:w="835"/>
            <w:tcMar>
              <w:top w:w="80" w:type="dxa"/>
              <w:start w:w="100" w:type="dxa"/>
              <w:bottom w:w="80" w:type="dxa"/>
              <w:end w:w="100" w:type="dxa"/>
            </w:tcMar>
          </w:tcPr>
          <w:p>
            <w:pPr>
              <w:spacing w:after="0"/>
            </w:pPr>
            <w:r>
              <w:rPr>
                <w:rFonts w:ascii="Arial" w:hAnsi="Arial" w:eastAsia="Arial"/>
                <w:b w:val="0"/>
                <w:i w:val="0"/>
                <w:color w:val="182B45"/>
                <w:sz w:val="16"/>
              </w:rPr>
              <w:t>POST</w:t>
            </w:r>
          </w:p>
        </w:tc>
        <w:tc>
          <w:tcPr>
            <w:tcW w:type="dxa" w:w="6048"/>
            <w:tcMar>
              <w:top w:w="80" w:type="dxa"/>
              <w:start w:w="100" w:type="dxa"/>
              <w:bottom w:w="80" w:type="dxa"/>
              <w:end w:w="100" w:type="dxa"/>
            </w:tcMar>
          </w:tcPr>
          <w:p>
            <w:pPr>
              <w:spacing w:after="0"/>
            </w:pPr>
            <w:r>
              <w:rPr>
                <w:rFonts w:ascii="Arial" w:hAnsi="Arial" w:eastAsia="Arial"/>
                <w:b w:val="0"/>
                <w:i w:val="0"/>
                <w:color w:val="182B45"/>
                <w:sz w:val="16"/>
              </w:rPr>
              <w:t>/api/v1/customers/privacy-requests/{privacyRequestId}/cancel</w:t>
            </w:r>
          </w:p>
        </w:tc>
        <w:tc>
          <w:tcPr>
            <w:tcW w:type="dxa" w:w="1368"/>
            <w:tcMar>
              <w:top w:w="80" w:type="dxa"/>
              <w:start w:w="100" w:type="dxa"/>
              <w:bottom w:w="80" w:type="dxa"/>
              <w:end w:w="100" w:type="dxa"/>
            </w:tcMar>
          </w:tcPr>
          <w:p>
            <w:pPr>
              <w:spacing w:after="0"/>
            </w:pPr>
            <w:r>
              <w:rPr>
                <w:rFonts w:ascii="Arial" w:hAnsi="Arial" w:eastAsia="Arial"/>
                <w:b w:val="0"/>
                <w:i w:val="0"/>
                <w:color w:val="182B45"/>
                <w:sz w:val="16"/>
              </w:rPr>
              <w:t>Screen 15</w:t>
            </w:r>
          </w:p>
        </w:tc>
      </w:tr>
    </w:tbl>
    <w:p>
      <w:pPr>
        <w:spacing w:before="0" w:after="40" w:line="252" w:lineRule="auto"/>
      </w:pPr>
    </w:p>
    <w:p>
      <w:r>
        <w:br w:type="page"/>
      </w:r>
    </w:p>
    <w:p>
      <w:pPr>
        <w:pStyle w:val="Heading2"/>
        <w:keepNext/>
      </w:pPr>
      <w:r>
        <w:t>API 01 — Create a category-aware customer account</w:t>
      </w:r>
    </w:p>
    <w:p>
      <w:pPr>
        <w:keepNext/>
        <w:spacing w:before="0" w:after="60" w:line="252" w:lineRule="auto"/>
      </w:pPr>
      <w:r>
        <w:rPr>
          <w:rFonts w:ascii="Arial" w:hAnsi="Arial" w:eastAsia="Arial"/>
          <w:b/>
          <w:i w:val="0"/>
          <w:color w:val="0E9B91"/>
          <w:sz w:val="16"/>
        </w:rPr>
        <w:t>API CARD 01  |  operationId: signup  |  canonical Screen 01</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0E9B91"/>
          </w:tcPr>
          <w:p>
            <w:pPr>
              <w:jc w:val="center"/>
            </w:pPr>
            <w:r>
              <w:rPr>
                <w:rFonts w:ascii="Arial" w:hAnsi="Arial" w:eastAsia="Arial"/>
                <w:b/>
                <w:i w:val="0"/>
                <w:color w:val="FFFFFF"/>
                <w:sz w:val="17"/>
              </w:rPr>
              <w:t>POST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/api/v1/auth/signup</w:t>
            </w:r>
          </w:p>
        </w:tc>
        <w:tc>
          <w:tcPr>
            <w:tcW w:type="dxa" w:w="3557"/>
            <w:tcMar>
              <w:top w:w="105" w:type="dxa"/>
              <w:start w:w="90" w:type="dxa"/>
              <w:bottom w:w="105" w:type="dxa"/>
              <w:end w:w="90" w:type="dxa"/>
            </w:tcMar>
            <w:shd w:fill="EEF5FF"/>
          </w:tcPr>
          <w:p>
            <w:r>
              <w:rPr>
                <w:rFonts w:ascii="Arial" w:hAnsi="Arial" w:eastAsia="Arial"/>
                <w:b w:val="0"/>
                <w:i w:val="0"/>
                <w:color w:val="5E6B7A"/>
                <w:sz w:val="16"/>
              </w:rPr>
              <w:t>Create a category-aware customer account</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Atomically creates an identity plus the matching customer profile, then sends the blocking category-verification OTP by email.</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Anonymous new customer selecting INDIVIDUAL, COMPANY, or ENGINEER. PROVIDER_OWNER and WORKER are rejected by the live schema.</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Public client; no bearer token.</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Content-Type: application/json; Accept: application/json.</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"accountCategory": "INDIVIDUAL",</w:t>
            </w:r>
            <w:r>
              <w:br/>
            </w:r>
            <w:r>
              <w:rPr>
                <w:rFonts w:ascii="Consolas" w:hAnsi="Consolas" w:eastAsia="Consolas"/>
                <w:b w:val="0"/>
                <w:i w:val="0"/>
                <w:color w:val="182B45"/>
                <w:sz w:val="15"/>
              </w:rPr>
              <w:t xml:space="preserve">  "fullName": "Nora Ahmed",</w:t>
            </w:r>
            <w:r>
              <w:br/>
            </w:r>
            <w:r>
              <w:rPr>
                <w:rFonts w:ascii="Consolas" w:hAnsi="Consolas" w:eastAsia="Consolas"/>
                <w:b w:val="0"/>
                <w:i w:val="0"/>
                <w:color w:val="182B45"/>
                <w:sz w:val="15"/>
              </w:rPr>
              <w:t xml:space="preserve">  "phone": "+201001234567",</w:t>
            </w:r>
            <w:r>
              <w:br/>
            </w:r>
            <w:r>
              <w:rPr>
                <w:rFonts w:ascii="Consolas" w:hAnsi="Consolas" w:eastAsia="Consolas"/>
                <w:b w:val="0"/>
                <w:i w:val="0"/>
                <w:color w:val="182B45"/>
                <w:sz w:val="15"/>
              </w:rPr>
              <w:t xml:space="preserve">  "email": "nora@example.test",</w:t>
            </w:r>
            <w:r>
              <w:br/>
            </w:r>
            <w:r>
              <w:rPr>
                <w:rFonts w:ascii="Consolas" w:hAnsi="Consolas" w:eastAsia="Consolas"/>
                <w:b w:val="0"/>
                <w:i w:val="0"/>
                <w:color w:val="182B45"/>
                <w:sz w:val="15"/>
              </w:rPr>
              <w:t xml:space="preserve">  "password": "Nora-4829517"</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INDIVIDUAL requires fullName; COMPANY requires companyName and representativeFullName; ENGINEER requires fullName and professionalTitle.</w:t>
      </w:r>
    </w:p>
    <w:p>
      <w:pPr>
        <w:pStyle w:val="ListBullet"/>
        <w:spacing w:after="60" w:line="247" w:lineRule="auto"/>
      </w:pPr>
      <w:r>
        <w:rPr>
          <w:rFonts w:ascii="Arial" w:hAnsi="Arial" w:eastAsia="Arial"/>
          <w:b w:val="0"/>
          <w:i w:val="0"/>
          <w:color w:val="182B45"/>
          <w:sz w:val="18"/>
        </w:rPr>
        <w:t>All variants require E.164 phone, email, and a 7–128 character password that is not common, repeated, or sequential.</w:t>
      </w:r>
    </w:p>
    <w:p>
      <w:pPr>
        <w:pStyle w:val="ListBullet"/>
        <w:spacing w:after="60" w:line="247" w:lineRule="auto"/>
      </w:pPr>
      <w:r>
        <w:rPr>
          <w:rFonts w:ascii="Arial" w:hAnsi="Arial" w:eastAsia="Arial"/>
          <w:b w:val="0"/>
          <w:i w:val="0"/>
          <w:color w:val="182B45"/>
          <w:sz w:val="18"/>
        </w:rPr>
        <w:t>The union is strict: fields belonging to another category are rejected. Commercial/tax identifiers are not signup fields.</w:t>
      </w:r>
    </w:p>
    <w:p>
      <w:pPr>
        <w:pStyle w:val="ListBullet"/>
        <w:spacing w:after="60" w:line="247" w:lineRule="auto"/>
      </w:pPr>
      <w:r>
        <w:rPr>
          <w:rFonts w:ascii="Arial" w:hAnsi="Arial" w:eastAsia="Arial"/>
          <w:b w:val="0"/>
          <w:i w:val="0"/>
          <w:color w:val="182B45"/>
          <w:sz w:val="18"/>
        </w:rPr>
        <w:t>The returned channel is EMAIL. Successful activation does not verify the phone.</w:t>
      </w:r>
    </w:p>
    <w:p>
      <w:pPr>
        <w:pStyle w:val="Heading3"/>
        <w:keepNext/>
      </w:pPr>
      <w:r>
        <w:t>Representative success</w:t>
      </w:r>
    </w:p>
    <w:p>
      <w:pPr>
        <w:keepNext/>
        <w:spacing w:before="0" w:after="40" w:line="252" w:lineRule="auto"/>
      </w:pPr>
      <w:r>
        <w:rPr>
          <w:rFonts w:ascii="Arial" w:hAnsi="Arial" w:eastAsia="Arial"/>
          <w:b/>
          <w:i w:val="0"/>
          <w:color w:val="178C5B"/>
          <w:sz w:val="18"/>
        </w:rPr>
        <w:t>HTTP 202</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"accepted": true,</w:t>
            </w:r>
            <w:r>
              <w:br/>
            </w:r>
            <w:r>
              <w:rPr>
                <w:rFonts w:ascii="Consolas" w:hAnsi="Consolas" w:eastAsia="Consolas"/>
                <w:b w:val="0"/>
                <w:i w:val="0"/>
                <w:color w:val="182B45"/>
                <w:sz w:val="15"/>
              </w:rPr>
              <w:t xml:space="preserve">    "challengeId": "otp_challenge_01",</w:t>
            </w:r>
            <w:r>
              <w:br/>
            </w:r>
            <w:r>
              <w:rPr>
                <w:rFonts w:ascii="Consolas" w:hAnsi="Consolas" w:eastAsia="Consolas"/>
                <w:b w:val="0"/>
                <w:i w:val="0"/>
                <w:color w:val="182B45"/>
                <w:sz w:val="15"/>
              </w:rPr>
              <w:t xml:space="preserve">    "nextAction": "VERIFY_ACCOUNT",</w:t>
            </w:r>
            <w:r>
              <w:br/>
            </w:r>
            <w:r>
              <w:rPr>
                <w:rFonts w:ascii="Consolas" w:hAnsi="Consolas" w:eastAsia="Consolas"/>
                <w:b w:val="0"/>
                <w:i w:val="0"/>
                <w:color w:val="182B45"/>
                <w:sz w:val="15"/>
              </w:rPr>
              <w:t xml:space="preserve">    "accountCategory": "INDIVIDUAL",</w:t>
            </w:r>
            <w:r>
              <w:br/>
            </w:r>
            <w:r>
              <w:rPr>
                <w:rFonts w:ascii="Consolas" w:hAnsi="Consolas" w:eastAsia="Consolas"/>
                <w:b w:val="0"/>
                <w:i w:val="0"/>
                <w:color w:val="182B45"/>
                <w:sz w:val="15"/>
              </w:rPr>
              <w:t xml:space="preserve">    "purpose": "CATEGORY_VERIFICATION",</w:t>
            </w:r>
            <w:r>
              <w:br/>
            </w:r>
            <w:r>
              <w:rPr>
                <w:rFonts w:ascii="Consolas" w:hAnsi="Consolas" w:eastAsia="Consolas"/>
                <w:b w:val="0"/>
                <w:i w:val="0"/>
                <w:color w:val="182B45"/>
                <w:sz w:val="15"/>
              </w:rPr>
              <w:t xml:space="preserve">    "channel": "EMAIL",</w:t>
            </w:r>
            <w:r>
              <w:br/>
            </w:r>
            <w:r>
              <w:rPr>
                <w:rFonts w:ascii="Consolas" w:hAnsi="Consolas" w:eastAsia="Consolas"/>
                <w:b w:val="0"/>
                <w:i w:val="0"/>
                <w:color w:val="182B45"/>
                <w:sz w:val="15"/>
              </w:rPr>
              <w:t xml:space="preserve">    "maskedDestination": "n***@example.test",</w:t>
            </w:r>
            <w:r>
              <w:br/>
            </w:r>
            <w:r>
              <w:rPr>
                <w:rFonts w:ascii="Consolas" w:hAnsi="Consolas" w:eastAsia="Consolas"/>
                <w:b w:val="0"/>
                <w:i w:val="0"/>
                <w:color w:val="182B45"/>
                <w:sz w:val="15"/>
              </w:rPr>
              <w:t xml:space="preserve">    "expiresAt": "2026-09-01T16:10:00.000Z",</w:t>
            </w:r>
            <w:r>
              <w:br/>
            </w:r>
            <w:r>
              <w:rPr>
                <w:rFonts w:ascii="Consolas" w:hAnsi="Consolas" w:eastAsia="Consolas"/>
                <w:b w:val="0"/>
                <w:i w:val="0"/>
                <w:color w:val="182B45"/>
                <w:sz w:val="15"/>
              </w:rPr>
              <w:t xml:space="preserve">    "resendAvailableAt": "2026-09-01T16:01:00.000Z"</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challengeId is opaque.</w:t>
      </w:r>
    </w:p>
    <w:p>
      <w:pPr>
        <w:pStyle w:val="ListBullet"/>
        <w:spacing w:after="60" w:line="247" w:lineRule="auto"/>
      </w:pPr>
      <w:r>
        <w:rPr>
          <w:rFonts w:ascii="Arial" w:hAnsi="Arial" w:eastAsia="Arial"/>
          <w:b w:val="0"/>
          <w:i w:val="0"/>
          <w:color w:val="182B45"/>
          <w:sz w:val="18"/>
        </w:rPr>
        <w:t>maskedDestination is display-safe.</w:t>
      </w:r>
    </w:p>
    <w:p>
      <w:pPr>
        <w:pStyle w:val="ListBullet"/>
        <w:spacing w:after="60" w:line="247" w:lineRule="auto"/>
      </w:pPr>
      <w:r>
        <w:rPr>
          <w:rFonts w:ascii="Arial" w:hAnsi="Arial" w:eastAsia="Arial"/>
          <w:b w:val="0"/>
          <w:i w:val="0"/>
          <w:color w:val="182B45"/>
          <w:sz w:val="18"/>
        </w:rPr>
        <w:t>expiresAt and resendAvailableAt drive the OTP UI.</w:t>
      </w: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Disable submit while the mutation is in flight; do not retry automatically because identity creation is a mutation.</w:t>
      </w:r>
    </w:p>
    <w:p>
      <w:pPr>
        <w:pStyle w:val="ListBullet"/>
        <w:spacing w:after="60" w:line="247" w:lineRule="auto"/>
      </w:pPr>
      <w:r>
        <w:rPr>
          <w:rFonts w:ascii="Arial" w:hAnsi="Arial" w:eastAsia="Arial"/>
          <w:b w:val="0"/>
          <w:i w:val="0"/>
          <w:color w:val="182B45"/>
          <w:sz w:val="18"/>
        </w:rPr>
        <w:t>Store challengeId only in short-lived in-memory/session flow state, never in a URL or analytics event.</w:t>
      </w:r>
    </w:p>
    <w:p>
      <w:pPr>
        <w:pStyle w:val="ListBullet"/>
        <w:spacing w:after="60" w:line="247" w:lineRule="auto"/>
      </w:pPr>
      <w:r>
        <w:rPr>
          <w:rFonts w:ascii="Arial" w:hAnsi="Arial" w:eastAsia="Arial"/>
          <w:b w:val="0"/>
          <w:i w:val="0"/>
          <w:color w:val="182B45"/>
          <w:sz w:val="18"/>
        </w:rPr>
        <w:t>Navigate to Screen 02 with maskedDestination, expiresAt, and resendAvailableAt from the response.</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signupCustomer(body: SignupBody, signal?: AbortSignal) {</w:t>
            </w:r>
            <w:r>
              <w:br/>
            </w:r>
            <w:r>
              <w:rPr>
                <w:rFonts w:ascii="Consolas" w:hAnsi="Consolas" w:eastAsia="Consolas"/>
                <w:b w:val="0"/>
                <w:i w:val="0"/>
                <w:color w:val="182B45"/>
                <w:sz w:val="15"/>
              </w:rPr>
              <w:t xml:space="preserve">  const response = await publicApi.post&lt;ApiEnvelope&lt;VerificationChallenge&gt;&gt;(</w:t>
            </w:r>
            <w:r>
              <w:br/>
            </w:r>
            <w:r>
              <w:rPr>
                <w:rFonts w:ascii="Consolas" w:hAnsi="Consolas" w:eastAsia="Consolas"/>
                <w:b w:val="0"/>
                <w:i w:val="0"/>
                <w:color w:val="182B45"/>
                <w:sz w:val="15"/>
              </w:rPr>
              <w:t xml:space="preserve">    '/auth/signup', body,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AUTH_PHONE_ALREADY_REGISTERED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normalized phone already belongs to an account.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Focus phone and offer sign-in.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AUTH_EMAIL_ALREADY_REGISTERED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normalized email already belongs to an account.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Focus email and offer sign-in.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AUTH_SIGNUP_IDENTIFIERS_ALREADY_REGISTERED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Both phone and email already belong to an account.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Show both field errors and offer sign-in.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AUTH_SIGNUP_UNAVAILABLE</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transaction could not complete with the supplied data or lost a creation race.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Keep non-secret form data and let the user resubmit after reviewing conflicts.</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429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RATE_LIMIT_EXCEEDED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signup IP/subject policy rejected the attempt.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Honor Retry-After, disable submit, and show a countdown.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503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RATE_LIMITER_UNAVAILABLE</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Request protection is temporarily unavailable.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Show a temporary-service message and allow a manual retry.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503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AUTH_PROVIDER_UNAVAILABLE</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Email OTP delivery failed; the failed new signup is rolled back.</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Do not advance; let the user retry signup later.</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02 — Enroll another customer category</w:t>
      </w:r>
    </w:p>
    <w:p>
      <w:pPr>
        <w:keepNext/>
        <w:spacing w:before="0" w:after="60" w:line="252" w:lineRule="auto"/>
      </w:pPr>
      <w:r>
        <w:rPr>
          <w:rFonts w:ascii="Arial" w:hAnsi="Arial" w:eastAsia="Arial"/>
          <w:b/>
          <w:i w:val="0"/>
          <w:color w:val="0E9B91"/>
          <w:sz w:val="16"/>
        </w:rPr>
        <w:t>API CARD 02  |  operationId: enrollCategory  |  canonical Screen 03</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0E9B91"/>
          </w:tcPr>
          <w:p>
            <w:pPr>
              <w:jc w:val="center"/>
            </w:pPr>
            <w:r>
              <w:rPr>
                <w:rFonts w:ascii="Arial" w:hAnsi="Arial" w:eastAsia="Arial"/>
                <w:b/>
                <w:i w:val="0"/>
                <w:color w:val="FFFFFF"/>
                <w:sz w:val="17"/>
              </w:rPr>
              <w:t>POST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/api/v1/auth/account-categories</w:t>
            </w:r>
          </w:p>
        </w:tc>
        <w:tc>
          <w:tcPr>
            <w:tcW w:type="dxa" w:w="3557"/>
            <w:tcMar>
              <w:top w:w="105" w:type="dxa"/>
              <w:start w:w="90" w:type="dxa"/>
              <w:bottom w:w="105" w:type="dxa"/>
              <w:end w:w="90" w:type="dxa"/>
            </w:tcMar>
            <w:shd w:fill="EEF5FF"/>
          </w:tcPr>
          <w:p>
            <w:r>
              <w:rPr>
                <w:rFonts w:ascii="Arial" w:hAnsi="Arial" w:eastAsia="Arial"/>
                <w:b w:val="0"/>
                <w:i w:val="0"/>
                <w:color w:val="5E6B7A"/>
                <w:sz w:val="16"/>
              </w:rPr>
              <w:t>Enroll another customer category</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Adds a new pending customer category and its matching profile to the signed-in identity, then sends an email verification challenge.</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Fully authenticated customer; verification-only sessions cannot enroll. Only INDIVIDUAL, COMPANY, and ENGINEER are accepted.</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client with a full bearer session.</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"accountCategory": "COMPANY",</w:t>
            </w:r>
            <w:r>
              <w:br/>
            </w:r>
            <w:r>
              <w:rPr>
                <w:rFonts w:ascii="Consolas" w:hAnsi="Consolas" w:eastAsia="Consolas"/>
                <w:b w:val="0"/>
                <w:i w:val="0"/>
                <w:color w:val="182B45"/>
                <w:sz w:val="15"/>
              </w:rPr>
              <w:t xml:space="preserve">  "companyName": "Nile Care Services",</w:t>
            </w:r>
            <w:r>
              <w:br/>
            </w:r>
            <w:r>
              <w:rPr>
                <w:rFonts w:ascii="Consolas" w:hAnsi="Consolas" w:eastAsia="Consolas"/>
                <w:b w:val="0"/>
                <w:i w:val="0"/>
                <w:color w:val="182B45"/>
                <w:sz w:val="15"/>
              </w:rPr>
              <w:t xml:space="preserve">  "representativeFullName": "Mona Ali"</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Use the same category-specific profile fields as signup, but do not resend phone/email/password.</w:t>
      </w:r>
    </w:p>
    <w:p>
      <w:pPr>
        <w:pStyle w:val="ListBullet"/>
        <w:spacing w:after="60" w:line="247" w:lineRule="auto"/>
      </w:pPr>
      <w:r>
        <w:rPr>
          <w:rFonts w:ascii="Arial" w:hAnsi="Arial" w:eastAsia="Arial"/>
          <w:b w:val="0"/>
          <w:i w:val="0"/>
          <w:color w:val="182B45"/>
          <w:sz w:val="18"/>
        </w:rPr>
        <w:t>Enrollment/profile creation is atomic. The category remains pending until the email OTP succeeds.</w:t>
      </w:r>
    </w:p>
    <w:p>
      <w:pPr>
        <w:pStyle w:val="ListBullet"/>
        <w:spacing w:after="60" w:line="247" w:lineRule="auto"/>
      </w:pPr>
      <w:r>
        <w:rPr>
          <w:rFonts w:ascii="Arial" w:hAnsi="Arial" w:eastAsia="Arial"/>
          <w:b w:val="0"/>
          <w:i w:val="0"/>
          <w:color w:val="182B45"/>
          <w:sz w:val="18"/>
        </w:rPr>
        <w:t>The live API does not expose category removal or changing one category into another.</w:t>
      </w:r>
    </w:p>
    <w:p>
      <w:pPr>
        <w:pStyle w:val="Heading3"/>
        <w:keepNext/>
      </w:pPr>
      <w:r>
        <w:t>Representative success</w:t>
      </w:r>
    </w:p>
    <w:p>
      <w:pPr>
        <w:keepNext/>
        <w:spacing w:before="0" w:after="40" w:line="252" w:lineRule="auto"/>
      </w:pPr>
      <w:r>
        <w:rPr>
          <w:rFonts w:ascii="Arial" w:hAnsi="Arial" w:eastAsia="Arial"/>
          <w:b/>
          <w:i w:val="0"/>
          <w:color w:val="178C5B"/>
          <w:sz w:val="18"/>
        </w:rPr>
        <w:t>HTTP 202</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"accepted": true,</w:t>
            </w:r>
            <w:r>
              <w:br/>
            </w:r>
            <w:r>
              <w:rPr>
                <w:rFonts w:ascii="Consolas" w:hAnsi="Consolas" w:eastAsia="Consolas"/>
                <w:b w:val="0"/>
                <w:i w:val="0"/>
                <w:color w:val="182B45"/>
                <w:sz w:val="15"/>
              </w:rPr>
              <w:t xml:space="preserve">    "challengeId": "otp_challenge_01",</w:t>
            </w:r>
            <w:r>
              <w:br/>
            </w:r>
            <w:r>
              <w:rPr>
                <w:rFonts w:ascii="Consolas" w:hAnsi="Consolas" w:eastAsia="Consolas"/>
                <w:b w:val="0"/>
                <w:i w:val="0"/>
                <w:color w:val="182B45"/>
                <w:sz w:val="15"/>
              </w:rPr>
              <w:t xml:space="preserve">    "nextAction": "VERIFY_ACCOUNT",</w:t>
            </w:r>
            <w:r>
              <w:br/>
            </w:r>
            <w:r>
              <w:rPr>
                <w:rFonts w:ascii="Consolas" w:hAnsi="Consolas" w:eastAsia="Consolas"/>
                <w:b w:val="0"/>
                <w:i w:val="0"/>
                <w:color w:val="182B45"/>
                <w:sz w:val="15"/>
              </w:rPr>
              <w:t xml:space="preserve">    "accountCategory": "COMPANY",</w:t>
            </w:r>
            <w:r>
              <w:br/>
            </w:r>
            <w:r>
              <w:rPr>
                <w:rFonts w:ascii="Consolas" w:hAnsi="Consolas" w:eastAsia="Consolas"/>
                <w:b w:val="0"/>
                <w:i w:val="0"/>
                <w:color w:val="182B45"/>
                <w:sz w:val="15"/>
              </w:rPr>
              <w:t xml:space="preserve">    "purpose": "CATEGORY_VERIFICATION",</w:t>
            </w:r>
            <w:r>
              <w:br/>
            </w:r>
            <w:r>
              <w:rPr>
                <w:rFonts w:ascii="Consolas" w:hAnsi="Consolas" w:eastAsia="Consolas"/>
                <w:b w:val="0"/>
                <w:i w:val="0"/>
                <w:color w:val="182B45"/>
                <w:sz w:val="15"/>
              </w:rPr>
              <w:t xml:space="preserve">    "channel": "EMAIL",</w:t>
            </w:r>
            <w:r>
              <w:br/>
            </w:r>
            <w:r>
              <w:rPr>
                <w:rFonts w:ascii="Consolas" w:hAnsi="Consolas" w:eastAsia="Consolas"/>
                <w:b w:val="0"/>
                <w:i w:val="0"/>
                <w:color w:val="182B45"/>
                <w:sz w:val="15"/>
              </w:rPr>
              <w:t xml:space="preserve">    "maskedDestination": "n***@example.test",</w:t>
            </w:r>
            <w:r>
              <w:br/>
            </w:r>
            <w:r>
              <w:rPr>
                <w:rFonts w:ascii="Consolas" w:hAnsi="Consolas" w:eastAsia="Consolas"/>
                <w:b w:val="0"/>
                <w:i w:val="0"/>
                <w:color w:val="182B45"/>
                <w:sz w:val="15"/>
              </w:rPr>
              <w:t xml:space="preserve">    "expiresAt": "2026-09-01T16:10:00.000Z",</w:t>
            </w:r>
            <w:r>
              <w:br/>
            </w:r>
            <w:r>
              <w:rPr>
                <w:rFonts w:ascii="Consolas" w:hAnsi="Consolas" w:eastAsia="Consolas"/>
                <w:b w:val="0"/>
                <w:i w:val="0"/>
                <w:color w:val="182B45"/>
                <w:sz w:val="15"/>
              </w:rPr>
              <w:t xml:space="preserve">    "resendAvailableAt": "2026-09-01T16:01:00.000Z"</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Refetch identity/category state after 202.</w:t>
      </w:r>
    </w:p>
    <w:p>
      <w:pPr>
        <w:pStyle w:val="ListBullet"/>
        <w:spacing w:after="60" w:line="247" w:lineRule="auto"/>
      </w:pPr>
      <w:r>
        <w:rPr>
          <w:rFonts w:ascii="Arial" w:hAnsi="Arial" w:eastAsia="Arial"/>
          <w:b w:val="0"/>
          <w:i w:val="0"/>
          <w:color w:val="182B45"/>
          <w:sz w:val="18"/>
        </w:rPr>
        <w:t>Open Screen 02 with the returned challenge.</w:t>
      </w:r>
    </w:p>
    <w:p>
      <w:pPr>
        <w:pStyle w:val="ListBullet"/>
        <w:spacing w:after="60" w:line="247" w:lineRule="auto"/>
      </w:pPr>
      <w:r>
        <w:rPr>
          <w:rFonts w:ascii="Arial" w:hAnsi="Arial" w:eastAsia="Arial"/>
          <w:b w:val="0"/>
          <w:i w:val="0"/>
          <w:color w:val="182B45"/>
          <w:sz w:val="18"/>
        </w:rPr>
        <w:t>Do not optimistically mark the category verified.</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enrollCustomerCategory(body: EnrollCategoryBody, signal?: AbortSignal) {</w:t>
            </w:r>
            <w:r>
              <w:br/>
            </w:r>
            <w:r>
              <w:rPr>
                <w:rFonts w:ascii="Consolas" w:hAnsi="Consolas" w:eastAsia="Consolas"/>
                <w:b w:val="0"/>
                <w:i w:val="0"/>
                <w:color w:val="182B45"/>
                <w:sz w:val="15"/>
              </w:rPr>
              <w:t xml:space="preserve">  const response = await api.post&lt;ApiEnvelope&lt;VerificationChallenge&gt;&gt;(</w:t>
            </w:r>
            <w:r>
              <w:br/>
            </w:r>
            <w:r>
              <w:rPr>
                <w:rFonts w:ascii="Consolas" w:hAnsi="Consolas" w:eastAsia="Consolas"/>
                <w:b w:val="0"/>
                <w:i w:val="0"/>
                <w:color w:val="182B45"/>
                <w:sz w:val="15"/>
              </w:rPr>
              <w:t xml:space="preserve">    '/auth/account-categories', body,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AUTH_VERIFICATION_REQUIRED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current session is verification-only.</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Finish its pending verification first.</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AUTH_CATEGORY_STATE_CONFLICT</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category already exists or cannot be enrolled in its current state.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Refetch category state; disable the already-enrolled choice.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AUTH_SIGNUP_UNAVAILABLE</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Atomic enrollment/profile creation failed.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Keep the form and allow one deliberate retry.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503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AUTH_PROVIDER_UNAVAILABLE</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verification email could not be delivered.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Do not show the category as ready; retry later.</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03 — Request or resend the email OTP</w:t>
      </w:r>
    </w:p>
    <w:p>
      <w:pPr>
        <w:keepNext/>
        <w:spacing w:before="0" w:after="60" w:line="252" w:lineRule="auto"/>
      </w:pPr>
      <w:r>
        <w:rPr>
          <w:rFonts w:ascii="Arial" w:hAnsi="Arial" w:eastAsia="Arial"/>
          <w:b/>
          <w:i w:val="0"/>
          <w:color w:val="0E9B91"/>
          <w:sz w:val="16"/>
        </w:rPr>
        <w:t>API CARD 03  |  operationId: requestVerificationOtp  |  canonical Screen 02</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0E9B91"/>
          </w:tcPr>
          <w:p>
            <w:pPr>
              <w:jc w:val="center"/>
            </w:pPr>
            <w:r>
              <w:rPr>
                <w:rFonts w:ascii="Arial" w:hAnsi="Arial" w:eastAsia="Arial"/>
                <w:b/>
                <w:i w:val="0"/>
                <w:color w:val="FFFFFF"/>
                <w:sz w:val="17"/>
              </w:rPr>
              <w:t>POST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/api/v1/auth/otp/request</w:t>
            </w:r>
          </w:p>
        </w:tc>
        <w:tc>
          <w:tcPr>
            <w:tcW w:type="dxa" w:w="3557"/>
            <w:tcMar>
              <w:top w:w="105" w:type="dxa"/>
              <w:start w:w="90" w:type="dxa"/>
              <w:bottom w:w="105" w:type="dxa"/>
              <w:end w:w="90" w:type="dxa"/>
            </w:tcMar>
            <w:shd w:fill="EEF5FF"/>
          </w:tcPr>
          <w:p>
            <w:r>
              <w:rPr>
                <w:rFonts w:ascii="Arial" w:hAnsi="Arial" w:eastAsia="Arial"/>
                <w:b w:val="0"/>
                <w:i w:val="0"/>
                <w:color w:val="5E6B7A"/>
                <w:sz w:val="16"/>
              </w:rPr>
              <w:t>Request or resend the email OTP</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the active challenge during cooldown or supersedes it with a newly delivered email OTP when resend is available.</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Customer holding an opaque R1-P04A verification challenge.</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Public client; the opaque challenge is the selector.</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Content-Type: application/json; Accept: application/json.</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"challengeId": "otp_challenge_01"</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Preferred input is challengeId. The alternate userId + accountCategory selector is not needed by the public frontend flow.</w:t>
      </w:r>
    </w:p>
    <w:p>
      <w:pPr>
        <w:pStyle w:val="ListBullet"/>
        <w:spacing w:after="60" w:line="247" w:lineRule="auto"/>
      </w:pPr>
      <w:r>
        <w:rPr>
          <w:rFonts w:ascii="Arial" w:hAnsi="Arial" w:eastAsia="Arial"/>
          <w:b w:val="0"/>
          <w:i w:val="0"/>
          <w:color w:val="182B45"/>
          <w:sz w:val="18"/>
        </w:rPr>
        <w:t>purpose is CATEGORY_VERIFICATION.</w:t>
      </w:r>
    </w:p>
    <w:p>
      <w:pPr>
        <w:pStyle w:val="ListBullet"/>
        <w:spacing w:after="60" w:line="247" w:lineRule="auto"/>
      </w:pPr>
      <w:r>
        <w:rPr>
          <w:rFonts w:ascii="Arial" w:hAnsi="Arial" w:eastAsia="Arial"/>
          <w:b w:val="0"/>
          <w:i w:val="0"/>
          <w:color w:val="182B45"/>
          <w:sz w:val="18"/>
        </w:rPr>
        <w:t>Cooldown is represented by resendAvailableAt; current default is 60 seconds.</w:t>
      </w:r>
    </w:p>
    <w:p>
      <w:pPr>
        <w:pStyle w:val="Heading3"/>
        <w:keepNext/>
      </w:pPr>
      <w:r>
        <w:t>Representative success</w:t>
      </w:r>
    </w:p>
    <w:p>
      <w:pPr>
        <w:keepNext/>
        <w:spacing w:before="0" w:after="40" w:line="252" w:lineRule="auto"/>
      </w:pPr>
      <w:r>
        <w:rPr>
          <w:rFonts w:ascii="Arial" w:hAnsi="Arial" w:eastAsia="Arial"/>
          <w:b/>
          <w:i w:val="0"/>
          <w:color w:val="178C5B"/>
          <w:sz w:val="18"/>
        </w:rPr>
        <w:t>HTTP 202</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"accepted": true,</w:t>
            </w:r>
            <w:r>
              <w:br/>
            </w:r>
            <w:r>
              <w:rPr>
                <w:rFonts w:ascii="Consolas" w:hAnsi="Consolas" w:eastAsia="Consolas"/>
                <w:b w:val="0"/>
                <w:i w:val="0"/>
                <w:color w:val="182B45"/>
                <w:sz w:val="15"/>
              </w:rPr>
              <w:t xml:space="preserve">    "challengeId": "otp_challenge_01",</w:t>
            </w:r>
            <w:r>
              <w:br/>
            </w:r>
            <w:r>
              <w:rPr>
                <w:rFonts w:ascii="Consolas" w:hAnsi="Consolas" w:eastAsia="Consolas"/>
                <w:b w:val="0"/>
                <w:i w:val="0"/>
                <w:color w:val="182B45"/>
                <w:sz w:val="15"/>
              </w:rPr>
              <w:t xml:space="preserve">    "nextAction": "VERIFY_ACCOUNT",</w:t>
            </w:r>
            <w:r>
              <w:br/>
            </w:r>
            <w:r>
              <w:rPr>
                <w:rFonts w:ascii="Consolas" w:hAnsi="Consolas" w:eastAsia="Consolas"/>
                <w:b w:val="0"/>
                <w:i w:val="0"/>
                <w:color w:val="182B45"/>
                <w:sz w:val="15"/>
              </w:rPr>
              <w:t xml:space="preserve">    "accountCategory": "INDIVIDUAL",</w:t>
            </w:r>
            <w:r>
              <w:br/>
            </w:r>
            <w:r>
              <w:rPr>
                <w:rFonts w:ascii="Consolas" w:hAnsi="Consolas" w:eastAsia="Consolas"/>
                <w:b w:val="0"/>
                <w:i w:val="0"/>
                <w:color w:val="182B45"/>
                <w:sz w:val="15"/>
              </w:rPr>
              <w:t xml:space="preserve">    "purpose": "CATEGORY_VERIFICATION",</w:t>
            </w:r>
            <w:r>
              <w:br/>
            </w:r>
            <w:r>
              <w:rPr>
                <w:rFonts w:ascii="Consolas" w:hAnsi="Consolas" w:eastAsia="Consolas"/>
                <w:b w:val="0"/>
                <w:i w:val="0"/>
                <w:color w:val="182B45"/>
                <w:sz w:val="15"/>
              </w:rPr>
              <w:t xml:space="preserve">    "channel": "EMAIL",</w:t>
            </w:r>
            <w:r>
              <w:br/>
            </w:r>
            <w:r>
              <w:rPr>
                <w:rFonts w:ascii="Consolas" w:hAnsi="Consolas" w:eastAsia="Consolas"/>
                <w:b w:val="0"/>
                <w:i w:val="0"/>
                <w:color w:val="182B45"/>
                <w:sz w:val="15"/>
              </w:rPr>
              <w:t xml:space="preserve">    "maskedDestination": "n***@example.test",</w:t>
            </w:r>
            <w:r>
              <w:br/>
            </w:r>
            <w:r>
              <w:rPr>
                <w:rFonts w:ascii="Consolas" w:hAnsi="Consolas" w:eastAsia="Consolas"/>
                <w:b w:val="0"/>
                <w:i w:val="0"/>
                <w:color w:val="182B45"/>
                <w:sz w:val="15"/>
              </w:rPr>
              <w:t xml:space="preserve">    "expiresAt": "2026-09-01T16:10:00.000Z",</w:t>
            </w:r>
            <w:r>
              <w:br/>
            </w:r>
            <w:r>
              <w:rPr>
                <w:rFonts w:ascii="Consolas" w:hAnsi="Consolas" w:eastAsia="Consolas"/>
                <w:b w:val="0"/>
                <w:i w:val="0"/>
                <w:color w:val="182B45"/>
                <w:sz w:val="15"/>
              </w:rPr>
              <w:t xml:space="preserve">    "resendAvailableAt": "2026-09-01T16:01:00.000Z"</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Disable resend until resendAvailableAt.</w:t>
      </w:r>
    </w:p>
    <w:p>
      <w:pPr>
        <w:pStyle w:val="ListBullet"/>
        <w:spacing w:after="60" w:line="247" w:lineRule="auto"/>
      </w:pPr>
      <w:r>
        <w:rPr>
          <w:rFonts w:ascii="Arial" w:hAnsi="Arial" w:eastAsia="Arial"/>
          <w:b w:val="0"/>
          <w:i w:val="0"/>
          <w:color w:val="182B45"/>
          <w:sz w:val="18"/>
        </w:rPr>
        <w:t>Replace local challenge state with the returned values.</w:t>
      </w:r>
    </w:p>
    <w:p>
      <w:pPr>
        <w:pStyle w:val="ListBullet"/>
        <w:spacing w:after="60" w:line="247" w:lineRule="auto"/>
      </w:pPr>
      <w:r>
        <w:rPr>
          <w:rFonts w:ascii="Arial" w:hAnsi="Arial" w:eastAsia="Arial"/>
          <w:b w:val="0"/>
          <w:i w:val="0"/>
          <w:color w:val="182B45"/>
          <w:sz w:val="18"/>
        </w:rPr>
        <w:t>Never reveal whether an unrelated account exists.</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requestVerificationOtp(challengeId: string, signal?: AbortSignal) {</w:t>
            </w:r>
            <w:r>
              <w:br/>
            </w:r>
            <w:r>
              <w:rPr>
                <w:rFonts w:ascii="Consolas" w:hAnsi="Consolas" w:eastAsia="Consolas"/>
                <w:b w:val="0"/>
                <w:i w:val="0"/>
                <w:color w:val="182B45"/>
                <w:sz w:val="15"/>
              </w:rPr>
              <w:t xml:space="preserve">  const response = await publicApi.post&lt;ApiEnvelope&lt;VerificationChallenge&gt;&gt;(</w:t>
            </w:r>
            <w:r>
              <w:br/>
            </w:r>
            <w:r>
              <w:rPr>
                <w:rFonts w:ascii="Consolas" w:hAnsi="Consolas" w:eastAsia="Consolas"/>
                <w:b w:val="0"/>
                <w:i w:val="0"/>
                <w:color w:val="182B45"/>
                <w:sz w:val="15"/>
              </w:rPr>
              <w:t xml:space="preserve">    '/auth/otp/request', { challengeId },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AUTH_VERIFICATION_FAILED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selector is invalid, expired, invitation-owned, or unavailable.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Return to signup/enrollment recovery; do not guess another selector.</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429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RATE_LIMIT_EXCEEDED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OTP-send limits were exceeded.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Honor Retry-After and keep resend disabled.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503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RATE_LIMITER_UNAVAILABLE</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Request protection is temporarily unavailable.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Allow manual retry later.</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503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AUTH_PROVIDER_UNAVAILABLE</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Email delivery is temporarily unavailable.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Keep the current screen and allow manual resend later.</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04 — Verify the six-digit email OTP</w:t>
      </w:r>
    </w:p>
    <w:p>
      <w:pPr>
        <w:keepNext/>
        <w:spacing w:before="0" w:after="60" w:line="252" w:lineRule="auto"/>
      </w:pPr>
      <w:r>
        <w:rPr>
          <w:rFonts w:ascii="Arial" w:hAnsi="Arial" w:eastAsia="Arial"/>
          <w:b/>
          <w:i w:val="0"/>
          <w:color w:val="0E9B91"/>
          <w:sz w:val="16"/>
        </w:rPr>
        <w:t>API CARD 04  |  operationId: verifyOtp  |  canonical Screen 02</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0E9B91"/>
          </w:tcPr>
          <w:p>
            <w:pPr>
              <w:jc w:val="center"/>
            </w:pPr>
            <w:r>
              <w:rPr>
                <w:rFonts w:ascii="Arial" w:hAnsi="Arial" w:eastAsia="Arial"/>
                <w:b/>
                <w:i w:val="0"/>
                <w:color w:val="FFFFFF"/>
                <w:sz w:val="17"/>
              </w:rPr>
              <w:t>POST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/api/v1/auth/otp/verify</w:t>
            </w:r>
          </w:p>
        </w:tc>
        <w:tc>
          <w:tcPr>
            <w:tcW w:type="dxa" w:w="3557"/>
            <w:tcMar>
              <w:top w:w="105" w:type="dxa"/>
              <w:start w:w="90" w:type="dxa"/>
              <w:bottom w:w="105" w:type="dxa"/>
              <w:end w:w="90" w:type="dxa"/>
            </w:tcMar>
            <w:shd w:fill="EEF5FF"/>
          </w:tcPr>
          <w:p>
            <w:r>
              <w:rPr>
                <w:rFonts w:ascii="Arial" w:hAnsi="Arial" w:eastAsia="Arial"/>
                <w:b w:val="0"/>
                <w:i w:val="0"/>
                <w:color w:val="5E6B7A"/>
                <w:sz w:val="16"/>
              </w:rPr>
              <w:t>Verify the six-digit email OTP</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Consumes one active six-digit category-verification code and marks that category email-verified; the public flow then proceeds to login.</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Customer with an active R1-P04A email challenge.</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Public client; no bearer session is required for the public flow.</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Content-Type: application/json; Accept: application/json.</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"challengeId": "otp_challenge_01",</w:t>
            </w:r>
            <w:r>
              <w:br/>
            </w:r>
            <w:r>
              <w:rPr>
                <w:rFonts w:ascii="Consolas" w:hAnsi="Consolas" w:eastAsia="Consolas"/>
                <w:b w:val="0"/>
                <w:i w:val="0"/>
                <w:color w:val="182B45"/>
                <w:sz w:val="15"/>
              </w:rPr>
              <w:t xml:space="preserve">  "code": "482951"</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code is exactly six decimal digits.</w:t>
      </w:r>
    </w:p>
    <w:p>
      <w:pPr>
        <w:pStyle w:val="ListBullet"/>
        <w:spacing w:after="60" w:line="247" w:lineRule="auto"/>
      </w:pPr>
      <w:r>
        <w:rPr>
          <w:rFonts w:ascii="Arial" w:hAnsi="Arial" w:eastAsia="Arial"/>
          <w:b w:val="0"/>
          <w:i w:val="0"/>
          <w:color w:val="182B45"/>
          <w:sz w:val="18"/>
        </w:rPr>
        <w:t>The challenge expires after the configured TTL (current default 10 minutes) and has at most five attempts.</w:t>
      </w:r>
    </w:p>
    <w:p>
      <w:pPr>
        <w:pStyle w:val="ListBullet"/>
        <w:spacing w:after="60" w:line="247" w:lineRule="auto"/>
      </w:pPr>
      <w:r>
        <w:rPr>
          <w:rFonts w:ascii="Arial" w:hAnsi="Arial" w:eastAsia="Arial"/>
          <w:b w:val="0"/>
          <w:i w:val="0"/>
          <w:color w:val="182B45"/>
          <w:sz w:val="18"/>
        </w:rPr>
        <w:t>Success verifies email for the category. phoneVerified remains false.</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"verified": true,</w:t>
            </w:r>
            <w:r>
              <w:br/>
            </w:r>
            <w:r>
              <w:rPr>
                <w:rFonts w:ascii="Consolas" w:hAnsi="Consolas" w:eastAsia="Consolas"/>
                <w:b w:val="0"/>
                <w:i w:val="0"/>
                <w:color w:val="182B45"/>
                <w:sz w:val="15"/>
              </w:rPr>
              <w:t xml:space="preserve">    "nextAction": "LOGIN"</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Disable Verify during the call.</w:t>
      </w:r>
    </w:p>
    <w:p>
      <w:pPr>
        <w:pStyle w:val="ListBullet"/>
        <w:spacing w:after="60" w:line="247" w:lineRule="auto"/>
      </w:pPr>
      <w:r>
        <w:rPr>
          <w:rFonts w:ascii="Arial" w:hAnsi="Arial" w:eastAsia="Arial"/>
          <w:b w:val="0"/>
          <w:i w:val="0"/>
          <w:color w:val="182B45"/>
          <w:sz w:val="18"/>
        </w:rPr>
        <w:t>On LOGIN, clear OTP/code state and navigate to sign-in.</w:t>
      </w:r>
    </w:p>
    <w:p>
      <w:pPr>
        <w:pStyle w:val="ListBullet"/>
        <w:spacing w:after="60" w:line="247" w:lineRule="auto"/>
      </w:pPr>
      <w:r>
        <w:rPr>
          <w:rFonts w:ascii="Arial" w:hAnsi="Arial" w:eastAsia="Arial"/>
          <w:b w:val="0"/>
          <w:i w:val="0"/>
          <w:color w:val="182B45"/>
          <w:sz w:val="18"/>
        </w:rPr>
        <w:t>Never log code or challengeId; do not auto-retry a failed verification mutation.</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verifyEmailOtp(body: { challengeId: string; code: string }, signal?: AbortSignal) {</w:t>
            </w:r>
            <w:r>
              <w:br/>
            </w:r>
            <w:r>
              <w:rPr>
                <w:rFonts w:ascii="Consolas" w:hAnsi="Consolas" w:eastAsia="Consolas"/>
                <w:b w:val="0"/>
                <w:i w:val="0"/>
                <w:color w:val="182B45"/>
                <w:sz w:val="15"/>
              </w:rPr>
              <w:t xml:space="preserve">  const response = await publicApi.post&lt;ApiEnvelope&lt;VerificationResult&gt;&gt;(</w:t>
            </w:r>
            <w:r>
              <w:br/>
            </w:r>
            <w:r>
              <w:rPr>
                <w:rFonts w:ascii="Consolas" w:hAnsi="Consolas" w:eastAsia="Consolas"/>
                <w:b w:val="0"/>
                <w:i w:val="0"/>
                <w:color w:val="182B45"/>
                <w:sz w:val="15"/>
              </w:rPr>
              <w:t xml:space="preserve">    '/auth/otp/verify', body,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AUTH_VERIFICATION_FAILED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code/challenge is invalid, expired, exhausted, replayed, or already used.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Show one non-enumerating message; clear the code and enable resend when permitted.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429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RATE_LIMIT_EXCEEDED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OTP verification requests exceeded the IP policy.</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Honor Retry-After and disable Verify.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503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RATE_LIMITER_UNAVAILABLE</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Request protection is temporarily unavailable.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Keep the screen and allow a later manual retry.</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05 — Read the Individual profile</w:t>
      </w:r>
    </w:p>
    <w:p>
      <w:pPr>
        <w:keepNext/>
        <w:spacing w:before="0" w:after="60" w:line="252" w:lineRule="auto"/>
      </w:pPr>
      <w:r>
        <w:rPr>
          <w:rFonts w:ascii="Arial" w:hAnsi="Arial" w:eastAsia="Arial"/>
          <w:b/>
          <w:i w:val="0"/>
          <w:color w:val="0E9B91"/>
          <w:sz w:val="16"/>
        </w:rPr>
        <w:t>API CARD 05  |  operationId: getIndividualProfile  |  canonical Screen 05</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/api/v1/customers/profiles/individual</w:t>
            </w:r>
          </w:p>
        </w:tc>
        <w:tc>
          <w:tcPr>
            <w:tcW w:type="dxa" w:w="3557"/>
            <w:tcMar>
              <w:top w:w="105" w:type="dxa"/>
              <w:start w:w="90" w:type="dxa"/>
              <w:bottom w:w="105" w:type="dxa"/>
              <w:end w:w="90" w:type="dxa"/>
            </w:tcMar>
            <w:shd w:fill="EEF5FF"/>
          </w:tcPr>
          <w:p>
            <w:r>
              <w:rPr>
                <w:rFonts w:ascii="Arial" w:hAnsi="Arial" w:eastAsia="Arial"/>
                <w:b w:val="0"/>
                <w:i w:val="0"/>
                <w:color w:val="5E6B7A"/>
                <w:sz w:val="16"/>
              </w:rPr>
              <w:t>Read the Individual profile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the owner-private Individual profile or an explicit created:false state.</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 verified INDIVIDUAL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created:false is a successful empty state, not a 404.</w:t>
      </w:r>
    </w:p>
    <w:p>
      <w:pPr>
        <w:pStyle w:val="ListBullet"/>
        <w:spacing w:after="60" w:line="247" w:lineRule="auto"/>
      </w:pPr>
      <w:r>
        <w:rPr>
          <w:rFonts w:ascii="Arial" w:hAnsi="Arial" w:eastAsia="Arial"/>
          <w:b w:val="0"/>
          <w:i w:val="0"/>
          <w:color w:val="182B45"/>
          <w:sz w:val="18"/>
        </w:rPr>
        <w:t>Only fullName belongs to the Individual profile.</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"category": "INDIVIDUAL",</w:t>
            </w:r>
            <w:r>
              <w:br/>
            </w:r>
            <w:r>
              <w:rPr>
                <w:rFonts w:ascii="Consolas" w:hAnsi="Consolas" w:eastAsia="Consolas"/>
                <w:b w:val="0"/>
                <w:i w:val="0"/>
                <w:color w:val="182B45"/>
                <w:sz w:val="15"/>
              </w:rPr>
              <w:t xml:space="preserve">    "created": true,</w:t>
            </w:r>
            <w:r>
              <w:br/>
            </w:r>
            <w:r>
              <w:rPr>
                <w:rFonts w:ascii="Consolas" w:hAnsi="Consolas" w:eastAsia="Consolas"/>
                <w:b w:val="0"/>
                <w:i w:val="0"/>
                <w:color w:val="182B45"/>
                <w:sz w:val="15"/>
              </w:rPr>
              <w:t xml:space="preserve">    "fullName": "Nora Ahmed"</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Cache per signed-in identity and invalidate after API 06.</w:t>
      </w:r>
    </w:p>
    <w:p>
      <w:pPr>
        <w:pStyle w:val="ListBullet"/>
        <w:spacing w:after="60" w:line="247" w:lineRule="auto"/>
      </w:pPr>
      <w:r>
        <w:rPr>
          <w:rFonts w:ascii="Arial" w:hAnsi="Arial" w:eastAsia="Arial"/>
          <w:b w:val="0"/>
          <w:i w:val="0"/>
          <w:color w:val="182B45"/>
          <w:sz w:val="18"/>
        </w:rPr>
        <w:t>Abort stale route loads with AbortSignal.</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getIndividualProfile(signal?: AbortSignal) {</w:t>
            </w:r>
            <w:r>
              <w:br/>
            </w:r>
            <w:r>
              <w:rPr>
                <w:rFonts w:ascii="Consolas" w:hAnsi="Consolas" w:eastAsia="Consolas"/>
                <w:b w:val="0"/>
                <w:i w:val="0"/>
                <w:color w:val="182B45"/>
                <w:sz w:val="15"/>
              </w:rPr>
              <w:t xml:space="preserve">  const response = await api.get&lt;ApiEnvelope&lt;CustomerProfile&gt;&gt;(</w:t>
            </w:r>
            <w:r>
              <w:br/>
            </w:r>
            <w:r>
              <w:rPr>
                <w:rFonts w:ascii="Consolas" w:hAnsi="Consolas" w:eastAsia="Consolas"/>
                <w:b w:val="0"/>
                <w:i w:val="0"/>
                <w:color w:val="182B45"/>
                <w:sz w:val="15"/>
              </w:rPr>
              <w:t xml:space="preserve">    '/customers/profiles/individual',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06 — Create or replace the Individual profile</w:t>
      </w:r>
    </w:p>
    <w:p>
      <w:pPr>
        <w:keepNext/>
        <w:spacing w:before="0" w:after="60" w:line="252" w:lineRule="auto"/>
      </w:pPr>
      <w:r>
        <w:rPr>
          <w:rFonts w:ascii="Arial" w:hAnsi="Arial" w:eastAsia="Arial"/>
          <w:b/>
          <w:i w:val="0"/>
          <w:color w:val="0E9B91"/>
          <w:sz w:val="16"/>
        </w:rPr>
        <w:t>API CARD 06  |  operationId: putIndividualProfile  |  canonical Screen 05</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8C5B"/>
          </w:tcPr>
          <w:p>
            <w:pPr>
              <w:jc w:val="center"/>
            </w:pPr>
            <w:r>
              <w:rPr>
                <w:rFonts w:ascii="Arial" w:hAnsi="Arial" w:eastAsia="Arial"/>
                <w:b/>
                <w:i w:val="0"/>
                <w:color w:val="FFFFFF"/>
                <w:sz w:val="17"/>
              </w:rPr>
              <w:t>PUT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/api/v1/customers/profiles/individual</w:t>
            </w:r>
          </w:p>
        </w:tc>
        <w:tc>
          <w:tcPr>
            <w:tcW w:type="dxa" w:w="3557"/>
            <w:tcMar>
              <w:top w:w="105" w:type="dxa"/>
              <w:start w:w="90" w:type="dxa"/>
              <w:bottom w:w="105" w:type="dxa"/>
              <w:end w:w="90" w:type="dxa"/>
            </w:tcMar>
            <w:shd w:fill="EEF5FF"/>
          </w:tcPr>
          <w:p>
            <w:r>
              <w:rPr>
                <w:rFonts w:ascii="Arial" w:hAnsi="Arial" w:eastAsia="Arial"/>
                <w:b w:val="0"/>
                <w:i w:val="0"/>
                <w:color w:val="5E6B7A"/>
                <w:sz w:val="16"/>
              </w:rPr>
              <w:t>Create or replace the Individual profile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Upserts the owner-private Individual profile with a trimmed non-blank full name.</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 verified INDIVIDUAL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"fullName": "Nora Ahmed"</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fullName is required, trimmed, non-blank, and at most 200 characters.</w:t>
      </w:r>
    </w:p>
    <w:p>
      <w:pPr>
        <w:pStyle w:val="ListBullet"/>
        <w:spacing w:after="60" w:line="247" w:lineRule="auto"/>
      </w:pPr>
      <w:r>
        <w:rPr>
          <w:rFonts w:ascii="Arial" w:hAnsi="Arial" w:eastAsia="Arial"/>
          <w:b w:val="0"/>
          <w:i w:val="0"/>
          <w:color w:val="182B45"/>
          <w:sz w:val="18"/>
        </w:rPr>
        <w:t>Unknown fields—including phone/email—are rejected.</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"category": "INDIVIDUAL",</w:t>
            </w:r>
            <w:r>
              <w:br/>
            </w:r>
            <w:r>
              <w:rPr>
                <w:rFonts w:ascii="Consolas" w:hAnsi="Consolas" w:eastAsia="Consolas"/>
                <w:b w:val="0"/>
                <w:i w:val="0"/>
                <w:color w:val="182B45"/>
                <w:sz w:val="15"/>
              </w:rPr>
              <w:t xml:space="preserve">    "created": true,</w:t>
            </w:r>
            <w:r>
              <w:br/>
            </w:r>
            <w:r>
              <w:rPr>
                <w:rFonts w:ascii="Consolas" w:hAnsi="Consolas" w:eastAsia="Consolas"/>
                <w:b w:val="0"/>
                <w:i w:val="0"/>
                <w:color w:val="182B45"/>
                <w:sz w:val="15"/>
              </w:rPr>
              <w:t xml:space="preserve">    "fullName": "Nora Ahmed"</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Disable Save in flight; do not auto-retry.</w:t>
      </w:r>
    </w:p>
    <w:p>
      <w:pPr>
        <w:pStyle w:val="ListBullet"/>
        <w:spacing w:after="60" w:line="247" w:lineRule="auto"/>
      </w:pPr>
      <w:r>
        <w:rPr>
          <w:rFonts w:ascii="Arial" w:hAnsi="Arial" w:eastAsia="Arial"/>
          <w:b w:val="0"/>
          <w:i w:val="0"/>
          <w:color w:val="182B45"/>
          <w:sz w:val="18"/>
        </w:rPr>
        <w:t>Replace the cached profile with the returned canonical state.</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putIndividualProfile(body: { fullName: string }, signal?: AbortSignal) {</w:t>
            </w:r>
            <w:r>
              <w:br/>
            </w:r>
            <w:r>
              <w:rPr>
                <w:rFonts w:ascii="Consolas" w:hAnsi="Consolas" w:eastAsia="Consolas"/>
                <w:b w:val="0"/>
                <w:i w:val="0"/>
                <w:color w:val="182B45"/>
                <w:sz w:val="15"/>
              </w:rPr>
              <w:t xml:space="preserve">  const response = await api.put&lt;ApiEnvelope&lt;CustomerProfile&gt;&gt;(</w:t>
            </w:r>
            <w:r>
              <w:br/>
            </w:r>
            <w:r>
              <w:rPr>
                <w:rFonts w:ascii="Consolas" w:hAnsi="Consolas" w:eastAsia="Consolas"/>
                <w:b w:val="0"/>
                <w:i w:val="0"/>
                <w:color w:val="182B45"/>
                <w:sz w:val="15"/>
              </w:rPr>
              <w:t xml:space="preserve">    '/customers/profiles/individual', body,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07 — Read the Company profile</w:t>
      </w:r>
    </w:p>
    <w:p>
      <w:pPr>
        <w:keepNext/>
        <w:spacing w:before="0" w:after="60" w:line="252" w:lineRule="auto"/>
      </w:pPr>
      <w:r>
        <w:rPr>
          <w:rFonts w:ascii="Arial" w:hAnsi="Arial" w:eastAsia="Arial"/>
          <w:b/>
          <w:i w:val="0"/>
          <w:color w:val="0E9B91"/>
          <w:sz w:val="16"/>
        </w:rPr>
        <w:t>API CARD 07  |  operationId: getCompanyProfile  |  canonical Screen 06</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/api/v1/customers/profiles/company</w:t>
            </w:r>
          </w:p>
        </w:tc>
        <w:tc>
          <w:tcPr>
            <w:tcW w:type="dxa" w:w="3557"/>
            <w:tcMar>
              <w:top w:w="105" w:type="dxa"/>
              <w:start w:w="90" w:type="dxa"/>
              <w:bottom w:w="105" w:type="dxa"/>
              <w:end w:w="90" w:type="dxa"/>
            </w:tcMar>
            <w:shd w:fill="EEF5FF"/>
          </w:tcPr>
          <w:p>
            <w:r>
              <w:rPr>
                <w:rFonts w:ascii="Arial" w:hAnsi="Arial" w:eastAsia="Arial"/>
                <w:b w:val="0"/>
                <w:i w:val="0"/>
                <w:color w:val="5E6B7A"/>
                <w:sz w:val="16"/>
              </w:rPr>
              <w:t>Read the Company profile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the owner-private Company profile or created:false, including nullable regulatory identifiers.</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 verified COMPANY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commercialRegistrationNumber and taxRegistrationNumber are private nullable strings.</w:t>
      </w:r>
    </w:p>
    <w:p>
      <w:pPr>
        <w:pStyle w:val="ListBullet"/>
        <w:spacing w:after="60" w:line="247" w:lineRule="auto"/>
      </w:pPr>
      <w:r>
        <w:rPr>
          <w:rFonts w:ascii="Arial" w:hAnsi="Arial" w:eastAsia="Arial"/>
          <w:b w:val="0"/>
          <w:i w:val="0"/>
          <w:color w:val="182B45"/>
          <w:sz w:val="18"/>
        </w:rPr>
        <w:t>A new Company profile exposes both regulatory values as null.</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"category": "COMPANY",</w:t>
            </w:r>
            <w:r>
              <w:br/>
            </w:r>
            <w:r>
              <w:rPr>
                <w:rFonts w:ascii="Consolas" w:hAnsi="Consolas" w:eastAsia="Consolas"/>
                <w:b w:val="0"/>
                <w:i w:val="0"/>
                <w:color w:val="182B45"/>
                <w:sz w:val="15"/>
              </w:rPr>
              <w:t xml:space="preserve">    "created": true,</w:t>
            </w:r>
            <w:r>
              <w:br/>
            </w:r>
            <w:r>
              <w:rPr>
                <w:rFonts w:ascii="Consolas" w:hAnsi="Consolas" w:eastAsia="Consolas"/>
                <w:b w:val="0"/>
                <w:i w:val="0"/>
                <w:color w:val="182B45"/>
                <w:sz w:val="15"/>
              </w:rPr>
              <w:t xml:space="preserve">    "companyName": "Nile Care Services",</w:t>
            </w:r>
            <w:r>
              <w:br/>
            </w:r>
            <w:r>
              <w:rPr>
                <w:rFonts w:ascii="Consolas" w:hAnsi="Consolas" w:eastAsia="Consolas"/>
                <w:b w:val="0"/>
                <w:i w:val="0"/>
                <w:color w:val="182B45"/>
                <w:sz w:val="15"/>
              </w:rPr>
              <w:t xml:space="preserve">    "representativeFullName": "Mona Ali",</w:t>
            </w:r>
            <w:r>
              <w:br/>
            </w:r>
            <w:r>
              <w:rPr>
                <w:rFonts w:ascii="Consolas" w:hAnsi="Consolas" w:eastAsia="Consolas"/>
                <w:b w:val="0"/>
                <w:i w:val="0"/>
                <w:color w:val="182B45"/>
                <w:sz w:val="15"/>
              </w:rPr>
              <w:t xml:space="preserve">    "commercialRegistrationNumber": "CR-2026-0142",</w:t>
            </w:r>
            <w:r>
              <w:br/>
            </w:r>
            <w:r>
              <w:rPr>
                <w:rFonts w:ascii="Consolas" w:hAnsi="Consolas" w:eastAsia="Consolas"/>
                <w:b w:val="0"/>
                <w:i w:val="0"/>
                <w:color w:val="182B45"/>
                <w:sz w:val="15"/>
              </w:rPr>
              <w:t xml:space="preserve">    "taxRegistrationNumber": null</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Cache per identity and invalidate after API 08.</w:t>
      </w:r>
    </w:p>
    <w:p>
      <w:pPr>
        <w:pStyle w:val="ListBullet"/>
        <w:spacing w:after="60" w:line="247" w:lineRule="auto"/>
      </w:pPr>
      <w:r>
        <w:rPr>
          <w:rFonts w:ascii="Arial" w:hAnsi="Arial" w:eastAsia="Arial"/>
          <w:b w:val="0"/>
          <w:i w:val="0"/>
          <w:color w:val="182B45"/>
          <w:sz w:val="18"/>
        </w:rPr>
        <w:t>Do not place regulatory identifiers in routes, logs, or analytics.</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getCompanyProfile(signal?: AbortSignal) {</w:t>
            </w:r>
            <w:r>
              <w:br/>
            </w:r>
            <w:r>
              <w:rPr>
                <w:rFonts w:ascii="Consolas" w:hAnsi="Consolas" w:eastAsia="Consolas"/>
                <w:b w:val="0"/>
                <w:i w:val="0"/>
                <w:color w:val="182B45"/>
                <w:sz w:val="15"/>
              </w:rPr>
              <w:t xml:space="preserve">  const response = await api.get&lt;ApiEnvelope&lt;CustomerProfile&gt;&gt;(</w:t>
            </w:r>
            <w:r>
              <w:br/>
            </w:r>
            <w:r>
              <w:rPr>
                <w:rFonts w:ascii="Consolas" w:hAnsi="Consolas" w:eastAsia="Consolas"/>
                <w:b w:val="0"/>
                <w:i w:val="0"/>
                <w:color w:val="182B45"/>
                <w:sz w:val="15"/>
              </w:rPr>
              <w:t xml:space="preserve">    '/customers/profiles/company',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08 — Create or replace the Company profile</w:t>
      </w:r>
    </w:p>
    <w:p>
      <w:pPr>
        <w:keepNext/>
        <w:spacing w:before="0" w:after="60" w:line="252" w:lineRule="auto"/>
      </w:pPr>
      <w:r>
        <w:rPr>
          <w:rFonts w:ascii="Arial" w:hAnsi="Arial" w:eastAsia="Arial"/>
          <w:b/>
          <w:i w:val="0"/>
          <w:color w:val="0E9B91"/>
          <w:sz w:val="16"/>
        </w:rPr>
        <w:t>API CARD 08  |  operationId: putCompanyProfile  |  canonical Screen 06</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8C5B"/>
          </w:tcPr>
          <w:p>
            <w:pPr>
              <w:jc w:val="center"/>
            </w:pPr>
            <w:r>
              <w:rPr>
                <w:rFonts w:ascii="Arial" w:hAnsi="Arial" w:eastAsia="Arial"/>
                <w:b/>
                <w:i w:val="0"/>
                <w:color w:val="FFFFFF"/>
                <w:sz w:val="17"/>
              </w:rPr>
              <w:t>PUT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/api/v1/customers/profiles/company</w:t>
            </w:r>
          </w:p>
        </w:tc>
        <w:tc>
          <w:tcPr>
            <w:tcW w:type="dxa" w:w="3557"/>
            <w:tcMar>
              <w:top w:w="105" w:type="dxa"/>
              <w:start w:w="90" w:type="dxa"/>
              <w:bottom w:w="105" w:type="dxa"/>
              <w:end w:w="90" w:type="dxa"/>
            </w:tcMar>
            <w:shd w:fill="EEF5FF"/>
          </w:tcPr>
          <w:p>
            <w:r>
              <w:rPr>
                <w:rFonts w:ascii="Arial" w:hAnsi="Arial" w:eastAsia="Arial"/>
                <w:b w:val="0"/>
                <w:i w:val="0"/>
                <w:color w:val="5E6B7A"/>
                <w:sz w:val="16"/>
              </w:rPr>
              <w:t>Create or replace the Company profile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Full-replacement save for Company names and nullable commercial/tax registration identifiers.</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 verified COMPANY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"companyName": "Nile Care Services",</w:t>
            </w:r>
            <w:r>
              <w:br/>
            </w:r>
            <w:r>
              <w:rPr>
                <w:rFonts w:ascii="Consolas" w:hAnsi="Consolas" w:eastAsia="Consolas"/>
                <w:b w:val="0"/>
                <w:i w:val="0"/>
                <w:color w:val="182B45"/>
                <w:sz w:val="15"/>
              </w:rPr>
              <w:t xml:space="preserve">  "representativeFullName": "Mona Ali",</w:t>
            </w:r>
            <w:r>
              <w:br/>
            </w:r>
            <w:r>
              <w:rPr>
                <w:rFonts w:ascii="Consolas" w:hAnsi="Consolas" w:eastAsia="Consolas"/>
                <w:b w:val="0"/>
                <w:i w:val="0"/>
                <w:color w:val="182B45"/>
                <w:sz w:val="15"/>
              </w:rPr>
              <w:t xml:space="preserve">  "commercialRegistrationNumber": "CR-2026-0142",</w:t>
            </w:r>
            <w:r>
              <w:br/>
            </w:r>
            <w:r>
              <w:rPr>
                <w:rFonts w:ascii="Consolas" w:hAnsi="Consolas" w:eastAsia="Consolas"/>
                <w:b w:val="0"/>
                <w:i w:val="0"/>
                <w:color w:val="182B45"/>
                <w:sz w:val="15"/>
              </w:rPr>
              <w:t xml:space="preserve">  "taxRegistrationNumber": null</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All four keys are required in the strict body.</w:t>
      </w:r>
    </w:p>
    <w:p>
      <w:pPr>
        <w:pStyle w:val="ListBullet"/>
        <w:spacing w:after="60" w:line="247" w:lineRule="auto"/>
      </w:pPr>
      <w:r>
        <w:rPr>
          <w:rFonts w:ascii="Arial" w:hAnsi="Arial" w:eastAsia="Arial"/>
          <w:b w:val="0"/>
          <w:i w:val="0"/>
          <w:color w:val="182B45"/>
          <w:sz w:val="18"/>
        </w:rPr>
        <w:t>Regulatory values are either trimmed non-blank strings up to 100 characters or null.</w:t>
      </w:r>
    </w:p>
    <w:p>
      <w:pPr>
        <w:pStyle w:val="ListBullet"/>
        <w:spacing w:after="60" w:line="247" w:lineRule="auto"/>
      </w:pPr>
      <w:r>
        <w:rPr>
          <w:rFonts w:ascii="Arial" w:hAnsi="Arial" w:eastAsia="Arial"/>
          <w:b w:val="0"/>
          <w:i w:val="0"/>
          <w:color w:val="182B45"/>
          <w:sz w:val="18"/>
        </w:rPr>
        <w:t>Omitting a nullable key is invalid; send null to clear it.</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"category": "COMPANY",</w:t>
            </w:r>
            <w:r>
              <w:br/>
            </w:r>
            <w:r>
              <w:rPr>
                <w:rFonts w:ascii="Consolas" w:hAnsi="Consolas" w:eastAsia="Consolas"/>
                <w:b w:val="0"/>
                <w:i w:val="0"/>
                <w:color w:val="182B45"/>
                <w:sz w:val="15"/>
              </w:rPr>
              <w:t xml:space="preserve">    "created": true,</w:t>
            </w:r>
            <w:r>
              <w:br/>
            </w:r>
            <w:r>
              <w:rPr>
                <w:rFonts w:ascii="Consolas" w:hAnsi="Consolas" w:eastAsia="Consolas"/>
                <w:b w:val="0"/>
                <w:i w:val="0"/>
                <w:color w:val="182B45"/>
                <w:sz w:val="15"/>
              </w:rPr>
              <w:t xml:space="preserve">    "companyName": "Nile Care Services",</w:t>
            </w:r>
            <w:r>
              <w:br/>
            </w:r>
            <w:r>
              <w:rPr>
                <w:rFonts w:ascii="Consolas" w:hAnsi="Consolas" w:eastAsia="Consolas"/>
                <w:b w:val="0"/>
                <w:i w:val="0"/>
                <w:color w:val="182B45"/>
                <w:sz w:val="15"/>
              </w:rPr>
              <w:t xml:space="preserve">    "representativeFullName": "Mona Ali",</w:t>
            </w:r>
            <w:r>
              <w:br/>
            </w:r>
            <w:r>
              <w:rPr>
                <w:rFonts w:ascii="Consolas" w:hAnsi="Consolas" w:eastAsia="Consolas"/>
                <w:b w:val="0"/>
                <w:i w:val="0"/>
                <w:color w:val="182B45"/>
                <w:sz w:val="15"/>
              </w:rPr>
              <w:t xml:space="preserve">    "commercialRegistrationNumber": "CR-2026-0142",</w:t>
            </w:r>
            <w:r>
              <w:br/>
            </w:r>
            <w:r>
              <w:rPr>
                <w:rFonts w:ascii="Consolas" w:hAnsi="Consolas" w:eastAsia="Consolas"/>
                <w:b w:val="0"/>
                <w:i w:val="0"/>
                <w:color w:val="182B45"/>
                <w:sz w:val="15"/>
              </w:rPr>
              <w:t xml:space="preserve">    "taxRegistrationNumber": null</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Disable Save in flight and send the entire current form.</w:t>
      </w:r>
    </w:p>
    <w:p>
      <w:pPr>
        <w:pStyle w:val="ListBullet"/>
        <w:spacing w:after="60" w:line="247" w:lineRule="auto"/>
      </w:pPr>
      <w:r>
        <w:rPr>
          <w:rFonts w:ascii="Arial" w:hAnsi="Arial" w:eastAsia="Arial"/>
          <w:b w:val="0"/>
          <w:i w:val="0"/>
          <w:color w:val="182B45"/>
          <w:sz w:val="18"/>
        </w:rPr>
        <w:t>Replace the cache from the response; never persist identifiers in durable browser storage.</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putCompanyProfile(body: CompanyProfilePut, signal?: AbortSignal) {</w:t>
            </w:r>
            <w:r>
              <w:br/>
            </w:r>
            <w:r>
              <w:rPr>
                <w:rFonts w:ascii="Consolas" w:hAnsi="Consolas" w:eastAsia="Consolas"/>
                <w:b w:val="0"/>
                <w:i w:val="0"/>
                <w:color w:val="182B45"/>
                <w:sz w:val="15"/>
              </w:rPr>
              <w:t xml:space="preserve">  const response = await api.put&lt;ApiEnvelope&lt;CustomerProfile&gt;&gt;(</w:t>
            </w:r>
            <w:r>
              <w:br/>
            </w:r>
            <w:r>
              <w:rPr>
                <w:rFonts w:ascii="Consolas" w:hAnsi="Consolas" w:eastAsia="Consolas"/>
                <w:b w:val="0"/>
                <w:i w:val="0"/>
                <w:color w:val="182B45"/>
                <w:sz w:val="15"/>
              </w:rPr>
              <w:t xml:space="preserve">    '/customers/profiles/company', body,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09 — Read the Engineer profile</w:t>
      </w:r>
    </w:p>
    <w:p>
      <w:pPr>
        <w:keepNext/>
        <w:spacing w:before="0" w:after="60" w:line="252" w:lineRule="auto"/>
      </w:pPr>
      <w:r>
        <w:rPr>
          <w:rFonts w:ascii="Arial" w:hAnsi="Arial" w:eastAsia="Arial"/>
          <w:b/>
          <w:i w:val="0"/>
          <w:color w:val="0E9B91"/>
          <w:sz w:val="16"/>
        </w:rPr>
        <w:t>API CARD 09  |  operationId: getEngineerProfile  |  canonical Screen 07</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/api/v1/customers/profiles/engineer</w:t>
            </w:r>
          </w:p>
        </w:tc>
        <w:tc>
          <w:tcPr>
            <w:tcW w:type="dxa" w:w="3557"/>
            <w:tcMar>
              <w:top w:w="105" w:type="dxa"/>
              <w:start w:w="90" w:type="dxa"/>
              <w:bottom w:w="105" w:type="dxa"/>
              <w:end w:w="90" w:type="dxa"/>
            </w:tcMar>
            <w:shd w:fill="EEF5FF"/>
          </w:tcPr>
          <w:p>
            <w:r>
              <w:rPr>
                <w:rFonts w:ascii="Arial" w:hAnsi="Arial" w:eastAsia="Arial"/>
                <w:b w:val="0"/>
                <w:i w:val="0"/>
                <w:color w:val="5E6B7A"/>
                <w:sz w:val="16"/>
              </w:rPr>
              <w:t>Read the Engineer profile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the owner-private Engineer profile or an explicit created:false state.</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 verified ENGINEER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Only fullName and professionalTitle are category fields.</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"category": "ENGINEER",</w:t>
            </w:r>
            <w:r>
              <w:br/>
            </w:r>
            <w:r>
              <w:rPr>
                <w:rFonts w:ascii="Consolas" w:hAnsi="Consolas" w:eastAsia="Consolas"/>
                <w:b w:val="0"/>
                <w:i w:val="0"/>
                <w:color w:val="182B45"/>
                <w:sz w:val="15"/>
              </w:rPr>
              <w:t xml:space="preserve">    "created": true,</w:t>
            </w:r>
            <w:r>
              <w:br/>
            </w:r>
            <w:r>
              <w:rPr>
                <w:rFonts w:ascii="Consolas" w:hAnsi="Consolas" w:eastAsia="Consolas"/>
                <w:b w:val="0"/>
                <w:i w:val="0"/>
                <w:color w:val="182B45"/>
                <w:sz w:val="15"/>
              </w:rPr>
              <w:t xml:space="preserve">    "fullName": "Omar Hassan",</w:t>
            </w:r>
            <w:r>
              <w:br/>
            </w:r>
            <w:r>
              <w:rPr>
                <w:rFonts w:ascii="Consolas" w:hAnsi="Consolas" w:eastAsia="Consolas"/>
                <w:b w:val="0"/>
                <w:i w:val="0"/>
                <w:color w:val="182B45"/>
                <w:sz w:val="15"/>
              </w:rPr>
              <w:t xml:space="preserve">    "professionalTitle": "Facilities Engineer"</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Cache per identity and invalidate after API 10.</w:t>
      </w:r>
    </w:p>
    <w:p>
      <w:pPr>
        <w:pStyle w:val="ListBullet"/>
        <w:spacing w:after="60" w:line="247" w:lineRule="auto"/>
      </w:pPr>
      <w:r>
        <w:rPr>
          <w:rFonts w:ascii="Arial" w:hAnsi="Arial" w:eastAsia="Arial"/>
          <w:b w:val="0"/>
          <w:i w:val="0"/>
          <w:color w:val="182B45"/>
          <w:sz w:val="18"/>
        </w:rPr>
        <w:t>Abort stale route loads.</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getEngineerProfile(signal?: AbortSignal) {</w:t>
            </w:r>
            <w:r>
              <w:br/>
            </w:r>
            <w:r>
              <w:rPr>
                <w:rFonts w:ascii="Consolas" w:hAnsi="Consolas" w:eastAsia="Consolas"/>
                <w:b w:val="0"/>
                <w:i w:val="0"/>
                <w:color w:val="182B45"/>
                <w:sz w:val="15"/>
              </w:rPr>
              <w:t xml:space="preserve">  const response = await api.get&lt;ApiEnvelope&lt;CustomerProfile&gt;&gt;(</w:t>
            </w:r>
            <w:r>
              <w:br/>
            </w:r>
            <w:r>
              <w:rPr>
                <w:rFonts w:ascii="Consolas" w:hAnsi="Consolas" w:eastAsia="Consolas"/>
                <w:b w:val="0"/>
                <w:i w:val="0"/>
                <w:color w:val="182B45"/>
                <w:sz w:val="15"/>
              </w:rPr>
              <w:t xml:space="preserve">    '/customers/profiles/engineer',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10 — Create or replace the Engineer profile</w:t>
      </w:r>
    </w:p>
    <w:p>
      <w:pPr>
        <w:keepNext/>
        <w:spacing w:before="0" w:after="60" w:line="252" w:lineRule="auto"/>
      </w:pPr>
      <w:r>
        <w:rPr>
          <w:rFonts w:ascii="Arial" w:hAnsi="Arial" w:eastAsia="Arial"/>
          <w:b/>
          <w:i w:val="0"/>
          <w:color w:val="0E9B91"/>
          <w:sz w:val="16"/>
        </w:rPr>
        <w:t>API CARD 10  |  operationId: putEngineerProfile  |  canonical Screen 07</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8C5B"/>
          </w:tcPr>
          <w:p>
            <w:pPr>
              <w:jc w:val="center"/>
            </w:pPr>
            <w:r>
              <w:rPr>
                <w:rFonts w:ascii="Arial" w:hAnsi="Arial" w:eastAsia="Arial"/>
                <w:b/>
                <w:i w:val="0"/>
                <w:color w:val="FFFFFF"/>
                <w:sz w:val="17"/>
              </w:rPr>
              <w:t>PUT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/api/v1/customers/profiles/engineer</w:t>
            </w:r>
          </w:p>
        </w:tc>
        <w:tc>
          <w:tcPr>
            <w:tcW w:type="dxa" w:w="3557"/>
            <w:tcMar>
              <w:top w:w="105" w:type="dxa"/>
              <w:start w:w="90" w:type="dxa"/>
              <w:bottom w:w="105" w:type="dxa"/>
              <w:end w:w="90" w:type="dxa"/>
            </w:tcMar>
            <w:shd w:fill="EEF5FF"/>
          </w:tcPr>
          <w:p>
            <w:r>
              <w:rPr>
                <w:rFonts w:ascii="Arial" w:hAnsi="Arial" w:eastAsia="Arial"/>
                <w:b w:val="0"/>
                <w:i w:val="0"/>
                <w:color w:val="5E6B7A"/>
                <w:sz w:val="16"/>
              </w:rPr>
              <w:t>Create or replace the Engineer profile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Upserts the Engineer profile with a trimmed name and professional title.</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 verified ENGINEER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"fullName": "Omar Hassan",</w:t>
            </w:r>
            <w:r>
              <w:br/>
            </w:r>
            <w:r>
              <w:rPr>
                <w:rFonts w:ascii="Consolas" w:hAnsi="Consolas" w:eastAsia="Consolas"/>
                <w:b w:val="0"/>
                <w:i w:val="0"/>
                <w:color w:val="182B45"/>
                <w:sz w:val="15"/>
              </w:rPr>
              <w:t xml:space="preserve">  "professionalTitle": "Facilities Engineer"</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Both fields are required, trimmed, non-blank, and at most 200 characters.</w:t>
      </w:r>
    </w:p>
    <w:p>
      <w:pPr>
        <w:pStyle w:val="ListBullet"/>
        <w:spacing w:after="60" w:line="247" w:lineRule="auto"/>
      </w:pPr>
      <w:r>
        <w:rPr>
          <w:rFonts w:ascii="Arial" w:hAnsi="Arial" w:eastAsia="Arial"/>
          <w:b w:val="0"/>
          <w:i w:val="0"/>
          <w:color w:val="182B45"/>
          <w:sz w:val="18"/>
        </w:rPr>
        <w:t>Unknown fields are rejected.</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"category": "ENGINEER",</w:t>
            </w:r>
            <w:r>
              <w:br/>
            </w:r>
            <w:r>
              <w:rPr>
                <w:rFonts w:ascii="Consolas" w:hAnsi="Consolas" w:eastAsia="Consolas"/>
                <w:b w:val="0"/>
                <w:i w:val="0"/>
                <w:color w:val="182B45"/>
                <w:sz w:val="15"/>
              </w:rPr>
              <w:t xml:space="preserve">    "created": true,</w:t>
            </w:r>
            <w:r>
              <w:br/>
            </w:r>
            <w:r>
              <w:rPr>
                <w:rFonts w:ascii="Consolas" w:hAnsi="Consolas" w:eastAsia="Consolas"/>
                <w:b w:val="0"/>
                <w:i w:val="0"/>
                <w:color w:val="182B45"/>
                <w:sz w:val="15"/>
              </w:rPr>
              <w:t xml:space="preserve">    "fullName": "Omar Hassan",</w:t>
            </w:r>
            <w:r>
              <w:br/>
            </w:r>
            <w:r>
              <w:rPr>
                <w:rFonts w:ascii="Consolas" w:hAnsi="Consolas" w:eastAsia="Consolas"/>
                <w:b w:val="0"/>
                <w:i w:val="0"/>
                <w:color w:val="182B45"/>
                <w:sz w:val="15"/>
              </w:rPr>
              <w:t xml:space="preserve">    "professionalTitle": "Facilities Engineer"</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Disable Save in flight; do not retry automatically.</w:t>
      </w:r>
    </w:p>
    <w:p>
      <w:pPr>
        <w:pStyle w:val="ListBullet"/>
        <w:spacing w:after="60" w:line="247" w:lineRule="auto"/>
      </w:pPr>
      <w:r>
        <w:rPr>
          <w:rFonts w:ascii="Arial" w:hAnsi="Arial" w:eastAsia="Arial"/>
          <w:b w:val="0"/>
          <w:i w:val="0"/>
          <w:color w:val="182B45"/>
          <w:sz w:val="18"/>
        </w:rPr>
        <w:t>Replace the cache with the returned state.</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putEngineerProfile(body: EngineerProfilePut, signal?: AbortSignal) {</w:t>
            </w:r>
            <w:r>
              <w:br/>
            </w:r>
            <w:r>
              <w:rPr>
                <w:rFonts w:ascii="Consolas" w:hAnsi="Consolas" w:eastAsia="Consolas"/>
                <w:b w:val="0"/>
                <w:i w:val="0"/>
                <w:color w:val="182B45"/>
                <w:sz w:val="15"/>
              </w:rPr>
              <w:t xml:space="preserve">  const response = await api.put&lt;ApiEnvelope&lt;CustomerProfile&gt;&gt;(</w:t>
            </w:r>
            <w:r>
              <w:br/>
            </w:r>
            <w:r>
              <w:rPr>
                <w:rFonts w:ascii="Consolas" w:hAnsi="Consolas" w:eastAsia="Consolas"/>
                <w:b w:val="0"/>
                <w:i w:val="0"/>
                <w:color w:val="182B45"/>
                <w:sz w:val="15"/>
              </w:rPr>
              <w:t xml:space="preserve">    '/customers/profiles/engineer', body,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11 — Read the shared profile image</w:t>
      </w:r>
    </w:p>
    <w:p>
      <w:pPr>
        <w:keepNext/>
        <w:spacing w:before="0" w:after="60" w:line="252" w:lineRule="auto"/>
      </w:pPr>
      <w:r>
        <w:rPr>
          <w:rFonts w:ascii="Arial" w:hAnsi="Arial" w:eastAsia="Arial"/>
          <w:b/>
          <w:i w:val="0"/>
          <w:color w:val="0E9B91"/>
          <w:sz w:val="16"/>
        </w:rPr>
        <w:t>API CARD 11  |  operationId: getProfileImage  |  canonical Screen 08</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/api/v1/customers/profile-image</w:t>
            </w:r>
          </w:p>
        </w:tc>
        <w:tc>
          <w:tcPr>
            <w:tcW w:type="dxa" w:w="3557"/>
            <w:tcMar>
              <w:top w:w="105" w:type="dxa"/>
              <w:start w:w="90" w:type="dxa"/>
              <w:bottom w:w="105" w:type="dxa"/>
              <w:end w:w="90" w:type="dxa"/>
            </w:tcMar>
            <w:shd w:fill="EEF5FF"/>
          </w:tcPr>
          <w:p>
            <w:r>
              <w:rPr>
                <w:rFonts w:ascii="Arial" w:hAnsi="Arial" w:eastAsia="Arial"/>
                <w:b w:val="0"/>
                <w:i w:val="0"/>
                <w:color w:val="5E6B7A"/>
                <w:sz w:val="16"/>
              </w:rPr>
              <w:t>Read the shared profile image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a fresh signed Cloudinary delivery URL and safe image metadata, or HTTP 204 when no image is associated.</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at least one verified supported customer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profileImage is identity-wide and shared by all customer categories.</w:t>
      </w:r>
    </w:p>
    <w:p>
      <w:pPr>
        <w:pStyle w:val="ListBullet"/>
        <w:spacing w:after="60" w:line="247" w:lineRule="auto"/>
      </w:pPr>
      <w:r>
        <w:rPr>
          <w:rFonts w:ascii="Arial" w:hAnsi="Arial" w:eastAsia="Arial"/>
          <w:b w:val="0"/>
          <w:i w:val="0"/>
          <w:color w:val="182B45"/>
          <w:sz w:val="18"/>
        </w:rPr>
        <w:t>url is time-limited; urlExpiresAt controls refresh.</w:t>
      </w:r>
    </w:p>
    <w:p>
      <w:pPr>
        <w:pStyle w:val="ListBullet"/>
        <w:spacing w:after="60" w:line="247" w:lineRule="auto"/>
      </w:pPr>
      <w:r>
        <w:rPr>
          <w:rFonts w:ascii="Arial" w:hAnsi="Arial" w:eastAsia="Arial"/>
          <w:b w:val="0"/>
          <w:i w:val="0"/>
          <w:color w:val="182B45"/>
          <w:sz w:val="18"/>
        </w:rPr>
        <w:t>mediaId is opaque and is not a Cloudinary public_id.</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"profileImage": {</w:t>
            </w:r>
            <w:r>
              <w:br/>
            </w:r>
            <w:r>
              <w:rPr>
                <w:rFonts w:ascii="Consolas" w:hAnsi="Consolas" w:eastAsia="Consolas"/>
                <w:b w:val="0"/>
                <w:i w:val="0"/>
                <w:color w:val="182B45"/>
                <w:sz w:val="15"/>
              </w:rPr>
              <w:t xml:space="preserve">      "mediaId": "media_profile_01",</w:t>
            </w:r>
            <w:r>
              <w:br/>
            </w:r>
            <w:r>
              <w:rPr>
                <w:rFonts w:ascii="Consolas" w:hAnsi="Consolas" w:eastAsia="Consolas"/>
                <w:b w:val="0"/>
                <w:i w:val="0"/>
                <w:color w:val="182B45"/>
                <w:sz w:val="15"/>
              </w:rPr>
              <w:t xml:space="preserve">      "url": "https://res.cloudinary.com/cleanora/image/authenticated/profile.webp",</w:t>
            </w:r>
            <w:r>
              <w:br/>
            </w:r>
            <w:r>
              <w:rPr>
                <w:rFonts w:ascii="Consolas" w:hAnsi="Consolas" w:eastAsia="Consolas"/>
                <w:b w:val="0"/>
                <w:i w:val="0"/>
                <w:color w:val="182B45"/>
                <w:sz w:val="15"/>
              </w:rPr>
              <w:t xml:space="preserve">      "urlExpiresAt": "2026-09-01T16:10:00.000Z",</w:t>
            </w:r>
            <w:r>
              <w:br/>
            </w:r>
            <w:r>
              <w:rPr>
                <w:rFonts w:ascii="Consolas" w:hAnsi="Consolas" w:eastAsia="Consolas"/>
                <w:b w:val="0"/>
                <w:i w:val="0"/>
                <w:color w:val="182B45"/>
                <w:sz w:val="15"/>
              </w:rPr>
              <w:t xml:space="preserve">      "associationVersion": 2,</w:t>
            </w:r>
            <w:r>
              <w:br/>
            </w:r>
            <w:r>
              <w:rPr>
                <w:rFonts w:ascii="Consolas" w:hAnsi="Consolas" w:eastAsia="Consolas"/>
                <w:b w:val="0"/>
                <w:i w:val="0"/>
                <w:color w:val="182B45"/>
                <w:sz w:val="15"/>
              </w:rPr>
              <w:t xml:space="preserve">      "contentType": "image/webp",</w:t>
            </w:r>
            <w:r>
              <w:br/>
            </w:r>
            <w:r>
              <w:rPr>
                <w:rFonts w:ascii="Consolas" w:hAnsi="Consolas" w:eastAsia="Consolas"/>
                <w:b w:val="0"/>
                <w:i w:val="0"/>
                <w:color w:val="182B45"/>
                <w:sz w:val="15"/>
              </w:rPr>
              <w:t xml:space="preserve">      "width": 600,</w:t>
            </w:r>
            <w:r>
              <w:br/>
            </w:r>
            <w:r>
              <w:rPr>
                <w:rFonts w:ascii="Consolas" w:hAnsi="Consolas" w:eastAsia="Consolas"/>
                <w:b w:val="0"/>
                <w:i w:val="0"/>
                <w:color w:val="182B45"/>
                <w:sz w:val="15"/>
              </w:rPr>
              <w:t xml:space="preserve">      "height": 600</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HTTP 204 has no body.</w:t>
      </w:r>
    </w:p>
    <w:p>
      <w:pPr>
        <w:pStyle w:val="ListBullet"/>
        <w:spacing w:after="60" w:line="247" w:lineRule="auto"/>
      </w:pPr>
      <w:r>
        <w:rPr>
          <w:rFonts w:ascii="Arial" w:hAnsi="Arial" w:eastAsia="Arial"/>
          <w:b w:val="0"/>
          <w:i w:val="0"/>
          <w:color w:val="182B45"/>
          <w:sz w:val="18"/>
        </w:rPr>
        <w:t>HTTP 200 wraps { profileImage }.</w:t>
      </w: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Treat 204 as the normal empty state.</w:t>
      </w:r>
    </w:p>
    <w:p>
      <w:pPr>
        <w:pStyle w:val="ListBullet"/>
        <w:spacing w:after="60" w:line="247" w:lineRule="auto"/>
      </w:pPr>
      <w:r>
        <w:rPr>
          <w:rFonts w:ascii="Arial" w:hAnsi="Arial" w:eastAsia="Arial"/>
          <w:b w:val="0"/>
          <w:i w:val="0"/>
          <w:color w:val="182B45"/>
          <w:sz w:val="18"/>
        </w:rPr>
        <w:t>Do not durable-cache the signed URL beyond urlExpiresAt; refetch after upload/delete.</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getProfileImage(signal?: AbortSignal) {</w:t>
            </w:r>
            <w:r>
              <w:br/>
            </w:r>
            <w:r>
              <w:rPr>
                <w:rFonts w:ascii="Consolas" w:hAnsi="Consolas" w:eastAsia="Consolas"/>
                <w:b w:val="0"/>
                <w:i w:val="0"/>
                <w:color w:val="182B45"/>
                <w:sz w:val="15"/>
              </w:rPr>
              <w:t xml:space="preserve">  const response = await api.get&lt;ApiEnvelope&lt;ProfileImage&gt; | void&gt;(</w:t>
            </w:r>
            <w:r>
              <w:br/>
            </w:r>
            <w:r>
              <w:rPr>
                <w:rFonts w:ascii="Consolas" w:hAnsi="Consolas" w:eastAsia="Consolas"/>
                <w:b w:val="0"/>
                <w:i w:val="0"/>
                <w:color w:val="182B45"/>
                <w:sz w:val="15"/>
              </w:rPr>
              <w:t xml:space="preserve">    '/customers/profile-image', { signal, validateStatus: s =&gt; s === 200 || s === 204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response.status === 204 ? null : (response.data as ApiEnvelope&lt;ProfileImage&gt;).data;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12 — Upload or replace the shared profile image</w:t>
      </w:r>
    </w:p>
    <w:p>
      <w:pPr>
        <w:keepNext/>
        <w:spacing w:before="0" w:after="60" w:line="252" w:lineRule="auto"/>
      </w:pPr>
      <w:r>
        <w:rPr>
          <w:rFonts w:ascii="Arial" w:hAnsi="Arial" w:eastAsia="Arial"/>
          <w:b/>
          <w:i w:val="0"/>
          <w:color w:val="0E9B91"/>
          <w:sz w:val="16"/>
        </w:rPr>
        <w:t>API CARD 12  |  operationId: putProfileImage  |  canonical Screen 08</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8C5B"/>
          </w:tcPr>
          <w:p>
            <w:pPr>
              <w:jc w:val="center"/>
            </w:pPr>
            <w:r>
              <w:rPr>
                <w:rFonts w:ascii="Arial" w:hAnsi="Arial" w:eastAsia="Arial"/>
                <w:b/>
                <w:i w:val="0"/>
                <w:color w:val="FFFFFF"/>
                <w:sz w:val="17"/>
              </w:rPr>
              <w:t>PUT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/api/v1/customers/profile-image</w:t>
            </w:r>
          </w:p>
        </w:tc>
        <w:tc>
          <w:tcPr>
            <w:tcW w:type="dxa" w:w="3557"/>
            <w:tcMar>
              <w:top w:w="105" w:type="dxa"/>
              <w:start w:w="90" w:type="dxa"/>
              <w:bottom w:w="105" w:type="dxa"/>
              <w:end w:w="90" w:type="dxa"/>
            </w:tcMar>
            <w:shd w:fill="EEF5FF"/>
          </w:tcPr>
          <w:p>
            <w:r>
              <w:rPr>
                <w:rFonts w:ascii="Arial" w:hAnsi="Arial" w:eastAsia="Arial"/>
                <w:b w:val="0"/>
                <w:i w:val="0"/>
                <w:color w:val="5E6B7A"/>
                <w:sz w:val="16"/>
              </w:rPr>
              <w:t>Upload or replace the shared profile image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Always replaces the identity-wide image using multipart upload, Sharp normalization, Cloudinary protected storage, and association-version CAS.</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at least one verified supported customer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Authorization: Bearer &lt;accessToken&gt;. Let the browser set multipart/form-data boundary.</w:t>
            </w:r>
          </w:p>
        </w:tc>
      </w:tr>
    </w:tbl>
    <w:p>
      <w:pPr>
        <w:spacing w:before="0" w:after="40" w:line="252" w:lineRule="auto"/>
      </w:pPr>
    </w:p>
    <w:p>
      <w:pPr>
        <w:keepNext/>
        <w:spacing w:before="0" w:after="40" w:line="252" w:lineRule="auto"/>
      </w:pPr>
      <w:r>
        <w:rPr>
          <w:rFonts w:ascii="Arial" w:hAnsi="Arial" w:eastAsia="Arial"/>
          <w:b/>
          <w:i w:val="0"/>
          <w:color w:val="1F4D78"/>
          <w:sz w:val="18"/>
        </w:rPr>
        <w:t>Request body / upload</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multipart/form-data: file=&lt;binary&gt;; expectedAssociationVersion=1</w:t>
            </w:r>
          </w:p>
        </w:tc>
      </w:tr>
    </w:tbl>
    <w:p>
      <w:pPr>
        <w:spacing w:before="0" w:after="40" w:line="252" w:lineRule="auto"/>
      </w:pPr>
    </w:p>
    <w:p>
      <w:pPr>
        <w:pStyle w:val="ListBullet"/>
        <w:spacing w:after="60" w:line="247" w:lineRule="auto"/>
      </w:pPr>
      <w:r>
        <w:rPr>
          <w:rFonts w:ascii="Arial" w:hAnsi="Arial" w:eastAsia="Arial"/>
          <w:b w:val="0"/>
          <w:i w:val="0"/>
          <w:color w:val="182B45"/>
          <w:sz w:val="18"/>
        </w:rPr>
        <w:t>FormData fields: file and expectedAssociationVersion.</w:t>
      </w:r>
    </w:p>
    <w:p>
      <w:pPr>
        <w:pStyle w:val="ListBullet"/>
        <w:spacing w:after="60" w:line="247" w:lineRule="auto"/>
      </w:pPr>
      <w:r>
        <w:rPr>
          <w:rFonts w:ascii="Arial" w:hAnsi="Arial" w:eastAsia="Arial"/>
          <w:b w:val="0"/>
          <w:i w:val="0"/>
          <w:color w:val="182B45"/>
          <w:sz w:val="18"/>
        </w:rPr>
        <w:t>Input JPEG/PNG/WebP only, one file, at most 5 MiB; output is metadata-stripped WebP within 1200×1200.</w:t>
      </w:r>
    </w:p>
    <w:p>
      <w:pPr>
        <w:pStyle w:val="ListBullet"/>
        <w:spacing w:after="60" w:line="247" w:lineRule="auto"/>
      </w:pPr>
      <w:r>
        <w:rPr>
          <w:rFonts w:ascii="Arial" w:hAnsi="Arial" w:eastAsia="Arial"/>
          <w:b w:val="0"/>
          <w:i w:val="0"/>
          <w:color w:val="182B45"/>
          <w:sz w:val="18"/>
        </w:rPr>
        <w:t>Do not set a multipart Content-Type header manually; Axios/browser supplies the boundary.</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"profiles":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"category": "INDIVIDUAL",</w:t>
            </w:r>
            <w:r>
              <w:br/>
            </w:r>
            <w:r>
              <w:rPr>
                <w:rFonts w:ascii="Consolas" w:hAnsi="Consolas" w:eastAsia="Consolas"/>
                <w:b w:val="0"/>
                <w:i w:val="0"/>
                <w:color w:val="182B45"/>
                <w:sz w:val="15"/>
              </w:rPr>
              <w:t xml:space="preserve">        "created": true,</w:t>
            </w:r>
            <w:r>
              <w:br/>
            </w:r>
            <w:r>
              <w:rPr>
                <w:rFonts w:ascii="Consolas" w:hAnsi="Consolas" w:eastAsia="Consolas"/>
                <w:b w:val="0"/>
                <w:i w:val="0"/>
                <w:color w:val="182B45"/>
                <w:sz w:val="15"/>
              </w:rPr>
              <w:t xml:space="preserve">        "fullName": "Nora Ahmed"</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"profileImage": {</w:t>
            </w:r>
            <w:r>
              <w:br/>
            </w:r>
            <w:r>
              <w:rPr>
                <w:rFonts w:ascii="Consolas" w:hAnsi="Consolas" w:eastAsia="Consolas"/>
                <w:b w:val="0"/>
                <w:i w:val="0"/>
                <w:color w:val="182B45"/>
                <w:sz w:val="15"/>
              </w:rPr>
              <w:t xml:space="preserve">      "mediaId": "media_profile_01",</w:t>
            </w:r>
            <w:r>
              <w:br/>
            </w:r>
            <w:r>
              <w:rPr>
                <w:rFonts w:ascii="Consolas" w:hAnsi="Consolas" w:eastAsia="Consolas"/>
                <w:b w:val="0"/>
                <w:i w:val="0"/>
                <w:color w:val="182B45"/>
                <w:sz w:val="15"/>
              </w:rPr>
              <w:t xml:space="preserve">      "url": "https://res.cloudinary.com/cleanora/image/authenticated/profile.webp",</w:t>
            </w:r>
            <w:r>
              <w:br/>
            </w:r>
            <w:r>
              <w:rPr>
                <w:rFonts w:ascii="Consolas" w:hAnsi="Consolas" w:eastAsia="Consolas"/>
                <w:b w:val="0"/>
                <w:i w:val="0"/>
                <w:color w:val="182B45"/>
                <w:sz w:val="15"/>
              </w:rPr>
              <w:t xml:space="preserve">      "urlExpiresAt": "2026-09-01T16:10:00.000Z",</w:t>
            </w:r>
            <w:r>
              <w:br/>
            </w:r>
            <w:r>
              <w:rPr>
                <w:rFonts w:ascii="Consolas" w:hAnsi="Consolas" w:eastAsia="Consolas"/>
                <w:b w:val="0"/>
                <w:i w:val="0"/>
                <w:color w:val="182B45"/>
                <w:sz w:val="15"/>
              </w:rPr>
              <w:t xml:space="preserve">      "associationVersion": 2,</w:t>
            </w:r>
            <w:r>
              <w:br/>
            </w:r>
            <w:r>
              <w:rPr>
                <w:rFonts w:ascii="Consolas" w:hAnsi="Consolas" w:eastAsia="Consolas"/>
                <w:b w:val="0"/>
                <w:i w:val="0"/>
                <w:color w:val="182B45"/>
                <w:sz w:val="15"/>
              </w:rPr>
              <w:t xml:space="preserve">      "contentType": "image/webp",</w:t>
            </w:r>
            <w:r>
              <w:br/>
            </w:r>
            <w:r>
              <w:rPr>
                <w:rFonts w:ascii="Consolas" w:hAnsi="Consolas" w:eastAsia="Consolas"/>
                <w:b w:val="0"/>
                <w:i w:val="0"/>
                <w:color w:val="182B45"/>
                <w:sz w:val="15"/>
              </w:rPr>
              <w:t xml:space="preserve">      "width": 600,</w:t>
            </w:r>
            <w:r>
              <w:br/>
            </w:r>
            <w:r>
              <w:rPr>
                <w:rFonts w:ascii="Consolas" w:hAnsi="Consolas" w:eastAsia="Consolas"/>
                <w:b w:val="0"/>
                <w:i w:val="0"/>
                <w:color w:val="182B45"/>
                <w:sz w:val="15"/>
              </w:rPr>
              <w:t xml:space="preserve">      "height": 600</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Preview locally but keep Save disabled in flight.</w:t>
      </w:r>
    </w:p>
    <w:p>
      <w:pPr>
        <w:pStyle w:val="ListBullet"/>
        <w:spacing w:after="60" w:line="247" w:lineRule="auto"/>
      </w:pPr>
      <w:r>
        <w:rPr>
          <w:rFonts w:ascii="Arial" w:hAnsi="Arial" w:eastAsia="Arial"/>
          <w:b w:val="0"/>
          <w:i w:val="0"/>
          <w:color w:val="182B45"/>
          <w:sz w:val="18"/>
        </w:rPr>
        <w:t>On success replace profile/image caches from the aggregate.</w:t>
      </w:r>
    </w:p>
    <w:p>
      <w:pPr>
        <w:pStyle w:val="ListBullet"/>
        <w:spacing w:after="60" w:line="247" w:lineRule="auto"/>
      </w:pPr>
      <w:r>
        <w:rPr>
          <w:rFonts w:ascii="Arial" w:hAnsi="Arial" w:eastAsia="Arial"/>
          <w:b w:val="0"/>
          <w:i w:val="0"/>
          <w:color w:val="182B45"/>
          <w:sz w:val="18"/>
        </w:rPr>
        <w:t>On 409 discard the local version, refetch API 11, and ask the user to confirm another replacement.</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putProfileImage(file: File, expectedAssociationVersion: number, signal?: AbortSignal) {</w:t>
            </w:r>
            <w:r>
              <w:br/>
            </w:r>
            <w:r>
              <w:rPr>
                <w:rFonts w:ascii="Consolas" w:hAnsi="Consolas" w:eastAsia="Consolas"/>
                <w:b w:val="0"/>
                <w:i w:val="0"/>
                <w:color w:val="182B45"/>
                <w:sz w:val="15"/>
              </w:rPr>
              <w:t xml:space="preserve">  const form = new FormData();</w:t>
            </w:r>
            <w:r>
              <w:br/>
            </w:r>
            <w:r>
              <w:rPr>
                <w:rFonts w:ascii="Consolas" w:hAnsi="Consolas" w:eastAsia="Consolas"/>
                <w:b w:val="0"/>
                <w:i w:val="0"/>
                <w:color w:val="182B45"/>
                <w:sz w:val="15"/>
              </w:rPr>
              <w:t xml:space="preserve">  form.append('file', file);</w:t>
            </w:r>
            <w:r>
              <w:br/>
            </w:r>
            <w:r>
              <w:rPr>
                <w:rFonts w:ascii="Consolas" w:hAnsi="Consolas" w:eastAsia="Consolas"/>
                <w:b w:val="0"/>
                <w:i w:val="0"/>
                <w:color w:val="182B45"/>
                <w:sz w:val="15"/>
              </w:rPr>
              <w:t xml:space="preserve">  form.append('expectedAssociationVersion', String(expectedAssociationVersion));</w:t>
            </w:r>
            <w:r>
              <w:br/>
            </w:r>
            <w:r>
              <w:rPr>
                <w:rFonts w:ascii="Consolas" w:hAnsi="Consolas" w:eastAsia="Consolas"/>
                <w:b w:val="0"/>
                <w:i w:val="0"/>
                <w:color w:val="182B45"/>
                <w:sz w:val="15"/>
              </w:rPr>
              <w:t xml:space="preserve">  const response = await api.put&lt;ApiEnvelope&lt;CustomerProfileAggregate&gt;&gt;(</w:t>
            </w:r>
            <w:r>
              <w:br/>
            </w:r>
            <w:r>
              <w:rPr>
                <w:rFonts w:ascii="Consolas" w:hAnsi="Consolas" w:eastAsia="Consolas"/>
                <w:b w:val="0"/>
                <w:i w:val="0"/>
                <w:color w:val="182B45"/>
                <w:sz w:val="15"/>
              </w:rPr>
              <w:t xml:space="preserve">    '/customers/profile-image', form,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CUSTOMER_PROFILE_IMAGE_INVALID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multipart fields, MIME, size, image bytes, animation, SVG, or Sharp decode/normalization failed.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Keep the prior image; clear the invalid file and show accepted formats/size.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CUSTOMER_PROFILE_IMAGE_CONFLICT</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expectedAssociationVersion is stale; the prior association is preserved.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Refetch API 11 and require a new confirmation.</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13 — Remove the shared profile image</w:t>
      </w:r>
    </w:p>
    <w:p>
      <w:pPr>
        <w:keepNext/>
        <w:spacing w:before="0" w:after="60" w:line="252" w:lineRule="auto"/>
      </w:pPr>
      <w:r>
        <w:rPr>
          <w:rFonts w:ascii="Arial" w:hAnsi="Arial" w:eastAsia="Arial"/>
          <w:b/>
          <w:i w:val="0"/>
          <w:color w:val="0E9B91"/>
          <w:sz w:val="16"/>
        </w:rPr>
        <w:t>API CARD 13  |  operationId: deleteProfileImage  |  canonical Screen 08</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C62828"/>
          </w:tcPr>
          <w:p>
            <w:pPr>
              <w:jc w:val="center"/>
            </w:pPr>
            <w:r>
              <w:rPr>
                <w:rFonts w:ascii="Arial" w:hAnsi="Arial" w:eastAsia="Arial"/>
                <w:b/>
                <w:i w:val="0"/>
                <w:color w:val="FFFFFF"/>
                <w:sz w:val="17"/>
              </w:rPr>
              <w:t>DELETE</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/api/v1/customers/profile-image</w:t>
            </w:r>
          </w:p>
        </w:tc>
        <w:tc>
          <w:tcPr>
            <w:tcW w:type="dxa" w:w="3557"/>
            <w:tcMar>
              <w:top w:w="105" w:type="dxa"/>
              <w:start w:w="90" w:type="dxa"/>
              <w:bottom w:w="105" w:type="dxa"/>
              <w:end w:w="90" w:type="dxa"/>
            </w:tcMar>
            <w:shd w:fill="EEF5FF"/>
          </w:tcPr>
          <w:p>
            <w:r>
              <w:rPr>
                <w:rFonts w:ascii="Arial" w:hAnsi="Arial" w:eastAsia="Arial"/>
                <w:b w:val="0"/>
                <w:i w:val="0"/>
                <w:color w:val="5E6B7A"/>
                <w:sz w:val="16"/>
              </w:rPr>
              <w:t>Remove the shared profile image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Clears the current association using CAS and schedules the prior Cloudinary asset for bounded asynchronous cleanup.</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at least one verified supported customer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"expectedAssociationVersion": 2</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expectedAssociationVersion is required and comes from API 11/12.</w:t>
      </w:r>
    </w:p>
    <w:p>
      <w:pPr>
        <w:pStyle w:val="ListBullet"/>
        <w:spacing w:after="60" w:line="247" w:lineRule="auto"/>
      </w:pPr>
      <w:r>
        <w:rPr>
          <w:rFonts w:ascii="Arial" w:hAnsi="Arial" w:eastAsia="Arial"/>
          <w:b w:val="0"/>
          <w:i w:val="0"/>
          <w:color w:val="182B45"/>
          <w:sz w:val="18"/>
        </w:rPr>
        <w:t>Deletion removes the association first; it never returns a storage key.</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"removed": true,</w:t>
            </w:r>
            <w:r>
              <w:br/>
            </w:r>
            <w:r>
              <w:rPr>
                <w:rFonts w:ascii="Consolas" w:hAnsi="Consolas" w:eastAsia="Consolas"/>
                <w:b w:val="0"/>
                <w:i w:val="0"/>
                <w:color w:val="182B45"/>
                <w:sz w:val="15"/>
              </w:rPr>
              <w:t xml:space="preserve">    "associationVersion": 3</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Use a confirmation dialog; disable Confirm in flight.</w:t>
      </w:r>
    </w:p>
    <w:p>
      <w:pPr>
        <w:pStyle w:val="ListBullet"/>
        <w:spacing w:after="60" w:line="247" w:lineRule="auto"/>
      </w:pPr>
      <w:r>
        <w:rPr>
          <w:rFonts w:ascii="Arial" w:hAnsi="Arial" w:eastAsia="Arial"/>
          <w:b w:val="0"/>
          <w:i w:val="0"/>
          <w:color w:val="182B45"/>
          <w:sz w:val="18"/>
        </w:rPr>
        <w:t>On success set the image cache to null and store the returned associationVersion.</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deleteProfileImage(expectedAssociationVersion: number, signal?: AbortSignal) {</w:t>
            </w:r>
            <w:r>
              <w:br/>
            </w:r>
            <w:r>
              <w:rPr>
                <w:rFonts w:ascii="Consolas" w:hAnsi="Consolas" w:eastAsia="Consolas"/>
                <w:b w:val="0"/>
                <w:i w:val="0"/>
                <w:color w:val="182B45"/>
                <w:sz w:val="15"/>
              </w:rPr>
              <w:t xml:space="preserve">  const response = await api.delete&lt;ApiEnvelope&lt;ProfileImageRemoval&gt;&gt;(</w:t>
            </w:r>
            <w:r>
              <w:br/>
            </w:r>
            <w:r>
              <w:rPr>
                <w:rFonts w:ascii="Consolas" w:hAnsi="Consolas" w:eastAsia="Consolas"/>
                <w:b w:val="0"/>
                <w:i w:val="0"/>
                <w:color w:val="182B45"/>
                <w:sz w:val="15"/>
              </w:rPr>
              <w:t xml:space="preserve">    '/customers/profile-image', { data: { expectedAssociationVersion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404</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CUSTOMER_PROFILE_IMAGE_ABSENT</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current image association exists.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Refetch and render the empty image state.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CUSTOMER_PROFILE_IMAGE_CONFLICT</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association version is stale.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Refetch API 11 before another delete.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14 — Read authoritative contact verification state</w:t>
      </w:r>
    </w:p>
    <w:p>
      <w:pPr>
        <w:keepNext/>
        <w:spacing w:before="0" w:after="60" w:line="252" w:lineRule="auto"/>
      </w:pPr>
      <w:r>
        <w:rPr>
          <w:rFonts w:ascii="Arial" w:hAnsi="Arial" w:eastAsia="Arial"/>
          <w:b/>
          <w:i w:val="0"/>
          <w:color w:val="0E9B91"/>
          <w:sz w:val="16"/>
        </w:rPr>
        <w:t>API CARD 14  |  operationId: getCustomerContactState  |  canonical Screen 09</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/api/v1/customers/contact-state</w:t>
            </w:r>
          </w:p>
        </w:tc>
        <w:tc>
          <w:tcPr>
            <w:tcW w:type="dxa" w:w="3557"/>
            <w:tcMar>
              <w:top w:w="105" w:type="dxa"/>
              <w:start w:w="90" w:type="dxa"/>
              <w:bottom w:w="105" w:type="dxa"/>
              <w:end w:w="90" w:type="dxa"/>
            </w:tcMar>
            <w:shd w:fill="EEF5FF"/>
          </w:tcPr>
          <w:p>
            <w:r>
              <w:rPr>
                <w:rFonts w:ascii="Arial" w:hAnsi="Arial" w:eastAsia="Arial"/>
                <w:b w:val="0"/>
                <w:i w:val="0"/>
                <w:color w:val="5E6B7A"/>
                <w:sz w:val="16"/>
              </w:rPr>
              <w:t>Read authoritative contact verification state</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Projects email/phone presence and verification from Authentication without exposing mutation controls.</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principal enrolled in a supported customer category; pending-only is allowed.</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Each contact has value:string|null and verified:boolean.</w:t>
      </w:r>
    </w:p>
    <w:p>
      <w:pPr>
        <w:pStyle w:val="ListBullet"/>
        <w:spacing w:after="60" w:line="247" w:lineRule="auto"/>
      </w:pPr>
      <w:r>
        <w:rPr>
          <w:rFonts w:ascii="Arial" w:hAnsi="Arial" w:eastAsia="Arial"/>
          <w:b w:val="0"/>
          <w:i w:val="0"/>
          <w:color w:val="182B45"/>
          <w:sz w:val="18"/>
        </w:rPr>
        <w:t>R1-P04A activation verifies email only; phone normally remains unverified.</w:t>
      </w:r>
    </w:p>
    <w:p>
      <w:pPr>
        <w:pStyle w:val="ListBullet"/>
        <w:spacing w:after="60" w:line="247" w:lineRule="auto"/>
      </w:pPr>
      <w:r>
        <w:rPr>
          <w:rFonts w:ascii="Arial" w:hAnsi="Arial" w:eastAsia="Arial"/>
          <w:b w:val="0"/>
          <w:i w:val="0"/>
          <w:color w:val="182B45"/>
          <w:sz w:val="18"/>
        </w:rPr>
        <w:t>This endpoint is read-only—there is no Phase 04 phone/email edit or contact-verification API.</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"email": {</w:t>
            </w:r>
            <w:r>
              <w:br/>
            </w:r>
            <w:r>
              <w:rPr>
                <w:rFonts w:ascii="Consolas" w:hAnsi="Consolas" w:eastAsia="Consolas"/>
                <w:b w:val="0"/>
                <w:i w:val="0"/>
                <w:color w:val="182B45"/>
                <w:sz w:val="15"/>
              </w:rPr>
              <w:t xml:space="preserve">      "value": "nora@example.test",</w:t>
            </w:r>
            <w:r>
              <w:br/>
            </w:r>
            <w:r>
              <w:rPr>
                <w:rFonts w:ascii="Consolas" w:hAnsi="Consolas" w:eastAsia="Consolas"/>
                <w:b w:val="0"/>
                <w:i w:val="0"/>
                <w:color w:val="182B45"/>
                <w:sz w:val="15"/>
              </w:rPr>
              <w:t xml:space="preserve">      "verified":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"phone": {</w:t>
            </w:r>
            <w:r>
              <w:br/>
            </w:r>
            <w:r>
              <w:rPr>
                <w:rFonts w:ascii="Consolas" w:hAnsi="Consolas" w:eastAsia="Consolas"/>
                <w:b w:val="0"/>
                <w:i w:val="0"/>
                <w:color w:val="182B45"/>
                <w:sz w:val="15"/>
              </w:rPr>
              <w:t xml:space="preserve">      "value": "+201001234567",</w:t>
            </w:r>
            <w:r>
              <w:br/>
            </w:r>
            <w:r>
              <w:rPr>
                <w:rFonts w:ascii="Consolas" w:hAnsi="Consolas" w:eastAsia="Consolas"/>
                <w:b w:val="0"/>
                <w:i w:val="0"/>
                <w:color w:val="182B45"/>
                <w:sz w:val="15"/>
              </w:rPr>
              <w:t xml:space="preserve">      "verified": false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Render absent, present-unverified, and verified distinctly.</w:t>
      </w:r>
    </w:p>
    <w:p>
      <w:pPr>
        <w:pStyle w:val="ListBullet"/>
        <w:spacing w:after="60" w:line="247" w:lineRule="auto"/>
      </w:pPr>
      <w:r>
        <w:rPr>
          <w:rFonts w:ascii="Arial" w:hAnsi="Arial" w:eastAsia="Arial"/>
          <w:b w:val="0"/>
          <w:i w:val="0"/>
          <w:color w:val="182B45"/>
          <w:sz w:val="18"/>
        </w:rPr>
        <w:t>Use no-store/private handling and never log full values.</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getContactState(signal?: AbortSignal) {</w:t>
            </w:r>
            <w:r>
              <w:br/>
            </w:r>
            <w:r>
              <w:rPr>
                <w:rFonts w:ascii="Consolas" w:hAnsi="Consolas" w:eastAsia="Consolas"/>
                <w:b w:val="0"/>
                <w:i w:val="0"/>
                <w:color w:val="182B45"/>
                <w:sz w:val="15"/>
              </w:rPr>
              <w:t xml:space="preserve">  const response = await api.get&lt;ApiEnvelope&lt;ContactState&gt;&gt;(</w:t>
            </w:r>
            <w:r>
              <w:br/>
            </w:r>
            <w:r>
              <w:rPr>
                <w:rFonts w:ascii="Consolas" w:hAnsi="Consolas" w:eastAsia="Consolas"/>
                <w:b w:val="0"/>
                <w:i w:val="0"/>
                <w:color w:val="182B45"/>
                <w:sz w:val="15"/>
              </w:rPr>
              <w:t xml:space="preserve">    '/customers/contact-state',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15 — Read language and notification preferences</w:t>
      </w:r>
    </w:p>
    <w:p>
      <w:pPr>
        <w:keepNext/>
        <w:spacing w:before="0" w:after="60" w:line="252" w:lineRule="auto"/>
      </w:pPr>
      <w:r>
        <w:rPr>
          <w:rFonts w:ascii="Arial" w:hAnsi="Arial" w:eastAsia="Arial"/>
          <w:b/>
          <w:i w:val="0"/>
          <w:color w:val="0E9B91"/>
          <w:sz w:val="16"/>
        </w:rPr>
        <w:t>API CARD 15  |  operationId: getCustomerPreferences  |  canonical Screen 10</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/api/v1/customers/preferences</w:t>
            </w:r>
          </w:p>
        </w:tc>
        <w:tc>
          <w:tcPr>
            <w:tcW w:type="dxa" w:w="3557"/>
            <w:tcMar>
              <w:top w:w="105" w:type="dxa"/>
              <w:start w:w="90" w:type="dxa"/>
              <w:bottom w:w="105" w:type="dxa"/>
              <w:end w:w="90" w:type="dxa"/>
            </w:tcMar>
            <w:shd w:fill="EEF5FF"/>
          </w:tcPr>
          <w:p>
            <w:r>
              <w:rPr>
                <w:rFonts w:ascii="Arial" w:hAnsi="Arial" w:eastAsia="Arial"/>
                <w:b w:val="0"/>
                <w:i w:val="0"/>
                <w:color w:val="5E6B7A"/>
                <w:sz w:val="16"/>
              </w:rPr>
              <w:t>Read language and notification preferences</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current or default identity-wide language and the complete optional/mandatory notification matrix.</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principal enrolled in a supported customer category; pending-only is allowed.</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language is AR, EN, or null (explicitly unset).</w:t>
      </w:r>
    </w:p>
    <w:p>
      <w:pPr>
        <w:pStyle w:val="ListBullet"/>
        <w:spacing w:after="60" w:line="247" w:lineRule="auto"/>
      </w:pPr>
      <w:r>
        <w:rPr>
          <w:rFonts w:ascii="Arial" w:hAnsi="Arial" w:eastAsia="Arial"/>
          <w:b w:val="0"/>
          <w:i w:val="0"/>
          <w:color w:val="182B45"/>
          <w:sz w:val="18"/>
        </w:rPr>
        <w:t>Optional reminders/promotional SMS/push flags default false.</w:t>
      </w:r>
    </w:p>
    <w:p>
      <w:pPr>
        <w:pStyle w:val="ListBullet"/>
        <w:spacing w:after="60" w:line="247" w:lineRule="auto"/>
      </w:pPr>
      <w:r>
        <w:rPr>
          <w:rFonts w:ascii="Arial" w:hAnsi="Arial" w:eastAsia="Arial"/>
          <w:b w:val="0"/>
          <w:i w:val="0"/>
          <w:color w:val="182B45"/>
          <w:sz w:val="18"/>
        </w:rPr>
        <w:t>Mandatory security and active-service SMS/push values are always true and non-disableable.</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"version": 2,</w:t>
            </w:r>
            <w:r>
              <w:br/>
            </w:r>
            <w:r>
              <w:rPr>
                <w:rFonts w:ascii="Consolas" w:hAnsi="Consolas" w:eastAsia="Consolas"/>
                <w:b w:val="0"/>
                <w:i w:val="0"/>
                <w:color w:val="182B45"/>
                <w:sz w:val="15"/>
              </w:rPr>
              <w:t xml:space="preserve">    "language": "AR",</w:t>
            </w:r>
            <w:r>
              <w:br/>
            </w:r>
            <w:r>
              <w:rPr>
                <w:rFonts w:ascii="Consolas" w:hAnsi="Consolas" w:eastAsia="Consolas"/>
                <w:b w:val="0"/>
                <w:i w:val="0"/>
                <w:color w:val="182B45"/>
                <w:sz w:val="15"/>
              </w:rPr>
              <w:t xml:space="preserve">    "reminders": {</w:t>
            </w:r>
            <w:r>
              <w:br/>
            </w:r>
            <w:r>
              <w:rPr>
                <w:rFonts w:ascii="Consolas" w:hAnsi="Consolas" w:eastAsia="Consolas"/>
                <w:b w:val="0"/>
                <w:i w:val="0"/>
                <w:color w:val="182B45"/>
                <w:sz w:val="15"/>
              </w:rPr>
              <w:t xml:space="preserve">      "sms": true,</w:t>
            </w:r>
            <w:r>
              <w:br/>
            </w:r>
            <w:r>
              <w:rPr>
                <w:rFonts w:ascii="Consolas" w:hAnsi="Consolas" w:eastAsia="Consolas"/>
                <w:b w:val="0"/>
                <w:i w:val="0"/>
                <w:color w:val="182B45"/>
                <w:sz w:val="15"/>
              </w:rPr>
              <w:t xml:space="preserve">      "push":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"promotional": {</w:t>
            </w:r>
            <w:r>
              <w:br/>
            </w:r>
            <w:r>
              <w:rPr>
                <w:rFonts w:ascii="Consolas" w:hAnsi="Consolas" w:eastAsia="Consolas"/>
                <w:b w:val="0"/>
                <w:i w:val="0"/>
                <w:color w:val="182B45"/>
                <w:sz w:val="15"/>
              </w:rPr>
              <w:t xml:space="preserve">      "sms": false,</w:t>
            </w:r>
            <w:r>
              <w:br/>
            </w:r>
            <w:r>
              <w:rPr>
                <w:rFonts w:ascii="Consolas" w:hAnsi="Consolas" w:eastAsia="Consolas"/>
                <w:b w:val="0"/>
                <w:i w:val="0"/>
                <w:color w:val="182B45"/>
                <w:sz w:val="15"/>
              </w:rPr>
              <w:t xml:space="preserve">      "push": false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"mandatory": {</w:t>
            </w:r>
            <w:r>
              <w:br/>
            </w:r>
            <w:r>
              <w:rPr>
                <w:rFonts w:ascii="Consolas" w:hAnsi="Consolas" w:eastAsia="Consolas"/>
                <w:b w:val="0"/>
                <w:i w:val="0"/>
                <w:color w:val="182B45"/>
                <w:sz w:val="15"/>
              </w:rPr>
              <w:t xml:space="preserve">      "security": {</w:t>
            </w:r>
            <w:r>
              <w:br/>
            </w:r>
            <w:r>
              <w:rPr>
                <w:rFonts w:ascii="Consolas" w:hAnsi="Consolas" w:eastAsia="Consolas"/>
                <w:b w:val="0"/>
                <w:i w:val="0"/>
                <w:color w:val="182B45"/>
                <w:sz w:val="15"/>
              </w:rPr>
              <w:t xml:space="preserve">        "sms": true,</w:t>
            </w:r>
            <w:r>
              <w:br/>
            </w:r>
            <w:r>
              <w:rPr>
                <w:rFonts w:ascii="Consolas" w:hAnsi="Consolas" w:eastAsia="Consolas"/>
                <w:b w:val="0"/>
                <w:i w:val="0"/>
                <w:color w:val="182B45"/>
                <w:sz w:val="15"/>
              </w:rPr>
              <w:t xml:space="preserve">        "push":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"activeService": {</w:t>
            </w:r>
            <w:r>
              <w:br/>
            </w:r>
            <w:r>
              <w:rPr>
                <w:rFonts w:ascii="Consolas" w:hAnsi="Consolas" w:eastAsia="Consolas"/>
                <w:b w:val="0"/>
                <w:i w:val="0"/>
                <w:color w:val="182B45"/>
                <w:sz w:val="15"/>
              </w:rPr>
              <w:t xml:space="preserve">        "sms": true,</w:t>
            </w:r>
            <w:r>
              <w:br/>
            </w:r>
            <w:r>
              <w:rPr>
                <w:rFonts w:ascii="Consolas" w:hAnsi="Consolas" w:eastAsia="Consolas"/>
                <w:b w:val="0"/>
                <w:i w:val="0"/>
                <w:color w:val="182B45"/>
                <w:sz w:val="15"/>
              </w:rPr>
              <w:t xml:space="preserve">        "push":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Keep version with the form.</w:t>
      </w:r>
    </w:p>
    <w:p>
      <w:pPr>
        <w:pStyle w:val="ListBullet"/>
        <w:spacing w:after="60" w:line="247" w:lineRule="auto"/>
      </w:pPr>
      <w:r>
        <w:rPr>
          <w:rFonts w:ascii="Arial" w:hAnsi="Arial" w:eastAsia="Arial"/>
          <w:b w:val="0"/>
          <w:i w:val="0"/>
          <w:color w:val="182B45"/>
          <w:sz w:val="18"/>
        </w:rPr>
        <w:t>Refetch after a 409 from API 16; do not merge omitted client fields.</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getPreferences(signal?: AbortSignal) {</w:t>
            </w:r>
            <w:r>
              <w:br/>
            </w:r>
            <w:r>
              <w:rPr>
                <w:rFonts w:ascii="Consolas" w:hAnsi="Consolas" w:eastAsia="Consolas"/>
                <w:b w:val="0"/>
                <w:i w:val="0"/>
                <w:color w:val="182B45"/>
                <w:sz w:val="15"/>
              </w:rPr>
              <w:t xml:space="preserve">  const response = await api.get&lt;ApiEnvelope&lt;Preferences&gt;&gt;(</w:t>
            </w:r>
            <w:r>
              <w:br/>
            </w:r>
            <w:r>
              <w:rPr>
                <w:rFonts w:ascii="Consolas" w:hAnsi="Consolas" w:eastAsia="Consolas"/>
                <w:b w:val="0"/>
                <w:i w:val="0"/>
                <w:color w:val="182B45"/>
                <w:sz w:val="15"/>
              </w:rPr>
              <w:t xml:space="preserve">    '/customers/preferences',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16 — Replace the complete preference matrix</w:t>
      </w:r>
    </w:p>
    <w:p>
      <w:pPr>
        <w:keepNext/>
        <w:spacing w:before="0" w:after="60" w:line="252" w:lineRule="auto"/>
      </w:pPr>
      <w:r>
        <w:rPr>
          <w:rFonts w:ascii="Arial" w:hAnsi="Arial" w:eastAsia="Arial"/>
          <w:b/>
          <w:i w:val="0"/>
          <w:color w:val="0E9B91"/>
          <w:sz w:val="16"/>
        </w:rPr>
        <w:t>API CARD 16  |  operationId: replaceCustomerPreferences  |  canonical Screen 10</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8C5B"/>
          </w:tcPr>
          <w:p>
            <w:pPr>
              <w:jc w:val="center"/>
            </w:pPr>
            <w:r>
              <w:rPr>
                <w:rFonts w:ascii="Arial" w:hAnsi="Arial" w:eastAsia="Arial"/>
                <w:b/>
                <w:i w:val="0"/>
                <w:color w:val="FFFFFF"/>
                <w:sz w:val="17"/>
              </w:rPr>
              <w:t>PUT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/api/v1/customers/preferences</w:t>
            </w:r>
          </w:p>
        </w:tc>
        <w:tc>
          <w:tcPr>
            <w:tcW w:type="dxa" w:w="3557"/>
            <w:tcMar>
              <w:top w:w="105" w:type="dxa"/>
              <w:start w:w="90" w:type="dxa"/>
              <w:bottom w:w="105" w:type="dxa"/>
              <w:end w:w="90" w:type="dxa"/>
            </w:tcMar>
            <w:shd w:fill="EEF5FF"/>
          </w:tcPr>
          <w:p>
            <w:r>
              <w:rPr>
                <w:rFonts w:ascii="Arial" w:hAnsi="Arial" w:eastAsia="Arial"/>
                <w:b w:val="0"/>
                <w:i w:val="0"/>
                <w:color w:val="5E6B7A"/>
                <w:sz w:val="16"/>
              </w:rPr>
              <w:t>Replace the complete preference matrix</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Atomically replaces language plus every optional preference using version CAS; mandatory notices must remain enabled.</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principal enrolled in a supported customer category; pending-only is allowed.</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"version": 2,</w:t>
            </w:r>
            <w:r>
              <w:br/>
            </w:r>
            <w:r>
              <w:rPr>
                <w:rFonts w:ascii="Consolas" w:hAnsi="Consolas" w:eastAsia="Consolas"/>
                <w:b w:val="0"/>
                <w:i w:val="0"/>
                <w:color w:val="182B45"/>
                <w:sz w:val="15"/>
              </w:rPr>
              <w:t xml:space="preserve">  "language": "AR",</w:t>
            </w:r>
            <w:r>
              <w:br/>
            </w:r>
            <w:r>
              <w:rPr>
                <w:rFonts w:ascii="Consolas" w:hAnsi="Consolas" w:eastAsia="Consolas"/>
                <w:b w:val="0"/>
                <w:i w:val="0"/>
                <w:color w:val="182B45"/>
                <w:sz w:val="15"/>
              </w:rPr>
              <w:t xml:space="preserve">  "reminders": {</w:t>
            </w:r>
            <w:r>
              <w:br/>
            </w:r>
            <w:r>
              <w:rPr>
                <w:rFonts w:ascii="Consolas" w:hAnsi="Consolas" w:eastAsia="Consolas"/>
                <w:b w:val="0"/>
                <w:i w:val="0"/>
                <w:color w:val="182B45"/>
                <w:sz w:val="15"/>
              </w:rPr>
              <w:t xml:space="preserve">    "sms": true,</w:t>
            </w:r>
            <w:r>
              <w:br/>
            </w:r>
            <w:r>
              <w:rPr>
                <w:rFonts w:ascii="Consolas" w:hAnsi="Consolas" w:eastAsia="Consolas"/>
                <w:b w:val="0"/>
                <w:i w:val="0"/>
                <w:color w:val="182B45"/>
                <w:sz w:val="15"/>
              </w:rPr>
              <w:t xml:space="preserve">    "push":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"promotional": {</w:t>
            </w:r>
            <w:r>
              <w:br/>
            </w:r>
            <w:r>
              <w:rPr>
                <w:rFonts w:ascii="Consolas" w:hAnsi="Consolas" w:eastAsia="Consolas"/>
                <w:b w:val="0"/>
                <w:i w:val="0"/>
                <w:color w:val="182B45"/>
                <w:sz w:val="15"/>
              </w:rPr>
              <w:t xml:space="preserve">    "sms": false,</w:t>
            </w:r>
            <w:r>
              <w:br/>
            </w:r>
            <w:r>
              <w:rPr>
                <w:rFonts w:ascii="Consolas" w:hAnsi="Consolas" w:eastAsia="Consolas"/>
                <w:b w:val="0"/>
                <w:i w:val="0"/>
                <w:color w:val="182B45"/>
                <w:sz w:val="15"/>
              </w:rPr>
              <w:t xml:space="preserve">    "push": false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"mandatory": {</w:t>
            </w:r>
            <w:r>
              <w:br/>
            </w:r>
            <w:r>
              <w:rPr>
                <w:rFonts w:ascii="Consolas" w:hAnsi="Consolas" w:eastAsia="Consolas"/>
                <w:b w:val="0"/>
                <w:i w:val="0"/>
                <w:color w:val="182B45"/>
                <w:sz w:val="15"/>
              </w:rPr>
              <w:t xml:space="preserve">    "security": {</w:t>
            </w:r>
            <w:r>
              <w:br/>
            </w:r>
            <w:r>
              <w:rPr>
                <w:rFonts w:ascii="Consolas" w:hAnsi="Consolas" w:eastAsia="Consolas"/>
                <w:b w:val="0"/>
                <w:i w:val="0"/>
                <w:color w:val="182B45"/>
                <w:sz w:val="15"/>
              </w:rPr>
              <w:t xml:space="preserve">      "sms": true,</w:t>
            </w:r>
            <w:r>
              <w:br/>
            </w:r>
            <w:r>
              <w:rPr>
                <w:rFonts w:ascii="Consolas" w:hAnsi="Consolas" w:eastAsia="Consolas"/>
                <w:b w:val="0"/>
                <w:i w:val="0"/>
                <w:color w:val="182B45"/>
                <w:sz w:val="15"/>
              </w:rPr>
              <w:t xml:space="preserve">      "push":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"activeService": {</w:t>
            </w:r>
            <w:r>
              <w:br/>
            </w:r>
            <w:r>
              <w:rPr>
                <w:rFonts w:ascii="Consolas" w:hAnsi="Consolas" w:eastAsia="Consolas"/>
                <w:b w:val="0"/>
                <w:i w:val="0"/>
                <w:color w:val="182B45"/>
                <w:sz w:val="15"/>
              </w:rPr>
              <w:t xml:space="preserve">      "sms": true,</w:t>
            </w:r>
            <w:r>
              <w:br/>
            </w:r>
            <w:r>
              <w:rPr>
                <w:rFonts w:ascii="Consolas" w:hAnsi="Consolas" w:eastAsia="Consolas"/>
                <w:b w:val="0"/>
                <w:i w:val="0"/>
                <w:color w:val="182B45"/>
                <w:sz w:val="15"/>
              </w:rPr>
              <w:t xml:space="preserve">      "push":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The body requires version, language, reminders, promotional, and mandatory.</w:t>
      </w:r>
    </w:p>
    <w:p>
      <w:pPr>
        <w:pStyle w:val="ListBullet"/>
        <w:spacing w:after="60" w:line="247" w:lineRule="auto"/>
      </w:pPr>
      <w:r>
        <w:rPr>
          <w:rFonts w:ascii="Arial" w:hAnsi="Arial" w:eastAsia="Arial"/>
          <w:b w:val="0"/>
          <w:i w:val="0"/>
          <w:color w:val="182B45"/>
          <w:sz w:val="18"/>
        </w:rPr>
        <w:t>All nested sms/push values are required. language may be null.</w:t>
      </w:r>
    </w:p>
    <w:p>
      <w:pPr>
        <w:pStyle w:val="ListBullet"/>
        <w:spacing w:after="60" w:line="247" w:lineRule="auto"/>
      </w:pPr>
      <w:r>
        <w:rPr>
          <w:rFonts w:ascii="Arial" w:hAnsi="Arial" w:eastAsia="Arial"/>
          <w:b w:val="0"/>
          <w:i w:val="0"/>
          <w:color w:val="182B45"/>
          <w:sz w:val="18"/>
        </w:rPr>
        <w:t>Omission is invalid; this is not PATCH and has no silent defaults.</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"version": 3,</w:t>
            </w:r>
            <w:r>
              <w:br/>
            </w:r>
            <w:r>
              <w:rPr>
                <w:rFonts w:ascii="Consolas" w:hAnsi="Consolas" w:eastAsia="Consolas"/>
                <w:b w:val="0"/>
                <w:i w:val="0"/>
                <w:color w:val="182B45"/>
                <w:sz w:val="15"/>
              </w:rPr>
              <w:t xml:space="preserve">    "language": "AR",</w:t>
            </w:r>
            <w:r>
              <w:br/>
            </w:r>
            <w:r>
              <w:rPr>
                <w:rFonts w:ascii="Consolas" w:hAnsi="Consolas" w:eastAsia="Consolas"/>
                <w:b w:val="0"/>
                <w:i w:val="0"/>
                <w:color w:val="182B45"/>
                <w:sz w:val="15"/>
              </w:rPr>
              <w:t xml:space="preserve">    "reminders": {</w:t>
            </w:r>
            <w:r>
              <w:br/>
            </w:r>
            <w:r>
              <w:rPr>
                <w:rFonts w:ascii="Consolas" w:hAnsi="Consolas" w:eastAsia="Consolas"/>
                <w:b w:val="0"/>
                <w:i w:val="0"/>
                <w:color w:val="182B45"/>
                <w:sz w:val="15"/>
              </w:rPr>
              <w:t xml:space="preserve">      "sms": true,</w:t>
            </w:r>
            <w:r>
              <w:br/>
            </w:r>
            <w:r>
              <w:rPr>
                <w:rFonts w:ascii="Consolas" w:hAnsi="Consolas" w:eastAsia="Consolas"/>
                <w:b w:val="0"/>
                <w:i w:val="0"/>
                <w:color w:val="182B45"/>
                <w:sz w:val="15"/>
              </w:rPr>
              <w:t xml:space="preserve">      "push":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"promotional": {</w:t>
            </w:r>
            <w:r>
              <w:br/>
            </w:r>
            <w:r>
              <w:rPr>
                <w:rFonts w:ascii="Consolas" w:hAnsi="Consolas" w:eastAsia="Consolas"/>
                <w:b w:val="0"/>
                <w:i w:val="0"/>
                <w:color w:val="182B45"/>
                <w:sz w:val="15"/>
              </w:rPr>
              <w:t xml:space="preserve">      "sms": false,</w:t>
            </w:r>
            <w:r>
              <w:br/>
            </w:r>
            <w:r>
              <w:rPr>
                <w:rFonts w:ascii="Consolas" w:hAnsi="Consolas" w:eastAsia="Consolas"/>
                <w:b w:val="0"/>
                <w:i w:val="0"/>
                <w:color w:val="182B45"/>
                <w:sz w:val="15"/>
              </w:rPr>
              <w:t xml:space="preserve">      "push": false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"mandatory": {</w:t>
            </w:r>
            <w:r>
              <w:br/>
            </w:r>
            <w:r>
              <w:rPr>
                <w:rFonts w:ascii="Consolas" w:hAnsi="Consolas" w:eastAsia="Consolas"/>
                <w:b w:val="0"/>
                <w:i w:val="0"/>
                <w:color w:val="182B45"/>
                <w:sz w:val="15"/>
              </w:rPr>
              <w:t xml:space="preserve">      "security": {</w:t>
            </w:r>
            <w:r>
              <w:br/>
            </w:r>
            <w:r>
              <w:rPr>
                <w:rFonts w:ascii="Consolas" w:hAnsi="Consolas" w:eastAsia="Consolas"/>
                <w:b w:val="0"/>
                <w:i w:val="0"/>
                <w:color w:val="182B45"/>
                <w:sz w:val="15"/>
              </w:rPr>
              <w:t xml:space="preserve">        "sms": true,</w:t>
            </w:r>
            <w:r>
              <w:br/>
            </w:r>
            <w:r>
              <w:rPr>
                <w:rFonts w:ascii="Consolas" w:hAnsi="Consolas" w:eastAsia="Consolas"/>
                <w:b w:val="0"/>
                <w:i w:val="0"/>
                <w:color w:val="182B45"/>
                <w:sz w:val="15"/>
              </w:rPr>
              <w:t xml:space="preserve">        "push":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"activeService": {</w:t>
            </w:r>
            <w:r>
              <w:br/>
            </w:r>
            <w:r>
              <w:rPr>
                <w:rFonts w:ascii="Consolas" w:hAnsi="Consolas" w:eastAsia="Consolas"/>
                <w:b w:val="0"/>
                <w:i w:val="0"/>
                <w:color w:val="182B45"/>
                <w:sz w:val="15"/>
              </w:rPr>
              <w:t xml:space="preserve">        "sms": true,</w:t>
            </w:r>
            <w:r>
              <w:br/>
            </w:r>
            <w:r>
              <w:rPr>
                <w:rFonts w:ascii="Consolas" w:hAnsi="Consolas" w:eastAsia="Consolas"/>
                <w:b w:val="0"/>
                <w:i w:val="0"/>
                <w:color w:val="182B45"/>
                <w:sz w:val="15"/>
              </w:rPr>
              <w:t xml:space="preserve">        "push":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Send the entire current matrix and disable Save in flight.</w:t>
      </w:r>
    </w:p>
    <w:p>
      <w:pPr>
        <w:pStyle w:val="ListBullet"/>
        <w:spacing w:after="60" w:line="247" w:lineRule="auto"/>
      </w:pPr>
      <w:r>
        <w:rPr>
          <w:rFonts w:ascii="Arial" w:hAnsi="Arial" w:eastAsia="Arial"/>
          <w:b w:val="0"/>
          <w:i w:val="0"/>
          <w:color w:val="182B45"/>
          <w:sz w:val="18"/>
        </w:rPr>
        <w:t>On success replace local state; on 409 refetch API 15 and let the user reapply choices.</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replacePreferences(body: PreferencesPut, signal?: AbortSignal) {</w:t>
            </w:r>
            <w:r>
              <w:br/>
            </w:r>
            <w:r>
              <w:rPr>
                <w:rFonts w:ascii="Consolas" w:hAnsi="Consolas" w:eastAsia="Consolas"/>
                <w:b w:val="0"/>
                <w:i w:val="0"/>
                <w:color w:val="182B45"/>
                <w:sz w:val="15"/>
              </w:rPr>
              <w:t xml:space="preserve">  const response = await api.put&lt;ApiEnvelope&lt;Preferences&gt;&gt;(</w:t>
            </w:r>
            <w:r>
              <w:br/>
            </w:r>
            <w:r>
              <w:rPr>
                <w:rFonts w:ascii="Consolas" w:hAnsi="Consolas" w:eastAsia="Consolas"/>
                <w:b w:val="0"/>
                <w:i w:val="0"/>
                <w:color w:val="182B45"/>
                <w:sz w:val="15"/>
              </w:rPr>
              <w:t xml:space="preserve">    '/customers/preferences', body,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CUSTOMER_PREFERENCES_INVALID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complete matrix violates policy, including an attempt to disable mandatory notices.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Restore mandatory switches and show the policy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CUSTOMER_PREFERENCES_CONFLICT</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submitted version is stale.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Refetch API 15; do not silently overwrite newer choices.</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17 — List the customer's text addresses</w:t>
      </w:r>
    </w:p>
    <w:p>
      <w:pPr>
        <w:keepNext/>
        <w:spacing w:before="0" w:after="60" w:line="252" w:lineRule="auto"/>
      </w:pPr>
      <w:r>
        <w:rPr>
          <w:rFonts w:ascii="Arial" w:hAnsi="Arial" w:eastAsia="Arial"/>
          <w:b/>
          <w:i w:val="0"/>
          <w:color w:val="0E9B91"/>
          <w:sz w:val="16"/>
        </w:rPr>
        <w:t>API CARD 17  |  operationId: listCustomerAddresses  |  canonical Screen 11</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/api/v1/customers/addresses</w:t>
            </w:r>
          </w:p>
        </w:tc>
        <w:tc>
          <w:tcPr>
            <w:tcW w:type="dxa" w:w="3557"/>
            <w:tcMar>
              <w:top w:w="105" w:type="dxa"/>
              <w:start w:w="90" w:type="dxa"/>
              <w:bottom w:w="105" w:type="dxa"/>
              <w:end w:w="90" w:type="dxa"/>
            </w:tcMar>
            <w:shd w:fill="EEF5FF"/>
          </w:tcPr>
          <w:p>
            <w:r>
              <w:rPr>
                <w:rFonts w:ascii="Arial" w:hAnsi="Arial" w:eastAsia="Arial"/>
                <w:b w:val="0"/>
                <w:i w:val="0"/>
                <w:color w:val="5E6B7A"/>
                <w:sz w:val="16"/>
              </w:rPr>
              <w:t>List the customer's text addresses</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every owned peer text address; no item is default or primary.</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at least one verified supported customer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The list is not paginated in Phase 04.</w:t>
      </w:r>
    </w:p>
    <w:p>
      <w:pPr>
        <w:pStyle w:val="ListBullet"/>
        <w:spacing w:after="60" w:line="247" w:lineRule="auto"/>
      </w:pPr>
      <w:r>
        <w:rPr>
          <w:rFonts w:ascii="Arial" w:hAnsi="Arial" w:eastAsia="Arial"/>
          <w:b w:val="0"/>
          <w:i w:val="0"/>
          <w:color w:val="182B45"/>
          <w:sz w:val="18"/>
        </w:rPr>
        <w:t>Addresses are peers; no isDefault/isPrimary field exists.</w:t>
      </w:r>
    </w:p>
    <w:p>
      <w:pPr>
        <w:pStyle w:val="ListBullet"/>
        <w:spacing w:after="60" w:line="247" w:lineRule="auto"/>
      </w:pPr>
      <w:r>
        <w:rPr>
          <w:rFonts w:ascii="Arial" w:hAnsi="Arial" w:eastAsia="Arial"/>
          <w:b w:val="0"/>
          <w:i w:val="0"/>
          <w:color w:val="182B45"/>
          <w:sz w:val="18"/>
        </w:rPr>
        <w:t>There are no coordinates, maps, cities table, or districts table in this phase.</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"id": "address_01",</w:t>
            </w:r>
            <w:r>
              <w:br/>
            </w:r>
            <w:r>
              <w:rPr>
                <w:rFonts w:ascii="Consolas" w:hAnsi="Consolas" w:eastAsia="Consolas"/>
                <w:b w:val="0"/>
                <w:i w:val="0"/>
                <w:color w:val="182B45"/>
                <w:sz w:val="15"/>
              </w:rPr>
              <w:t xml:space="preserve">      "countryCode": "EG",</w:t>
            </w:r>
            <w:r>
              <w:br/>
            </w:r>
            <w:r>
              <w:rPr>
                <w:rFonts w:ascii="Consolas" w:hAnsi="Consolas" w:eastAsia="Consolas"/>
                <w:b w:val="0"/>
                <w:i w:val="0"/>
                <w:color w:val="182B45"/>
                <w:sz w:val="15"/>
              </w:rPr>
              <w:t xml:space="preserve">      "city": "Cairo",</w:t>
            </w:r>
            <w:r>
              <w:br/>
            </w:r>
            <w:r>
              <w:rPr>
                <w:rFonts w:ascii="Consolas" w:hAnsi="Consolas" w:eastAsia="Consolas"/>
                <w:b w:val="0"/>
                <w:i w:val="0"/>
                <w:color w:val="182B45"/>
                <w:sz w:val="15"/>
              </w:rPr>
              <w:t xml:space="preserve">      "district": "Nasr City",</w:t>
            </w:r>
            <w:r>
              <w:br/>
            </w:r>
            <w:r>
              <w:rPr>
                <w:rFonts w:ascii="Consolas" w:hAnsi="Consolas" w:eastAsia="Consolas"/>
                <w:b w:val="0"/>
                <w:i w:val="0"/>
                <w:color w:val="182B45"/>
                <w:sz w:val="15"/>
              </w:rPr>
              <w:t xml:space="preserve">      "addressText": "12 Mostafa El-Nahas Street",</w:t>
            </w:r>
            <w:r>
              <w:br/>
            </w:r>
            <w:r>
              <w:rPr>
                <w:rFonts w:ascii="Consolas" w:hAnsi="Consolas" w:eastAsia="Consolas"/>
                <w:b w:val="0"/>
                <w:i w:val="0"/>
                <w:color w:val="182B45"/>
                <w:sz w:val="15"/>
              </w:rPr>
              <w:t xml:space="preserve">      "building": "12",</w:t>
            </w:r>
            <w:r>
              <w:br/>
            </w:r>
            <w:r>
              <w:rPr>
                <w:rFonts w:ascii="Consolas" w:hAnsi="Consolas" w:eastAsia="Consolas"/>
                <w:b w:val="0"/>
                <w:i w:val="0"/>
                <w:color w:val="182B45"/>
                <w:sz w:val="15"/>
              </w:rPr>
              <w:t xml:space="preserve">      "floor": "3",</w:t>
            </w:r>
            <w:r>
              <w:br/>
            </w:r>
            <w:r>
              <w:rPr>
                <w:rFonts w:ascii="Consolas" w:hAnsi="Consolas" w:eastAsia="Consolas"/>
                <w:b w:val="0"/>
                <w:i w:val="0"/>
                <w:color w:val="182B45"/>
                <w:sz w:val="15"/>
              </w:rPr>
              <w:t xml:space="preserve">      "notes": "Use the east entrance",</w:t>
            </w:r>
            <w:r>
              <w:br/>
            </w:r>
            <w:r>
              <w:rPr>
                <w:rFonts w:ascii="Consolas" w:hAnsi="Consolas" w:eastAsia="Consolas"/>
                <w:b w:val="0"/>
                <w:i w:val="0"/>
                <w:color w:val="182B45"/>
                <w:sz w:val="15"/>
              </w:rPr>
              <w:t xml:space="preserve">      "version": 1</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Cache as one identity-owned collection.</w:t>
      </w:r>
    </w:p>
    <w:p>
      <w:pPr>
        <w:pStyle w:val="ListBullet"/>
        <w:spacing w:after="60" w:line="247" w:lineRule="auto"/>
      </w:pPr>
      <w:r>
        <w:rPr>
          <w:rFonts w:ascii="Arial" w:hAnsi="Arial" w:eastAsia="Arial"/>
          <w:b w:val="0"/>
          <w:i w:val="0"/>
          <w:color w:val="182B45"/>
          <w:sz w:val="18"/>
        </w:rPr>
        <w:t>Invalidate after APIs 18, 20, and 21; use an empty-state card for [].</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listAddresses(signal?: AbortSignal) {</w:t>
            </w:r>
            <w:r>
              <w:br/>
            </w:r>
            <w:r>
              <w:rPr>
                <w:rFonts w:ascii="Consolas" w:hAnsi="Consolas" w:eastAsia="Consolas"/>
                <w:b w:val="0"/>
                <w:i w:val="0"/>
                <w:color w:val="182B45"/>
                <w:sz w:val="15"/>
              </w:rPr>
              <w:t xml:space="preserve">  const response = await api.get&lt;ApiEnvelope&lt;Address[]&gt;&gt;(</w:t>
            </w:r>
            <w:r>
              <w:br/>
            </w:r>
            <w:r>
              <w:rPr>
                <w:rFonts w:ascii="Consolas" w:hAnsi="Consolas" w:eastAsia="Consolas"/>
                <w:b w:val="0"/>
                <w:i w:val="0"/>
                <w:color w:val="182B45"/>
                <w:sz w:val="15"/>
              </w:rPr>
              <w:t xml:space="preserve">    '/customers/addresses',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18 — Create a text address</w:t>
      </w:r>
    </w:p>
    <w:p>
      <w:pPr>
        <w:keepNext/>
        <w:spacing w:before="0" w:after="60" w:line="252" w:lineRule="auto"/>
      </w:pPr>
      <w:r>
        <w:rPr>
          <w:rFonts w:ascii="Arial" w:hAnsi="Arial" w:eastAsia="Arial"/>
          <w:b/>
          <w:i w:val="0"/>
          <w:color w:val="0E9B91"/>
          <w:sz w:val="16"/>
        </w:rPr>
        <w:t>API CARD 18  |  operationId: createCustomerAddress  |  canonical Screen 12</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0E9B91"/>
          </w:tcPr>
          <w:p>
            <w:pPr>
              <w:jc w:val="center"/>
            </w:pPr>
            <w:r>
              <w:rPr>
                <w:rFonts w:ascii="Arial" w:hAnsi="Arial" w:eastAsia="Arial"/>
                <w:b/>
                <w:i w:val="0"/>
                <w:color w:val="FFFFFF"/>
                <w:sz w:val="17"/>
              </w:rPr>
              <w:t>POST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/api/v1/customers/addresses</w:t>
            </w:r>
          </w:p>
        </w:tc>
        <w:tc>
          <w:tcPr>
            <w:tcW w:type="dxa" w:w="3557"/>
            <w:tcMar>
              <w:top w:w="105" w:type="dxa"/>
              <w:start w:w="90" w:type="dxa"/>
              <w:bottom w:w="105" w:type="dxa"/>
              <w:end w:w="90" w:type="dxa"/>
            </w:tcMar>
            <w:shd w:fill="EEF5FF"/>
          </w:tcPr>
          <w:p>
            <w:r>
              <w:rPr>
                <w:rFonts w:ascii="Arial" w:hAnsi="Arial" w:eastAsia="Arial"/>
                <w:b w:val="0"/>
                <w:i w:val="0"/>
                <w:color w:val="5E6B7A"/>
                <w:sz w:val="16"/>
              </w:rPr>
              <w:t>Create a text address</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Creates one owned text address and resolves countryCode to an active Configuration country; version starts at 1.</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at least one verified supported customer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"countryCode": "EG",</w:t>
            </w:r>
            <w:r>
              <w:br/>
            </w:r>
            <w:r>
              <w:rPr>
                <w:rFonts w:ascii="Consolas" w:hAnsi="Consolas" w:eastAsia="Consolas"/>
                <w:b w:val="0"/>
                <w:i w:val="0"/>
                <w:color w:val="182B45"/>
                <w:sz w:val="15"/>
              </w:rPr>
              <w:t xml:space="preserve">  "city": "Cairo",</w:t>
            </w:r>
            <w:r>
              <w:br/>
            </w:r>
            <w:r>
              <w:rPr>
                <w:rFonts w:ascii="Consolas" w:hAnsi="Consolas" w:eastAsia="Consolas"/>
                <w:b w:val="0"/>
                <w:i w:val="0"/>
                <w:color w:val="182B45"/>
                <w:sz w:val="15"/>
              </w:rPr>
              <w:t xml:space="preserve">  "district": "Nasr City",</w:t>
            </w:r>
            <w:r>
              <w:br/>
            </w:r>
            <w:r>
              <w:rPr>
                <w:rFonts w:ascii="Consolas" w:hAnsi="Consolas" w:eastAsia="Consolas"/>
                <w:b w:val="0"/>
                <w:i w:val="0"/>
                <w:color w:val="182B45"/>
                <w:sz w:val="15"/>
              </w:rPr>
              <w:t xml:space="preserve">  "addressText": "12 Mostafa El-Nahas Street",</w:t>
            </w:r>
            <w:r>
              <w:br/>
            </w:r>
            <w:r>
              <w:rPr>
                <w:rFonts w:ascii="Consolas" w:hAnsi="Consolas" w:eastAsia="Consolas"/>
                <w:b w:val="0"/>
                <w:i w:val="0"/>
                <w:color w:val="182B45"/>
                <w:sz w:val="15"/>
              </w:rPr>
              <w:t xml:space="preserve">  "building": "12",</w:t>
            </w:r>
            <w:r>
              <w:br/>
            </w:r>
            <w:r>
              <w:rPr>
                <w:rFonts w:ascii="Consolas" w:hAnsi="Consolas" w:eastAsia="Consolas"/>
                <w:b w:val="0"/>
                <w:i w:val="0"/>
                <w:color w:val="182B45"/>
                <w:sz w:val="15"/>
              </w:rPr>
              <w:t xml:space="preserve">  "floor": "3",</w:t>
            </w:r>
            <w:r>
              <w:br/>
            </w:r>
            <w:r>
              <w:rPr>
                <w:rFonts w:ascii="Consolas" w:hAnsi="Consolas" w:eastAsia="Consolas"/>
                <w:b w:val="0"/>
                <w:i w:val="0"/>
                <w:color w:val="182B45"/>
                <w:sz w:val="15"/>
              </w:rPr>
              <w:t xml:space="preserve">  "notes": "Use the east entrance"</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Required: countryCode, city, district, addressText.</w:t>
      </w:r>
    </w:p>
    <w:p>
      <w:pPr>
        <w:pStyle w:val="ListBullet"/>
        <w:spacing w:after="60" w:line="247" w:lineRule="auto"/>
      </w:pPr>
      <w:r>
        <w:rPr>
          <w:rFonts w:ascii="Arial" w:hAnsi="Arial" w:eastAsia="Arial"/>
          <w:b w:val="0"/>
          <w:i w:val="0"/>
          <w:color w:val="182B45"/>
          <w:sz w:val="18"/>
        </w:rPr>
        <w:t>Optional building/floor/notes accept strings or null; blank values normalize to null.</w:t>
      </w:r>
    </w:p>
    <w:p>
      <w:pPr>
        <w:pStyle w:val="ListBullet"/>
        <w:spacing w:after="60" w:line="247" w:lineRule="auto"/>
      </w:pPr>
      <w:r>
        <w:rPr>
          <w:rFonts w:ascii="Arial" w:hAnsi="Arial" w:eastAsia="Arial"/>
          <w:b w:val="0"/>
          <w:i w:val="0"/>
          <w:color w:val="182B45"/>
          <w:sz w:val="18"/>
        </w:rPr>
        <w:t>Strict schema rejects latitude, longitude, map, and default/primary fields.</w:t>
      </w:r>
    </w:p>
    <w:p>
      <w:pPr>
        <w:pStyle w:val="Heading3"/>
        <w:keepNext/>
      </w:pPr>
      <w:r>
        <w:t>Representative success</w:t>
      </w:r>
    </w:p>
    <w:p>
      <w:pPr>
        <w:keepNext/>
        <w:spacing w:before="0" w:after="40" w:line="252" w:lineRule="auto"/>
      </w:pPr>
      <w:r>
        <w:rPr>
          <w:rFonts w:ascii="Arial" w:hAnsi="Arial" w:eastAsia="Arial"/>
          <w:b/>
          <w:i w:val="0"/>
          <w:color w:val="178C5B"/>
          <w:sz w:val="18"/>
        </w:rPr>
        <w:t>HTTP 201</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"id": "address_01",</w:t>
            </w:r>
            <w:r>
              <w:br/>
            </w:r>
            <w:r>
              <w:rPr>
                <w:rFonts w:ascii="Consolas" w:hAnsi="Consolas" w:eastAsia="Consolas"/>
                <w:b w:val="0"/>
                <w:i w:val="0"/>
                <w:color w:val="182B45"/>
                <w:sz w:val="15"/>
              </w:rPr>
              <w:t xml:space="preserve">    "countryCode": "EG",</w:t>
            </w:r>
            <w:r>
              <w:br/>
            </w:r>
            <w:r>
              <w:rPr>
                <w:rFonts w:ascii="Consolas" w:hAnsi="Consolas" w:eastAsia="Consolas"/>
                <w:b w:val="0"/>
                <w:i w:val="0"/>
                <w:color w:val="182B45"/>
                <w:sz w:val="15"/>
              </w:rPr>
              <w:t xml:space="preserve">    "city": "Cairo",</w:t>
            </w:r>
            <w:r>
              <w:br/>
            </w:r>
            <w:r>
              <w:rPr>
                <w:rFonts w:ascii="Consolas" w:hAnsi="Consolas" w:eastAsia="Consolas"/>
                <w:b w:val="0"/>
                <w:i w:val="0"/>
                <w:color w:val="182B45"/>
                <w:sz w:val="15"/>
              </w:rPr>
              <w:t xml:space="preserve">    "district": "Nasr City",</w:t>
            </w:r>
            <w:r>
              <w:br/>
            </w:r>
            <w:r>
              <w:rPr>
                <w:rFonts w:ascii="Consolas" w:hAnsi="Consolas" w:eastAsia="Consolas"/>
                <w:b w:val="0"/>
                <w:i w:val="0"/>
                <w:color w:val="182B45"/>
                <w:sz w:val="15"/>
              </w:rPr>
              <w:t xml:space="preserve">    "addressText": "12 Mostafa El-Nahas Street",</w:t>
            </w:r>
            <w:r>
              <w:br/>
            </w:r>
            <w:r>
              <w:rPr>
                <w:rFonts w:ascii="Consolas" w:hAnsi="Consolas" w:eastAsia="Consolas"/>
                <w:b w:val="0"/>
                <w:i w:val="0"/>
                <w:color w:val="182B45"/>
                <w:sz w:val="15"/>
              </w:rPr>
              <w:t xml:space="preserve">    "building": "12",</w:t>
            </w:r>
            <w:r>
              <w:br/>
            </w:r>
            <w:r>
              <w:rPr>
                <w:rFonts w:ascii="Consolas" w:hAnsi="Consolas" w:eastAsia="Consolas"/>
                <w:b w:val="0"/>
                <w:i w:val="0"/>
                <w:color w:val="182B45"/>
                <w:sz w:val="15"/>
              </w:rPr>
              <w:t xml:space="preserve">    "floor": "3",</w:t>
            </w:r>
            <w:r>
              <w:br/>
            </w:r>
            <w:r>
              <w:rPr>
                <w:rFonts w:ascii="Consolas" w:hAnsi="Consolas" w:eastAsia="Consolas"/>
                <w:b w:val="0"/>
                <w:i w:val="0"/>
                <w:color w:val="182B45"/>
                <w:sz w:val="15"/>
              </w:rPr>
              <w:t xml:space="preserve">    "notes": "Use the east entrance",</w:t>
            </w:r>
            <w:r>
              <w:br/>
            </w:r>
            <w:r>
              <w:rPr>
                <w:rFonts w:ascii="Consolas" w:hAnsi="Consolas" w:eastAsia="Consolas"/>
                <w:b w:val="0"/>
                <w:i w:val="0"/>
                <w:color w:val="182B45"/>
                <w:sz w:val="15"/>
              </w:rPr>
              <w:t xml:space="preserve">    "version": 1</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Disable Save in flight; do not retry automatically.</w:t>
      </w:r>
    </w:p>
    <w:p>
      <w:pPr>
        <w:pStyle w:val="ListBullet"/>
        <w:spacing w:after="60" w:line="247" w:lineRule="auto"/>
      </w:pPr>
      <w:r>
        <w:rPr>
          <w:rFonts w:ascii="Arial" w:hAnsi="Arial" w:eastAsia="Arial"/>
          <w:b w:val="0"/>
          <w:i w:val="0"/>
          <w:color w:val="182B45"/>
          <w:sz w:val="18"/>
        </w:rPr>
        <w:t>Append/replace collection cache from the returned canonical address.</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createAddress(body: AddressWrite, signal?: AbortSignal) {</w:t>
            </w:r>
            <w:r>
              <w:br/>
            </w:r>
            <w:r>
              <w:rPr>
                <w:rFonts w:ascii="Consolas" w:hAnsi="Consolas" w:eastAsia="Consolas"/>
                <w:b w:val="0"/>
                <w:i w:val="0"/>
                <w:color w:val="182B45"/>
                <w:sz w:val="15"/>
              </w:rPr>
              <w:t xml:space="preserve">  const response = await api.post&lt;ApiEnvelope&lt;Address&gt;&gt;(</w:t>
            </w:r>
            <w:r>
              <w:br/>
            </w:r>
            <w:r>
              <w:rPr>
                <w:rFonts w:ascii="Consolas" w:hAnsi="Consolas" w:eastAsia="Consolas"/>
                <w:b w:val="0"/>
                <w:i w:val="0"/>
                <w:color w:val="182B45"/>
                <w:sz w:val="15"/>
              </w:rPr>
              <w:t xml:space="preserve">    '/customers/addresses', body,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CUSTOMER_ADDRESS_INVALID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countryCode is unknown/inactive or normalized address content is invalid.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Focus the address/country control and retain safe input.</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19 — Read one owned text address</w:t>
      </w:r>
    </w:p>
    <w:p>
      <w:pPr>
        <w:keepNext/>
        <w:spacing w:before="0" w:after="60" w:line="252" w:lineRule="auto"/>
      </w:pPr>
      <w:r>
        <w:rPr>
          <w:rFonts w:ascii="Arial" w:hAnsi="Arial" w:eastAsia="Arial"/>
          <w:b/>
          <w:i w:val="0"/>
          <w:color w:val="0E9B91"/>
          <w:sz w:val="16"/>
        </w:rPr>
        <w:t>API CARD 19  |  operationId: getCustomerAddress  |  canonical Screen 12</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/api/v1/customers/addresses/{addressId}</w:t>
            </w:r>
          </w:p>
        </w:tc>
        <w:tc>
          <w:tcPr>
            <w:tcW w:type="dxa" w:w="3557"/>
            <w:tcMar>
              <w:top w:w="105" w:type="dxa"/>
              <w:start w:w="90" w:type="dxa"/>
              <w:bottom w:w="105" w:type="dxa"/>
              <w:end w:w="90" w:type="dxa"/>
            </w:tcMar>
            <w:shd w:fill="EEF5FF"/>
          </w:tcPr>
          <w:p>
            <w:r>
              <w:rPr>
                <w:rFonts w:ascii="Arial" w:hAnsi="Arial" w:eastAsia="Arial"/>
                <w:b w:val="0"/>
                <w:i w:val="0"/>
                <w:color w:val="5E6B7A"/>
                <w:sz w:val="16"/>
              </w:rPr>
              <w:t>Read one owned text address</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one owned address; missing and cross-customer identifiers are deliberately indistinguishable.</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at least one verified supported customer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addressId — opaque owned address identifier from API 17.</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addressId is an opaque path selector.</w:t>
      </w:r>
    </w:p>
    <w:p>
      <w:pPr>
        <w:pStyle w:val="ListBullet"/>
        <w:spacing w:after="60" w:line="247" w:lineRule="auto"/>
      </w:pPr>
      <w:r>
        <w:rPr>
          <w:rFonts w:ascii="Arial" w:hAnsi="Arial" w:eastAsia="Arial"/>
          <w:b w:val="0"/>
          <w:i w:val="0"/>
          <w:color w:val="182B45"/>
          <w:sz w:val="18"/>
        </w:rPr>
        <w:t>version is the CAS token for update/delete.</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"id": "address_01",</w:t>
            </w:r>
            <w:r>
              <w:br/>
            </w:r>
            <w:r>
              <w:rPr>
                <w:rFonts w:ascii="Consolas" w:hAnsi="Consolas" w:eastAsia="Consolas"/>
                <w:b w:val="0"/>
                <w:i w:val="0"/>
                <w:color w:val="182B45"/>
                <w:sz w:val="15"/>
              </w:rPr>
              <w:t xml:space="preserve">    "countryCode": "EG",</w:t>
            </w:r>
            <w:r>
              <w:br/>
            </w:r>
            <w:r>
              <w:rPr>
                <w:rFonts w:ascii="Consolas" w:hAnsi="Consolas" w:eastAsia="Consolas"/>
                <w:b w:val="0"/>
                <w:i w:val="0"/>
                <w:color w:val="182B45"/>
                <w:sz w:val="15"/>
              </w:rPr>
              <w:t xml:space="preserve">    "city": "Cairo",</w:t>
            </w:r>
            <w:r>
              <w:br/>
            </w:r>
            <w:r>
              <w:rPr>
                <w:rFonts w:ascii="Consolas" w:hAnsi="Consolas" w:eastAsia="Consolas"/>
                <w:b w:val="0"/>
                <w:i w:val="0"/>
                <w:color w:val="182B45"/>
                <w:sz w:val="15"/>
              </w:rPr>
              <w:t xml:space="preserve">    "district": "Nasr City",</w:t>
            </w:r>
            <w:r>
              <w:br/>
            </w:r>
            <w:r>
              <w:rPr>
                <w:rFonts w:ascii="Consolas" w:hAnsi="Consolas" w:eastAsia="Consolas"/>
                <w:b w:val="0"/>
                <w:i w:val="0"/>
                <w:color w:val="182B45"/>
                <w:sz w:val="15"/>
              </w:rPr>
              <w:t xml:space="preserve">    "addressText": "12 Mostafa El-Nahas Street",</w:t>
            </w:r>
            <w:r>
              <w:br/>
            </w:r>
            <w:r>
              <w:rPr>
                <w:rFonts w:ascii="Consolas" w:hAnsi="Consolas" w:eastAsia="Consolas"/>
                <w:b w:val="0"/>
                <w:i w:val="0"/>
                <w:color w:val="182B45"/>
                <w:sz w:val="15"/>
              </w:rPr>
              <w:t xml:space="preserve">    "building": "12",</w:t>
            </w:r>
            <w:r>
              <w:br/>
            </w:r>
            <w:r>
              <w:rPr>
                <w:rFonts w:ascii="Consolas" w:hAnsi="Consolas" w:eastAsia="Consolas"/>
                <w:b w:val="0"/>
                <w:i w:val="0"/>
                <w:color w:val="182B45"/>
                <w:sz w:val="15"/>
              </w:rPr>
              <w:t xml:space="preserve">    "floor": "3",</w:t>
            </w:r>
            <w:r>
              <w:br/>
            </w:r>
            <w:r>
              <w:rPr>
                <w:rFonts w:ascii="Consolas" w:hAnsi="Consolas" w:eastAsia="Consolas"/>
                <w:b w:val="0"/>
                <w:i w:val="0"/>
                <w:color w:val="182B45"/>
                <w:sz w:val="15"/>
              </w:rPr>
              <w:t xml:space="preserve">    "notes": "Use the east entrance",</w:t>
            </w:r>
            <w:r>
              <w:br/>
            </w:r>
            <w:r>
              <w:rPr>
                <w:rFonts w:ascii="Consolas" w:hAnsi="Consolas" w:eastAsia="Consolas"/>
                <w:b w:val="0"/>
                <w:i w:val="0"/>
                <w:color w:val="182B45"/>
                <w:sz w:val="15"/>
              </w:rPr>
              <w:t xml:space="preserve">    "version": 1</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Use only IDs obtained from API 17.</w:t>
      </w:r>
    </w:p>
    <w:p>
      <w:pPr>
        <w:pStyle w:val="ListBullet"/>
        <w:spacing w:after="60" w:line="247" w:lineRule="auto"/>
      </w:pPr>
      <w:r>
        <w:rPr>
          <w:rFonts w:ascii="Arial" w:hAnsi="Arial" w:eastAsia="Arial"/>
          <w:b w:val="0"/>
          <w:i w:val="0"/>
          <w:color w:val="182B45"/>
          <w:sz w:val="18"/>
        </w:rPr>
        <w:t>On 404 remove stale list entries and return to the address book.</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getAddress(addressId: string, signal?: AbortSignal) {</w:t>
            </w:r>
            <w:r>
              <w:br/>
            </w:r>
            <w:r>
              <w:rPr>
                <w:rFonts w:ascii="Consolas" w:hAnsi="Consolas" w:eastAsia="Consolas"/>
                <w:b w:val="0"/>
                <w:i w:val="0"/>
                <w:color w:val="182B45"/>
                <w:sz w:val="15"/>
              </w:rPr>
              <w:t xml:space="preserve">  const response = await api.get&lt;ApiEnvelope&lt;Address&gt;&gt;(</w:t>
            </w:r>
            <w:r>
              <w:br/>
            </w:r>
            <w:r>
              <w:rPr>
                <w:rFonts w:ascii="Consolas" w:hAnsi="Consolas" w:eastAsia="Consolas"/>
                <w:b w:val="0"/>
                <w:i w:val="0"/>
                <w:color w:val="182B45"/>
                <w:sz w:val="15"/>
              </w:rPr>
              <w:t xml:space="preserve">    `/customers/addresses/${encodeURIComponent(addressId)}`,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404</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CUSTOMER_ADDRESS_NOT_FOUND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address is missing, expired from UI state, or belongs to another customer; the response is identical.</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Return to the address list without revealing ownership.</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20 — Replace an owned text address</w:t>
      </w:r>
    </w:p>
    <w:p>
      <w:pPr>
        <w:keepNext/>
        <w:spacing w:before="0" w:after="60" w:line="252" w:lineRule="auto"/>
      </w:pPr>
      <w:r>
        <w:rPr>
          <w:rFonts w:ascii="Arial" w:hAnsi="Arial" w:eastAsia="Arial"/>
          <w:b/>
          <w:i w:val="0"/>
          <w:color w:val="0E9B91"/>
          <w:sz w:val="16"/>
        </w:rPr>
        <w:t>API CARD 20  |  operationId: updateCustomerAddress  |  canonical Screen 12</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8C5B"/>
          </w:tcPr>
          <w:p>
            <w:pPr>
              <w:jc w:val="center"/>
            </w:pPr>
            <w:r>
              <w:rPr>
                <w:rFonts w:ascii="Arial" w:hAnsi="Arial" w:eastAsia="Arial"/>
                <w:b/>
                <w:i w:val="0"/>
                <w:color w:val="FFFFFF"/>
                <w:sz w:val="17"/>
              </w:rPr>
              <w:t>PUT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/api/v1/customers/addresses/{addressId}</w:t>
            </w:r>
          </w:p>
        </w:tc>
        <w:tc>
          <w:tcPr>
            <w:tcW w:type="dxa" w:w="3557"/>
            <w:tcMar>
              <w:top w:w="105" w:type="dxa"/>
              <w:start w:w="90" w:type="dxa"/>
              <w:bottom w:w="105" w:type="dxa"/>
              <w:end w:w="90" w:type="dxa"/>
            </w:tcMar>
            <w:shd w:fill="EEF5FF"/>
          </w:tcPr>
          <w:p>
            <w:r>
              <w:rPr>
                <w:rFonts w:ascii="Arial" w:hAnsi="Arial" w:eastAsia="Arial"/>
                <w:b w:val="0"/>
                <w:i w:val="0"/>
                <w:color w:val="5E6B7A"/>
                <w:sz w:val="16"/>
              </w:rPr>
              <w:t>Replace an owned text address</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Full-replacement update for an owned text address using its current version.</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at least one verified supported customer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addressId — opaque owned address identifier from API 17.</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"countryCode": "EG",</w:t>
            </w:r>
            <w:r>
              <w:br/>
            </w:r>
            <w:r>
              <w:rPr>
                <w:rFonts w:ascii="Consolas" w:hAnsi="Consolas" w:eastAsia="Consolas"/>
                <w:b w:val="0"/>
                <w:i w:val="0"/>
                <w:color w:val="182B45"/>
                <w:sz w:val="15"/>
              </w:rPr>
              <w:t xml:space="preserve">  "city": "Cairo",</w:t>
            </w:r>
            <w:r>
              <w:br/>
            </w:r>
            <w:r>
              <w:rPr>
                <w:rFonts w:ascii="Consolas" w:hAnsi="Consolas" w:eastAsia="Consolas"/>
                <w:b w:val="0"/>
                <w:i w:val="0"/>
                <w:color w:val="182B45"/>
                <w:sz w:val="15"/>
              </w:rPr>
              <w:t xml:space="preserve">  "district": "Nasr City",</w:t>
            </w:r>
            <w:r>
              <w:br/>
            </w:r>
            <w:r>
              <w:rPr>
                <w:rFonts w:ascii="Consolas" w:hAnsi="Consolas" w:eastAsia="Consolas"/>
                <w:b w:val="0"/>
                <w:i w:val="0"/>
                <w:color w:val="182B45"/>
                <w:sz w:val="15"/>
              </w:rPr>
              <w:t xml:space="preserve">  "addressText": "12 Mostafa El-Nahas Street",</w:t>
            </w:r>
            <w:r>
              <w:br/>
            </w:r>
            <w:r>
              <w:rPr>
                <w:rFonts w:ascii="Consolas" w:hAnsi="Consolas" w:eastAsia="Consolas"/>
                <w:b w:val="0"/>
                <w:i w:val="0"/>
                <w:color w:val="182B45"/>
                <w:sz w:val="15"/>
              </w:rPr>
              <w:t xml:space="preserve">  "building": "12",</w:t>
            </w:r>
            <w:r>
              <w:br/>
            </w:r>
            <w:r>
              <w:rPr>
                <w:rFonts w:ascii="Consolas" w:hAnsi="Consolas" w:eastAsia="Consolas"/>
                <w:b w:val="0"/>
                <w:i w:val="0"/>
                <w:color w:val="182B45"/>
                <w:sz w:val="15"/>
              </w:rPr>
              <w:t xml:space="preserve">  "floor": "3",</w:t>
            </w:r>
            <w:r>
              <w:br/>
            </w:r>
            <w:r>
              <w:rPr>
                <w:rFonts w:ascii="Consolas" w:hAnsi="Consolas" w:eastAsia="Consolas"/>
                <w:b w:val="0"/>
                <w:i w:val="0"/>
                <w:color w:val="182B45"/>
                <w:sz w:val="15"/>
              </w:rPr>
              <w:t xml:space="preserve">  "notes": "Use the east entrance",</w:t>
            </w:r>
            <w:r>
              <w:br/>
            </w:r>
            <w:r>
              <w:rPr>
                <w:rFonts w:ascii="Consolas" w:hAnsi="Consolas" w:eastAsia="Consolas"/>
                <w:b w:val="0"/>
                <w:i w:val="0"/>
                <w:color w:val="182B45"/>
                <w:sz w:val="15"/>
              </w:rPr>
              <w:t xml:space="preserve">  "version": 1</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Body contains the complete AddressWrite shape plus version.</w:t>
      </w:r>
    </w:p>
    <w:p>
      <w:pPr>
        <w:pStyle w:val="ListBullet"/>
        <w:spacing w:after="60" w:line="247" w:lineRule="auto"/>
      </w:pPr>
      <w:r>
        <w:rPr>
          <w:rFonts w:ascii="Arial" w:hAnsi="Arial" w:eastAsia="Arial"/>
          <w:b w:val="0"/>
          <w:i w:val="0"/>
          <w:color w:val="182B45"/>
          <w:sz w:val="18"/>
        </w:rPr>
        <w:t>Success increments version by one.</w:t>
      </w:r>
    </w:p>
    <w:p>
      <w:pPr>
        <w:pStyle w:val="ListBullet"/>
        <w:spacing w:after="60" w:line="247" w:lineRule="auto"/>
      </w:pPr>
      <w:r>
        <w:rPr>
          <w:rFonts w:ascii="Arial" w:hAnsi="Arial" w:eastAsia="Arial"/>
          <w:b w:val="0"/>
          <w:i w:val="0"/>
          <w:color w:val="182B45"/>
          <w:sz w:val="18"/>
        </w:rPr>
        <w:t>Country is resolved again; geo/default fields remain forbidden.</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"id": "address_01",</w:t>
            </w:r>
            <w:r>
              <w:br/>
            </w:r>
            <w:r>
              <w:rPr>
                <w:rFonts w:ascii="Consolas" w:hAnsi="Consolas" w:eastAsia="Consolas"/>
                <w:b w:val="0"/>
                <w:i w:val="0"/>
                <w:color w:val="182B45"/>
                <w:sz w:val="15"/>
              </w:rPr>
              <w:t xml:space="preserve">    "countryCode": "EG",</w:t>
            </w:r>
            <w:r>
              <w:br/>
            </w:r>
            <w:r>
              <w:rPr>
                <w:rFonts w:ascii="Consolas" w:hAnsi="Consolas" w:eastAsia="Consolas"/>
                <w:b w:val="0"/>
                <w:i w:val="0"/>
                <w:color w:val="182B45"/>
                <w:sz w:val="15"/>
              </w:rPr>
              <w:t xml:space="preserve">    "city": "Cairo",</w:t>
            </w:r>
            <w:r>
              <w:br/>
            </w:r>
            <w:r>
              <w:rPr>
                <w:rFonts w:ascii="Consolas" w:hAnsi="Consolas" w:eastAsia="Consolas"/>
                <w:b w:val="0"/>
                <w:i w:val="0"/>
                <w:color w:val="182B45"/>
                <w:sz w:val="15"/>
              </w:rPr>
              <w:t xml:space="preserve">    "district": "Nasr City",</w:t>
            </w:r>
            <w:r>
              <w:br/>
            </w:r>
            <w:r>
              <w:rPr>
                <w:rFonts w:ascii="Consolas" w:hAnsi="Consolas" w:eastAsia="Consolas"/>
                <w:b w:val="0"/>
                <w:i w:val="0"/>
                <w:color w:val="182B45"/>
                <w:sz w:val="15"/>
              </w:rPr>
              <w:t xml:space="preserve">    "addressText": "12 Mostafa El-Nahas Street",</w:t>
            </w:r>
            <w:r>
              <w:br/>
            </w:r>
            <w:r>
              <w:rPr>
                <w:rFonts w:ascii="Consolas" w:hAnsi="Consolas" w:eastAsia="Consolas"/>
                <w:b w:val="0"/>
                <w:i w:val="0"/>
                <w:color w:val="182B45"/>
                <w:sz w:val="15"/>
              </w:rPr>
              <w:t xml:space="preserve">    "building": "12",</w:t>
            </w:r>
            <w:r>
              <w:br/>
            </w:r>
            <w:r>
              <w:rPr>
                <w:rFonts w:ascii="Consolas" w:hAnsi="Consolas" w:eastAsia="Consolas"/>
                <w:b w:val="0"/>
                <w:i w:val="0"/>
                <w:color w:val="182B45"/>
                <w:sz w:val="15"/>
              </w:rPr>
              <w:t xml:space="preserve">    "floor": "3",</w:t>
            </w:r>
            <w:r>
              <w:br/>
            </w:r>
            <w:r>
              <w:rPr>
                <w:rFonts w:ascii="Consolas" w:hAnsi="Consolas" w:eastAsia="Consolas"/>
                <w:b w:val="0"/>
                <w:i w:val="0"/>
                <w:color w:val="182B45"/>
                <w:sz w:val="15"/>
              </w:rPr>
              <w:t xml:space="preserve">    "notes": "Use the east entrance",</w:t>
            </w:r>
            <w:r>
              <w:br/>
            </w:r>
            <w:r>
              <w:rPr>
                <w:rFonts w:ascii="Consolas" w:hAnsi="Consolas" w:eastAsia="Consolas"/>
                <w:b w:val="0"/>
                <w:i w:val="0"/>
                <w:color w:val="182B45"/>
                <w:sz w:val="15"/>
              </w:rPr>
              <w:t xml:space="preserve">    "version": 2</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Disable Save; never retry a 409 automatically.</w:t>
      </w:r>
    </w:p>
    <w:p>
      <w:pPr>
        <w:pStyle w:val="ListBullet"/>
        <w:spacing w:after="60" w:line="247" w:lineRule="auto"/>
      </w:pPr>
      <w:r>
        <w:rPr>
          <w:rFonts w:ascii="Arial" w:hAnsi="Arial" w:eastAsia="Arial"/>
          <w:b w:val="0"/>
          <w:i w:val="0"/>
          <w:color w:val="182B45"/>
          <w:sz w:val="18"/>
        </w:rPr>
        <w:t>On conflict refetch API 19 and offer to reapply edits.</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updateAddress(addressId: string, body: AddressUpdate, signal?: AbortSignal) {</w:t>
            </w:r>
            <w:r>
              <w:br/>
            </w:r>
            <w:r>
              <w:rPr>
                <w:rFonts w:ascii="Consolas" w:hAnsi="Consolas" w:eastAsia="Consolas"/>
                <w:b w:val="0"/>
                <w:i w:val="0"/>
                <w:color w:val="182B45"/>
                <w:sz w:val="15"/>
              </w:rPr>
              <w:t xml:space="preserve">  const response = await api.put&lt;ApiEnvelope&lt;Address&gt;&gt;(</w:t>
            </w:r>
            <w:r>
              <w:br/>
            </w:r>
            <w:r>
              <w:rPr>
                <w:rFonts w:ascii="Consolas" w:hAnsi="Consolas" w:eastAsia="Consolas"/>
                <w:b w:val="0"/>
                <w:i w:val="0"/>
                <w:color w:val="182B45"/>
                <w:sz w:val="15"/>
              </w:rPr>
              <w:t xml:space="preserve">    `/customers/addresses/${encodeURIComponent(addressId)}`, body,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CUSTOMER_ADDRESS_INVALID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country/address content is invalid.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Focus the relevant field and retain safe edits.</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404</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CUSTOMER_ADDRESS_NOT_FOUND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Missing or cross-customer address; same response.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Return to list without disclosing ownership.</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CUSTOMER_ADDRESS_CONFLICT</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version is stale.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Refetch API 19 and require a deliberate new save.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21 — Delete an owned text address</w:t>
      </w:r>
    </w:p>
    <w:p>
      <w:pPr>
        <w:keepNext/>
        <w:spacing w:before="0" w:after="60" w:line="252" w:lineRule="auto"/>
      </w:pPr>
      <w:r>
        <w:rPr>
          <w:rFonts w:ascii="Arial" w:hAnsi="Arial" w:eastAsia="Arial"/>
          <w:b/>
          <w:i w:val="0"/>
          <w:color w:val="0E9B91"/>
          <w:sz w:val="16"/>
        </w:rPr>
        <w:t>API CARD 21  |  operationId: deleteCustomerAddress  |  canonical Screen 11</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C62828"/>
          </w:tcPr>
          <w:p>
            <w:pPr>
              <w:jc w:val="center"/>
            </w:pPr>
            <w:r>
              <w:rPr>
                <w:rFonts w:ascii="Arial" w:hAnsi="Arial" w:eastAsia="Arial"/>
                <w:b/>
                <w:i w:val="0"/>
                <w:color w:val="FFFFFF"/>
                <w:sz w:val="17"/>
              </w:rPr>
              <w:t>DELETE</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/api/v1/customers/addresses/{addressId}</w:t>
            </w:r>
          </w:p>
        </w:tc>
        <w:tc>
          <w:tcPr>
            <w:tcW w:type="dxa" w:w="3557"/>
            <w:tcMar>
              <w:top w:w="105" w:type="dxa"/>
              <w:start w:w="90" w:type="dxa"/>
              <w:bottom w:w="105" w:type="dxa"/>
              <w:end w:w="90" w:type="dxa"/>
            </w:tcMar>
            <w:shd w:fill="EEF5FF"/>
          </w:tcPr>
          <w:p>
            <w:r>
              <w:rPr>
                <w:rFonts w:ascii="Arial" w:hAnsi="Arial" w:eastAsia="Arial"/>
                <w:b w:val="0"/>
                <w:i w:val="0"/>
                <w:color w:val="5E6B7A"/>
                <w:sz w:val="16"/>
              </w:rPr>
              <w:t>Delete an owned text address</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Removes an owned peer address using the current version.</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SELF principal with at least one verified supported customer category.</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addressId — opaque owned address identifier from API 17.</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"version": 2</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version is required in the DELETE request body.</w:t>
      </w:r>
    </w:p>
    <w:p>
      <w:pPr>
        <w:pStyle w:val="ListBullet"/>
        <w:spacing w:after="60" w:line="247" w:lineRule="auto"/>
      </w:pPr>
      <w:r>
        <w:rPr>
          <w:rFonts w:ascii="Arial" w:hAnsi="Arial" w:eastAsia="Arial"/>
          <w:b w:val="0"/>
          <w:i w:val="0"/>
          <w:color w:val="182B45"/>
          <w:sz w:val="18"/>
        </w:rPr>
        <w:t>No default-address reassignment occurs because defaults do not exist.</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"removed": true</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Confirm the destructive action; disable Confirm in flight.</w:t>
      </w:r>
    </w:p>
    <w:p>
      <w:pPr>
        <w:pStyle w:val="ListBullet"/>
        <w:spacing w:after="60" w:line="247" w:lineRule="auto"/>
      </w:pPr>
      <w:r>
        <w:rPr>
          <w:rFonts w:ascii="Arial" w:hAnsi="Arial" w:eastAsia="Arial"/>
          <w:b w:val="0"/>
          <w:i w:val="0"/>
          <w:color w:val="182B45"/>
          <w:sz w:val="18"/>
        </w:rPr>
        <w:t>On success remove from the list; on 409 refetch API 17.</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deleteAddress(addressId: string, version: number, signal?: AbortSignal) {</w:t>
            </w:r>
            <w:r>
              <w:br/>
            </w:r>
            <w:r>
              <w:rPr>
                <w:rFonts w:ascii="Consolas" w:hAnsi="Consolas" w:eastAsia="Consolas"/>
                <w:b w:val="0"/>
                <w:i w:val="0"/>
                <w:color w:val="182B45"/>
                <w:sz w:val="15"/>
              </w:rPr>
              <w:t xml:space="preserve">  const response = await api.delete&lt;ApiEnvelope&lt;{ removed: true }&gt;&gt;(</w:t>
            </w:r>
            <w:r>
              <w:br/>
            </w:r>
            <w:r>
              <w:rPr>
                <w:rFonts w:ascii="Consolas" w:hAnsi="Consolas" w:eastAsia="Consolas"/>
                <w:b w:val="0"/>
                <w:i w:val="0"/>
                <w:color w:val="182B45"/>
                <w:sz w:val="15"/>
              </w:rPr>
              <w:t xml:space="preserve">    `/customers/addresses/${encodeURIComponent(addressId)}`, { data: { version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404</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CUSTOMER_ADDRESS_NOT_FOUND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Missing or cross-customer address; same response.</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Remove stale UI state and return to list.</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CUSTOMER_ADDRESS_CONFLICT</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address version changed.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Refetch; do not issue another delete without confirmation.</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22 — List owned privacy-request metadata</w:t>
      </w:r>
    </w:p>
    <w:p>
      <w:pPr>
        <w:keepNext/>
        <w:spacing w:before="0" w:after="60" w:line="252" w:lineRule="auto"/>
      </w:pPr>
      <w:r>
        <w:rPr>
          <w:rFonts w:ascii="Arial" w:hAnsi="Arial" w:eastAsia="Arial"/>
          <w:b/>
          <w:i w:val="0"/>
          <w:color w:val="0E9B91"/>
          <w:sz w:val="16"/>
        </w:rPr>
        <w:t>API CARD 22  |  operationId: listPrivacyRequests  |  canonical Screen 13</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/api/v1/customers/privacy-requests</w:t>
            </w:r>
          </w:p>
        </w:tc>
        <w:tc>
          <w:tcPr>
            <w:tcW w:type="dxa" w:w="3557"/>
            <w:tcMar>
              <w:top w:w="105" w:type="dxa"/>
              <w:start w:w="90" w:type="dxa"/>
              <w:bottom w:w="105" w:type="dxa"/>
              <w:end w:w="90" w:type="dxa"/>
            </w:tcMar>
            <w:shd w:fill="EEF5FF"/>
          </w:tcPr>
          <w:p>
            <w:r>
              <w:rPr>
                <w:rFonts w:ascii="Arial" w:hAnsi="Arial" w:eastAsia="Arial"/>
                <w:b w:val="0"/>
                <w:i w:val="0"/>
                <w:color w:val="5E6B7A"/>
                <w:sz w:val="16"/>
              </w:rPr>
              <w:t>List owned privacy-request metadata</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the customer's non-purged privacy-request records and their visible lifecycle metadata.</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principal enrolled in a supported customer category; pending-only is allowed.</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No pagination is defined in Phase 04.</w:t>
      </w:r>
    </w:p>
    <w:p>
      <w:pPr>
        <w:pStyle w:val="ListBullet"/>
        <w:spacing w:after="60" w:line="247" w:lineRule="auto"/>
      </w:pPr>
      <w:r>
        <w:rPr>
          <w:rFonts w:ascii="Arial" w:hAnsi="Arial" w:eastAsia="Arial"/>
          <w:b w:val="0"/>
          <w:i w:val="0"/>
          <w:color w:val="182B45"/>
          <w:sz w:val="18"/>
        </w:rPr>
        <w:t>Rows at or past purge_after are excluded server-side.</w:t>
      </w:r>
    </w:p>
    <w:p>
      <w:pPr>
        <w:pStyle w:val="ListBullet"/>
        <w:spacing w:after="60" w:line="247" w:lineRule="auto"/>
      </w:pPr>
      <w:r>
        <w:rPr>
          <w:rFonts w:ascii="Arial" w:hAnsi="Arial" w:eastAsia="Arial"/>
          <w:b w:val="0"/>
          <w:i w:val="0"/>
          <w:color w:val="182B45"/>
          <w:sz w:val="18"/>
        </w:rPr>
        <w:t>The response contains no free-text rationale, processor ID, purge_after, or export file.</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"id": "privacy_request_01",</w:t>
            </w:r>
            <w:r>
              <w:br/>
            </w:r>
            <w:r>
              <w:rPr>
                <w:rFonts w:ascii="Consolas" w:hAnsi="Consolas" w:eastAsia="Consolas"/>
                <w:b w:val="0"/>
                <w:i w:val="0"/>
                <w:color w:val="182B45"/>
                <w:sz w:val="15"/>
              </w:rPr>
              <w:t xml:space="preserve">      "purpose": "EXPORT",</w:t>
            </w:r>
            <w:r>
              <w:br/>
            </w:r>
            <w:r>
              <w:rPr>
                <w:rFonts w:ascii="Consolas" w:hAnsi="Consolas" w:eastAsia="Consolas"/>
                <w:b w:val="0"/>
                <w:i w:val="0"/>
                <w:color w:val="182B45"/>
                <w:sz w:val="15"/>
              </w:rPr>
              <w:t xml:space="preserve">      "status": "PENDING",</w:t>
            </w:r>
            <w:r>
              <w:br/>
            </w:r>
            <w:r>
              <w:rPr>
                <w:rFonts w:ascii="Consolas" w:hAnsi="Consolas" w:eastAsia="Consolas"/>
                <w:b w:val="0"/>
                <w:i w:val="0"/>
                <w:color w:val="182B45"/>
                <w:sz w:val="15"/>
              </w:rPr>
              <w:t xml:space="preserve">      "requestedAt": "2026-09-01T15:00:00.000Z",</w:t>
            </w:r>
            <w:r>
              <w:br/>
            </w:r>
            <w:r>
              <w:rPr>
                <w:rFonts w:ascii="Consolas" w:hAnsi="Consolas" w:eastAsia="Consolas"/>
                <w:b w:val="0"/>
                <w:i w:val="0"/>
                <w:color w:val="182B45"/>
                <w:sz w:val="15"/>
              </w:rPr>
              <w:t xml:space="preserve">      "updatedAt": "2026-09-01T15:00:00.000Z",</w:t>
            </w:r>
            <w:r>
              <w:br/>
            </w:r>
            <w:r>
              <w:rPr>
                <w:rFonts w:ascii="Consolas" w:hAnsi="Consolas" w:eastAsia="Consolas"/>
                <w:b w:val="0"/>
                <w:i w:val="0"/>
                <w:color w:val="182B45"/>
                <w:sz w:val="15"/>
              </w:rPr>
              <w:t xml:space="preserve">      "cancelledAt": null,</w:t>
            </w:r>
            <w:r>
              <w:br/>
            </w:r>
            <w:r>
              <w:rPr>
                <w:rFonts w:ascii="Consolas" w:hAnsi="Consolas" w:eastAsia="Consolas"/>
                <w:b w:val="0"/>
                <w:i w:val="0"/>
                <w:color w:val="182B45"/>
                <w:sz w:val="15"/>
              </w:rPr>
              <w:t xml:space="preserve">      "processingAt": null,</w:t>
            </w:r>
            <w:r>
              <w:br/>
            </w:r>
            <w:r>
              <w:rPr>
                <w:rFonts w:ascii="Consolas" w:hAnsi="Consolas" w:eastAsia="Consolas"/>
                <w:b w:val="0"/>
                <w:i w:val="0"/>
                <w:color w:val="182B45"/>
                <w:sz w:val="15"/>
              </w:rPr>
              <w:t xml:space="preserve">      "terminalAt": null,</w:t>
            </w:r>
            <w:r>
              <w:br/>
            </w:r>
            <w:r>
              <w:rPr>
                <w:rFonts w:ascii="Consolas" w:hAnsi="Consolas" w:eastAsia="Consolas"/>
                <w:b w:val="0"/>
                <w:i w:val="0"/>
                <w:color w:val="182B45"/>
                <w:sz w:val="15"/>
              </w:rPr>
              <w:t xml:space="preserve">      "outcomeCode": null</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Cache one identity-owned list and invalidate after APIs 23/25.</w:t>
      </w:r>
    </w:p>
    <w:p>
      <w:pPr>
        <w:pStyle w:val="ListBullet"/>
        <w:spacing w:after="60" w:line="247" w:lineRule="auto"/>
      </w:pPr>
      <w:r>
        <w:rPr>
          <w:rFonts w:ascii="Arial" w:hAnsi="Arial" w:eastAsia="Arial"/>
          <w:b w:val="0"/>
          <w:i w:val="0"/>
          <w:color w:val="182B45"/>
          <w:sz w:val="18"/>
        </w:rPr>
        <w:t>Render all five statuses; [] is a normal empty state.</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listPrivacyRequests(signal?: AbortSignal) {</w:t>
            </w:r>
            <w:r>
              <w:br/>
            </w:r>
            <w:r>
              <w:rPr>
                <w:rFonts w:ascii="Consolas" w:hAnsi="Consolas" w:eastAsia="Consolas"/>
                <w:b w:val="0"/>
                <w:i w:val="0"/>
                <w:color w:val="182B45"/>
                <w:sz w:val="15"/>
              </w:rPr>
              <w:t xml:space="preserve">  const response = await api.get&lt;ApiEnvelope&lt;PrivacyRequest[]&gt;&gt;(</w:t>
            </w:r>
            <w:r>
              <w:br/>
            </w:r>
            <w:r>
              <w:rPr>
                <w:rFonts w:ascii="Consolas" w:hAnsi="Consolas" w:eastAsia="Consolas"/>
                <w:b w:val="0"/>
                <w:i w:val="0"/>
                <w:color w:val="182B45"/>
                <w:sz w:val="15"/>
              </w:rPr>
              <w:t xml:space="preserve">    '/customers/privacy-requests',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23 — Submit a privacy request</w:t>
      </w:r>
    </w:p>
    <w:p>
      <w:pPr>
        <w:keepNext/>
        <w:spacing w:before="0" w:after="60" w:line="252" w:lineRule="auto"/>
      </w:pPr>
      <w:r>
        <w:rPr>
          <w:rFonts w:ascii="Arial" w:hAnsi="Arial" w:eastAsia="Arial"/>
          <w:b/>
          <w:i w:val="0"/>
          <w:color w:val="0E9B91"/>
          <w:sz w:val="16"/>
        </w:rPr>
        <w:t>API CARD 23  |  operationId: submitPrivacyRequest  |  canonical Screen 14</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0E9B91"/>
          </w:tcPr>
          <w:p>
            <w:pPr>
              <w:jc w:val="center"/>
            </w:pPr>
            <w:r>
              <w:rPr>
                <w:rFonts w:ascii="Arial" w:hAnsi="Arial" w:eastAsia="Arial"/>
                <w:b/>
                <w:i w:val="0"/>
                <w:color w:val="FFFFFF"/>
                <w:sz w:val="17"/>
              </w:rPr>
              <w:t>POST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/api/v1/customers/privacy-requests</w:t>
            </w:r>
          </w:p>
        </w:tc>
        <w:tc>
          <w:tcPr>
            <w:tcW w:type="dxa" w:w="3557"/>
            <w:tcMar>
              <w:top w:w="105" w:type="dxa"/>
              <w:start w:w="90" w:type="dxa"/>
              <w:bottom w:w="105" w:type="dxa"/>
              <w:end w:w="90" w:type="dxa"/>
            </w:tcMar>
            <w:shd w:fill="EEF5FF"/>
          </w:tcPr>
          <w:p>
            <w:r>
              <w:rPr>
                <w:rFonts w:ascii="Arial" w:hAnsi="Arial" w:eastAsia="Arial"/>
                <w:b w:val="0"/>
                <w:i w:val="0"/>
                <w:color w:val="5E6B7A"/>
                <w:sz w:val="16"/>
              </w:rPr>
              <w:t>Submit a privacy request</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Creates a PENDING request for EXPORT, DEACTIVATION, or DELETION—or returns the existing active request for the same purpose.</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principal enrolled in a supported customer category; pending-only is allowed.</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Representative 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"purpose": "EXPORT"</w:t>
            </w:r>
            <w:r>
              <w:br/>
            </w:r>
            <w:r>
              <w:rPr>
                <w:rFonts w:ascii="Consolas" w:hAnsi="Consolas" w:eastAsia="Consolas"/>
                <w:b w:val="0"/>
                <w:i w:val="0"/>
                <w:color w:val="182B45"/>
                <w:sz w:val="15"/>
              </w:rPr>
              <w:t>}</w:t>
            </w:r>
          </w:p>
        </w:tc>
      </w:tr>
    </w:tbl>
    <w:p>
      <w:pPr>
        <w:spacing w:before="0" w:after="40" w:line="252" w:lineRule="auto"/>
      </w:pPr>
    </w:p>
    <w:p>
      <w:pPr>
        <w:pStyle w:val="ListBullet"/>
        <w:spacing w:after="60" w:line="247" w:lineRule="auto"/>
      </w:pPr>
      <w:r>
        <w:rPr>
          <w:rFonts w:ascii="Arial" w:hAnsi="Arial" w:eastAsia="Arial"/>
          <w:b w:val="0"/>
          <w:i w:val="0"/>
          <w:color w:val="182B45"/>
          <w:sz w:val="18"/>
        </w:rPr>
        <w:t>purpose is one of DEACTIVATION, DELETION, EXPORT.</w:t>
      </w:r>
    </w:p>
    <w:p>
      <w:pPr>
        <w:pStyle w:val="ListBullet"/>
        <w:spacing w:after="60" w:line="247" w:lineRule="auto"/>
      </w:pPr>
      <w:r>
        <w:rPr>
          <w:rFonts w:ascii="Arial" w:hAnsi="Arial" w:eastAsia="Arial"/>
          <w:b w:val="0"/>
          <w:i w:val="0"/>
          <w:color w:val="182B45"/>
          <w:sz w:val="18"/>
        </w:rPr>
        <w:t>Submission records intent only. It does not change account status, sessions, customer data, or create an export file.</w:t>
      </w:r>
    </w:p>
    <w:p>
      <w:pPr>
        <w:pStyle w:val="ListBullet"/>
        <w:spacing w:after="60" w:line="247" w:lineRule="auto"/>
      </w:pPr>
      <w:r>
        <w:rPr>
          <w:rFonts w:ascii="Arial" w:hAnsi="Arial" w:eastAsia="Arial"/>
          <w:b w:val="0"/>
          <w:i w:val="0"/>
          <w:color w:val="182B45"/>
          <w:sz w:val="18"/>
        </w:rPr>
        <w:t>One active PENDING/PROCESSING request per identity and purpose is idempotently reused.</w:t>
      </w:r>
    </w:p>
    <w:p>
      <w:pPr>
        <w:pStyle w:val="Heading3"/>
        <w:keepNext/>
      </w:pPr>
      <w:r>
        <w:t>Representative success</w:t>
      </w:r>
    </w:p>
    <w:p>
      <w:pPr>
        <w:keepNext/>
        <w:spacing w:before="0" w:after="40" w:line="252" w:lineRule="auto"/>
      </w:pPr>
      <w:r>
        <w:rPr>
          <w:rFonts w:ascii="Arial" w:hAnsi="Arial" w:eastAsia="Arial"/>
          <w:b/>
          <w:i w:val="0"/>
          <w:color w:val="178C5B"/>
          <w:sz w:val="18"/>
        </w:rPr>
        <w:t>HTTP 201</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"id": "privacy_request_01",</w:t>
            </w:r>
            <w:r>
              <w:br/>
            </w:r>
            <w:r>
              <w:rPr>
                <w:rFonts w:ascii="Consolas" w:hAnsi="Consolas" w:eastAsia="Consolas"/>
                <w:b w:val="0"/>
                <w:i w:val="0"/>
                <w:color w:val="182B45"/>
                <w:sz w:val="15"/>
              </w:rPr>
              <w:t xml:space="preserve">    "purpose": "EXPORT",</w:t>
            </w:r>
            <w:r>
              <w:br/>
            </w:r>
            <w:r>
              <w:rPr>
                <w:rFonts w:ascii="Consolas" w:hAnsi="Consolas" w:eastAsia="Consolas"/>
                <w:b w:val="0"/>
                <w:i w:val="0"/>
                <w:color w:val="182B45"/>
                <w:sz w:val="15"/>
              </w:rPr>
              <w:t xml:space="preserve">    "status": "PENDING",</w:t>
            </w:r>
            <w:r>
              <w:br/>
            </w:r>
            <w:r>
              <w:rPr>
                <w:rFonts w:ascii="Consolas" w:hAnsi="Consolas" w:eastAsia="Consolas"/>
                <w:b w:val="0"/>
                <w:i w:val="0"/>
                <w:color w:val="182B45"/>
                <w:sz w:val="15"/>
              </w:rPr>
              <w:t xml:space="preserve">    "requestedAt": "2026-09-01T15:00:00.000Z",</w:t>
            </w:r>
            <w:r>
              <w:br/>
            </w:r>
            <w:r>
              <w:rPr>
                <w:rFonts w:ascii="Consolas" w:hAnsi="Consolas" w:eastAsia="Consolas"/>
                <w:b w:val="0"/>
                <w:i w:val="0"/>
                <w:color w:val="182B45"/>
                <w:sz w:val="15"/>
              </w:rPr>
              <w:t xml:space="preserve">    "updatedAt": "2026-09-01T15:00:00.000Z",</w:t>
            </w:r>
            <w:r>
              <w:br/>
            </w:r>
            <w:r>
              <w:rPr>
                <w:rFonts w:ascii="Consolas" w:hAnsi="Consolas" w:eastAsia="Consolas"/>
                <w:b w:val="0"/>
                <w:i w:val="0"/>
                <w:color w:val="182B45"/>
                <w:sz w:val="15"/>
              </w:rPr>
              <w:t xml:space="preserve">    "cancelledAt": null,</w:t>
            </w:r>
            <w:r>
              <w:br/>
            </w:r>
            <w:r>
              <w:rPr>
                <w:rFonts w:ascii="Consolas" w:hAnsi="Consolas" w:eastAsia="Consolas"/>
                <w:b w:val="0"/>
                <w:i w:val="0"/>
                <w:color w:val="182B45"/>
                <w:sz w:val="15"/>
              </w:rPr>
              <w:t xml:space="preserve">    "processingAt": null,</w:t>
            </w:r>
            <w:r>
              <w:br/>
            </w:r>
            <w:r>
              <w:rPr>
                <w:rFonts w:ascii="Consolas" w:hAnsi="Consolas" w:eastAsia="Consolas"/>
                <w:b w:val="0"/>
                <w:i w:val="0"/>
                <w:color w:val="182B45"/>
                <w:sz w:val="15"/>
              </w:rPr>
              <w:t xml:space="preserve">    "terminalAt": null,</w:t>
            </w:r>
            <w:r>
              <w:br/>
            </w:r>
            <w:r>
              <w:rPr>
                <w:rFonts w:ascii="Consolas" w:hAnsi="Consolas" w:eastAsia="Consolas"/>
                <w:b w:val="0"/>
                <w:i w:val="0"/>
                <w:color w:val="182B45"/>
                <w:sz w:val="15"/>
              </w:rPr>
              <w:t xml:space="preserve">    "outcomeCode": null</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Use a consequence explanation and explicit confirmation.</w:t>
      </w:r>
    </w:p>
    <w:p>
      <w:pPr>
        <w:pStyle w:val="ListBullet"/>
        <w:spacing w:after="60" w:line="247" w:lineRule="auto"/>
      </w:pPr>
      <w:r>
        <w:rPr>
          <w:rFonts w:ascii="Arial" w:hAnsi="Arial" w:eastAsia="Arial"/>
          <w:b w:val="0"/>
          <w:i w:val="0"/>
          <w:color w:val="182B45"/>
          <w:sz w:val="18"/>
        </w:rPr>
        <w:t>On success replace/append the returned request and route to Screen 15; do not claim fulfillment.</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submitPrivacyRequest(purpose: PrivacyPurpose, signal?: AbortSignal) {</w:t>
            </w:r>
            <w:r>
              <w:br/>
            </w:r>
            <w:r>
              <w:rPr>
                <w:rFonts w:ascii="Consolas" w:hAnsi="Consolas" w:eastAsia="Consolas"/>
                <w:b w:val="0"/>
                <w:i w:val="0"/>
                <w:color w:val="182B45"/>
                <w:sz w:val="15"/>
              </w:rPr>
              <w:t xml:space="preserve">  const response = await api.post&lt;ApiEnvelope&lt;PrivacyRequest&gt;&gt;(</w:t>
            </w:r>
            <w:r>
              <w:br/>
            </w:r>
            <w:r>
              <w:rPr>
                <w:rFonts w:ascii="Consolas" w:hAnsi="Consolas" w:eastAsia="Consolas"/>
                <w:b w:val="0"/>
                <w:i w:val="0"/>
                <w:color w:val="182B45"/>
                <w:sz w:val="15"/>
              </w:rPr>
              <w:t xml:space="preserve">    '/customers/privacy-requests', { purpose },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400</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REQUEST_VALIDATION_FAILED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strict body/path contract rejected one or more fields; details.issues contains safe field paths.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Map issues to controls, keep valid input in memory, and focus the first invalid field.</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24 — Read one owned privacy request</w:t>
      </w:r>
    </w:p>
    <w:p>
      <w:pPr>
        <w:keepNext/>
        <w:spacing w:before="0" w:after="60" w:line="252" w:lineRule="auto"/>
      </w:pPr>
      <w:r>
        <w:rPr>
          <w:rFonts w:ascii="Arial" w:hAnsi="Arial" w:eastAsia="Arial"/>
          <w:b/>
          <w:i w:val="0"/>
          <w:color w:val="0E9B91"/>
          <w:sz w:val="16"/>
        </w:rPr>
        <w:t>API CARD 24  |  operationId: getPrivacyRequest  |  canonical Screen 15</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1769E0"/>
          </w:tcPr>
          <w:p>
            <w:pPr>
              <w:jc w:val="center"/>
            </w:pPr>
            <w:r>
              <w:rPr>
                <w:rFonts w:ascii="Arial" w:hAnsi="Arial" w:eastAsia="Arial"/>
                <w:b/>
                <w:i w:val="0"/>
                <w:color w:val="FFFFFF"/>
                <w:sz w:val="17"/>
              </w:rPr>
              <w:t>GET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/api/v1/customers/privacy-requests/{privacyRequestId}</w:t>
            </w:r>
          </w:p>
        </w:tc>
        <w:tc>
          <w:tcPr>
            <w:tcW w:type="dxa" w:w="3557"/>
            <w:tcMar>
              <w:top w:w="105" w:type="dxa"/>
              <w:start w:w="90" w:type="dxa"/>
              <w:bottom w:w="105" w:type="dxa"/>
              <w:end w:w="90" w:type="dxa"/>
            </w:tcMar>
            <w:shd w:fill="EEF5FF"/>
          </w:tcPr>
          <w:p>
            <w:r>
              <w:rPr>
                <w:rFonts w:ascii="Arial" w:hAnsi="Arial" w:eastAsia="Arial"/>
                <w:b w:val="0"/>
                <w:i w:val="0"/>
                <w:color w:val="5E6B7A"/>
                <w:sz w:val="16"/>
              </w:rPr>
              <w:t>Read one owned privacy request</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Returns one owner-visible, non-purged request; missing, purged, and cross-customer IDs are indistinguishable.</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principal enrolled in a supported customer category; pending-only is allowed.</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privacyRequestId — opaque owned request identifier from API 22/23.</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privacyRequestId is opaque.</w:t>
      </w:r>
    </w:p>
    <w:p>
      <w:pPr>
        <w:pStyle w:val="ListBullet"/>
        <w:spacing w:after="60" w:line="247" w:lineRule="auto"/>
      </w:pPr>
      <w:r>
        <w:rPr>
          <w:rFonts w:ascii="Arial" w:hAnsi="Arial" w:eastAsia="Arial"/>
          <w:b w:val="0"/>
          <w:i w:val="0"/>
          <w:color w:val="182B45"/>
          <w:sz w:val="18"/>
        </w:rPr>
        <w:t>Visible statuses: PENDING, PROCESSING, COMPLETED, REJECTED, CANCELLED.</w:t>
      </w:r>
    </w:p>
    <w:p>
      <w:pPr>
        <w:pStyle w:val="ListBullet"/>
        <w:spacing w:after="60" w:line="247" w:lineRule="auto"/>
      </w:pPr>
      <w:r>
        <w:rPr>
          <w:rFonts w:ascii="Arial" w:hAnsi="Arial" w:eastAsia="Arial"/>
          <w:b w:val="0"/>
          <w:i w:val="0"/>
          <w:color w:val="182B45"/>
          <w:sz w:val="18"/>
        </w:rPr>
        <w:t>outcomeCode is null except COMPLETED→REQUEST_FULFILLED or REJECTED→REQUEST_REJECTED.</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"id": "privacy_request_01",</w:t>
            </w:r>
            <w:r>
              <w:br/>
            </w:r>
            <w:r>
              <w:rPr>
                <w:rFonts w:ascii="Consolas" w:hAnsi="Consolas" w:eastAsia="Consolas"/>
                <w:b w:val="0"/>
                <w:i w:val="0"/>
                <w:color w:val="182B45"/>
                <w:sz w:val="15"/>
              </w:rPr>
              <w:t xml:space="preserve">    "purpose": "EXPORT",</w:t>
            </w:r>
            <w:r>
              <w:br/>
            </w:r>
            <w:r>
              <w:rPr>
                <w:rFonts w:ascii="Consolas" w:hAnsi="Consolas" w:eastAsia="Consolas"/>
                <w:b w:val="0"/>
                <w:i w:val="0"/>
                <w:color w:val="182B45"/>
                <w:sz w:val="15"/>
              </w:rPr>
              <w:t xml:space="preserve">    "status": "PENDING",</w:t>
            </w:r>
            <w:r>
              <w:br/>
            </w:r>
            <w:r>
              <w:rPr>
                <w:rFonts w:ascii="Consolas" w:hAnsi="Consolas" w:eastAsia="Consolas"/>
                <w:b w:val="0"/>
                <w:i w:val="0"/>
                <w:color w:val="182B45"/>
                <w:sz w:val="15"/>
              </w:rPr>
              <w:t xml:space="preserve">    "requestedAt": "2026-09-01T15:00:00.000Z",</w:t>
            </w:r>
            <w:r>
              <w:br/>
            </w:r>
            <w:r>
              <w:rPr>
                <w:rFonts w:ascii="Consolas" w:hAnsi="Consolas" w:eastAsia="Consolas"/>
                <w:b w:val="0"/>
                <w:i w:val="0"/>
                <w:color w:val="182B45"/>
                <w:sz w:val="15"/>
              </w:rPr>
              <w:t xml:space="preserve">    "updatedAt": "2026-09-01T15:00:00.000Z",</w:t>
            </w:r>
            <w:r>
              <w:br/>
            </w:r>
            <w:r>
              <w:rPr>
                <w:rFonts w:ascii="Consolas" w:hAnsi="Consolas" w:eastAsia="Consolas"/>
                <w:b w:val="0"/>
                <w:i w:val="0"/>
                <w:color w:val="182B45"/>
                <w:sz w:val="15"/>
              </w:rPr>
              <w:t xml:space="preserve">    "cancelledAt": null,</w:t>
            </w:r>
            <w:r>
              <w:br/>
            </w:r>
            <w:r>
              <w:rPr>
                <w:rFonts w:ascii="Consolas" w:hAnsi="Consolas" w:eastAsia="Consolas"/>
                <w:b w:val="0"/>
                <w:i w:val="0"/>
                <w:color w:val="182B45"/>
                <w:sz w:val="15"/>
              </w:rPr>
              <w:t xml:space="preserve">    "processingAt": null,</w:t>
            </w:r>
            <w:r>
              <w:br/>
            </w:r>
            <w:r>
              <w:rPr>
                <w:rFonts w:ascii="Consolas" w:hAnsi="Consolas" w:eastAsia="Consolas"/>
                <w:b w:val="0"/>
                <w:i w:val="0"/>
                <w:color w:val="182B45"/>
                <w:sz w:val="15"/>
              </w:rPr>
              <w:t xml:space="preserve">    "terminalAt": null,</w:t>
            </w:r>
            <w:r>
              <w:br/>
            </w:r>
            <w:r>
              <w:rPr>
                <w:rFonts w:ascii="Consolas" w:hAnsi="Consolas" w:eastAsia="Consolas"/>
                <w:b w:val="0"/>
                <w:i w:val="0"/>
                <w:color w:val="182B45"/>
                <w:sz w:val="15"/>
              </w:rPr>
              <w:t xml:space="preserve">    "outcomeCode": null</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Poll only while the screen is visible and only if product refresh policy requires it; cancel stale reads.</w:t>
      </w:r>
    </w:p>
    <w:p>
      <w:pPr>
        <w:pStyle w:val="ListBullet"/>
        <w:spacing w:after="60" w:line="247" w:lineRule="auto"/>
      </w:pPr>
      <w:r>
        <w:rPr>
          <w:rFonts w:ascii="Arial" w:hAnsi="Arial" w:eastAsia="Arial"/>
          <w:b w:val="0"/>
          <w:i w:val="0"/>
          <w:color w:val="182B45"/>
          <w:sz w:val="18"/>
        </w:rPr>
        <w:t>On 404 return to list without ownership disclosure.</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getPrivacyRequest(privacyRequestId: string, signal?: AbortSignal) {</w:t>
            </w:r>
            <w:r>
              <w:br/>
            </w:r>
            <w:r>
              <w:rPr>
                <w:rFonts w:ascii="Consolas" w:hAnsi="Consolas" w:eastAsia="Consolas"/>
                <w:b w:val="0"/>
                <w:i w:val="0"/>
                <w:color w:val="182B45"/>
                <w:sz w:val="15"/>
              </w:rPr>
              <w:t xml:space="preserve">  const response = await api.get&lt;ApiEnvelope&lt;PrivacyRequest&gt;&gt;(</w:t>
            </w:r>
            <w:r>
              <w:br/>
            </w:r>
            <w:r>
              <w:rPr>
                <w:rFonts w:ascii="Consolas" w:hAnsi="Consolas" w:eastAsia="Consolas"/>
                <w:b w:val="0"/>
                <w:i w:val="0"/>
                <w:color w:val="182B45"/>
                <w:sz w:val="15"/>
              </w:rPr>
              <w:t xml:space="preserve">    `/customers/privacy-requests/${encodeURIComponent(privacyRequestId)}`,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404</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PRIVACY_REQUEST_NOT_FOUND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request is missing, purged, or belongs to another customer; the response is identical.</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Return to the list without disclosing ownership.</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EEF5FF"/>
            <w:tcMar>
              <w:top w:w="120" w:type="dxa"/>
              <w:start w:w="140" w:type="dxa"/>
              <w:bottom w:w="120" w:type="dxa"/>
              <w:end w:w="140" w:type="dxa"/>
            </w:tcMar>
          </w:tcPr>
          <w:p>
            <w:pPr>
              <w:spacing w:after="0"/>
            </w:pPr>
            <w:r>
              <w:rPr>
                <w:rFonts w:ascii="Arial" w:hAnsi="Arial" w:eastAsia="Arial"/>
                <w:b/>
                <w:i w:val="0"/>
                <w:color w:val="1769E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2"/>
        <w:keepNext/>
      </w:pPr>
      <w:r>
        <w:t>API 25 — Cancel a pending privacy request</w:t>
      </w:r>
    </w:p>
    <w:p>
      <w:pPr>
        <w:keepNext/>
        <w:spacing w:before="0" w:after="60" w:line="252" w:lineRule="auto"/>
      </w:pPr>
      <w:r>
        <w:rPr>
          <w:rFonts w:ascii="Arial" w:hAnsi="Arial" w:eastAsia="Arial"/>
          <w:b/>
          <w:i w:val="0"/>
          <w:color w:val="0E9B91"/>
          <w:sz w:val="16"/>
        </w:rPr>
        <w:t>API CARD 25  |  operationId: cancelPrivacyRequest  |  canonical Screen 15</w:t>
      </w:r>
    </w:p>
    <w:tbl>
      <w:tblPr>
        <w:tblW w:type="auto" w:w="0"/>
        <w:jc w:val="center"/>
        <w:tblLayout w:type="fixed"/>
        <w:tblLook w:firstColumn="1" w:firstRow="1" w:lastColumn="0" w:lastRow="0" w:noHBand="0" w:noVBand="1" w:val="04A0"/>
      </w:tblPr>
      <w:tblGrid>
        <w:gridCol w:w="922"/>
        <w:gridCol w:w="4810"/>
        <w:gridCol w:w="3557"/>
      </w:tblGrid>
      <w:tr>
        <w:trPr>
          <w:cantSplit/>
        </w:trPr>
        <w:tc>
          <w:tcPr>
            <w:tcW w:type="dxa" w:w="922"/>
            <w:tcMar>
              <w:top w:w="105" w:type="dxa"/>
              <w:start w:w="90" w:type="dxa"/>
              <w:bottom w:w="105" w:type="dxa"/>
              <w:end w:w="90" w:type="dxa"/>
            </w:tcMar>
            <w:shd w:fill="0E9B91"/>
          </w:tcPr>
          <w:p>
            <w:pPr>
              <w:jc w:val="center"/>
            </w:pPr>
            <w:r>
              <w:rPr>
                <w:rFonts w:ascii="Arial" w:hAnsi="Arial" w:eastAsia="Arial"/>
                <w:b/>
                <w:i w:val="0"/>
                <w:color w:val="FFFFFF"/>
                <w:sz w:val="17"/>
              </w:rPr>
              <w:t>POST</w:t>
            </w:r>
          </w:p>
        </w:tc>
        <w:tc>
          <w:tcPr>
            <w:tcW w:type="dxa" w:w="4810"/>
            <w:tcMar>
              <w:top w:w="105" w:type="dxa"/>
              <w:start w:w="90" w:type="dxa"/>
              <w:bottom w:w="105" w:type="dxa"/>
              <w:end w:w="90" w:type="dxa"/>
            </w:tcMar>
            <w:shd w:fill="EEF5FF"/>
          </w:tcPr>
          <w:p>
            <w:r>
              <w:rPr>
                <w:rFonts w:ascii="Consolas" w:hAnsi="Consolas" w:eastAsia="Consolas"/>
                <w:b/>
                <w:i w:val="0"/>
                <w:color w:val="0B2545"/>
                <w:sz w:val="16"/>
              </w:rPr>
              <w:t>/api/v1/customers/privacy-requests/{privacyRequestId}/cancel</w:t>
            </w:r>
          </w:p>
        </w:tc>
        <w:tc>
          <w:tcPr>
            <w:tcW w:type="dxa" w:w="3557"/>
            <w:tcMar>
              <w:top w:w="105" w:type="dxa"/>
              <w:start w:w="90" w:type="dxa"/>
              <w:bottom w:w="105" w:type="dxa"/>
              <w:end w:w="90" w:type="dxa"/>
            </w:tcMar>
            <w:shd w:fill="EEF5FF"/>
          </w:tcPr>
          <w:p>
            <w:r>
              <w:rPr>
                <w:rFonts w:ascii="Arial" w:hAnsi="Arial" w:eastAsia="Arial"/>
                <w:b w:val="0"/>
                <w:i w:val="0"/>
                <w:color w:val="5E6B7A"/>
                <w:sz w:val="16"/>
              </w:rPr>
              <w:t>Cancel a pending privacy request</w:t>
            </w:r>
          </w:p>
        </w:tc>
      </w:tr>
    </w:tbl>
    <w:p>
      <w:pPr>
        <w:spacing w:before="0" w:after="4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542"/>
            <w:shd w:fill="1769E0"/>
            <w:tcMar>
              <w:top w:w="80" w:type="dxa"/>
              <w:start w:w="100" w:type="dxa"/>
              <w:bottom w:w="80" w:type="dxa"/>
              <w:end w:w="100" w:type="dxa"/>
            </w:tcMar>
          </w:tcPr>
          <w:p>
            <w:pPr>
              <w:jc w:val="left"/>
            </w:pPr>
            <w:r>
              <w:rPr>
                <w:rFonts w:ascii="Arial" w:hAnsi="Arial" w:eastAsia="Arial"/>
                <w:b/>
                <w:i w:val="0"/>
                <w:color w:val="FFFFFF"/>
                <w:sz w:val="16"/>
              </w:rPr>
              <w:t>What it does</w:t>
            </w:r>
          </w:p>
        </w:tc>
        <w:tc>
          <w:tcPr>
            <w:tcW w:type="dxa" w:w="3370"/>
            <w:shd w:fill="1769E0"/>
            <w:tcMar>
              <w:top w:w="80" w:type="dxa"/>
              <w:start w:w="100" w:type="dxa"/>
              <w:bottom w:w="80" w:type="dxa"/>
              <w:end w:w="100" w:type="dxa"/>
            </w:tcMar>
          </w:tcPr>
          <w:p>
            <w:pPr>
              <w:jc w:val="left"/>
            </w:pPr>
            <w:r>
              <w:rPr>
                <w:rFonts w:ascii="Arial" w:hAnsi="Arial" w:eastAsia="Arial"/>
                <w:b/>
                <w:i w:val="0"/>
                <w:color w:val="FFFFFF"/>
                <w:sz w:val="16"/>
              </w:rPr>
              <w:t>Who can use it</w:t>
            </w:r>
          </w:p>
        </w:tc>
        <w:tc>
          <w:tcPr>
            <w:tcW w:type="dxa" w:w="2376"/>
            <w:shd w:fill="1769E0"/>
            <w:tcMar>
              <w:top w:w="80" w:type="dxa"/>
              <w:start w:w="100" w:type="dxa"/>
              <w:bottom w:w="80" w:type="dxa"/>
              <w:end w:w="100" w:type="dxa"/>
            </w:tcMar>
          </w:tcPr>
          <w:p>
            <w:pPr>
              <w:jc w:val="left"/>
            </w:pPr>
            <w:r>
              <w:rPr>
                <w:rFonts w:ascii="Arial" w:hAnsi="Arial" w:eastAsia="Arial"/>
                <w:b/>
                <w:i w:val="0"/>
                <w:color w:val="FFFFFF"/>
                <w:sz w:val="16"/>
              </w:rPr>
              <w:t>Authentication</w:t>
            </w:r>
          </w:p>
        </w:tc>
      </w:tr>
      <w:tr>
        <w:trPr>
          <w:cantSplit/>
        </w:trPr>
        <w:tc>
          <w:tcPr>
            <w:tcW w:type="dxa" w:w="3542"/>
            <w:tcMar>
              <w:top w:w="80" w:type="dxa"/>
              <w:start w:w="100" w:type="dxa"/>
              <w:bottom w:w="80" w:type="dxa"/>
              <w:end w:w="100" w:type="dxa"/>
            </w:tcMar>
          </w:tcPr>
          <w:p>
            <w:pPr>
              <w:spacing w:after="0"/>
            </w:pPr>
            <w:r>
              <w:rPr>
                <w:rFonts w:ascii="Arial" w:hAnsi="Arial" w:eastAsia="Arial"/>
                <w:b w:val="0"/>
                <w:i w:val="0"/>
                <w:color w:val="182B45"/>
                <w:sz w:val="16"/>
              </w:rPr>
              <w:t>Transitions an owned PENDING request to CANCELLED before any processor claim and schedules terminal metadata retention.</w:t>
            </w:r>
          </w:p>
        </w:tc>
        <w:tc>
          <w:tcPr>
            <w:tcW w:type="dxa" w:w="3370"/>
            <w:tcMar>
              <w:top w:w="80" w:type="dxa"/>
              <w:start w:w="100" w:type="dxa"/>
              <w:bottom w:w="80" w:type="dxa"/>
              <w:end w:w="100" w:type="dxa"/>
            </w:tcMar>
          </w:tcPr>
          <w:p>
            <w:pPr>
              <w:spacing w:after="0"/>
            </w:pPr>
            <w:r>
              <w:rPr>
                <w:rFonts w:ascii="Arial" w:hAnsi="Arial" w:eastAsia="Arial"/>
                <w:b w:val="0"/>
                <w:i w:val="0"/>
                <w:color w:val="182B45"/>
                <w:sz w:val="16"/>
              </w:rPr>
              <w:t>Active principal enrolled in a supported customer category; pending-only is allowed.</w:t>
            </w:r>
          </w:p>
        </w:tc>
        <w:tc>
          <w:tcPr>
            <w:tcW w:type="dxa" w:w="2376"/>
            <w:tcMar>
              <w:top w:w="80" w:type="dxa"/>
              <w:start w:w="100" w:type="dxa"/>
              <w:bottom w:w="80" w:type="dxa"/>
              <w:end w:w="100" w:type="dxa"/>
            </w:tcMar>
          </w:tcPr>
          <w:p>
            <w:pPr>
              <w:spacing w:after="0"/>
            </w:pPr>
            <w:r>
              <w:rPr>
                <w:rFonts w:ascii="Arial" w:hAnsi="Arial" w:eastAsia="Arial"/>
                <w:b w:val="0"/>
                <w:i w:val="0"/>
                <w:color w:val="182B45"/>
                <w:sz w:val="16"/>
              </w:rPr>
              <w:t>Authenticated customer client.</w:t>
            </w:r>
          </w:p>
        </w:tc>
      </w:tr>
    </w:tbl>
    <w:p>
      <w:pPr>
        <w:spacing w:before="0" w:after="40" w:line="252" w:lineRule="auto"/>
      </w:pPr>
    </w:p>
    <w:p>
      <w:pPr>
        <w:pStyle w:val="Heading3"/>
        <w:keepNext/>
      </w:pPr>
      <w:r>
        <w:t>Inputs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9E0"/>
            <w:tcMar>
              <w:top w:w="80" w:type="dxa"/>
              <w:start w:w="100" w:type="dxa"/>
              <w:bottom w:w="80" w:type="dxa"/>
              <w:end w:w="100" w:type="dxa"/>
            </w:tcMar>
          </w:tcPr>
          <w:p>
            <w:pPr>
              <w:jc w:val="left"/>
            </w:pPr>
            <w:r>
              <w:rPr>
                <w:rFonts w:ascii="Arial" w:hAnsi="Arial" w:eastAsia="Arial"/>
                <w:b/>
                <w:i w:val="0"/>
                <w:color w:val="FFFFFF"/>
                <w:sz w:val="16"/>
              </w:rPr>
              <w:t>Path parameters</w:t>
            </w:r>
          </w:p>
        </w:tc>
        <w:tc>
          <w:tcPr>
            <w:tcW w:type="dxa" w:w="1944"/>
            <w:shd w:fill="1769E0"/>
            <w:tcMar>
              <w:top w:w="80" w:type="dxa"/>
              <w:start w:w="100" w:type="dxa"/>
              <w:bottom w:w="80" w:type="dxa"/>
              <w:end w:w="100" w:type="dxa"/>
            </w:tcMar>
          </w:tcPr>
          <w:p>
            <w:pPr>
              <w:jc w:val="left"/>
            </w:pPr>
            <w:r>
              <w:rPr>
                <w:rFonts w:ascii="Arial" w:hAnsi="Arial" w:eastAsia="Arial"/>
                <w:b/>
                <w:i w:val="0"/>
                <w:color w:val="FFFFFF"/>
                <w:sz w:val="16"/>
              </w:rPr>
              <w:t>Query parameters</w:t>
            </w:r>
          </w:p>
        </w:tc>
        <w:tc>
          <w:tcPr>
            <w:tcW w:type="dxa" w:w="5112"/>
            <w:shd w:fill="1769E0"/>
            <w:tcMar>
              <w:top w:w="80" w:type="dxa"/>
              <w:start w:w="100" w:type="dxa"/>
              <w:bottom w:w="80" w:type="dxa"/>
              <w:end w:w="100" w:type="dxa"/>
            </w:tcMar>
          </w:tcPr>
          <w:p>
            <w:pPr>
              <w:jc w:val="left"/>
            </w:pPr>
            <w:r>
              <w:rPr>
                <w:rFonts w:ascii="Arial" w:hAnsi="Arial" w:eastAsia="Arial"/>
                <w:b/>
                <w:i w:val="0"/>
                <w:color w:val="FFFFFF"/>
                <w:sz w:val="16"/>
              </w:rPr>
              <w:t>Material headers</w:t>
            </w:r>
          </w:p>
        </w:tc>
      </w:tr>
      <w:tr>
        <w:trPr>
          <w:cantSplit/>
        </w:trPr>
        <w:tc>
          <w:tcPr>
            <w:tcW w:type="dxa" w:w="2232"/>
            <w:tcMar>
              <w:top w:w="80" w:type="dxa"/>
              <w:start w:w="100" w:type="dxa"/>
              <w:bottom w:w="80" w:type="dxa"/>
              <w:end w:w="100" w:type="dxa"/>
            </w:tcMar>
          </w:tcPr>
          <w:p>
            <w:pPr>
              <w:spacing w:after="0"/>
            </w:pPr>
            <w:r>
              <w:rPr>
                <w:rFonts w:ascii="Arial" w:hAnsi="Arial" w:eastAsia="Arial"/>
                <w:b w:val="0"/>
                <w:i w:val="0"/>
                <w:color w:val="182B45"/>
                <w:sz w:val="16"/>
              </w:rPr>
              <w:t>privacyRequestId — opaque owned request identifier from API 22/23.</w:t>
            </w:r>
          </w:p>
        </w:tc>
        <w:tc>
          <w:tcPr>
            <w:tcW w:type="dxa" w:w="1944"/>
            <w:tcMar>
              <w:top w:w="80" w:type="dxa"/>
              <w:start w:w="100" w:type="dxa"/>
              <w:bottom w:w="80" w:type="dxa"/>
              <w:end w:w="100" w:type="dxa"/>
            </w:tcMar>
          </w:tcPr>
          <w:p>
            <w:pPr>
              <w:spacing w:after="0"/>
            </w:pPr>
            <w:r>
              <w:rPr>
                <w:rFonts w:ascii="Arial" w:hAnsi="Arial" w:eastAsia="Arial"/>
                <w:b w:val="0"/>
                <w:i w:val="0"/>
                <w:color w:val="182B45"/>
                <w:sz w:val="16"/>
              </w:rPr>
              <w:t>None.</w:t>
            </w:r>
          </w:p>
        </w:tc>
        <w:tc>
          <w:tcPr>
            <w:tcW w:type="dxa" w:w="5112"/>
            <w:tcMar>
              <w:top w:w="80" w:type="dxa"/>
              <w:start w:w="100" w:type="dxa"/>
              <w:bottom w:w="80" w:type="dxa"/>
              <w:end w:w="100" w:type="dxa"/>
            </w:tcMar>
          </w:tcPr>
          <w:p>
            <w:pPr>
              <w:spacing w:after="0"/>
            </w:pPr>
            <w:r>
              <w:rPr>
                <w:rFonts w:ascii="Arial" w:hAnsi="Arial" w:eastAsia="Arial"/>
                <w:b w:val="0"/>
                <w:i w:val="0"/>
                <w:color w:val="182B45"/>
                <w:sz w:val="16"/>
              </w:rPr>
              <w:t>Accept: application/json. The authenticated client also sends Authorization: Bearer &lt;accessToken&gt;.</w:t>
            </w:r>
          </w:p>
        </w:tc>
      </w:tr>
    </w:tbl>
    <w:p>
      <w:pPr>
        <w:spacing w:before="0" w:after="40" w:line="252" w:lineRule="auto"/>
      </w:pPr>
    </w:p>
    <w:p>
      <w:pPr>
        <w:keepNext/>
        <w:spacing w:before="0" w:after="40" w:line="252" w:lineRule="auto"/>
      </w:pPr>
      <w:r>
        <w:rPr>
          <w:rFonts w:ascii="Arial" w:hAnsi="Arial" w:eastAsia="Arial"/>
          <w:b/>
          <w:i w:val="0"/>
          <w:color w:val="1F4D78"/>
          <w:sz w:val="18"/>
        </w:rPr>
        <w:t>Request body</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No request body.</w:t>
            </w:r>
          </w:p>
        </w:tc>
      </w:tr>
    </w:tbl>
    <w:p>
      <w:pPr>
        <w:spacing w:before="0" w:after="40" w:line="252" w:lineRule="auto"/>
      </w:pPr>
    </w:p>
    <w:p>
      <w:pPr>
        <w:pStyle w:val="ListBullet"/>
        <w:spacing w:after="60" w:line="247" w:lineRule="auto"/>
      </w:pPr>
      <w:r>
        <w:rPr>
          <w:rFonts w:ascii="Arial" w:hAnsi="Arial" w:eastAsia="Arial"/>
          <w:b w:val="0"/>
          <w:i w:val="0"/>
          <w:color w:val="182B45"/>
          <w:sz w:val="18"/>
        </w:rPr>
        <w:t>No body is accepted.</w:t>
      </w:r>
    </w:p>
    <w:p>
      <w:pPr>
        <w:pStyle w:val="ListBullet"/>
        <w:spacing w:after="60" w:line="247" w:lineRule="auto"/>
      </w:pPr>
      <w:r>
        <w:rPr>
          <w:rFonts w:ascii="Arial" w:hAnsi="Arial" w:eastAsia="Arial"/>
          <w:b w:val="0"/>
          <w:i w:val="0"/>
          <w:color w:val="182B45"/>
          <w:sz w:val="18"/>
        </w:rPr>
        <w:t>Only PENDING may cancel; PROCESSING and terminal statuses cannot.</w:t>
      </w:r>
    </w:p>
    <w:p>
      <w:pPr>
        <w:pStyle w:val="ListBullet"/>
        <w:spacing w:after="60" w:line="247" w:lineRule="auto"/>
      </w:pPr>
      <w:r>
        <w:rPr>
          <w:rFonts w:ascii="Arial" w:hAnsi="Arial" w:eastAsia="Arial"/>
          <w:b w:val="0"/>
          <w:i w:val="0"/>
          <w:color w:val="182B45"/>
          <w:sz w:val="18"/>
        </w:rPr>
        <w:t>Cancellation does not restore/change account or business data because submission never changed them.</w:t>
      </w:r>
    </w:p>
    <w:p>
      <w:pPr>
        <w:pStyle w:val="Heading3"/>
        <w:keepNext/>
      </w:pPr>
      <w:r>
        <w:t>Representative success</w:t>
      </w:r>
    </w:p>
    <w:p>
      <w:pPr>
        <w:keepNext/>
        <w:spacing w:before="0" w:after="40" w:line="252" w:lineRule="auto"/>
      </w:pPr>
      <w:r>
        <w:rPr>
          <w:rFonts w:ascii="Arial" w:hAnsi="Arial" w:eastAsia="Arial"/>
          <w:b/>
          <w:i w:val="0"/>
          <w:color w:val="178C5B"/>
          <w:sz w:val="18"/>
        </w:rPr>
        <w:t>HTTP 200</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w:t>
            </w:r>
            <w:r>
              <w:br/>
            </w:r>
            <w:r>
              <w:rPr>
                <w:rFonts w:ascii="Consolas" w:hAnsi="Consolas" w:eastAsia="Consolas"/>
                <w:b w:val="0"/>
                <w:i w:val="0"/>
                <w:color w:val="182B45"/>
                <w:sz w:val="15"/>
              </w:rPr>
              <w:t xml:space="preserve">  "success": true,</w:t>
            </w:r>
            <w:r>
              <w:br/>
            </w:r>
            <w:r>
              <w:rPr>
                <w:rFonts w:ascii="Consolas" w:hAnsi="Consolas" w:eastAsia="Consolas"/>
                <w:b w:val="0"/>
                <w:i w:val="0"/>
                <w:color w:val="182B45"/>
                <w:sz w:val="15"/>
              </w:rPr>
              <w:t xml:space="preserve">  "data": {</w:t>
            </w:r>
            <w:r>
              <w:br/>
            </w:r>
            <w:r>
              <w:rPr>
                <w:rFonts w:ascii="Consolas" w:hAnsi="Consolas" w:eastAsia="Consolas"/>
                <w:b w:val="0"/>
                <w:i w:val="0"/>
                <w:color w:val="182B45"/>
                <w:sz w:val="15"/>
              </w:rPr>
              <w:t xml:space="preserve">    "id": "privacy_request_01",</w:t>
            </w:r>
            <w:r>
              <w:br/>
            </w:r>
            <w:r>
              <w:rPr>
                <w:rFonts w:ascii="Consolas" w:hAnsi="Consolas" w:eastAsia="Consolas"/>
                <w:b w:val="0"/>
                <w:i w:val="0"/>
                <w:color w:val="182B45"/>
                <w:sz w:val="15"/>
              </w:rPr>
              <w:t xml:space="preserve">    "purpose": "EXPORT",</w:t>
            </w:r>
            <w:r>
              <w:br/>
            </w:r>
            <w:r>
              <w:rPr>
                <w:rFonts w:ascii="Consolas" w:hAnsi="Consolas" w:eastAsia="Consolas"/>
                <w:b w:val="0"/>
                <w:i w:val="0"/>
                <w:color w:val="182B45"/>
                <w:sz w:val="15"/>
              </w:rPr>
              <w:t xml:space="preserve">    "status": "CANCELLED",</w:t>
            </w:r>
            <w:r>
              <w:br/>
            </w:r>
            <w:r>
              <w:rPr>
                <w:rFonts w:ascii="Consolas" w:hAnsi="Consolas" w:eastAsia="Consolas"/>
                <w:b w:val="0"/>
                <w:i w:val="0"/>
                <w:color w:val="182B45"/>
                <w:sz w:val="15"/>
              </w:rPr>
              <w:t xml:space="preserve">    "requestedAt": "2026-09-01T15:00:00.000Z",</w:t>
            </w:r>
            <w:r>
              <w:br/>
            </w:r>
            <w:r>
              <w:rPr>
                <w:rFonts w:ascii="Consolas" w:hAnsi="Consolas" w:eastAsia="Consolas"/>
                <w:b w:val="0"/>
                <w:i w:val="0"/>
                <w:color w:val="182B45"/>
                <w:sz w:val="15"/>
              </w:rPr>
              <w:t xml:space="preserve">    "updatedAt": "2026-09-01T15:05:00.000Z",</w:t>
            </w:r>
            <w:r>
              <w:br/>
            </w:r>
            <w:r>
              <w:rPr>
                <w:rFonts w:ascii="Consolas" w:hAnsi="Consolas" w:eastAsia="Consolas"/>
                <w:b w:val="0"/>
                <w:i w:val="0"/>
                <w:color w:val="182B45"/>
                <w:sz w:val="15"/>
              </w:rPr>
              <w:t xml:space="preserve">    "cancelledAt": "2026-09-01T15:05:00.000Z",</w:t>
            </w:r>
            <w:r>
              <w:br/>
            </w:r>
            <w:r>
              <w:rPr>
                <w:rFonts w:ascii="Consolas" w:hAnsi="Consolas" w:eastAsia="Consolas"/>
                <w:b w:val="0"/>
                <w:i w:val="0"/>
                <w:color w:val="182B45"/>
                <w:sz w:val="15"/>
              </w:rPr>
              <w:t xml:space="preserve">    "processingAt": null,</w:t>
            </w:r>
            <w:r>
              <w:br/>
            </w:r>
            <w:r>
              <w:rPr>
                <w:rFonts w:ascii="Consolas" w:hAnsi="Consolas" w:eastAsia="Consolas"/>
                <w:b w:val="0"/>
                <w:i w:val="0"/>
                <w:color w:val="182B45"/>
                <w:sz w:val="15"/>
              </w:rPr>
              <w:t xml:space="preserve">    "terminalAt": "2026-09-01T15:05:00.000Z",</w:t>
            </w:r>
            <w:r>
              <w:br/>
            </w:r>
            <w:r>
              <w:rPr>
                <w:rFonts w:ascii="Consolas" w:hAnsi="Consolas" w:eastAsia="Consolas"/>
                <w:b w:val="0"/>
                <w:i w:val="0"/>
                <w:color w:val="182B45"/>
                <w:sz w:val="15"/>
              </w:rPr>
              <w:t xml:space="preserve">    "outcomeCode": null</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"requestId": "8b7d1f6a-5c2f-4ca1-a905-7f49f99f0d11"</w:t>
            </w:r>
            <w:r>
              <w:br/>
            </w:r>
            <w:r>
              <w:rPr>
                <w:rFonts w:ascii="Consolas" w:hAnsi="Consolas" w:eastAsia="Consolas"/>
                <w:b w:val="0"/>
                <w:i w:val="0"/>
                <w:color w:val="182B45"/>
                <w:sz w:val="15"/>
              </w:rPr>
              <w:t>}</w:t>
            </w:r>
          </w:p>
        </w:tc>
      </w:tr>
    </w:tbl>
    <w:p>
      <w:pPr>
        <w:spacing w:before="0" w:after="40" w:line="252" w:lineRule="auto"/>
      </w:pPr>
    </w:p>
    <w:p>
      <w:pPr>
        <w:pStyle w:val="Heading3"/>
        <w:keepNext/>
      </w:pPr>
      <w:r>
        <w:t>Efficient frontend usage and cache behavior</w:t>
      </w:r>
    </w:p>
    <w:p>
      <w:pPr>
        <w:pStyle w:val="ListBullet"/>
        <w:spacing w:after="60" w:line="247" w:lineRule="auto"/>
      </w:pPr>
      <w:r>
        <w:rPr>
          <w:rFonts w:ascii="Arial" w:hAnsi="Arial" w:eastAsia="Arial"/>
          <w:b w:val="0"/>
          <w:i w:val="0"/>
          <w:color w:val="182B45"/>
          <w:sz w:val="18"/>
        </w:rPr>
        <w:t>Show Cancel only for PENDING and use a confirmation dialog.</w:t>
      </w:r>
    </w:p>
    <w:p>
      <w:pPr>
        <w:pStyle w:val="ListBullet"/>
        <w:spacing w:after="60" w:line="247" w:lineRule="auto"/>
      </w:pPr>
      <w:r>
        <w:rPr>
          <w:rFonts w:ascii="Arial" w:hAnsi="Arial" w:eastAsia="Arial"/>
          <w:b w:val="0"/>
          <w:i w:val="0"/>
          <w:color w:val="182B45"/>
          <w:sz w:val="18"/>
        </w:rPr>
        <w:t>Disable in flight; on success replace request/list caches.</w:t>
      </w:r>
    </w:p>
    <w:p>
      <w:pPr>
        <w:keepNext/>
        <w:spacing w:before="0" w:after="40" w:line="252" w:lineRule="auto"/>
      </w:pPr>
      <w:r>
        <w:rPr>
          <w:rFonts w:ascii="Arial" w:hAnsi="Arial" w:eastAsia="Arial"/>
          <w:b/>
          <w:i w:val="0"/>
          <w:color w:val="1F4D78"/>
          <w:sz w:val="18"/>
        </w:rPr>
        <w:t>Copyable Axios TypeScript integration</w:t>
      </w:r>
    </w:p>
    <w:tbl>
      <w:tblPr>
        <w:tblW w:type="auto" w:w="0"/>
        <w:jc w:val="center"/>
        <w:tblLayout w:type="fixed"/>
        <w:tblLook w:firstColumn="1" w:firstRow="1" w:lastColumn="0" w:lastRow="0" w:noHBand="0" w:noVBand="1" w:val="04A0"/>
      </w:tblPr>
      <w:tblGrid>
        <w:gridCol w:w="9288"/>
      </w:tblGrid>
      <w:tr>
        <w:trPr>
          <w:cantSplit/>
        </w:trPr>
        <w:tc>
          <w:tcPr>
            <w:tcW w:type="dxa" w:w="9288"/>
            <w:shd w:fill="F4F7FA"/>
            <w:tcMar>
              <w:top w:w="120" w:type="dxa"/>
              <w:start w:w="130" w:type="dxa"/>
              <w:bottom w:w="120" w:type="dxa"/>
              <w:end w:w="130" w:type="dxa"/>
            </w:tcMar>
          </w:tcPr>
          <w:p>
            <w:pPr>
              <w:spacing w:after="0" w:line="240" w:lineRule="auto"/>
            </w:pPr>
            <w:r>
              <w:rPr>
                <w:rFonts w:ascii="Consolas" w:hAnsi="Consolas" w:eastAsia="Consolas"/>
                <w:b w:val="0"/>
                <w:i w:val="0"/>
                <w:color w:val="182B45"/>
                <w:sz w:val="15"/>
              </w:rPr>
              <w:t>export async function cancelPrivacyRequest(privacyRequestId: string, signal?: AbortSignal) {</w:t>
            </w:r>
            <w:r>
              <w:br/>
            </w:r>
            <w:r>
              <w:rPr>
                <w:rFonts w:ascii="Consolas" w:hAnsi="Consolas" w:eastAsia="Consolas"/>
                <w:b w:val="0"/>
                <w:i w:val="0"/>
                <w:color w:val="182B45"/>
                <w:sz w:val="15"/>
              </w:rPr>
              <w:t xml:space="preserve">  const response = await api.post&lt;ApiEnvelope&lt;PrivacyRequest&gt;&gt;(</w:t>
            </w:r>
            <w:r>
              <w:br/>
            </w:r>
            <w:r>
              <w:rPr>
                <w:rFonts w:ascii="Consolas" w:hAnsi="Consolas" w:eastAsia="Consolas"/>
                <w:b w:val="0"/>
                <w:i w:val="0"/>
                <w:color w:val="182B45"/>
                <w:sz w:val="15"/>
              </w:rPr>
              <w:t xml:space="preserve">    `/customers/privacy-requests/${encodeURIComponent(privacyRequestId)}/cancel`, undefined, { signal }</w:t>
            </w:r>
            <w:r>
              <w:br/>
            </w:r>
            <w:r>
              <w:rPr>
                <w:rFonts w:ascii="Consolas" w:hAnsi="Consolas" w:eastAsia="Consolas"/>
                <w:b w:val="0"/>
                <w:i w:val="0"/>
                <w:color w:val="182B45"/>
                <w:sz w:val="15"/>
              </w:rPr>
              <w:t xml:space="preserve">  );</w:t>
            </w:r>
            <w:r>
              <w:br/>
            </w:r>
            <w:r>
              <w:rPr>
                <w:rFonts w:ascii="Consolas" w:hAnsi="Consolas" w:eastAsia="Consolas"/>
                <w:b w:val="0"/>
                <w:i w:val="0"/>
                <w:color w:val="182B45"/>
                <w:sz w:val="15"/>
              </w:rPr>
              <w:t xml:space="preserve">  return response.data.data;</w:t>
            </w:r>
            <w:r>
              <w:br/>
            </w:r>
            <w:r>
              <w:rPr>
                <w:rFonts w:ascii="Consolas" w:hAnsi="Consolas" w:eastAsia="Consolas"/>
                <w:b w:val="0"/>
                <w:i w:val="0"/>
                <w:color w:val="182B45"/>
                <w:sz w:val="15"/>
              </w:rPr>
              <w:t>}</w:t>
            </w:r>
          </w:p>
        </w:tc>
      </w:tr>
    </w:tbl>
    <w:p>
      <w:pPr>
        <w:spacing w:before="0" w:after="40" w:line="252" w:lineRule="auto"/>
      </w:pPr>
    </w:p>
    <w:p>
      <w:pPr>
        <w:pStyle w:val="Heading3"/>
        <w:keepNext/>
      </w:pPr>
      <w:r>
        <w:t>Possible errors and exact frontend recovery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91"/>
            <w:shd w:fill="1769E0"/>
            <w:tcMar>
              <w:top w:w="80" w:type="dxa"/>
              <w:start w:w="100" w:type="dxa"/>
              <w:bottom w:w="80" w:type="dxa"/>
              <w:end w:w="100" w:type="dxa"/>
            </w:tcMar>
          </w:tcPr>
          <w:p>
            <w:pPr>
              <w:jc w:val="left"/>
            </w:pPr>
            <w:r>
              <w:rPr>
                <w:rFonts w:ascii="Arial" w:hAnsi="Arial" w:eastAsia="Arial"/>
                <w:b/>
                <w:i w:val="0"/>
                <w:color w:val="FFFFFF"/>
                <w:sz w:val="14"/>
              </w:rPr>
              <w:t>HTTP</w:t>
            </w:r>
          </w:p>
        </w:tc>
        <w:tc>
          <w:tcPr>
            <w:tcW w:type="dxa" w:w="2232"/>
            <w:shd w:fill="1769E0"/>
            <w:tcMar>
              <w:top w:w="80" w:type="dxa"/>
              <w:start w:w="100" w:type="dxa"/>
              <w:bottom w:w="80" w:type="dxa"/>
              <w:end w:w="100" w:type="dxa"/>
            </w:tcMar>
          </w:tcPr>
          <w:p>
            <w:pPr>
              <w:jc w:val="left"/>
            </w:pPr>
            <w:r>
              <w:rPr>
                <w:rFonts w:ascii="Arial" w:hAnsi="Arial" w:eastAsia="Arial"/>
                <w:b/>
                <w:i w:val="0"/>
                <w:color w:val="FFFFFF"/>
                <w:sz w:val="14"/>
              </w:rPr>
              <w:t>Stable code</w:t>
            </w:r>
          </w:p>
        </w:tc>
        <w:tc>
          <w:tcPr>
            <w:tcW w:type="dxa" w:w="2952"/>
            <w:shd w:fill="1769E0"/>
            <w:tcMar>
              <w:top w:w="80" w:type="dxa"/>
              <w:start w:w="100" w:type="dxa"/>
              <w:bottom w:w="80" w:type="dxa"/>
              <w:end w:w="100" w:type="dxa"/>
            </w:tcMar>
          </w:tcPr>
          <w:p>
            <w:pPr>
              <w:jc w:val="left"/>
            </w:pPr>
            <w:r>
              <w:rPr>
                <w:rFonts w:ascii="Arial" w:hAnsi="Arial" w:eastAsia="Arial"/>
                <w:b/>
                <w:i w:val="0"/>
                <w:color w:val="FFFFFF"/>
                <w:sz w:val="14"/>
              </w:rPr>
              <w:t>Meaning</w:t>
            </w:r>
          </w:p>
        </w:tc>
        <w:tc>
          <w:tcPr>
            <w:tcW w:type="dxa" w:w="3413"/>
            <w:shd w:fill="1769E0"/>
            <w:tcMar>
              <w:top w:w="80" w:type="dxa"/>
              <w:start w:w="100" w:type="dxa"/>
              <w:bottom w:w="80" w:type="dxa"/>
              <w:end w:w="100" w:type="dxa"/>
            </w:tcMar>
          </w:tcPr>
          <w:p>
            <w:pPr>
              <w:jc w:val="left"/>
            </w:pPr>
            <w:r>
              <w:rPr>
                <w:rFonts w:ascii="Arial" w:hAnsi="Arial" w:eastAsia="Arial"/>
                <w:b/>
                <w:i w:val="0"/>
                <w:color w:val="FFFFFF"/>
                <w:sz w:val="14"/>
              </w:rPr>
              <w:t>Frontend recovery</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AUTHENTICATION_REQUIRED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No bearer session is present.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Route to sign-in and preserve only a safe return path.</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401</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AUTH_ACCESS_TOKEN_INVALID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access token is invalid or expired.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Refresh through the established session flow once; otherwise sign in again.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403</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CUSTOMER_PROFILE_FORBIDDEN</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principal is inactive, lacks an eligible verified/pending customer category for this family, or cannot satisfy SELF access.</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Hide protected content, do not retry automatically, and show the account-eligibility message.</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404</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PRIVACY_REQUEST_NOT_FOUND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request is missing, purged, or belongs to another customer; the response is identical.</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Return to the list without disclosing ownership.</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PRIVACY_REQUEST_TRANSITION_INVALID</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The request is not PENDING and cannot be cancelled.</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Refetch API 24 and remove the Cancel action.</w:t>
            </w:r>
          </w:p>
        </w:tc>
      </w:tr>
      <w:tr>
        <w:trPr>
          <w:cantSplit/>
        </w:trPr>
        <w:tc>
          <w:tcPr>
            <w:tcW w:type="dxa" w:w="691"/>
            <w:tcMar>
              <w:top w:w="80" w:type="dxa"/>
              <w:start w:w="100" w:type="dxa"/>
              <w:bottom w:w="80" w:type="dxa"/>
              <w:end w:w="100" w:type="dxa"/>
            </w:tcMar>
          </w:tcPr>
          <w:p>
            <w:pPr>
              <w:spacing w:after="0"/>
            </w:pPr>
            <w:r>
              <w:rPr>
                <w:rFonts w:ascii="Arial" w:hAnsi="Arial" w:eastAsia="Arial"/>
                <w:b w:val="0"/>
                <w:i w:val="0"/>
                <w:color w:val="182B45"/>
                <w:sz w:val="14"/>
              </w:rPr>
              <w:t>409</w:t>
            </w:r>
          </w:p>
        </w:tc>
        <w:tc>
          <w:tcPr>
            <w:tcW w:type="dxa" w:w="2232"/>
            <w:tcMar>
              <w:top w:w="80" w:type="dxa"/>
              <w:start w:w="100" w:type="dxa"/>
              <w:bottom w:w="80" w:type="dxa"/>
              <w:end w:w="100" w:type="dxa"/>
            </w:tcMar>
          </w:tcPr>
          <w:p>
            <w:pPr>
              <w:spacing w:after="0"/>
            </w:pPr>
            <w:r>
              <w:rPr>
                <w:rFonts w:ascii="Arial" w:hAnsi="Arial" w:eastAsia="Arial"/>
                <w:b w:val="0"/>
                <w:i w:val="0"/>
                <w:color w:val="182B45"/>
                <w:sz w:val="14"/>
              </w:rPr>
              <w:t>PRIVACY_REQUEST_CONFLICT</w:t>
            </w:r>
          </w:p>
        </w:tc>
        <w:tc>
          <w:tcPr>
            <w:tcW w:type="dxa" w:w="2952"/>
            <w:tcMar>
              <w:top w:w="80" w:type="dxa"/>
              <w:start w:w="100" w:type="dxa"/>
              <w:bottom w:w="80" w:type="dxa"/>
              <w:end w:w="100" w:type="dxa"/>
            </w:tcMar>
          </w:tcPr>
          <w:p>
            <w:pPr>
              <w:spacing w:after="0"/>
            </w:pPr>
            <w:r>
              <w:rPr>
                <w:rFonts w:ascii="Arial" w:hAnsi="Arial" w:eastAsia="Arial"/>
                <w:b w:val="0"/>
                <w:i w:val="0"/>
                <w:color w:val="182B45"/>
                <w:sz w:val="14"/>
              </w:rPr>
              <w:t>A concurrent claim/cancel changed the request.</w:t>
            </w:r>
          </w:p>
        </w:tc>
        <w:tc>
          <w:tcPr>
            <w:tcW w:type="dxa" w:w="3413"/>
            <w:tcMar>
              <w:top w:w="80" w:type="dxa"/>
              <w:start w:w="100" w:type="dxa"/>
              <w:bottom w:w="80" w:type="dxa"/>
              <w:end w:w="100" w:type="dxa"/>
            </w:tcMar>
          </w:tcPr>
          <w:p>
            <w:pPr>
              <w:spacing w:after="0"/>
            </w:pPr>
            <w:r>
              <w:rPr>
                <w:rFonts w:ascii="Arial" w:hAnsi="Arial" w:eastAsia="Arial"/>
                <w:b w:val="0"/>
                <w:i w:val="0"/>
                <w:color w:val="182B45"/>
                <w:sz w:val="14"/>
              </w:rPr>
              <w:t>Refetch API 24; do not retry automatically.</w:t>
            </w:r>
          </w:p>
        </w:tc>
      </w:tr>
    </w:tbl>
    <w:p>
      <w:pPr>
        <w:spacing w:before="0" w:after="40" w:line="252" w:lineRule="auto"/>
      </w:pP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Retry rule: </w:t>
            </w:r>
            <w:r>
              <w:rPr>
                <w:rFonts w:ascii="Arial" w:hAnsi="Arial" w:eastAsia="Arial"/>
                <w:b w:val="0"/>
                <w:i w:val="0"/>
                <w:color w:val="182B45"/>
                <w:sz w:val="19"/>
              </w:rPr>
              <w:t>Never silently retry this operation if it mutates state. Reads may be manually retried and should support AbortSignal cancellation.</w:t>
            </w:r>
          </w:p>
        </w:tc>
      </w:tr>
    </w:tbl>
    <w:p>
      <w:pPr>
        <w:spacing w:before="0" w:after="20" w:line="252" w:lineRule="auto"/>
      </w:pPr>
    </w:p>
    <w:p>
      <w:r>
        <w:br w:type="page"/>
      </w:r>
    </w:p>
    <w:p>
      <w:pPr>
        <w:pStyle w:val="Heading1"/>
        <w:keepNext/>
      </w:pPr>
      <w:r>
        <w:t>Phase 04 scope boundaries</w:t>
      </w:r>
    </w:p>
    <w:tbl>
      <w:tblPr>
        <w:tblW w:type="auto" w:w="0"/>
        <w:jc w:val="center"/>
        <w:tblLayout w:type="fixed"/>
        <w:tblLook w:firstColumn="1" w:firstRow="1" w:lastColumn="0" w:lastRow="0" w:noHBand="0" w:noVBand="1" w:val="04A0"/>
      </w:tblPr>
      <w:tblGrid>
        <w:gridCol w:w="9288"/>
      </w:tblGrid>
      <w:tr>
        <w:tc>
          <w:tcPr>
            <w:tcW w:type="dxa" w:w="9288"/>
            <w:shd w:fill="EAF8F6"/>
            <w:tcMar>
              <w:top w:w="120" w:type="dxa"/>
              <w:start w:w="140" w:type="dxa"/>
              <w:bottom w:w="120" w:type="dxa"/>
              <w:end w:w="140" w:type="dxa"/>
            </w:tcMar>
          </w:tcPr>
          <w:p>
            <w:pPr>
              <w:spacing w:after="0"/>
            </w:pPr>
            <w:r>
              <w:rPr>
                <w:rFonts w:ascii="Arial" w:hAnsi="Arial" w:eastAsia="Arial"/>
                <w:b/>
                <w:i w:val="0"/>
                <w:color w:val="178C5B"/>
                <w:sz w:val="19"/>
              </w:rPr>
              <w:t xml:space="preserve">Phase 04 owns: </w:t>
            </w:r>
            <w:r>
              <w:rPr>
                <w:rFonts w:ascii="Arial" w:hAnsi="Arial" w:eastAsia="Arial"/>
                <w:b w:val="0"/>
                <w:i w:val="0"/>
                <w:color w:val="182B45"/>
                <w:sz w:val="19"/>
              </w:rPr>
              <w:t>Category-aware customer signup/email activation, customer category profiles, one shared profile image, read-only contact verification state, language/notification preferences, peer text addresses, and privacy-request intake/tracking.</w:t>
            </w:r>
          </w:p>
        </w:tc>
      </w:tr>
    </w:tbl>
    <w:p>
      <w:pPr>
        <w:spacing w:before="0" w:after="20" w:line="252" w:lineRule="auto"/>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75"/>
            <w:shd w:fill="1769E0"/>
            <w:tcMar>
              <w:top w:w="80" w:type="dxa"/>
              <w:start w:w="100" w:type="dxa"/>
              <w:bottom w:w="80" w:type="dxa"/>
              <w:end w:w="100" w:type="dxa"/>
            </w:tcMar>
          </w:tcPr>
          <w:p>
            <w:pPr>
              <w:jc w:val="left"/>
            </w:pPr>
            <w:r>
              <w:rPr>
                <w:rFonts w:ascii="Arial" w:hAnsi="Arial" w:eastAsia="Arial"/>
                <w:b/>
                <w:i w:val="0"/>
                <w:color w:val="FFFFFF"/>
                <w:sz w:val="16"/>
              </w:rPr>
              <w:t>Adjacent capability</w:t>
            </w:r>
          </w:p>
        </w:tc>
        <w:tc>
          <w:tcPr>
            <w:tcW w:type="dxa" w:w="2045"/>
            <w:shd w:fill="1769E0"/>
            <w:tcMar>
              <w:top w:w="80" w:type="dxa"/>
              <w:start w:w="100" w:type="dxa"/>
              <w:bottom w:w="80" w:type="dxa"/>
              <w:end w:w="100" w:type="dxa"/>
            </w:tcMar>
          </w:tcPr>
          <w:p>
            <w:pPr>
              <w:jc w:val="left"/>
            </w:pPr>
            <w:r>
              <w:rPr>
                <w:rFonts w:ascii="Arial" w:hAnsi="Arial" w:eastAsia="Arial"/>
                <w:b/>
                <w:i w:val="0"/>
                <w:color w:val="FFFFFF"/>
                <w:sz w:val="16"/>
              </w:rPr>
              <w:t>Owner</w:t>
            </w:r>
          </w:p>
        </w:tc>
        <w:tc>
          <w:tcPr>
            <w:tcW w:type="dxa" w:w="4968"/>
            <w:shd w:fill="1769E0"/>
            <w:tcMar>
              <w:top w:w="80" w:type="dxa"/>
              <w:start w:w="100" w:type="dxa"/>
              <w:bottom w:w="80" w:type="dxa"/>
              <w:end w:w="100" w:type="dxa"/>
            </w:tcMar>
          </w:tcPr>
          <w:p>
            <w:pPr>
              <w:jc w:val="left"/>
            </w:pPr>
            <w:r>
              <w:rPr>
                <w:rFonts w:ascii="Arial" w:hAnsi="Arial" w:eastAsia="Arial"/>
                <w:b/>
                <w:i w:val="0"/>
                <w:color w:val="FFFFFF"/>
                <w:sz w:val="16"/>
              </w:rPr>
              <w:t>What must not appear in Phase 04 UI</w:t>
            </w:r>
          </w:p>
        </w:tc>
      </w:tr>
      <w:tr>
        <w:trPr>
          <w:cantSplit/>
        </w:trPr>
        <w:tc>
          <w:tcPr>
            <w:tcW w:type="dxa" w:w="2275"/>
            <w:tcMar>
              <w:top w:w="80" w:type="dxa"/>
              <w:start w:w="100" w:type="dxa"/>
              <w:bottom w:w="80" w:type="dxa"/>
              <w:end w:w="100" w:type="dxa"/>
            </w:tcMar>
          </w:tcPr>
          <w:p>
            <w:pPr>
              <w:spacing w:after="0"/>
            </w:pPr>
            <w:r>
              <w:rPr>
                <w:rFonts w:ascii="Arial" w:hAnsi="Arial" w:eastAsia="Arial"/>
                <w:b w:val="0"/>
                <w:i w:val="0"/>
                <w:color w:val="182B45"/>
                <w:sz w:val="16"/>
              </w:rPr>
              <w:t>Provider onboarding / verification</w:t>
            </w:r>
          </w:p>
        </w:tc>
        <w:tc>
          <w:tcPr>
            <w:tcW w:type="dxa" w:w="2045"/>
            <w:tcMar>
              <w:top w:w="80" w:type="dxa"/>
              <w:start w:w="100" w:type="dxa"/>
              <w:bottom w:w="80" w:type="dxa"/>
              <w:end w:w="100" w:type="dxa"/>
            </w:tcMar>
          </w:tcPr>
          <w:p>
            <w:pPr>
              <w:spacing w:after="0"/>
            </w:pPr>
            <w:r>
              <w:rPr>
                <w:rFonts w:ascii="Arial" w:hAnsi="Arial" w:eastAsia="Arial"/>
                <w:b w:val="0"/>
                <w:i w:val="0"/>
                <w:color w:val="182B45"/>
                <w:sz w:val="16"/>
              </w:rPr>
              <w:t>R1-P05/R1-P06</w:t>
            </w:r>
          </w:p>
        </w:tc>
        <w:tc>
          <w:tcPr>
            <w:tcW w:type="dxa" w:w="4968"/>
            <w:tcMar>
              <w:top w:w="80" w:type="dxa"/>
              <w:start w:w="100" w:type="dxa"/>
              <w:bottom w:w="80" w:type="dxa"/>
              <w:end w:w="100" w:type="dxa"/>
            </w:tcMar>
          </w:tcPr>
          <w:p>
            <w:pPr>
              <w:spacing w:after="0"/>
            </w:pPr>
            <w:r>
              <w:rPr>
                <w:rFonts w:ascii="Arial" w:hAnsi="Arial" w:eastAsia="Arial"/>
                <w:b w:val="0"/>
                <w:i w:val="0"/>
                <w:color w:val="182B45"/>
                <w:sz w:val="16"/>
              </w:rPr>
              <w:t>No Provider application, gallery, documents, approval, lifecycle, or public profile controls.</w:t>
            </w:r>
          </w:p>
        </w:tc>
      </w:tr>
      <w:tr>
        <w:trPr>
          <w:cantSplit/>
        </w:trPr>
        <w:tc>
          <w:tcPr>
            <w:tcW w:type="dxa" w:w="2275"/>
            <w:tcMar>
              <w:top w:w="80" w:type="dxa"/>
              <w:start w:w="100" w:type="dxa"/>
              <w:bottom w:w="80" w:type="dxa"/>
              <w:end w:w="100" w:type="dxa"/>
            </w:tcMar>
          </w:tcPr>
          <w:p>
            <w:pPr>
              <w:spacing w:after="0"/>
            </w:pPr>
            <w:r>
              <w:rPr>
                <w:rFonts w:ascii="Arial" w:hAnsi="Arial" w:eastAsia="Arial"/>
                <w:b w:val="0"/>
                <w:i w:val="0"/>
                <w:color w:val="182B45"/>
                <w:sz w:val="16"/>
              </w:rPr>
              <w:t>Worker / team management</w:t>
            </w:r>
          </w:p>
        </w:tc>
        <w:tc>
          <w:tcPr>
            <w:tcW w:type="dxa" w:w="2045"/>
            <w:tcMar>
              <w:top w:w="80" w:type="dxa"/>
              <w:start w:w="100" w:type="dxa"/>
              <w:bottom w:w="80" w:type="dxa"/>
              <w:end w:w="100" w:type="dxa"/>
            </w:tcMar>
          </w:tcPr>
          <w:p>
            <w:pPr>
              <w:spacing w:after="0"/>
            </w:pPr>
            <w:r>
              <w:rPr>
                <w:rFonts w:ascii="Arial" w:hAnsi="Arial" w:eastAsia="Arial"/>
                <w:b w:val="0"/>
                <w:i w:val="0"/>
                <w:color w:val="182B45"/>
                <w:sz w:val="16"/>
              </w:rPr>
              <w:t>R1-P07</w:t>
            </w:r>
          </w:p>
        </w:tc>
        <w:tc>
          <w:tcPr>
            <w:tcW w:type="dxa" w:w="4968"/>
            <w:tcMar>
              <w:top w:w="80" w:type="dxa"/>
              <w:start w:w="100" w:type="dxa"/>
              <w:bottom w:w="80" w:type="dxa"/>
              <w:end w:w="100" w:type="dxa"/>
            </w:tcMar>
          </w:tcPr>
          <w:p>
            <w:pPr>
              <w:spacing w:after="0"/>
            </w:pPr>
            <w:r>
              <w:rPr>
                <w:rFonts w:ascii="Arial" w:hAnsi="Arial" w:eastAsia="Arial"/>
                <w:b w:val="0"/>
                <w:i w:val="0"/>
                <w:color w:val="182B45"/>
                <w:sz w:val="16"/>
              </w:rPr>
              <w:t>No members, workers, invitations, access, readiness, or team-impact controls.</w:t>
            </w:r>
          </w:p>
        </w:tc>
      </w:tr>
      <w:tr>
        <w:trPr>
          <w:cantSplit/>
        </w:trPr>
        <w:tc>
          <w:tcPr>
            <w:tcW w:type="dxa" w:w="2275"/>
            <w:tcMar>
              <w:top w:w="80" w:type="dxa"/>
              <w:start w:w="100" w:type="dxa"/>
              <w:bottom w:w="80" w:type="dxa"/>
              <w:end w:w="100" w:type="dxa"/>
            </w:tcMar>
          </w:tcPr>
          <w:p>
            <w:pPr>
              <w:spacing w:after="0"/>
            </w:pPr>
            <w:r>
              <w:rPr>
                <w:rFonts w:ascii="Arial" w:hAnsi="Arial" w:eastAsia="Arial"/>
                <w:b w:val="0"/>
                <w:i w:val="0"/>
                <w:color w:val="182B45"/>
                <w:sz w:val="16"/>
              </w:rPr>
              <w:t>Services, pricing, coverage, availability</w:t>
            </w:r>
          </w:p>
        </w:tc>
        <w:tc>
          <w:tcPr>
            <w:tcW w:type="dxa" w:w="2045"/>
            <w:tcMar>
              <w:top w:w="80" w:type="dxa"/>
              <w:start w:w="100" w:type="dxa"/>
              <w:bottom w:w="80" w:type="dxa"/>
              <w:end w:w="100" w:type="dxa"/>
            </w:tcMar>
          </w:tcPr>
          <w:p>
            <w:pPr>
              <w:spacing w:after="0"/>
            </w:pPr>
            <w:r>
              <w:rPr>
                <w:rFonts w:ascii="Arial" w:hAnsi="Arial" w:eastAsia="Arial"/>
                <w:b w:val="0"/>
                <w:i w:val="0"/>
                <w:color w:val="182B45"/>
                <w:sz w:val="16"/>
              </w:rPr>
              <w:t>Later phases</w:t>
            </w:r>
          </w:p>
        </w:tc>
        <w:tc>
          <w:tcPr>
            <w:tcW w:type="dxa" w:w="4968"/>
            <w:tcMar>
              <w:top w:w="80" w:type="dxa"/>
              <w:start w:w="100" w:type="dxa"/>
              <w:bottom w:w="80" w:type="dxa"/>
              <w:end w:w="100" w:type="dxa"/>
            </w:tcMar>
          </w:tcPr>
          <w:p>
            <w:pPr>
              <w:spacing w:after="0"/>
            </w:pPr>
            <w:r>
              <w:rPr>
                <w:rFonts w:ascii="Arial" w:hAnsi="Arial" w:eastAsia="Arial"/>
                <w:b w:val="0"/>
                <w:i w:val="0"/>
                <w:color w:val="182B45"/>
                <w:sz w:val="16"/>
              </w:rPr>
              <w:t>No service catalog, price, coverage map, operating zone, or availability editor.</w:t>
            </w:r>
          </w:p>
        </w:tc>
      </w:tr>
      <w:tr>
        <w:trPr>
          <w:cantSplit/>
        </w:trPr>
        <w:tc>
          <w:tcPr>
            <w:tcW w:type="dxa" w:w="2275"/>
            <w:tcMar>
              <w:top w:w="80" w:type="dxa"/>
              <w:start w:w="100" w:type="dxa"/>
              <w:bottom w:w="80" w:type="dxa"/>
              <w:end w:w="100" w:type="dxa"/>
            </w:tcMar>
          </w:tcPr>
          <w:p>
            <w:pPr>
              <w:spacing w:after="0"/>
            </w:pPr>
            <w:r>
              <w:rPr>
                <w:rFonts w:ascii="Arial" w:hAnsi="Arial" w:eastAsia="Arial"/>
                <w:b w:val="0"/>
                <w:i w:val="0"/>
                <w:color w:val="182B45"/>
                <w:sz w:val="16"/>
              </w:rPr>
              <w:t>Public Browse</w:t>
            </w:r>
          </w:p>
        </w:tc>
        <w:tc>
          <w:tcPr>
            <w:tcW w:type="dxa" w:w="2045"/>
            <w:tcMar>
              <w:top w:w="80" w:type="dxa"/>
              <w:start w:w="100" w:type="dxa"/>
              <w:bottom w:w="80" w:type="dxa"/>
              <w:end w:w="100" w:type="dxa"/>
            </w:tcMar>
          </w:tcPr>
          <w:p>
            <w:pPr>
              <w:spacing w:after="0"/>
            </w:pPr>
            <w:r>
              <w:rPr>
                <w:rFonts w:ascii="Arial" w:hAnsi="Arial" w:eastAsia="Arial"/>
                <w:b w:val="0"/>
                <w:i w:val="0"/>
                <w:color w:val="182B45"/>
                <w:sz w:val="16"/>
              </w:rPr>
              <w:t>Later phase</w:t>
            </w:r>
          </w:p>
        </w:tc>
        <w:tc>
          <w:tcPr>
            <w:tcW w:type="dxa" w:w="4968"/>
            <w:tcMar>
              <w:top w:w="80" w:type="dxa"/>
              <w:start w:w="100" w:type="dxa"/>
              <w:bottom w:w="80" w:type="dxa"/>
              <w:end w:w="100" w:type="dxa"/>
            </w:tcMar>
          </w:tcPr>
          <w:p>
            <w:pPr>
              <w:spacing w:after="0"/>
            </w:pPr>
            <w:r>
              <w:rPr>
                <w:rFonts w:ascii="Arial" w:hAnsi="Arial" w:eastAsia="Arial"/>
                <w:b w:val="0"/>
                <w:i w:val="0"/>
                <w:color w:val="182B45"/>
                <w:sz w:val="16"/>
              </w:rPr>
              <w:t>No customer profile becomes public; no Browse eligibility or public listing control.</w:t>
            </w:r>
          </w:p>
        </w:tc>
      </w:tr>
      <w:tr>
        <w:trPr>
          <w:cantSplit/>
        </w:trPr>
        <w:tc>
          <w:tcPr>
            <w:tcW w:type="dxa" w:w="2275"/>
            <w:tcMar>
              <w:top w:w="80" w:type="dxa"/>
              <w:start w:w="100" w:type="dxa"/>
              <w:bottom w:w="80" w:type="dxa"/>
              <w:end w:w="100" w:type="dxa"/>
            </w:tcMar>
          </w:tcPr>
          <w:p>
            <w:pPr>
              <w:spacing w:after="0"/>
            </w:pPr>
            <w:r>
              <w:rPr>
                <w:rFonts w:ascii="Arial" w:hAnsi="Arial" w:eastAsia="Arial"/>
                <w:b w:val="0"/>
                <w:i w:val="0"/>
                <w:color w:val="182B45"/>
                <w:sz w:val="16"/>
              </w:rPr>
              <w:t>Booking, scheduling, execution</w:t>
            </w:r>
          </w:p>
        </w:tc>
        <w:tc>
          <w:tcPr>
            <w:tcW w:type="dxa" w:w="2045"/>
            <w:tcMar>
              <w:top w:w="80" w:type="dxa"/>
              <w:start w:w="100" w:type="dxa"/>
              <w:bottom w:w="80" w:type="dxa"/>
              <w:end w:w="100" w:type="dxa"/>
            </w:tcMar>
          </w:tcPr>
          <w:p>
            <w:pPr>
              <w:spacing w:after="0"/>
            </w:pPr>
            <w:r>
              <w:rPr>
                <w:rFonts w:ascii="Arial" w:hAnsi="Arial" w:eastAsia="Arial"/>
                <w:b w:val="0"/>
                <w:i w:val="0"/>
                <w:color w:val="182B45"/>
                <w:sz w:val="16"/>
              </w:rPr>
              <w:t>Later phases</w:t>
            </w:r>
          </w:p>
        </w:tc>
        <w:tc>
          <w:tcPr>
            <w:tcW w:type="dxa" w:w="4968"/>
            <w:tcMar>
              <w:top w:w="80" w:type="dxa"/>
              <w:start w:w="100" w:type="dxa"/>
              <w:bottom w:w="80" w:type="dxa"/>
              <w:end w:w="100" w:type="dxa"/>
            </w:tcMar>
          </w:tcPr>
          <w:p>
            <w:pPr>
              <w:spacing w:after="0"/>
            </w:pPr>
            <w:r>
              <w:rPr>
                <w:rFonts w:ascii="Arial" w:hAnsi="Arial" w:eastAsia="Arial"/>
                <w:b w:val="0"/>
                <w:i w:val="0"/>
                <w:color w:val="182B45"/>
                <w:sz w:val="16"/>
              </w:rPr>
              <w:t>No order, booking address snapshot, schedule, assignment, or service execution.</w:t>
            </w:r>
          </w:p>
        </w:tc>
      </w:tr>
      <w:tr>
        <w:trPr>
          <w:cantSplit/>
        </w:trPr>
        <w:tc>
          <w:tcPr>
            <w:tcW w:type="dxa" w:w="2275"/>
            <w:tcMar>
              <w:top w:w="80" w:type="dxa"/>
              <w:start w:w="100" w:type="dxa"/>
              <w:bottom w:w="80" w:type="dxa"/>
              <w:end w:w="100" w:type="dxa"/>
            </w:tcMar>
          </w:tcPr>
          <w:p>
            <w:pPr>
              <w:spacing w:after="0"/>
            </w:pPr>
            <w:r>
              <w:rPr>
                <w:rFonts w:ascii="Arial" w:hAnsi="Arial" w:eastAsia="Arial"/>
                <w:b w:val="0"/>
                <w:i w:val="0"/>
                <w:color w:val="182B45"/>
                <w:sz w:val="16"/>
              </w:rPr>
              <w:t>Payments and payouts</w:t>
            </w:r>
          </w:p>
        </w:tc>
        <w:tc>
          <w:tcPr>
            <w:tcW w:type="dxa" w:w="2045"/>
            <w:tcMar>
              <w:top w:w="80" w:type="dxa"/>
              <w:start w:w="100" w:type="dxa"/>
              <w:bottom w:w="80" w:type="dxa"/>
              <w:end w:w="100" w:type="dxa"/>
            </w:tcMar>
          </w:tcPr>
          <w:p>
            <w:pPr>
              <w:spacing w:after="0"/>
            </w:pPr>
            <w:r>
              <w:rPr>
                <w:rFonts w:ascii="Arial" w:hAnsi="Arial" w:eastAsia="Arial"/>
                <w:b w:val="0"/>
                <w:i w:val="0"/>
                <w:color w:val="182B45"/>
                <w:sz w:val="16"/>
              </w:rPr>
              <w:t>Later phases</w:t>
            </w:r>
          </w:p>
        </w:tc>
        <w:tc>
          <w:tcPr>
            <w:tcW w:type="dxa" w:w="4968"/>
            <w:tcMar>
              <w:top w:w="80" w:type="dxa"/>
              <w:start w:w="100" w:type="dxa"/>
              <w:bottom w:w="80" w:type="dxa"/>
              <w:end w:w="100" w:type="dxa"/>
            </w:tcMar>
          </w:tcPr>
          <w:p>
            <w:pPr>
              <w:spacing w:after="0"/>
            </w:pPr>
            <w:r>
              <w:rPr>
                <w:rFonts w:ascii="Arial" w:hAnsi="Arial" w:eastAsia="Arial"/>
                <w:b w:val="0"/>
                <w:i w:val="0"/>
                <w:color w:val="182B45"/>
                <w:sz w:val="16"/>
              </w:rPr>
              <w:t>No wallet, checkout, payment method, payout destination, balance, or proof flow.</w:t>
            </w:r>
          </w:p>
        </w:tc>
      </w:tr>
      <w:tr>
        <w:trPr>
          <w:cantSplit/>
        </w:trPr>
        <w:tc>
          <w:tcPr>
            <w:tcW w:type="dxa" w:w="2275"/>
            <w:tcMar>
              <w:top w:w="80" w:type="dxa"/>
              <w:start w:w="100" w:type="dxa"/>
              <w:bottom w:w="80" w:type="dxa"/>
              <w:end w:w="100" w:type="dxa"/>
            </w:tcMar>
          </w:tcPr>
          <w:p>
            <w:pPr>
              <w:spacing w:after="0"/>
            </w:pPr>
            <w:r>
              <w:rPr>
                <w:rFonts w:ascii="Arial" w:hAnsi="Arial" w:eastAsia="Arial"/>
                <w:b w:val="0"/>
                <w:i w:val="0"/>
                <w:color w:val="182B45"/>
                <w:sz w:val="16"/>
              </w:rPr>
              <w:t>Privacy processing / staff reassignment</w:t>
            </w:r>
          </w:p>
        </w:tc>
        <w:tc>
          <w:tcPr>
            <w:tcW w:type="dxa" w:w="2045"/>
            <w:tcMar>
              <w:top w:w="80" w:type="dxa"/>
              <w:start w:w="100" w:type="dxa"/>
              <w:bottom w:w="80" w:type="dxa"/>
              <w:end w:w="100" w:type="dxa"/>
            </w:tcMar>
          </w:tcPr>
          <w:p>
            <w:pPr>
              <w:spacing w:after="0"/>
            </w:pPr>
            <w:r>
              <w:rPr>
                <w:rFonts w:ascii="Arial" w:hAnsi="Arial" w:eastAsia="Arial"/>
                <w:b w:val="0"/>
                <w:i w:val="0"/>
                <w:color w:val="182B45"/>
                <w:sz w:val="16"/>
              </w:rPr>
              <w:t>Composition-only Phase 04 contracts</w:t>
            </w:r>
          </w:p>
        </w:tc>
        <w:tc>
          <w:tcPr>
            <w:tcW w:type="dxa" w:w="4968"/>
            <w:tcMar>
              <w:top w:w="80" w:type="dxa"/>
              <w:start w:w="100" w:type="dxa"/>
              <w:bottom w:w="80" w:type="dxa"/>
              <w:end w:w="100" w:type="dxa"/>
            </w:tcMar>
          </w:tcPr>
          <w:p>
            <w:pPr>
              <w:spacing w:after="0"/>
            </w:pPr>
            <w:r>
              <w:rPr>
                <w:rFonts w:ascii="Arial" w:hAnsi="Arial" w:eastAsia="Arial"/>
                <w:b w:val="0"/>
                <w:i w:val="0"/>
                <w:color w:val="182B45"/>
                <w:sz w:val="16"/>
              </w:rPr>
              <w:t>No public processor or Staff Admin HTTP route/UI. Do not invent a page.</w:t>
            </w:r>
          </w:p>
        </w:tc>
      </w:tr>
    </w:tbl>
    <w:p>
      <w:pPr>
        <w:spacing w:before="0" w:after="40" w:line="252" w:lineRule="auto"/>
      </w:pPr>
    </w:p>
    <w:p>
      <w:pPr>
        <w:pStyle w:val="Heading2"/>
        <w:keepNext/>
      </w:pPr>
      <w:r>
        <w:t>Private data and browser-storage rules</w:t>
      </w:r>
    </w:p>
    <w:p>
      <w:pPr>
        <w:pStyle w:val="ListBullet"/>
        <w:spacing w:after="60" w:line="247" w:lineRule="auto"/>
      </w:pPr>
      <w:r>
        <w:rPr>
          <w:rFonts w:ascii="Arial" w:hAnsi="Arial" w:eastAsia="Arial"/>
          <w:b w:val="0"/>
          <w:i w:val="0"/>
          <w:color w:val="182B45"/>
          <w:sz w:val="19"/>
        </w:rPr>
        <w:t>Profiles, regulatory identifiers, contact values, image metadata/URLs, addresses, preferences, and privacy-request metadata are owner-private.</w:t>
      </w:r>
    </w:p>
    <w:p>
      <w:pPr>
        <w:pStyle w:val="ListBullet"/>
        <w:spacing w:after="60" w:line="247" w:lineRule="auto"/>
      </w:pPr>
      <w:r>
        <w:rPr>
          <w:rFonts w:ascii="Arial" w:hAnsi="Arial" w:eastAsia="Arial"/>
          <w:b w:val="0"/>
          <w:i w:val="0"/>
          <w:color w:val="182B45"/>
          <w:sz w:val="19"/>
        </w:rPr>
        <w:t>Email/phone verification facts may be displayed only to the authenticated owner; contact state is read-only in Phase 04.</w:t>
      </w:r>
    </w:p>
    <w:p>
      <w:pPr>
        <w:pStyle w:val="ListBullet"/>
        <w:spacing w:after="60" w:line="247" w:lineRule="auto"/>
      </w:pPr>
      <w:r>
        <w:rPr>
          <w:rFonts w:ascii="Arial" w:hAnsi="Arial" w:eastAsia="Arial"/>
          <w:b w:val="0"/>
          <w:i w:val="0"/>
          <w:color w:val="182B45"/>
          <w:sz w:val="19"/>
        </w:rPr>
        <w:t>Never store protected values in URLs, logs, error telemetry, analytics, localStorage, indexedDB, or other durable browser stores.</w:t>
      </w:r>
    </w:p>
    <w:p>
      <w:pPr>
        <w:pStyle w:val="ListBullet"/>
        <w:spacing w:after="60" w:line="247" w:lineRule="auto"/>
      </w:pPr>
      <w:r>
        <w:rPr>
          <w:rFonts w:ascii="Arial" w:hAnsi="Arial" w:eastAsia="Arial"/>
          <w:b w:val="0"/>
          <w:i w:val="0"/>
          <w:color w:val="182B45"/>
          <w:sz w:val="19"/>
        </w:rPr>
        <w:t>Keep access tokens and refresh-session handling inside the established R1-P02 authentication architecture. Do not expose refresh credentials to application JavaScript.</w:t>
      </w:r>
    </w:p>
    <w:p>
      <w:pPr>
        <w:pStyle w:val="ListBullet"/>
        <w:spacing w:after="60" w:line="247" w:lineRule="auto"/>
      </w:pPr>
      <w:r>
        <w:rPr>
          <w:rFonts w:ascii="Arial" w:hAnsi="Arial" w:eastAsia="Arial"/>
          <w:b w:val="0"/>
          <w:i w:val="0"/>
          <w:color w:val="182B45"/>
          <w:sz w:val="19"/>
        </w:rPr>
        <w:t>Signed image URLs expire; do not treat them as durable public assets. Never expose Cloudinary public_id, storage key, folder, or credentials.</w:t>
      </w:r>
    </w:p>
    <w:p>
      <w:pPr>
        <w:pStyle w:val="ListBullet"/>
        <w:spacing w:after="60" w:line="247" w:lineRule="auto"/>
      </w:pPr>
      <w:r>
        <w:rPr>
          <w:rFonts w:ascii="Arial" w:hAnsi="Arial" w:eastAsia="Arial"/>
          <w:b w:val="0"/>
          <w:i w:val="0"/>
          <w:color w:val="182B45"/>
          <w:sz w:val="19"/>
        </w:rPr>
        <w:t>Address ownership-safe 404 and privacy-request ownership-safe 404 must not reveal whether another customer owns the resource.</w:t>
      </w:r>
    </w:p>
    <w:p>
      <w:pPr>
        <w:pStyle w:val="ListBullet"/>
        <w:spacing w:after="60" w:line="247" w:lineRule="auto"/>
      </w:pPr>
      <w:r>
        <w:rPr>
          <w:rFonts w:ascii="Arial" w:hAnsi="Arial" w:eastAsia="Arial"/>
          <w:b w:val="0"/>
          <w:i w:val="0"/>
          <w:color w:val="182B45"/>
          <w:sz w:val="19"/>
        </w:rPr>
        <w:t>Submitting a privacy request does not alter account status, sessions, customer data, or export-file state. UI language must say requested/submitted, never completed, until the returned status proves it.</w:t>
      </w:r>
    </w:p>
    <w:p>
      <w:r>
        <w:br w:type="page"/>
      </w:r>
    </w:p>
    <w:p>
      <w:pPr>
        <w:pStyle w:val="Heading1"/>
        <w:keepNext/>
      </w:pPr>
      <w:r>
        <w:t>Bassam’s frontend delivery checklist</w:t>
      </w:r>
    </w:p>
    <w:p>
      <w:pPr>
        <w:pStyle w:val="Heading2"/>
        <w:keepNext/>
      </w:pPr>
      <w:r>
        <w:t>Screens and routes</w:t>
      </w:r>
    </w:p>
    <w:p>
      <w:pPr>
        <w:pStyle w:val="ListBullet"/>
        <w:spacing w:after="60" w:line="247" w:lineRule="auto"/>
      </w:pPr>
      <w:r>
        <w:rPr>
          <w:rFonts w:ascii="Arial" w:hAnsi="Arial" w:eastAsia="Arial"/>
          <w:b w:val="0"/>
          <w:i w:val="0"/>
          <w:color w:val="182B45"/>
          <w:sz w:val="18"/>
        </w:rPr>
        <w:t>☐ All Screens 01–15 implemented in the master-board order.</w:t>
      </w:r>
    </w:p>
    <w:p>
      <w:pPr>
        <w:pStyle w:val="ListBullet"/>
        <w:spacing w:after="60" w:line="247" w:lineRule="auto"/>
      </w:pPr>
      <w:r>
        <w:rPr>
          <w:rFonts w:ascii="Arial" w:hAnsi="Arial" w:eastAsia="Arial"/>
          <w:b w:val="0"/>
          <w:i w:val="0"/>
          <w:color w:val="182B45"/>
          <w:sz w:val="18"/>
        </w:rPr>
        <w:t>☐ Public signup, email verification, category enrollment, and customer-only route guards implemented.</w:t>
      </w:r>
    </w:p>
    <w:p>
      <w:pPr>
        <w:pStyle w:val="ListBullet"/>
        <w:spacing w:after="60" w:line="247" w:lineRule="auto"/>
      </w:pPr>
      <w:r>
        <w:rPr>
          <w:rFonts w:ascii="Arial" w:hAnsi="Arial" w:eastAsia="Arial"/>
          <w:b w:val="0"/>
          <w:i w:val="0"/>
          <w:color w:val="182B45"/>
          <w:sz w:val="18"/>
        </w:rPr>
        <w:t>☐ Self-service overview composes existing APIs; no fake overview endpoint.</w:t>
      </w:r>
    </w:p>
    <w:p>
      <w:pPr>
        <w:pStyle w:val="ListBullet"/>
        <w:spacing w:after="60" w:line="247" w:lineRule="auto"/>
      </w:pPr>
      <w:r>
        <w:rPr>
          <w:rFonts w:ascii="Arial" w:hAnsi="Arial" w:eastAsia="Arial"/>
          <w:b w:val="0"/>
          <w:i w:val="0"/>
          <w:color w:val="182B45"/>
          <w:sz w:val="18"/>
        </w:rPr>
        <w:t>☐ No Provider, worker, staff, service, booking, payment, payout, scheduling, or public Browse controls.</w:t>
      </w:r>
    </w:p>
    <w:p>
      <w:pPr>
        <w:pStyle w:val="Heading2"/>
        <w:keepNext/>
      </w:pPr>
      <w:r>
        <w:t>API wrappers and state</w:t>
      </w:r>
    </w:p>
    <w:p>
      <w:pPr>
        <w:pStyle w:val="ListBullet"/>
        <w:spacing w:after="60" w:line="247" w:lineRule="auto"/>
      </w:pPr>
      <w:r>
        <w:rPr>
          <w:rFonts w:ascii="Arial" w:hAnsi="Arial" w:eastAsia="Arial"/>
          <w:b w:val="0"/>
          <w:i w:val="0"/>
          <w:color w:val="182B45"/>
          <w:sz w:val="18"/>
        </w:rPr>
        <w:t>☐ Exactly 25 API wrappers; no duplicate wrapper for a shared operation.</w:t>
      </w:r>
    </w:p>
    <w:p>
      <w:pPr>
        <w:pStyle w:val="ListBullet"/>
        <w:spacing w:after="60" w:line="247" w:lineRule="auto"/>
      </w:pPr>
      <w:r>
        <w:rPr>
          <w:rFonts w:ascii="Arial" w:hAnsi="Arial" w:eastAsia="Arial"/>
          <w:b w:val="0"/>
          <w:i w:val="0"/>
          <w:color w:val="182B45"/>
          <w:sz w:val="18"/>
        </w:rPr>
        <w:t>☐ Exact request/response contracts and stable error codes used.</w:t>
      </w:r>
    </w:p>
    <w:p>
      <w:pPr>
        <w:pStyle w:val="ListBullet"/>
        <w:spacing w:after="60" w:line="247" w:lineRule="auto"/>
      </w:pPr>
      <w:r>
        <w:rPr>
          <w:rFonts w:ascii="Arial" w:hAnsi="Arial" w:eastAsia="Arial"/>
          <w:b w:val="0"/>
          <w:i w:val="0"/>
          <w:color w:val="182B45"/>
          <w:sz w:val="18"/>
        </w:rPr>
        <w:t>☐ AbortSignal supported on stale-prone reads; unsafe mutations never auto-retried.</w:t>
      </w:r>
    </w:p>
    <w:p>
      <w:pPr>
        <w:pStyle w:val="ListBullet"/>
        <w:spacing w:after="60" w:line="247" w:lineRule="auto"/>
      </w:pPr>
      <w:r>
        <w:rPr>
          <w:rFonts w:ascii="Arial" w:hAnsi="Arial" w:eastAsia="Arial"/>
          <w:b w:val="0"/>
          <w:i w:val="0"/>
          <w:color w:val="182B45"/>
          <w:sz w:val="18"/>
        </w:rPr>
        <w:t>☐ Loading, empty, validation, success, 401/403/404/409/429/503 recovery states implemented where applicable.</w:t>
      </w:r>
    </w:p>
    <w:p>
      <w:pPr>
        <w:pStyle w:val="ListBullet"/>
        <w:spacing w:after="60" w:line="247" w:lineRule="auto"/>
      </w:pPr>
      <w:r>
        <w:rPr>
          <w:rFonts w:ascii="Arial" w:hAnsi="Arial" w:eastAsia="Arial"/>
          <w:b w:val="0"/>
          <w:i w:val="0"/>
          <w:color w:val="182B45"/>
          <w:sz w:val="18"/>
        </w:rPr>
        <w:t>☐ Cache invalidation matches the API-card guidance.</w:t>
      </w:r>
    </w:p>
    <w:p>
      <w:pPr>
        <w:pStyle w:val="Heading2"/>
        <w:keepNext/>
      </w:pPr>
      <w:r>
        <w:t>Signup and OTP</w:t>
      </w:r>
    </w:p>
    <w:p>
      <w:pPr>
        <w:pStyle w:val="ListBullet"/>
        <w:spacing w:after="60" w:line="247" w:lineRule="auto"/>
      </w:pPr>
      <w:r>
        <w:rPr>
          <w:rFonts w:ascii="Arial" w:hAnsi="Arial" w:eastAsia="Arial"/>
          <w:b w:val="0"/>
          <w:i w:val="0"/>
          <w:color w:val="182B45"/>
          <w:sz w:val="18"/>
        </w:rPr>
        <w:t>☐ Strict Individual/Company/Engineer form variants; unknown/inapplicable fields rejected client-side.</w:t>
      </w:r>
    </w:p>
    <w:p>
      <w:pPr>
        <w:pStyle w:val="ListBullet"/>
        <w:spacing w:after="60" w:line="247" w:lineRule="auto"/>
      </w:pPr>
      <w:r>
        <w:rPr>
          <w:rFonts w:ascii="Arial" w:hAnsi="Arial" w:eastAsia="Arial"/>
          <w:b w:val="0"/>
          <w:i w:val="0"/>
          <w:color w:val="182B45"/>
          <w:sz w:val="18"/>
        </w:rPr>
        <w:t>☐ Email-only verification UI; no SMS or phone-verification path.</w:t>
      </w:r>
    </w:p>
    <w:p>
      <w:pPr>
        <w:pStyle w:val="ListBullet"/>
        <w:spacing w:after="60" w:line="247" w:lineRule="auto"/>
      </w:pPr>
      <w:r>
        <w:rPr>
          <w:rFonts w:ascii="Arial" w:hAnsi="Arial" w:eastAsia="Arial"/>
          <w:b w:val="0"/>
          <w:i w:val="0"/>
          <w:color w:val="182B45"/>
          <w:sz w:val="18"/>
        </w:rPr>
        <w:t>☐ OTP invalid/expired/exhausted/replayed, resend cooldown, throttling, and provider-unavailable states implemented.</w:t>
      </w:r>
    </w:p>
    <w:p>
      <w:pPr>
        <w:pStyle w:val="ListBullet"/>
        <w:spacing w:after="60" w:line="247" w:lineRule="auto"/>
      </w:pPr>
      <w:r>
        <w:rPr>
          <w:rFonts w:ascii="Arial" w:hAnsi="Arial" w:eastAsia="Arial"/>
          <w:b w:val="0"/>
          <w:i w:val="0"/>
          <w:color w:val="182B45"/>
          <w:sz w:val="18"/>
        </w:rPr>
        <w:t>☐ Phone remains visibly unverified after successful category activation.</w:t>
      </w:r>
    </w:p>
    <w:p>
      <w:pPr>
        <w:pStyle w:val="Heading2"/>
        <w:keepNext/>
      </w:pPr>
      <w:r>
        <w:t>Customer self-service</w:t>
      </w:r>
    </w:p>
    <w:p>
      <w:pPr>
        <w:pStyle w:val="ListBullet"/>
        <w:spacing w:after="60" w:line="247" w:lineRule="auto"/>
      </w:pPr>
      <w:r>
        <w:rPr>
          <w:rFonts w:ascii="Arial" w:hAnsi="Arial" w:eastAsia="Arial"/>
          <w:b w:val="0"/>
          <w:i w:val="0"/>
          <w:color w:val="182B45"/>
          <w:sz w:val="18"/>
        </w:rPr>
        <w:t>☐ All three profile families, created:false state, and Company nullable regulatory identifiers implemented.</w:t>
      </w:r>
    </w:p>
    <w:p>
      <w:pPr>
        <w:pStyle w:val="ListBullet"/>
        <w:spacing w:after="60" w:line="247" w:lineRule="auto"/>
      </w:pPr>
      <w:r>
        <w:rPr>
          <w:rFonts w:ascii="Arial" w:hAnsi="Arial" w:eastAsia="Arial"/>
          <w:b w:val="0"/>
          <w:i w:val="0"/>
          <w:color w:val="182B45"/>
          <w:sz w:val="18"/>
        </w:rPr>
        <w:t>☐ Profile-image 204 empty, multipart replace, 5 MiB/type validation, signed URL expiry, CAS conflict, and delete confirmation implemented.</w:t>
      </w:r>
    </w:p>
    <w:p>
      <w:pPr>
        <w:pStyle w:val="ListBullet"/>
        <w:spacing w:after="60" w:line="247" w:lineRule="auto"/>
      </w:pPr>
      <w:r>
        <w:rPr>
          <w:rFonts w:ascii="Arial" w:hAnsi="Arial" w:eastAsia="Arial"/>
          <w:b w:val="0"/>
          <w:i w:val="0"/>
          <w:color w:val="182B45"/>
          <w:sz w:val="18"/>
        </w:rPr>
        <w:t>☐ Contact state is read-only and supports absent/unverified/verified.</w:t>
      </w:r>
    </w:p>
    <w:p>
      <w:pPr>
        <w:pStyle w:val="ListBullet"/>
        <w:spacing w:after="60" w:line="247" w:lineRule="auto"/>
      </w:pPr>
      <w:r>
        <w:rPr>
          <w:rFonts w:ascii="Arial" w:hAnsi="Arial" w:eastAsia="Arial"/>
          <w:b w:val="0"/>
          <w:i w:val="0"/>
          <w:color w:val="182B45"/>
          <w:sz w:val="18"/>
        </w:rPr>
        <w:t>☐ Preferences use complete replacement, version CAS, AR/EN/null, and locked mandatory notices.</w:t>
      </w:r>
    </w:p>
    <w:p>
      <w:pPr>
        <w:pStyle w:val="ListBullet"/>
        <w:spacing w:after="60" w:line="247" w:lineRule="auto"/>
      </w:pPr>
      <w:r>
        <w:rPr>
          <w:rFonts w:ascii="Arial" w:hAnsi="Arial" w:eastAsia="Arial"/>
          <w:b w:val="0"/>
          <w:i w:val="0"/>
          <w:color w:val="182B45"/>
          <w:sz w:val="18"/>
        </w:rPr>
        <w:t>☐ Addresses are peer text addresses with no default/map/geo; create/edit/delete and CAS recovery implemented.</w:t>
      </w:r>
    </w:p>
    <w:p>
      <w:pPr>
        <w:pStyle w:val="ListBullet"/>
        <w:spacing w:after="60" w:line="247" w:lineRule="auto"/>
      </w:pPr>
      <w:r>
        <w:rPr>
          <w:rFonts w:ascii="Arial" w:hAnsi="Arial" w:eastAsia="Arial"/>
          <w:b w:val="0"/>
          <w:i w:val="0"/>
          <w:color w:val="182B45"/>
          <w:sz w:val="18"/>
        </w:rPr>
        <w:t>☐ Privacy requests implement three purposes, five statuses, request-only wording, existing-active reuse, pending-only cancel, and unavailable/purged state.</w:t>
      </w:r>
    </w:p>
    <w:p>
      <w:pPr>
        <w:pStyle w:val="Heading2"/>
        <w:keepNext/>
      </w:pPr>
      <w:r>
        <w:t>Privacy, accessibility, RTL/LTR</w:t>
      </w:r>
    </w:p>
    <w:p>
      <w:pPr>
        <w:pStyle w:val="ListBullet"/>
        <w:spacing w:after="60" w:line="247" w:lineRule="auto"/>
      </w:pPr>
      <w:r>
        <w:rPr>
          <w:rFonts w:ascii="Arial" w:hAnsi="Arial" w:eastAsia="Arial"/>
          <w:b w:val="0"/>
          <w:i w:val="0"/>
          <w:color w:val="182B45"/>
          <w:sz w:val="18"/>
        </w:rPr>
        <w:t>☐ Protected values excluded from URLs, logs, analytics, and durable browser storage.</w:t>
      </w:r>
    </w:p>
    <w:p>
      <w:pPr>
        <w:pStyle w:val="ListBullet"/>
        <w:spacing w:after="60" w:line="247" w:lineRule="auto"/>
      </w:pPr>
      <w:r>
        <w:rPr>
          <w:rFonts w:ascii="Arial" w:hAnsi="Arial" w:eastAsia="Arial"/>
          <w:b w:val="0"/>
          <w:i w:val="0"/>
          <w:color w:val="182B45"/>
          <w:sz w:val="18"/>
        </w:rPr>
        <w:t>☐ Arabic product UI uses RTL; email, phone, IDs, enum labels, dates, and technical tokens use isolated LTR rendering.</w:t>
      </w:r>
    </w:p>
    <w:p>
      <w:pPr>
        <w:pStyle w:val="ListBullet"/>
        <w:spacing w:after="60" w:line="247" w:lineRule="auto"/>
      </w:pPr>
      <w:r>
        <w:rPr>
          <w:rFonts w:ascii="Arial" w:hAnsi="Arial" w:eastAsia="Arial"/>
          <w:b w:val="0"/>
          <w:i w:val="0"/>
          <w:color w:val="182B45"/>
          <w:sz w:val="18"/>
        </w:rPr>
        <w:t>☐ Keyboard order, visible focus, labels, descriptions, error associations, status announcements, and color-independent state cues implemented.</w:t>
      </w:r>
    </w:p>
    <w:p>
      <w:pPr>
        <w:pStyle w:val="ListBullet"/>
        <w:spacing w:after="60" w:line="247" w:lineRule="auto"/>
      </w:pPr>
      <w:r>
        <w:rPr>
          <w:rFonts w:ascii="Arial" w:hAnsi="Arial" w:eastAsia="Arial"/>
          <w:b w:val="0"/>
          <w:i w:val="0"/>
          <w:color w:val="182B45"/>
          <w:sz w:val="18"/>
        </w:rPr>
        <w:t>☐ Images/icons have accessible names where meaningful; decorative icons are hidden from assistive technology.</w:t>
      </w:r>
    </w:p>
    <w:p>
      <w:pPr>
        <w:pStyle w:val="ListBullet"/>
        <w:spacing w:after="60" w:line="247" w:lineRule="auto"/>
      </w:pPr>
      <w:r>
        <w:rPr>
          <w:rFonts w:ascii="Arial" w:hAnsi="Arial" w:eastAsia="Arial"/>
          <w:b w:val="0"/>
          <w:i w:val="0"/>
          <w:color w:val="182B45"/>
          <w:sz w:val="18"/>
        </w:rPr>
        <w:t>☐ Responsive behavior preserves form order and action visibility without converting customer-only screens into unsupported mobile flows.</w:t>
      </w:r>
    </w:p>
    <w:p>
      <w:r>
        <w:br w:type="page"/>
      </w:r>
    </w:p>
    <w:p>
      <w:pPr>
        <w:pStyle w:val="Heading1"/>
        <w:keepNext/>
      </w:pPr>
      <w:r>
        <w:t>Canonical implementation sources</w:t>
      </w:r>
    </w:p>
    <w:p>
      <w:pPr>
        <w:spacing w:before="0" w:after="160" w:line="252" w:lineRule="auto"/>
      </w:pPr>
      <w:r>
        <w:rPr>
          <w:rFonts w:ascii="Arial" w:hAnsi="Arial" w:eastAsia="Arial"/>
          <w:b w:val="0"/>
          <w:i w:val="0"/>
          <w:color w:val="182B45"/>
          <w:sz w:val="19"/>
        </w:rPr>
        <w:t>Only the repository-local paths below were used for Phase 04 facts. The R1-P05 DOCX and attached images were used solely as document/UI design references.</w:t>
      </w:r>
    </w:p>
    <w:p>
      <w:pPr>
        <w:pStyle w:val="ListBullet"/>
        <w:spacing w:before="0" w:after="40" w:line="252" w:lineRule="auto"/>
      </w:pPr>
      <w:r>
        <w:rPr>
          <w:rFonts w:ascii="Arial" w:hAnsi="Arial" w:eastAsia="Arial"/>
          <w:b w:val="0"/>
          <w:i w:val="0"/>
          <w:color w:val="1F4D78"/>
          <w:sz w:val="17"/>
        </w:rPr>
        <w:t>AGENTS.md</w:t>
      </w:r>
    </w:p>
    <w:p>
      <w:pPr>
        <w:pStyle w:val="ListBullet"/>
        <w:spacing w:before="0" w:after="40" w:line="252" w:lineRule="auto"/>
      </w:pPr>
      <w:r>
        <w:rPr>
          <w:rFonts w:ascii="Arial" w:hAnsi="Arial" w:eastAsia="Arial"/>
          <w:b w:val="0"/>
          <w:i w:val="0"/>
          <w:color w:val="1F4D78"/>
          <w:sz w:val="17"/>
        </w:rPr>
        <w:t>docs/ai/context-router.md</w:t>
      </w:r>
    </w:p>
    <w:p>
      <w:pPr>
        <w:pStyle w:val="ListBullet"/>
        <w:spacing w:before="0" w:after="40" w:line="252" w:lineRule="auto"/>
      </w:pPr>
      <w:r>
        <w:rPr>
          <w:rFonts w:ascii="Arial" w:hAnsi="Arial" w:eastAsia="Arial"/>
          <w:b w:val="0"/>
          <w:i w:val="0"/>
          <w:color w:val="1F4D78"/>
          <w:sz w:val="17"/>
        </w:rPr>
        <w:t>docs/product/current.md</w:t>
      </w:r>
    </w:p>
    <w:p>
      <w:pPr>
        <w:pStyle w:val="ListBullet"/>
        <w:spacing w:before="0" w:after="40" w:line="252" w:lineRule="auto"/>
      </w:pPr>
      <w:r>
        <w:rPr>
          <w:rFonts w:ascii="Arial" w:hAnsi="Arial" w:eastAsia="Arial"/>
          <w:b w:val="0"/>
          <w:i w:val="0"/>
          <w:color w:val="1F4D78"/>
          <w:sz w:val="17"/>
        </w:rPr>
        <w:t>specs/R1-P04-customer-profiles-preferences-text-addresses/spec.md</w:t>
      </w:r>
    </w:p>
    <w:p>
      <w:pPr>
        <w:pStyle w:val="ListBullet"/>
        <w:spacing w:before="0" w:after="40" w:line="252" w:lineRule="auto"/>
      </w:pPr>
      <w:r>
        <w:rPr>
          <w:rFonts w:ascii="Arial" w:hAnsi="Arial" w:eastAsia="Arial"/>
          <w:b w:val="0"/>
          <w:i w:val="0"/>
          <w:color w:val="1F4D78"/>
          <w:sz w:val="17"/>
        </w:rPr>
        <w:t>specs/R1-P04-customer-profiles-preferences-text-addresses/plan.md</w:t>
      </w:r>
    </w:p>
    <w:p>
      <w:pPr>
        <w:pStyle w:val="ListBullet"/>
        <w:spacing w:before="0" w:after="40" w:line="252" w:lineRule="auto"/>
      </w:pPr>
      <w:r>
        <w:rPr>
          <w:rFonts w:ascii="Arial" w:hAnsi="Arial" w:eastAsia="Arial"/>
          <w:b w:val="0"/>
          <w:i w:val="0"/>
          <w:color w:val="1F4D78"/>
          <w:sz w:val="17"/>
        </w:rPr>
        <w:t>specs/R1-P04-customer-profiles-preferences-text-addresses/tasks.md</w:t>
      </w:r>
    </w:p>
    <w:p>
      <w:pPr>
        <w:pStyle w:val="ListBullet"/>
        <w:spacing w:before="0" w:after="40" w:line="252" w:lineRule="auto"/>
      </w:pPr>
      <w:r>
        <w:rPr>
          <w:rFonts w:ascii="Arial" w:hAnsi="Arial" w:eastAsia="Arial"/>
          <w:b w:val="0"/>
          <w:i w:val="0"/>
          <w:color w:val="1F4D78"/>
          <w:sz w:val="17"/>
        </w:rPr>
        <w:t>specs/R1-P04-customer-profiles-preferences-text-addresses/quickstart.md</w:t>
      </w:r>
    </w:p>
    <w:p>
      <w:pPr>
        <w:pStyle w:val="ListBullet"/>
        <w:spacing w:before="0" w:after="40" w:line="252" w:lineRule="auto"/>
      </w:pPr>
      <w:r>
        <w:rPr>
          <w:rFonts w:ascii="Arial" w:hAnsi="Arial" w:eastAsia="Arial"/>
          <w:b w:val="0"/>
          <w:i w:val="0"/>
          <w:color w:val="1F4D78"/>
          <w:sz w:val="17"/>
        </w:rPr>
        <w:t>specs/R1-P04-customer-profiles-preferences-text-addresses/data-model.md</w:t>
      </w:r>
    </w:p>
    <w:p>
      <w:pPr>
        <w:pStyle w:val="ListBullet"/>
        <w:spacing w:before="0" w:after="40" w:line="252" w:lineRule="auto"/>
      </w:pPr>
      <w:r>
        <w:rPr>
          <w:rFonts w:ascii="Arial" w:hAnsi="Arial" w:eastAsia="Arial"/>
          <w:b w:val="0"/>
          <w:i w:val="0"/>
          <w:color w:val="1F4D78"/>
          <w:sz w:val="17"/>
        </w:rPr>
        <w:t>specs/R1-P04-customer-profiles-preferences-text-addresses/implementation-summary.md</w:t>
      </w:r>
    </w:p>
    <w:p>
      <w:pPr>
        <w:pStyle w:val="ListBullet"/>
        <w:spacing w:before="0" w:after="40" w:line="252" w:lineRule="auto"/>
      </w:pPr>
      <w:r>
        <w:rPr>
          <w:rFonts w:ascii="Arial" w:hAnsi="Arial" w:eastAsia="Arial"/>
          <w:b w:val="0"/>
          <w:i w:val="0"/>
          <w:color w:val="1F4D78"/>
          <w:sz w:val="17"/>
        </w:rPr>
        <w:t>specs/R1-P04-customer-profiles-preferences-text-addresses/completion-report.md</w:t>
      </w:r>
    </w:p>
    <w:p>
      <w:pPr>
        <w:pStyle w:val="ListBullet"/>
        <w:spacing w:before="0" w:after="40" w:line="252" w:lineRule="auto"/>
      </w:pPr>
      <w:r>
        <w:rPr>
          <w:rFonts w:ascii="Arial" w:hAnsi="Arial" w:eastAsia="Arial"/>
          <w:b w:val="0"/>
          <w:i w:val="0"/>
          <w:color w:val="1F4D78"/>
          <w:sz w:val="17"/>
        </w:rPr>
        <w:t>specs/R1-P04-customer-profiles-preferences-text-addresses/traceability.md</w:t>
      </w:r>
    </w:p>
    <w:p>
      <w:pPr>
        <w:pStyle w:val="ListBullet"/>
        <w:spacing w:before="0" w:after="40" w:line="252" w:lineRule="auto"/>
      </w:pPr>
      <w:r>
        <w:rPr>
          <w:rFonts w:ascii="Arial" w:hAnsi="Arial" w:eastAsia="Arial"/>
          <w:b w:val="0"/>
          <w:i w:val="0"/>
          <w:color w:val="1F4D78"/>
          <w:sz w:val="17"/>
        </w:rPr>
        <w:t>specs/R1-P04-customer-profiles-preferences-text-addresses/checklists/requirements.md</w:t>
      </w:r>
    </w:p>
    <w:p>
      <w:pPr>
        <w:pStyle w:val="ListBullet"/>
        <w:spacing w:before="0" w:after="40" w:line="252" w:lineRule="auto"/>
      </w:pPr>
      <w:r>
        <w:rPr>
          <w:rFonts w:ascii="Arial" w:hAnsi="Arial" w:eastAsia="Arial"/>
          <w:b w:val="0"/>
          <w:i w:val="0"/>
          <w:color w:val="1F4D78"/>
          <w:sz w:val="17"/>
        </w:rPr>
        <w:t>specs/R1-P04-customer-profiles-preferences-text-addresses/contracts/customer-self-service.openapi.yaml</w:t>
      </w:r>
    </w:p>
    <w:p>
      <w:pPr>
        <w:pStyle w:val="ListBullet"/>
        <w:spacing w:before="0" w:after="40" w:line="252" w:lineRule="auto"/>
      </w:pPr>
      <w:r>
        <w:rPr>
          <w:rFonts w:ascii="Arial" w:hAnsi="Arial" w:eastAsia="Arial"/>
          <w:b w:val="0"/>
          <w:i w:val="0"/>
          <w:color w:val="1F4D78"/>
          <w:sz w:val="17"/>
        </w:rPr>
        <w:t>specs/R1-P04-customer-profiles-preferences-text-addresses/contracts/customer-self-service.md</w:t>
      </w:r>
    </w:p>
    <w:p>
      <w:pPr>
        <w:pStyle w:val="ListBullet"/>
        <w:spacing w:before="0" w:after="40" w:line="252" w:lineRule="auto"/>
      </w:pPr>
      <w:r>
        <w:rPr>
          <w:rFonts w:ascii="Arial" w:hAnsi="Arial" w:eastAsia="Arial"/>
          <w:b w:val="0"/>
          <w:i w:val="0"/>
          <w:color w:val="1F4D78"/>
          <w:sz w:val="17"/>
        </w:rPr>
        <w:t>specs/R1-P04-customer-profiles-preferences-text-addresses/contracts/media-profile-image.md</w:t>
      </w:r>
    </w:p>
    <w:p>
      <w:pPr>
        <w:pStyle w:val="ListBullet"/>
        <w:spacing w:before="0" w:after="40" w:line="252" w:lineRule="auto"/>
      </w:pPr>
      <w:r>
        <w:rPr>
          <w:rFonts w:ascii="Arial" w:hAnsi="Arial" w:eastAsia="Arial"/>
          <w:b w:val="0"/>
          <w:i w:val="0"/>
          <w:color w:val="1F4D78"/>
          <w:sz w:val="17"/>
        </w:rPr>
        <w:t>specs/R1-P04-customer-profiles-preferences-text-addresses/contracts/privacy-processor.md</w:t>
      </w:r>
    </w:p>
    <w:p>
      <w:pPr>
        <w:pStyle w:val="ListBullet"/>
        <w:spacing w:before="0" w:after="40" w:line="252" w:lineRule="auto"/>
      </w:pPr>
      <w:r>
        <w:rPr>
          <w:rFonts w:ascii="Arial" w:hAnsi="Arial" w:eastAsia="Arial"/>
          <w:b w:val="0"/>
          <w:i w:val="0"/>
          <w:color w:val="1F4D78"/>
          <w:sz w:val="17"/>
        </w:rPr>
        <w:t>specs/R1-P04-customer-profiles-preferences-text-addresses/contracts/privacy-privileged-reassign.md</w:t>
      </w:r>
    </w:p>
    <w:p>
      <w:pPr>
        <w:pStyle w:val="ListBullet"/>
        <w:spacing w:before="0" w:after="40" w:line="252" w:lineRule="auto"/>
      </w:pPr>
      <w:r>
        <w:rPr>
          <w:rFonts w:ascii="Arial" w:hAnsi="Arial" w:eastAsia="Arial"/>
          <w:b w:val="0"/>
          <w:i w:val="0"/>
          <w:color w:val="1F4D78"/>
          <w:sz w:val="17"/>
        </w:rPr>
        <w:t>specs/R1-P04-customer-profiles-preferences-text-addresses/contracts/transaction-boundaries.md</w:t>
      </w:r>
    </w:p>
    <w:p>
      <w:pPr>
        <w:pStyle w:val="ListBullet"/>
        <w:spacing w:before="0" w:after="40" w:line="252" w:lineRule="auto"/>
      </w:pPr>
      <w:r>
        <w:rPr>
          <w:rFonts w:ascii="Arial" w:hAnsi="Arial" w:eastAsia="Arial"/>
          <w:b w:val="0"/>
          <w:i w:val="0"/>
          <w:color w:val="1F4D78"/>
          <w:sz w:val="17"/>
        </w:rPr>
        <w:t>specs/R1-P04A-category-aware-customer-signup-verification/spec.md</w:t>
      </w:r>
    </w:p>
    <w:p>
      <w:pPr>
        <w:pStyle w:val="ListBullet"/>
        <w:spacing w:before="0" w:after="40" w:line="252" w:lineRule="auto"/>
      </w:pPr>
      <w:r>
        <w:rPr>
          <w:rFonts w:ascii="Arial" w:hAnsi="Arial" w:eastAsia="Arial"/>
          <w:b w:val="0"/>
          <w:i w:val="0"/>
          <w:color w:val="1F4D78"/>
          <w:sz w:val="17"/>
        </w:rPr>
        <w:t>specs/R1-P04A-category-aware-customer-signup-verification/plan.md</w:t>
      </w:r>
    </w:p>
    <w:p>
      <w:pPr>
        <w:pStyle w:val="ListBullet"/>
        <w:spacing w:before="0" w:after="40" w:line="252" w:lineRule="auto"/>
      </w:pPr>
      <w:r>
        <w:rPr>
          <w:rFonts w:ascii="Arial" w:hAnsi="Arial" w:eastAsia="Arial"/>
          <w:b w:val="0"/>
          <w:i w:val="0"/>
          <w:color w:val="1F4D78"/>
          <w:sz w:val="17"/>
        </w:rPr>
        <w:t>specs/R1-P04A-category-aware-customer-signup-verification/tasks.md</w:t>
      </w:r>
    </w:p>
    <w:p>
      <w:pPr>
        <w:pStyle w:val="ListBullet"/>
        <w:spacing w:before="0" w:after="40" w:line="252" w:lineRule="auto"/>
      </w:pPr>
      <w:r>
        <w:rPr>
          <w:rFonts w:ascii="Arial" w:hAnsi="Arial" w:eastAsia="Arial"/>
          <w:b w:val="0"/>
          <w:i w:val="0"/>
          <w:color w:val="1F4D78"/>
          <w:sz w:val="17"/>
        </w:rPr>
        <w:t>specs/R1-P04A-category-aware-customer-signup-verification/quickstart.md</w:t>
      </w:r>
    </w:p>
    <w:p>
      <w:pPr>
        <w:pStyle w:val="ListBullet"/>
        <w:spacing w:before="0" w:after="40" w:line="252" w:lineRule="auto"/>
      </w:pPr>
      <w:r>
        <w:rPr>
          <w:rFonts w:ascii="Arial" w:hAnsi="Arial" w:eastAsia="Arial"/>
          <w:b w:val="0"/>
          <w:i w:val="0"/>
          <w:color w:val="1F4D78"/>
          <w:sz w:val="17"/>
        </w:rPr>
        <w:t>specs/R1-P04A-category-aware-customer-signup-verification/data-model.md</w:t>
      </w:r>
    </w:p>
    <w:p>
      <w:pPr>
        <w:pStyle w:val="ListBullet"/>
        <w:spacing w:before="0" w:after="40" w:line="252" w:lineRule="auto"/>
      </w:pPr>
      <w:r>
        <w:rPr>
          <w:rFonts w:ascii="Arial" w:hAnsi="Arial" w:eastAsia="Arial"/>
          <w:b w:val="0"/>
          <w:i w:val="0"/>
          <w:color w:val="1F4D78"/>
          <w:sz w:val="17"/>
        </w:rPr>
        <w:t>specs/R1-P04A-category-aware-customer-signup-verification/implementation-summary.md</w:t>
      </w:r>
    </w:p>
    <w:p>
      <w:pPr>
        <w:pStyle w:val="ListBullet"/>
        <w:spacing w:before="0" w:after="40" w:line="252" w:lineRule="auto"/>
      </w:pPr>
      <w:r>
        <w:rPr>
          <w:rFonts w:ascii="Arial" w:hAnsi="Arial" w:eastAsia="Arial"/>
          <w:b w:val="0"/>
          <w:i w:val="0"/>
          <w:color w:val="1F4D78"/>
          <w:sz w:val="17"/>
        </w:rPr>
        <w:t>specs/R1-P04A-category-aware-customer-signup-verification/implementation-review-report.md</w:t>
      </w:r>
    </w:p>
    <w:p>
      <w:pPr>
        <w:pStyle w:val="ListBullet"/>
        <w:spacing w:before="0" w:after="40" w:line="252" w:lineRule="auto"/>
      </w:pPr>
      <w:r>
        <w:rPr>
          <w:rFonts w:ascii="Arial" w:hAnsi="Arial" w:eastAsia="Arial"/>
          <w:b w:val="0"/>
          <w:i w:val="0"/>
          <w:color w:val="1F4D78"/>
          <w:sz w:val="17"/>
        </w:rPr>
        <w:t>specs/R1-P04A-category-aware-customer-signup-verification/completion-report.md</w:t>
      </w:r>
    </w:p>
    <w:p>
      <w:pPr>
        <w:pStyle w:val="ListBullet"/>
        <w:spacing w:before="0" w:after="40" w:line="252" w:lineRule="auto"/>
      </w:pPr>
      <w:r>
        <w:rPr>
          <w:rFonts w:ascii="Arial" w:hAnsi="Arial" w:eastAsia="Arial"/>
          <w:b w:val="0"/>
          <w:i w:val="0"/>
          <w:color w:val="1F4D78"/>
          <w:sz w:val="17"/>
        </w:rPr>
        <w:t>specs/R1-P04A-category-aware-customer-signup-verification/checklists/requirements.md</w:t>
      </w:r>
    </w:p>
    <w:p>
      <w:pPr>
        <w:pStyle w:val="ListBullet"/>
        <w:spacing w:before="0" w:after="40" w:line="252" w:lineRule="auto"/>
      </w:pPr>
      <w:r>
        <w:rPr>
          <w:rFonts w:ascii="Arial" w:hAnsi="Arial" w:eastAsia="Arial"/>
          <w:b w:val="0"/>
          <w:i w:val="0"/>
          <w:color w:val="1F4D78"/>
          <w:sz w:val="17"/>
        </w:rPr>
        <w:t>specs/R1-P04A-category-aware-customer-signup-verification/contracts/authentication-and-company-profile.md</w:t>
      </w:r>
    </w:p>
    <w:p>
      <w:pPr>
        <w:pStyle w:val="ListBullet"/>
        <w:spacing w:before="0" w:after="40" w:line="252" w:lineRule="auto"/>
      </w:pPr>
      <w:r>
        <w:rPr>
          <w:rFonts w:ascii="Arial" w:hAnsi="Arial" w:eastAsia="Arial"/>
          <w:b w:val="0"/>
          <w:i w:val="0"/>
          <w:color w:val="1F4D78"/>
          <w:sz w:val="17"/>
        </w:rPr>
        <w:t>docs/apis/openapi/r1-p02-authentication.yaml</w:t>
      </w:r>
    </w:p>
    <w:p>
      <w:pPr>
        <w:pStyle w:val="ListBullet"/>
        <w:spacing w:before="0" w:after="40" w:line="252" w:lineRule="auto"/>
      </w:pPr>
      <w:r>
        <w:rPr>
          <w:rFonts w:ascii="Arial" w:hAnsi="Arial" w:eastAsia="Arial"/>
          <w:b w:val="0"/>
          <w:i w:val="0"/>
          <w:color w:val="1F4D78"/>
          <w:sz w:val="17"/>
        </w:rPr>
        <w:t>docs/apis/openapi/r1-p04-customer-self-service.yaml</w:t>
      </w:r>
    </w:p>
    <w:p>
      <w:pPr>
        <w:pStyle w:val="ListBullet"/>
        <w:spacing w:before="0" w:after="40" w:line="252" w:lineRule="auto"/>
      </w:pPr>
      <w:r>
        <w:rPr>
          <w:rFonts w:ascii="Arial" w:hAnsi="Arial" w:eastAsia="Arial"/>
          <w:b w:val="0"/>
          <w:i w:val="0"/>
          <w:color w:val="1F4D78"/>
          <w:sz w:val="17"/>
        </w:rPr>
        <w:t>postman/R1-P04-customer-self-service.postman_collection.json</w:t>
      </w:r>
    </w:p>
    <w:p>
      <w:pPr>
        <w:pStyle w:val="ListBullet"/>
        <w:spacing w:before="0" w:after="40" w:line="252" w:lineRule="auto"/>
      </w:pPr>
      <w:r>
        <w:rPr>
          <w:rFonts w:ascii="Arial" w:hAnsi="Arial" w:eastAsia="Arial"/>
          <w:b w:val="0"/>
          <w:i w:val="0"/>
          <w:color w:val="1F4D78"/>
          <w:sz w:val="17"/>
        </w:rPr>
        <w:t>postman/readme_R1-P04.md</w:t>
      </w:r>
    </w:p>
    <w:p>
      <w:pPr>
        <w:pStyle w:val="ListBullet"/>
        <w:spacing w:before="0" w:after="40" w:line="252" w:lineRule="auto"/>
      </w:pPr>
      <w:r>
        <w:rPr>
          <w:rFonts w:ascii="Arial" w:hAnsi="Arial" w:eastAsia="Arial"/>
          <w:b w:val="0"/>
          <w:i w:val="0"/>
          <w:color w:val="1F4D78"/>
          <w:sz w:val="17"/>
        </w:rPr>
        <w:t>src/modules/authentication/auth.routes.ts</w:t>
      </w:r>
    </w:p>
    <w:p>
      <w:pPr>
        <w:pStyle w:val="ListBullet"/>
        <w:spacing w:before="0" w:after="40" w:line="252" w:lineRule="auto"/>
      </w:pPr>
      <w:r>
        <w:rPr>
          <w:rFonts w:ascii="Arial" w:hAnsi="Arial" w:eastAsia="Arial"/>
          <w:b w:val="0"/>
          <w:i w:val="0"/>
          <w:color w:val="1F4D78"/>
          <w:sz w:val="17"/>
        </w:rPr>
        <w:t>src/modules/authentication/auth.schema.ts</w:t>
      </w:r>
    </w:p>
    <w:p>
      <w:pPr>
        <w:pStyle w:val="ListBullet"/>
        <w:spacing w:before="0" w:after="40" w:line="252" w:lineRule="auto"/>
      </w:pPr>
      <w:r>
        <w:rPr>
          <w:rFonts w:ascii="Arial" w:hAnsi="Arial" w:eastAsia="Arial"/>
          <w:b w:val="0"/>
          <w:i w:val="0"/>
          <w:color w:val="1F4D78"/>
          <w:sz w:val="17"/>
        </w:rPr>
        <w:t>src/modules/authentication/auth.controller.ts</w:t>
      </w:r>
    </w:p>
    <w:p>
      <w:pPr>
        <w:pStyle w:val="ListBullet"/>
        <w:spacing w:before="0" w:after="40" w:line="252" w:lineRule="auto"/>
      </w:pPr>
      <w:r>
        <w:rPr>
          <w:rFonts w:ascii="Arial" w:hAnsi="Arial" w:eastAsia="Arial"/>
          <w:b w:val="0"/>
          <w:i w:val="0"/>
          <w:color w:val="1F4D78"/>
          <w:sz w:val="17"/>
        </w:rPr>
        <w:t>src/modules/authentication/auth.service.ts</w:t>
      </w:r>
    </w:p>
    <w:p>
      <w:pPr>
        <w:pStyle w:val="ListBullet"/>
        <w:spacing w:before="0" w:after="40" w:line="252" w:lineRule="auto"/>
      </w:pPr>
      <w:r>
        <w:rPr>
          <w:rFonts w:ascii="Arial" w:hAnsi="Arial" w:eastAsia="Arial"/>
          <w:b w:val="0"/>
          <w:i w:val="0"/>
          <w:color w:val="1F4D78"/>
          <w:sz w:val="17"/>
        </w:rPr>
        <w:t>src/modules/authentication/domain/auth.policy.ts</w:t>
      </w:r>
    </w:p>
    <w:p>
      <w:pPr>
        <w:pStyle w:val="ListBullet"/>
        <w:spacing w:before="0" w:after="40" w:line="252" w:lineRule="auto"/>
      </w:pPr>
      <w:r>
        <w:rPr>
          <w:rFonts w:ascii="Arial" w:hAnsi="Arial" w:eastAsia="Arial"/>
          <w:b w:val="0"/>
          <w:i w:val="0"/>
          <w:color w:val="1F4D78"/>
          <w:sz w:val="17"/>
        </w:rPr>
        <w:t>src/modules/authentication/domain/authentication.errors.ts</w:t>
      </w:r>
    </w:p>
    <w:p>
      <w:pPr>
        <w:pStyle w:val="ListBullet"/>
        <w:spacing w:before="0" w:after="40" w:line="252" w:lineRule="auto"/>
      </w:pPr>
      <w:r>
        <w:rPr>
          <w:rFonts w:ascii="Arial" w:hAnsi="Arial" w:eastAsia="Arial"/>
          <w:b w:val="0"/>
          <w:i w:val="0"/>
          <w:color w:val="1F4D78"/>
          <w:sz w:val="17"/>
        </w:rPr>
        <w:t>src/modules/customers/customers.routes.ts</w:t>
      </w:r>
    </w:p>
    <w:p>
      <w:pPr>
        <w:pStyle w:val="ListBullet"/>
        <w:spacing w:before="0" w:after="40" w:line="252" w:lineRule="auto"/>
      </w:pPr>
      <w:r>
        <w:rPr>
          <w:rFonts w:ascii="Arial" w:hAnsi="Arial" w:eastAsia="Arial"/>
          <w:b w:val="0"/>
          <w:i w:val="0"/>
          <w:color w:val="1F4D78"/>
          <w:sz w:val="17"/>
        </w:rPr>
        <w:t>src/modules/customers/customers.schema.ts</w:t>
      </w:r>
    </w:p>
    <w:p>
      <w:pPr>
        <w:pStyle w:val="ListBullet"/>
        <w:spacing w:before="0" w:after="40" w:line="252" w:lineRule="auto"/>
      </w:pPr>
      <w:r>
        <w:rPr>
          <w:rFonts w:ascii="Arial" w:hAnsi="Arial" w:eastAsia="Arial"/>
          <w:b w:val="0"/>
          <w:i w:val="0"/>
          <w:color w:val="1F4D78"/>
          <w:sz w:val="17"/>
        </w:rPr>
        <w:t>src/modules/customers/customers.controller.ts</w:t>
      </w:r>
    </w:p>
    <w:p>
      <w:pPr>
        <w:pStyle w:val="ListBullet"/>
        <w:spacing w:before="0" w:after="40" w:line="252" w:lineRule="auto"/>
      </w:pPr>
      <w:r>
        <w:rPr>
          <w:rFonts w:ascii="Arial" w:hAnsi="Arial" w:eastAsia="Arial"/>
          <w:b w:val="0"/>
          <w:i w:val="0"/>
          <w:color w:val="1F4D78"/>
          <w:sz w:val="17"/>
        </w:rPr>
        <w:t>src/modules/customers/domain/customers.types.ts</w:t>
      </w:r>
    </w:p>
    <w:p>
      <w:pPr>
        <w:pStyle w:val="ListBullet"/>
        <w:spacing w:before="0" w:after="40" w:line="252" w:lineRule="auto"/>
      </w:pPr>
      <w:r>
        <w:rPr>
          <w:rFonts w:ascii="Arial" w:hAnsi="Arial" w:eastAsia="Arial"/>
          <w:b w:val="0"/>
          <w:i w:val="0"/>
          <w:color w:val="1F4D78"/>
          <w:sz w:val="17"/>
        </w:rPr>
        <w:t>src/modules/customers/domain/customers.errors.ts</w:t>
      </w:r>
    </w:p>
    <w:p>
      <w:pPr>
        <w:pStyle w:val="ListBullet"/>
        <w:spacing w:before="0" w:after="40" w:line="252" w:lineRule="auto"/>
      </w:pPr>
      <w:r>
        <w:rPr>
          <w:rFonts w:ascii="Arial" w:hAnsi="Arial" w:eastAsia="Arial"/>
          <w:b w:val="0"/>
          <w:i w:val="0"/>
          <w:color w:val="1F4D78"/>
          <w:sz w:val="17"/>
        </w:rPr>
        <w:t>src/modules/customers/profile.service.ts</w:t>
      </w:r>
    </w:p>
    <w:p>
      <w:pPr>
        <w:pStyle w:val="ListBullet"/>
        <w:spacing w:before="0" w:after="40" w:line="252" w:lineRule="auto"/>
      </w:pPr>
      <w:r>
        <w:rPr>
          <w:rFonts w:ascii="Arial" w:hAnsi="Arial" w:eastAsia="Arial"/>
          <w:b w:val="0"/>
          <w:i w:val="0"/>
          <w:color w:val="1F4D78"/>
          <w:sz w:val="17"/>
        </w:rPr>
        <w:t>src/modules/customers/profile-image.service.ts</w:t>
      </w:r>
    </w:p>
    <w:p>
      <w:pPr>
        <w:pStyle w:val="ListBullet"/>
        <w:spacing w:before="0" w:after="40" w:line="252" w:lineRule="auto"/>
      </w:pPr>
      <w:r>
        <w:rPr>
          <w:rFonts w:ascii="Arial" w:hAnsi="Arial" w:eastAsia="Arial"/>
          <w:b w:val="0"/>
          <w:i w:val="0"/>
          <w:color w:val="1F4D78"/>
          <w:sz w:val="17"/>
        </w:rPr>
        <w:t>src/modules/customers/address.service.ts</w:t>
      </w:r>
    </w:p>
    <w:p>
      <w:pPr>
        <w:pStyle w:val="ListBullet"/>
        <w:spacing w:before="0" w:after="40" w:line="252" w:lineRule="auto"/>
      </w:pPr>
      <w:r>
        <w:rPr>
          <w:rFonts w:ascii="Arial" w:hAnsi="Arial" w:eastAsia="Arial"/>
          <w:b w:val="0"/>
          <w:i w:val="0"/>
          <w:color w:val="1F4D78"/>
          <w:sz w:val="17"/>
        </w:rPr>
        <w:t>src/modules/customers/preferences.service.ts</w:t>
      </w:r>
    </w:p>
    <w:p>
      <w:pPr>
        <w:pStyle w:val="ListBullet"/>
        <w:spacing w:before="0" w:after="40" w:line="252" w:lineRule="auto"/>
      </w:pPr>
      <w:r>
        <w:rPr>
          <w:rFonts w:ascii="Arial" w:hAnsi="Arial" w:eastAsia="Arial"/>
          <w:b w:val="0"/>
          <w:i w:val="0"/>
          <w:color w:val="1F4D78"/>
          <w:sz w:val="17"/>
        </w:rPr>
        <w:t>src/modules/customers/privacy-request.service.ts</w:t>
      </w:r>
    </w:p>
    <w:p>
      <w:pPr>
        <w:pStyle w:val="ListBullet"/>
        <w:spacing w:before="0" w:after="40" w:line="252" w:lineRule="auto"/>
      </w:pPr>
      <w:r>
        <w:rPr>
          <w:rFonts w:ascii="Arial" w:hAnsi="Arial" w:eastAsia="Arial"/>
          <w:b w:val="0"/>
          <w:i w:val="0"/>
          <w:color w:val="1F4D78"/>
          <w:sz w:val="17"/>
        </w:rPr>
        <w:t>src/swagger/openapi.document.ts</w:t>
      </w:r>
    </w:p>
    <w:p>
      <w:pPr>
        <w:pStyle w:val="ListBullet"/>
        <w:spacing w:before="0" w:after="40" w:line="252" w:lineRule="auto"/>
      </w:pPr>
      <w:r>
        <w:rPr>
          <w:rFonts w:ascii="Arial" w:hAnsi="Arial" w:eastAsia="Arial"/>
          <w:b w:val="0"/>
          <w:i w:val="0"/>
          <w:color w:val="1F4D78"/>
          <w:sz w:val="17"/>
        </w:rPr>
        <w:t>src/middlewares/validate-request.ts</w:t>
      </w:r>
    </w:p>
    <w:p>
      <w:pPr>
        <w:pStyle w:val="ListBullet"/>
        <w:spacing w:before="0" w:after="40" w:line="252" w:lineRule="auto"/>
      </w:pPr>
      <w:r>
        <w:rPr>
          <w:rFonts w:ascii="Arial" w:hAnsi="Arial" w:eastAsia="Arial"/>
          <w:b w:val="0"/>
          <w:i w:val="0"/>
          <w:color w:val="1F4D78"/>
          <w:sz w:val="17"/>
        </w:rPr>
        <w:t>src/middlewares/rate-limit.middleware.ts</w:t>
      </w:r>
    </w:p>
    <w:p>
      <w:pPr>
        <w:pStyle w:val="ListBullet"/>
        <w:spacing w:before="0" w:after="40" w:line="252" w:lineRule="auto"/>
      </w:pPr>
      <w:r>
        <w:rPr>
          <w:rFonts w:ascii="Arial" w:hAnsi="Arial" w:eastAsia="Arial"/>
          <w:b w:val="0"/>
          <w:i w:val="0"/>
          <w:color w:val="1F4D78"/>
          <w:sz w:val="17"/>
        </w:rPr>
        <w:t>src/middlewares/error.middleware.ts</w:t>
      </w:r>
    </w:p>
    <w:tbl>
      <w:tblPr>
        <w:tblW w:type="auto" w:w="0"/>
        <w:jc w:val="center"/>
        <w:tblLayout w:type="fixed"/>
        <w:tblLook w:firstColumn="1" w:firstRow="1" w:lastColumn="0" w:lastRow="0" w:noHBand="0" w:noVBand="1" w:val="04A0"/>
      </w:tblPr>
      <w:tblGrid>
        <w:gridCol w:w="9288"/>
      </w:tblGrid>
      <w:tr>
        <w:tc>
          <w:tcPr>
            <w:tcW w:type="dxa" w:w="9288"/>
            <w:shd w:fill="FFF6E8"/>
            <w:tcMar>
              <w:top w:w="120" w:type="dxa"/>
              <w:start w:w="140" w:type="dxa"/>
              <w:bottom w:w="120" w:type="dxa"/>
              <w:end w:w="140" w:type="dxa"/>
            </w:tcMar>
          </w:tcPr>
          <w:p>
            <w:pPr>
              <w:spacing w:after="0"/>
            </w:pPr>
            <w:r>
              <w:rPr>
                <w:rFonts w:ascii="Arial" w:hAnsi="Arial" w:eastAsia="Arial"/>
                <w:b/>
                <w:i w:val="0"/>
                <w:color w:val="C66A00"/>
                <w:sz w:val="19"/>
              </w:rPr>
              <w:t xml:space="preserve">Resolved contract drift: </w:t>
            </w:r>
            <w:r>
              <w:rPr>
                <w:rFonts w:ascii="Arial" w:hAnsi="Arial" w:eastAsia="Arial"/>
                <w:b w:val="0"/>
                <w:i w:val="0"/>
                <w:color w:val="182B45"/>
                <w:sz w:val="19"/>
              </w:rPr>
              <w:t>Where a published/static OpenAPI description lagged the live Phase 04 route/schema—for example Company regulatory fields or now-disallowed public Provider Owner signup—the current route, Zod schema, controller/service DTO, and completed-phase sources were used. This guide includes only Individual, Company, and Engineer customer frontend paths.</w:t>
            </w:r>
          </w:p>
        </w:tc>
      </w:tr>
    </w:tbl>
    <w:p>
      <w:pPr>
        <w:spacing w:before="0" w:after="20" w:line="252" w:lineRule="auto"/>
      </w:pPr>
    </w:p>
    <w:p>
      <w:pPr>
        <w:spacing w:before="360" w:after="80" w:line="252" w:lineRule="auto"/>
        <w:jc w:val="center"/>
      </w:pPr>
      <w:r>
        <w:rPr>
          <w:rFonts w:ascii="Arial" w:hAnsi="Arial" w:eastAsia="Arial"/>
          <w:b/>
          <w:i w:val="0"/>
          <w:color w:val="0E9B91"/>
          <w:sz w:val="22"/>
        </w:rPr>
        <w:t>END OF FRONTEND HANDOFF</w:t>
      </w:r>
    </w:p>
    <w:sectPr w:rsidR="00FC693F" w:rsidRPr="0006063C" w:rsidSect="00034616">
      <w:headerReference w:type="default" r:id="rId9"/>
      <w:footerReference w:type="default" r:id="rId10"/>
      <w:pgSz w:w="12240" w:h="15840"/>
      <w:pgMar w:top="1037" w:right="1181" w:bottom="979" w:left="1181"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B7A"/>
        <w:sz w:val="16"/>
      </w:rPr>
      <w:t xml:space="preserve">Prepared for Bassam | Frontend implementation reference | Page </w:t>
    </w:r>
    <w:r>
      <w:rPr>
        <w:rFonts w:ascii="Arial" w:hAnsi="Arial"/>
        <w:color w:val="5E6B7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s="Arial"/>
        <w:b/>
        <w:color w:val="5E6B7A"/>
        <w:sz w:val="18"/>
      </w:rPr>
      <w:t>Cleanora | R1-P04 Frontend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82B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1769E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Arial" w:hAnsi="Arial"/>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60" w:after="120"/>
      <w:ind w:left="86" w:right="86"/>
    </w:pPr>
  </w:style>
  <w:style w:type="paragraph" w:customStyle="1" w:styleId="CodeLabel">
    <w:name w:val="CodeLabel"/>
    <w:basedOn w:val="Normal"/>
  </w:style>
  <w:style w:type="paragraph" w:customStyle="1" w:styleId="CodeBlock">
    <w:name w:val="CodeBlock"/>
    <w:basedOn w:val="Normal"/>
    <w:pPr>
      <w:spacing w:after="120"/>
      <w:ind w:left="58" w:right="5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8.png"/><Relationship Id="rId12" Type="http://schemas.openxmlformats.org/officeDocument/2006/relationships/image" Target="media/image19.png"/><Relationship Id="rId13" Type="http://schemas.openxmlformats.org/officeDocument/2006/relationships/image" Target="media/image20.png"/><Relationship Id="rId14" Type="http://schemas.openxmlformats.org/officeDocument/2006/relationships/image" Target="media/image21.png"/><Relationship Id="rId15" Type="http://schemas.openxmlformats.org/officeDocument/2006/relationships/image" Target="media/image22.png"/><Relationship Id="rId16" Type="http://schemas.openxmlformats.org/officeDocument/2006/relationships/image" Target="media/image23.png"/><Relationship Id="rId17" Type="http://schemas.openxmlformats.org/officeDocument/2006/relationships/image" Target="media/image24.png"/><Relationship Id="rId18" Type="http://schemas.openxmlformats.org/officeDocument/2006/relationships/image" Target="media/image25.png"/><Relationship Id="rId19" Type="http://schemas.openxmlformats.org/officeDocument/2006/relationships/image" Target="media/image26.png"/><Relationship Id="rId20" Type="http://schemas.openxmlformats.org/officeDocument/2006/relationships/image" Target="media/image27.png"/><Relationship Id="rId21" Type="http://schemas.openxmlformats.org/officeDocument/2006/relationships/image" Target="media/image28.png"/><Relationship Id="rId22" Type="http://schemas.openxmlformats.org/officeDocument/2006/relationships/image" Target="media/image29.png"/><Relationship Id="rId23" Type="http://schemas.openxmlformats.org/officeDocument/2006/relationships/image" Target="media/image30.png"/><Relationship Id="rId24" Type="http://schemas.openxmlformats.org/officeDocument/2006/relationships/image" Target="media/image31.png"/><Relationship Id="rId25" Type="http://schemas.openxmlformats.org/officeDocument/2006/relationships/image" Target="media/image32.png"/><Relationship Id="rId26" Type="http://schemas.openxmlformats.org/officeDocument/2006/relationships/image" Target="media/image33.png"/><Relationship Id="rId27" Type="http://schemas.openxmlformats.org/officeDocument/2006/relationships/image" Target="media/image34.png"/><Relationship Id="rId2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Cleanora R1-P04 Frontend Screens and API Integration Guide</dc:title>
  <dc:subject>R1-P04 and R1-P04A frontend implementation handoff for Bassam</dc:subject>
  <dc:creator>Cleanora</dc:creator>
  <cp:keywords>Cleanora, R1-P04, R1-P04A, frontend, API, customer self-service</cp:keywords>
  <dc:description>Repository-grounded frontend implementation reference.</dc:description>
  <cp:lastModifiedBy/>
  <cp:revision>1</cp:revision>
  <dcterms:created xsi:type="dcterms:W3CDTF">2013-12-23T23:15:00Z</dcterms:created>
  <dcterms:modified xsi:type="dcterms:W3CDTF">2013-12-23T23:15:00Z</dcterms:modified>
  <cp:category/>
</cp:coreProperties>
</file>