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804" w:dyaOrig="11885">
          <v:rect xmlns:o="urn:schemas-microsoft-com:office:office" xmlns:v="urn:schemas-microsoft-com:vml" id="rectole0000000000" style="width:590.200000pt;height:59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804" w:dyaOrig="11196">
          <v:rect xmlns:o="urn:schemas-microsoft-com:office:office" xmlns:v="urn:schemas-microsoft-com:vml" id="rectole0000000001" style="width:590.200000pt;height:5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804" w:dyaOrig="9475">
          <v:rect xmlns:o="urn:schemas-microsoft-com:office:office" xmlns:v="urn:schemas-microsoft-com:vml" id="rectole0000000002" style="width:590.200000pt;height:47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5446">
          <v:rect xmlns:o="urn:schemas-microsoft-com:office:office" xmlns:v="urn:schemas-microsoft-com:vml" id="rectole0000000003" style="width:482.900000pt;height:272.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779" w:dyaOrig="11865">
          <v:rect xmlns:o="urn:schemas-microsoft-com:office:office" xmlns:v="urn:schemas-microsoft-com:vml" id="rectole0000000004" style="width:488.9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600" w:dyaOrig="3421">
          <v:rect xmlns:o="urn:schemas-microsoft-com:office:office" xmlns:v="urn:schemas-microsoft-com:vml" id="rectole0000000005" style="width:330.000000pt;height:171.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3745">
          <v:rect xmlns:o="urn:schemas-microsoft-com:office:office" xmlns:v="urn:schemas-microsoft-com:vml" id="rectole0000000006" style="width:450.5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804" w:dyaOrig="3766">
          <v:rect xmlns:o="urn:schemas-microsoft-com:office:office" xmlns:v="urn:schemas-microsoft-com:vml" id="rectole0000000007" style="width:590.200000pt;height:188.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225" w:dyaOrig="8867">
          <v:rect xmlns:o="urn:schemas-microsoft-com:office:office" xmlns:v="urn:schemas-microsoft-com:vml" id="rectole0000000008" style="width:511.250000pt;height:44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Rsrc2,SWAP,Rs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),CRR (flags) (3 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(115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Rsrc2(4bytes),address(4 bytes),SWAP,Rs,Rd</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3bits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(106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