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5673" w14:textId="77777777" w:rsidR="00EB4AE5" w:rsidRPr="00EB4AE5" w:rsidRDefault="00EB4AE5" w:rsidP="00EB4AE5">
      <w:r w:rsidRPr="00EB4AE5">
        <w:rPr>
          <w:b/>
          <w:bCs/>
        </w:rPr>
        <w:t xml:space="preserve">GDP: </w:t>
      </w:r>
      <w:r w:rsidRPr="00EB4AE5">
        <w:rPr>
          <w:b/>
          <w:bCs/>
          <w:rtl/>
        </w:rPr>
        <w:t>تولید ناخالص داخلی</w:t>
      </w:r>
    </w:p>
    <w:p w14:paraId="04FD1EF2" w14:textId="77777777" w:rsidR="00EB4AE5" w:rsidRPr="00EB4AE5" w:rsidRDefault="00EB4AE5" w:rsidP="00EB4AE5">
      <w:pPr>
        <w:numPr>
          <w:ilvl w:val="0"/>
          <w:numId w:val="1"/>
        </w:numPr>
      </w:pPr>
      <w:r w:rsidRPr="00EB4AE5">
        <w:rPr>
          <w:b/>
          <w:bCs/>
          <w:rtl/>
        </w:rPr>
        <w:t>توضیح انگلیسی</w:t>
      </w:r>
      <w:r w:rsidRPr="00EB4AE5">
        <w:rPr>
          <w:b/>
          <w:bCs/>
        </w:rPr>
        <w:t>:</w:t>
      </w:r>
      <w:r w:rsidRPr="00EB4AE5">
        <w:br/>
        <w:t>Chain linked volumes (index 2010=100) represents the Gross Domestic Product (GDP) at market prices. This index uses the year 2010 as a base year to measure changes in the economic output of countries.</w:t>
      </w:r>
    </w:p>
    <w:p w14:paraId="7D98E0FC" w14:textId="77777777" w:rsidR="00EB4AE5" w:rsidRPr="00EB4AE5" w:rsidRDefault="00EB4AE5" w:rsidP="00EB4AE5">
      <w:pPr>
        <w:numPr>
          <w:ilvl w:val="0"/>
          <w:numId w:val="1"/>
        </w:numPr>
      </w:pPr>
      <w:r w:rsidRPr="00EB4AE5">
        <w:rPr>
          <w:b/>
          <w:bCs/>
          <w:rtl/>
        </w:rPr>
        <w:t>توضیح فارسی</w:t>
      </w:r>
      <w:r w:rsidRPr="00EB4AE5">
        <w:rPr>
          <w:b/>
          <w:bCs/>
        </w:rPr>
        <w:t>:</w:t>
      </w:r>
      <w:r w:rsidRPr="00EB4AE5">
        <w:br/>
      </w:r>
      <w:r w:rsidRPr="00EB4AE5">
        <w:rPr>
          <w:rtl/>
        </w:rPr>
        <w:t>شاخص تولید ناخالص داخلی</w:t>
      </w:r>
      <w:r w:rsidRPr="00EB4AE5">
        <w:t xml:space="preserve"> (GDP) </w:t>
      </w:r>
      <w:r w:rsidRPr="00EB4AE5">
        <w:rPr>
          <w:rtl/>
        </w:rPr>
        <w:t>بر اساس حجم‌های زنجیره‌ای با سال 2010 به عنوان سال پایه، تغییرات خروجی اقتصادی کشورها را در قیمت‌های بازار نشان می‌دهد</w:t>
      </w:r>
      <w:r w:rsidRPr="00EB4AE5">
        <w:t>.</w:t>
      </w:r>
    </w:p>
    <w:p w14:paraId="6CFC10CA" w14:textId="77777777" w:rsidR="00EB4AE5" w:rsidRPr="00EB4AE5" w:rsidRDefault="00EB4AE5" w:rsidP="00EB4AE5">
      <w:r w:rsidRPr="00EB4AE5">
        <w:pict w14:anchorId="35060D7A">
          <v:rect id="_x0000_i1085" style="width:0;height:1.5pt" o:hralign="center" o:hrstd="t" o:hr="t" fillcolor="#a0a0a0" stroked="f"/>
        </w:pict>
      </w:r>
    </w:p>
    <w:p w14:paraId="1D1D0F4B" w14:textId="77777777" w:rsidR="00EB4AE5" w:rsidRPr="00EB4AE5" w:rsidRDefault="00EB4AE5" w:rsidP="00EB4AE5">
      <w:r w:rsidRPr="00EB4AE5">
        <w:rPr>
          <w:b/>
          <w:bCs/>
        </w:rPr>
        <w:t xml:space="preserve">Inflation Rate: </w:t>
      </w:r>
      <w:r w:rsidRPr="00EB4AE5">
        <w:rPr>
          <w:b/>
          <w:bCs/>
          <w:rtl/>
        </w:rPr>
        <w:t>نرخ تورم</w:t>
      </w:r>
    </w:p>
    <w:p w14:paraId="7EE07819" w14:textId="77777777" w:rsidR="00EB4AE5" w:rsidRPr="00EB4AE5" w:rsidRDefault="00EB4AE5" w:rsidP="00EB4AE5">
      <w:pPr>
        <w:numPr>
          <w:ilvl w:val="0"/>
          <w:numId w:val="2"/>
        </w:numPr>
      </w:pPr>
      <w:r w:rsidRPr="00EB4AE5">
        <w:rPr>
          <w:b/>
          <w:bCs/>
          <w:rtl/>
        </w:rPr>
        <w:t>توضیح انگلیسی</w:t>
      </w:r>
      <w:r w:rsidRPr="00EB4AE5">
        <w:rPr>
          <w:b/>
          <w:bCs/>
        </w:rPr>
        <w:t>:</w:t>
      </w:r>
      <w:r w:rsidRPr="00EB4AE5">
        <w:br/>
        <w:t>Annual average rate of change in All-items HICP (Harmonised Index of Consumer Prices). This measures the overall annual change in consumer prices for a basket of goods and services.</w:t>
      </w:r>
    </w:p>
    <w:p w14:paraId="046C5EB5" w14:textId="77777777" w:rsidR="00EB4AE5" w:rsidRPr="00EB4AE5" w:rsidRDefault="00EB4AE5" w:rsidP="00EB4AE5">
      <w:pPr>
        <w:numPr>
          <w:ilvl w:val="0"/>
          <w:numId w:val="2"/>
        </w:numPr>
      </w:pPr>
      <w:r w:rsidRPr="00EB4AE5">
        <w:rPr>
          <w:b/>
          <w:bCs/>
          <w:rtl/>
        </w:rPr>
        <w:t>توضیح فارسی</w:t>
      </w:r>
      <w:r w:rsidRPr="00EB4AE5">
        <w:rPr>
          <w:b/>
          <w:bCs/>
        </w:rPr>
        <w:t>:</w:t>
      </w:r>
      <w:r w:rsidRPr="00EB4AE5">
        <w:br/>
      </w:r>
      <w:r w:rsidRPr="00EB4AE5">
        <w:rPr>
          <w:rtl/>
        </w:rPr>
        <w:t>میانگین نرخ تغییر سالانه در شاخص هماهنگ قیمت‌های مصرف‌کننده</w:t>
      </w:r>
      <w:r w:rsidRPr="00EB4AE5">
        <w:t xml:space="preserve"> (HICP) </w:t>
      </w:r>
      <w:r w:rsidRPr="00EB4AE5">
        <w:rPr>
          <w:rtl/>
        </w:rPr>
        <w:t>برای تمامی اقلام. این شاخص تغییرات کلی قیمت کالاها و خدمات مصرفی را اندازه‌گیری می‌کند</w:t>
      </w:r>
      <w:r w:rsidRPr="00EB4AE5">
        <w:t>.</w:t>
      </w:r>
    </w:p>
    <w:p w14:paraId="4C79F08A" w14:textId="77777777" w:rsidR="00EB4AE5" w:rsidRPr="00EB4AE5" w:rsidRDefault="00EB4AE5" w:rsidP="00EB4AE5">
      <w:r w:rsidRPr="00EB4AE5">
        <w:pict w14:anchorId="443FD9BC">
          <v:rect id="_x0000_i1086" style="width:0;height:1.5pt" o:hralign="center" o:hrstd="t" o:hr="t" fillcolor="#a0a0a0" stroked="f"/>
        </w:pict>
      </w:r>
    </w:p>
    <w:p w14:paraId="7D0DAD1B" w14:textId="77777777" w:rsidR="00EB4AE5" w:rsidRPr="00EB4AE5" w:rsidRDefault="00EB4AE5" w:rsidP="00EB4AE5">
      <w:r w:rsidRPr="00EB4AE5">
        <w:rPr>
          <w:b/>
          <w:bCs/>
        </w:rPr>
        <w:t xml:space="preserve">Population Growth: </w:t>
      </w:r>
      <w:r w:rsidRPr="00EB4AE5">
        <w:rPr>
          <w:b/>
          <w:bCs/>
          <w:rtl/>
        </w:rPr>
        <w:t>رشد جمعیت</w:t>
      </w:r>
    </w:p>
    <w:p w14:paraId="10B6CFE2" w14:textId="77777777" w:rsidR="00EB4AE5" w:rsidRPr="00EB4AE5" w:rsidRDefault="00EB4AE5" w:rsidP="00EB4AE5">
      <w:pPr>
        <w:numPr>
          <w:ilvl w:val="0"/>
          <w:numId w:val="3"/>
        </w:numPr>
      </w:pPr>
      <w:r w:rsidRPr="00EB4AE5">
        <w:rPr>
          <w:b/>
          <w:bCs/>
          <w:rtl/>
        </w:rPr>
        <w:t>توضیح انگلیسی</w:t>
      </w:r>
      <w:r w:rsidRPr="00EB4AE5">
        <w:rPr>
          <w:b/>
          <w:bCs/>
        </w:rPr>
        <w:t>:</w:t>
      </w:r>
      <w:r w:rsidRPr="00EB4AE5">
        <w:br/>
        <w:t>Total population change measured annually. This represents the overall population increase or decrease, including natural growth and migration.</w:t>
      </w:r>
    </w:p>
    <w:p w14:paraId="5051DA4E" w14:textId="77777777" w:rsidR="00EB4AE5" w:rsidRPr="00EB4AE5" w:rsidRDefault="00EB4AE5" w:rsidP="00EB4AE5">
      <w:pPr>
        <w:numPr>
          <w:ilvl w:val="0"/>
          <w:numId w:val="3"/>
        </w:numPr>
      </w:pPr>
      <w:r w:rsidRPr="00EB4AE5">
        <w:rPr>
          <w:b/>
          <w:bCs/>
          <w:rtl/>
        </w:rPr>
        <w:t>توضیح فارسی</w:t>
      </w:r>
      <w:r w:rsidRPr="00EB4AE5">
        <w:rPr>
          <w:b/>
          <w:bCs/>
        </w:rPr>
        <w:t>:</w:t>
      </w:r>
      <w:r w:rsidRPr="00EB4AE5">
        <w:br/>
      </w:r>
      <w:r w:rsidRPr="00EB4AE5">
        <w:rPr>
          <w:rtl/>
        </w:rPr>
        <w:t>تغییر کل جمعیت به صورت سالانه اندازه‌گیری می‌شود. این شامل افزایش یا کاهش جمعیت به دلیل رشد طبیعی و مهاجرت است</w:t>
      </w:r>
      <w:r w:rsidRPr="00EB4AE5">
        <w:t>.</w:t>
      </w:r>
    </w:p>
    <w:p w14:paraId="6F30CDEE" w14:textId="77777777" w:rsidR="00EB4AE5" w:rsidRPr="00EB4AE5" w:rsidRDefault="00EB4AE5" w:rsidP="00EB4AE5">
      <w:r w:rsidRPr="00EB4AE5">
        <w:pict w14:anchorId="6090E806">
          <v:rect id="_x0000_i1087" style="width:0;height:1.5pt" o:hralign="center" o:hrstd="t" o:hr="t" fillcolor="#a0a0a0" stroked="f"/>
        </w:pict>
      </w:r>
    </w:p>
    <w:p w14:paraId="3E591D5F" w14:textId="77777777" w:rsidR="00EB4AE5" w:rsidRPr="00EB4AE5" w:rsidRDefault="00EB4AE5" w:rsidP="00EB4AE5">
      <w:r w:rsidRPr="00EB4AE5">
        <w:rPr>
          <w:b/>
          <w:bCs/>
        </w:rPr>
        <w:t xml:space="preserve">Unemployment Rate: </w:t>
      </w:r>
      <w:r w:rsidRPr="00EB4AE5">
        <w:rPr>
          <w:b/>
          <w:bCs/>
          <w:rtl/>
        </w:rPr>
        <w:t>نرخ بیکاری</w:t>
      </w:r>
    </w:p>
    <w:p w14:paraId="7BC88D5D" w14:textId="77777777" w:rsidR="00EB4AE5" w:rsidRPr="00EB4AE5" w:rsidRDefault="00EB4AE5" w:rsidP="00EB4AE5">
      <w:pPr>
        <w:numPr>
          <w:ilvl w:val="0"/>
          <w:numId w:val="4"/>
        </w:numPr>
      </w:pPr>
      <w:r w:rsidRPr="00EB4AE5">
        <w:rPr>
          <w:b/>
          <w:bCs/>
          <w:rtl/>
        </w:rPr>
        <w:t>توضیح انگلیسی</w:t>
      </w:r>
      <w:r w:rsidRPr="00EB4AE5">
        <w:rPr>
          <w:b/>
          <w:bCs/>
        </w:rPr>
        <w:t>:</w:t>
      </w:r>
      <w:r w:rsidRPr="00EB4AE5">
        <w:br/>
        <w:t>Percentage of the total population aged 15 to 74 years. This measures the proportion of the labor force that is unemployed and actively seeking work.</w:t>
      </w:r>
    </w:p>
    <w:p w14:paraId="57E43067" w14:textId="77777777" w:rsidR="00EB4AE5" w:rsidRPr="00EB4AE5" w:rsidRDefault="00EB4AE5" w:rsidP="00EB4AE5">
      <w:pPr>
        <w:numPr>
          <w:ilvl w:val="0"/>
          <w:numId w:val="4"/>
        </w:numPr>
      </w:pPr>
      <w:r w:rsidRPr="00EB4AE5">
        <w:rPr>
          <w:b/>
          <w:bCs/>
          <w:rtl/>
        </w:rPr>
        <w:lastRenderedPageBreak/>
        <w:t>توضیح فارسی</w:t>
      </w:r>
      <w:r w:rsidRPr="00EB4AE5">
        <w:rPr>
          <w:b/>
          <w:bCs/>
        </w:rPr>
        <w:t>:</w:t>
      </w:r>
      <w:r w:rsidRPr="00EB4AE5">
        <w:br/>
      </w:r>
      <w:r w:rsidRPr="00EB4AE5">
        <w:rPr>
          <w:rtl/>
        </w:rPr>
        <w:t>درصد جمعیت کل در سنین 15 تا 74 سال. این شاخص نسبت نیروی کار بیکار را که به طور فعال به دنبال کار هستند، اندازه‌گیری می‌کند</w:t>
      </w:r>
      <w:r w:rsidRPr="00EB4AE5">
        <w:t>.</w:t>
      </w:r>
    </w:p>
    <w:p w14:paraId="6821D6ED" w14:textId="77777777" w:rsidR="00EB4AE5" w:rsidRPr="00EB4AE5" w:rsidRDefault="00EB4AE5" w:rsidP="00EB4AE5">
      <w:r w:rsidRPr="00EB4AE5">
        <w:pict w14:anchorId="32220925">
          <v:rect id="_x0000_i1088" style="width:0;height:1.5pt" o:hralign="center" o:hrstd="t" o:hr="t" fillcolor="#a0a0a0" stroked="f"/>
        </w:pict>
      </w:r>
    </w:p>
    <w:p w14:paraId="753F376F" w14:textId="77777777" w:rsidR="00EB4AE5" w:rsidRPr="00EB4AE5" w:rsidRDefault="00EB4AE5" w:rsidP="00EB4AE5">
      <w:r w:rsidRPr="00EB4AE5">
        <w:rPr>
          <w:b/>
          <w:bCs/>
        </w:rPr>
        <w:t xml:space="preserve">Investment: </w:t>
      </w:r>
      <w:r w:rsidRPr="00EB4AE5">
        <w:rPr>
          <w:b/>
          <w:bCs/>
          <w:rtl/>
        </w:rPr>
        <w:t>سرمایه‌گذاری</w:t>
      </w:r>
    </w:p>
    <w:p w14:paraId="153E8866" w14:textId="77777777" w:rsidR="00EB4AE5" w:rsidRPr="00EB4AE5" w:rsidRDefault="00EB4AE5" w:rsidP="00EB4AE5">
      <w:pPr>
        <w:numPr>
          <w:ilvl w:val="0"/>
          <w:numId w:val="5"/>
        </w:numPr>
      </w:pPr>
      <w:r w:rsidRPr="00EB4AE5">
        <w:rPr>
          <w:b/>
          <w:bCs/>
          <w:rtl/>
        </w:rPr>
        <w:t>توضیح انگلیسی</w:t>
      </w:r>
      <w:r w:rsidRPr="00EB4AE5">
        <w:rPr>
          <w:b/>
          <w:bCs/>
        </w:rPr>
        <w:t>:</w:t>
      </w:r>
      <w:r w:rsidRPr="00EB4AE5">
        <w:br/>
        <w:t>Chain linked volumes (index 2010=100) for gross total fixed assets. This measures investments in infrastructure, machinery, and other fixed assets using 2010 as the base year.</w:t>
      </w:r>
    </w:p>
    <w:p w14:paraId="1B037A43" w14:textId="77777777" w:rsidR="00EB4AE5" w:rsidRPr="00EB4AE5" w:rsidRDefault="00EB4AE5" w:rsidP="00EB4AE5">
      <w:pPr>
        <w:numPr>
          <w:ilvl w:val="0"/>
          <w:numId w:val="5"/>
        </w:numPr>
      </w:pPr>
      <w:r w:rsidRPr="00EB4AE5">
        <w:rPr>
          <w:b/>
          <w:bCs/>
          <w:rtl/>
        </w:rPr>
        <w:t>توضیح فارسی</w:t>
      </w:r>
      <w:r w:rsidRPr="00EB4AE5">
        <w:rPr>
          <w:b/>
          <w:bCs/>
        </w:rPr>
        <w:t>:</w:t>
      </w:r>
      <w:r w:rsidRPr="00EB4AE5">
        <w:br/>
      </w:r>
      <w:r w:rsidRPr="00EB4AE5">
        <w:rPr>
          <w:rtl/>
        </w:rPr>
        <w:t>شاخص حجم‌های زنجیره‌ای (2010=100) برای کل دارایی‌های ثابت ناخالص. این شاخص سرمایه‌گذاری در زیرساخت‌ها، ماشین‌آلات و سایر دارایی‌های ثابت را اندازه‌گیری می‌کند</w:t>
      </w:r>
      <w:r w:rsidRPr="00EB4AE5">
        <w:t>.</w:t>
      </w:r>
    </w:p>
    <w:p w14:paraId="6F762192" w14:textId="77777777" w:rsidR="00EB4AE5" w:rsidRPr="00EB4AE5" w:rsidRDefault="00EB4AE5" w:rsidP="00EB4AE5">
      <w:r w:rsidRPr="00EB4AE5">
        <w:pict w14:anchorId="5EC5978C">
          <v:rect id="_x0000_i1089" style="width:0;height:1.5pt" o:hralign="center" o:hrstd="t" o:hr="t" fillcolor="#a0a0a0" stroked="f"/>
        </w:pict>
      </w:r>
    </w:p>
    <w:p w14:paraId="21F2D7F3" w14:textId="77777777" w:rsidR="00EB4AE5" w:rsidRPr="00EB4AE5" w:rsidRDefault="00EB4AE5" w:rsidP="00EB4AE5">
      <w:r w:rsidRPr="00EB4AE5">
        <w:rPr>
          <w:b/>
          <w:bCs/>
        </w:rPr>
        <w:t xml:space="preserve">Export &amp; Import: </w:t>
      </w:r>
      <w:r w:rsidRPr="00EB4AE5">
        <w:rPr>
          <w:b/>
          <w:bCs/>
          <w:rtl/>
        </w:rPr>
        <w:t>صادرات و واردات</w:t>
      </w:r>
    </w:p>
    <w:p w14:paraId="7C534D21" w14:textId="77777777" w:rsidR="00EB4AE5" w:rsidRPr="00EB4AE5" w:rsidRDefault="00EB4AE5" w:rsidP="00EB4AE5">
      <w:pPr>
        <w:numPr>
          <w:ilvl w:val="0"/>
          <w:numId w:val="6"/>
        </w:numPr>
      </w:pPr>
      <w:r w:rsidRPr="00EB4AE5">
        <w:rPr>
          <w:b/>
          <w:bCs/>
          <w:rtl/>
        </w:rPr>
        <w:t>توضیح انگلیسی</w:t>
      </w:r>
      <w:r w:rsidRPr="00EB4AE5">
        <w:rPr>
          <w:b/>
          <w:bCs/>
        </w:rPr>
        <w:t>:</w:t>
      </w:r>
      <w:r w:rsidRPr="00EB4AE5">
        <w:br/>
        <w:t>Annual exports and imports in million ECU/EURO. This represents the total monetary value of goods exported or imported, considering all product categories.</w:t>
      </w:r>
    </w:p>
    <w:p w14:paraId="22C2F29C" w14:textId="77777777" w:rsidR="00EB4AE5" w:rsidRPr="00EB4AE5" w:rsidRDefault="00EB4AE5" w:rsidP="00EB4AE5">
      <w:pPr>
        <w:numPr>
          <w:ilvl w:val="0"/>
          <w:numId w:val="6"/>
        </w:numPr>
      </w:pPr>
      <w:r w:rsidRPr="00EB4AE5">
        <w:rPr>
          <w:b/>
          <w:bCs/>
          <w:rtl/>
        </w:rPr>
        <w:t>توضیح فارسی</w:t>
      </w:r>
      <w:r w:rsidRPr="00EB4AE5">
        <w:rPr>
          <w:b/>
          <w:bCs/>
        </w:rPr>
        <w:t>:</w:t>
      </w:r>
      <w:r w:rsidRPr="00EB4AE5">
        <w:br/>
      </w:r>
      <w:r w:rsidRPr="00EB4AE5">
        <w:rPr>
          <w:rtl/>
        </w:rPr>
        <w:t>صادرات و واردات سالانه به میلیون یورو</w:t>
      </w:r>
      <w:r w:rsidRPr="00EB4AE5">
        <w:t xml:space="preserve">/ECU. </w:t>
      </w:r>
      <w:r w:rsidRPr="00EB4AE5">
        <w:rPr>
          <w:rtl/>
        </w:rPr>
        <w:t>این شامل ارزش کل مالی کالاهای صادر شده یا وارد شده در تمامی دسته‌بندی‌های محصولات است</w:t>
      </w:r>
      <w:r w:rsidRPr="00EB4AE5">
        <w:t>.</w:t>
      </w:r>
    </w:p>
    <w:p w14:paraId="2BE21BD2" w14:textId="77777777" w:rsidR="00EB4AE5" w:rsidRPr="00EB4AE5" w:rsidRDefault="00EB4AE5" w:rsidP="00EB4AE5">
      <w:r w:rsidRPr="00EB4AE5">
        <w:pict w14:anchorId="5D53BE28">
          <v:rect id="_x0000_i1090" style="width:0;height:1.5pt" o:hralign="center" o:hrstd="t" o:hr="t" fillcolor="#a0a0a0" stroked="f"/>
        </w:pict>
      </w:r>
    </w:p>
    <w:p w14:paraId="1C521644" w14:textId="77777777" w:rsidR="00EB4AE5" w:rsidRPr="00EB4AE5" w:rsidRDefault="00EB4AE5" w:rsidP="00EB4AE5">
      <w:r w:rsidRPr="00EB4AE5">
        <w:rPr>
          <w:b/>
          <w:bCs/>
        </w:rPr>
        <w:t xml:space="preserve">Energy Consumption: </w:t>
      </w:r>
      <w:r w:rsidRPr="00EB4AE5">
        <w:rPr>
          <w:b/>
          <w:bCs/>
          <w:rtl/>
        </w:rPr>
        <w:t>مصرف انرژی</w:t>
      </w:r>
    </w:p>
    <w:p w14:paraId="142CF36A" w14:textId="77777777" w:rsidR="00EB4AE5" w:rsidRPr="00EB4AE5" w:rsidRDefault="00EB4AE5" w:rsidP="00EB4AE5">
      <w:pPr>
        <w:numPr>
          <w:ilvl w:val="0"/>
          <w:numId w:val="7"/>
        </w:numPr>
      </w:pPr>
      <w:r w:rsidRPr="00EB4AE5">
        <w:rPr>
          <w:b/>
          <w:bCs/>
          <w:rtl/>
        </w:rPr>
        <w:t>توضیح انگلیسی</w:t>
      </w:r>
      <w:r w:rsidRPr="00EB4AE5">
        <w:rPr>
          <w:b/>
          <w:bCs/>
        </w:rPr>
        <w:t>:</w:t>
      </w:r>
      <w:r w:rsidRPr="00EB4AE5">
        <w:br/>
        <w:t>Final energy consumption in thousand tonnes of oil equivalent. This measures the total energy consumed for industrial, residential, and other uses.</w:t>
      </w:r>
    </w:p>
    <w:p w14:paraId="1B82F2A4" w14:textId="77777777" w:rsidR="00EB4AE5" w:rsidRPr="00EB4AE5" w:rsidRDefault="00EB4AE5" w:rsidP="00EB4AE5">
      <w:pPr>
        <w:numPr>
          <w:ilvl w:val="0"/>
          <w:numId w:val="7"/>
        </w:numPr>
      </w:pPr>
      <w:r w:rsidRPr="00EB4AE5">
        <w:rPr>
          <w:b/>
          <w:bCs/>
          <w:rtl/>
        </w:rPr>
        <w:t>توضیح فارسی</w:t>
      </w:r>
      <w:r w:rsidRPr="00EB4AE5">
        <w:rPr>
          <w:b/>
          <w:bCs/>
        </w:rPr>
        <w:t>:</w:t>
      </w:r>
      <w:r w:rsidRPr="00EB4AE5">
        <w:br/>
      </w:r>
      <w:r w:rsidRPr="00EB4AE5">
        <w:rPr>
          <w:rtl/>
        </w:rPr>
        <w:t>مصرف نهایی انرژی بر حسب هزار تن معادل نفت. این شاخص کل انرژی مصرف شده برای مصارف صنعتی، مسکونی و سایر مصارف را اندازه‌گیری می‌کند</w:t>
      </w:r>
      <w:r w:rsidRPr="00EB4AE5">
        <w:t>.</w:t>
      </w:r>
    </w:p>
    <w:p w14:paraId="09A33BD9" w14:textId="77777777" w:rsidR="00EB4AE5" w:rsidRPr="00EB4AE5" w:rsidRDefault="00EB4AE5" w:rsidP="00EB4AE5">
      <w:r w:rsidRPr="00EB4AE5">
        <w:pict w14:anchorId="70B2FEBD">
          <v:rect id="_x0000_i1091" style="width:0;height:1.5pt" o:hralign="center" o:hrstd="t" o:hr="t" fillcolor="#a0a0a0" stroked="f"/>
        </w:pict>
      </w:r>
    </w:p>
    <w:p w14:paraId="563BA522" w14:textId="77777777" w:rsidR="00EB4AE5" w:rsidRPr="00EB4AE5" w:rsidRDefault="00EB4AE5" w:rsidP="00EB4AE5">
      <w:r w:rsidRPr="00EB4AE5">
        <w:rPr>
          <w:b/>
          <w:bCs/>
        </w:rPr>
        <w:t xml:space="preserve">Climate Losses: </w:t>
      </w:r>
      <w:r w:rsidRPr="00EB4AE5">
        <w:rPr>
          <w:b/>
          <w:bCs/>
          <w:rtl/>
        </w:rPr>
        <w:t>زیان‌های اقلیمی</w:t>
      </w:r>
    </w:p>
    <w:p w14:paraId="493AF71F" w14:textId="77777777" w:rsidR="00EB4AE5" w:rsidRPr="00EB4AE5" w:rsidRDefault="00EB4AE5" w:rsidP="00EB4AE5">
      <w:pPr>
        <w:numPr>
          <w:ilvl w:val="0"/>
          <w:numId w:val="8"/>
        </w:numPr>
      </w:pPr>
      <w:r w:rsidRPr="00EB4AE5">
        <w:rPr>
          <w:b/>
          <w:bCs/>
          <w:rtl/>
        </w:rPr>
        <w:lastRenderedPageBreak/>
        <w:t>توضیح انگلیسی</w:t>
      </w:r>
      <w:r w:rsidRPr="00EB4AE5">
        <w:rPr>
          <w:b/>
          <w:bCs/>
        </w:rPr>
        <w:t>:</w:t>
      </w:r>
      <w:r w:rsidRPr="00EB4AE5">
        <w:br/>
        <w:t>Annual value of losses (in current prices, million euro) due to climate-related impacts. This includes damages from natural disasters, extreme weather, and other climate-related events.</w:t>
      </w:r>
    </w:p>
    <w:p w14:paraId="76273E12" w14:textId="77777777" w:rsidR="00EB4AE5" w:rsidRPr="00EB4AE5" w:rsidRDefault="00EB4AE5" w:rsidP="00EB4AE5">
      <w:pPr>
        <w:numPr>
          <w:ilvl w:val="0"/>
          <w:numId w:val="8"/>
        </w:numPr>
      </w:pPr>
      <w:r w:rsidRPr="00EB4AE5">
        <w:rPr>
          <w:b/>
          <w:bCs/>
          <w:rtl/>
        </w:rPr>
        <w:t>توضیح فارسی</w:t>
      </w:r>
      <w:r w:rsidRPr="00EB4AE5">
        <w:rPr>
          <w:b/>
          <w:bCs/>
        </w:rPr>
        <w:t>:</w:t>
      </w:r>
      <w:r w:rsidRPr="00EB4AE5">
        <w:br/>
      </w:r>
      <w:r w:rsidRPr="00EB4AE5">
        <w:rPr>
          <w:rtl/>
        </w:rPr>
        <w:t>ارزش سالانه زیان‌ها (با قیمت‌های جاری، میلیون یورو) به دلیل تاثیرات اقلیمی. این شامل خسارت‌های ناشی از بلایای طبیعی، شرایط آب و هوایی شدید و سایر حوادث مرتبط با اقلیم است</w:t>
      </w:r>
      <w:r w:rsidRPr="00EB4AE5">
        <w:t>.</w:t>
      </w:r>
    </w:p>
    <w:p w14:paraId="5A852243" w14:textId="77777777" w:rsidR="00EB4AE5" w:rsidRPr="00EB4AE5" w:rsidRDefault="00EB4AE5" w:rsidP="00EB4AE5">
      <w:r w:rsidRPr="00EB4AE5">
        <w:pict w14:anchorId="1DE37C51">
          <v:rect id="_x0000_i1092" style="width:0;height:1.5pt" o:hralign="center" o:hrstd="t" o:hr="t" fillcolor="#a0a0a0" stroked="f"/>
        </w:pict>
      </w:r>
    </w:p>
    <w:p w14:paraId="40804991" w14:textId="77777777" w:rsidR="00EB4AE5" w:rsidRPr="00EB4AE5" w:rsidRDefault="00EB4AE5" w:rsidP="00EB4AE5">
      <w:r w:rsidRPr="00EB4AE5">
        <w:rPr>
          <w:b/>
          <w:bCs/>
        </w:rPr>
        <w:t xml:space="preserve">Gini: </w:t>
      </w:r>
      <w:r w:rsidRPr="00EB4AE5">
        <w:rPr>
          <w:b/>
          <w:bCs/>
          <w:rtl/>
        </w:rPr>
        <w:t>ضریب جینی</w:t>
      </w:r>
    </w:p>
    <w:p w14:paraId="149328BA" w14:textId="77777777" w:rsidR="00EB4AE5" w:rsidRPr="00EB4AE5" w:rsidRDefault="00EB4AE5" w:rsidP="00EB4AE5">
      <w:pPr>
        <w:numPr>
          <w:ilvl w:val="0"/>
          <w:numId w:val="9"/>
        </w:numPr>
      </w:pPr>
      <w:r w:rsidRPr="00EB4AE5">
        <w:rPr>
          <w:b/>
          <w:bCs/>
          <w:rtl/>
        </w:rPr>
        <w:t>توضیح انگلیسی</w:t>
      </w:r>
      <w:r w:rsidRPr="00EB4AE5">
        <w:rPr>
          <w:b/>
          <w:bCs/>
        </w:rPr>
        <w:t>:</w:t>
      </w:r>
      <w:r w:rsidRPr="00EB4AE5">
        <w:br/>
        <w:t>Gini coefficient (scale from 0 to 100). It measures income inequality within a country, where 0 represents perfect equality and 100 represents maximum inequality.</w:t>
      </w:r>
    </w:p>
    <w:p w14:paraId="6C8E345F" w14:textId="77777777" w:rsidR="00EB4AE5" w:rsidRPr="00EB4AE5" w:rsidRDefault="00EB4AE5" w:rsidP="00EB4AE5">
      <w:pPr>
        <w:numPr>
          <w:ilvl w:val="0"/>
          <w:numId w:val="9"/>
        </w:numPr>
      </w:pPr>
      <w:r w:rsidRPr="00EB4AE5">
        <w:rPr>
          <w:b/>
          <w:bCs/>
          <w:rtl/>
        </w:rPr>
        <w:t>توضیح فارسی</w:t>
      </w:r>
      <w:r w:rsidRPr="00EB4AE5">
        <w:rPr>
          <w:b/>
          <w:bCs/>
        </w:rPr>
        <w:t>:</w:t>
      </w:r>
      <w:r w:rsidRPr="00EB4AE5">
        <w:br/>
      </w:r>
      <w:r w:rsidRPr="00EB4AE5">
        <w:rPr>
          <w:rtl/>
        </w:rPr>
        <w:t>ضریب جینی (مقیاس از 0 تا 100). این شاخص نابرابری درآمد در یک کشور را اندازه‌گیری می‌کند، که در آن 0 نشان‌دهنده برابری کامل و 100 نشان‌دهنده حداکثر نابرابری است</w:t>
      </w:r>
      <w:r w:rsidRPr="00EB4AE5">
        <w:t>.</w:t>
      </w:r>
    </w:p>
    <w:p w14:paraId="267C0152" w14:textId="77777777" w:rsidR="00EB4AE5" w:rsidRPr="00EB4AE5" w:rsidRDefault="00EB4AE5" w:rsidP="00EB4AE5">
      <w:r w:rsidRPr="00EB4AE5">
        <w:pict w14:anchorId="3B24F961">
          <v:rect id="_x0000_i1093" style="width:0;height:1.5pt" o:hralign="center" o:hrstd="t" o:hr="t" fillcolor="#a0a0a0" stroked="f"/>
        </w:pict>
      </w:r>
    </w:p>
    <w:p w14:paraId="7E4B7456" w14:textId="77777777" w:rsidR="00EB4AE5" w:rsidRPr="00EB4AE5" w:rsidRDefault="00EB4AE5" w:rsidP="00EB4AE5">
      <w:r w:rsidRPr="00EB4AE5">
        <w:rPr>
          <w:b/>
          <w:bCs/>
        </w:rPr>
        <w:t xml:space="preserve">Consumption: </w:t>
      </w:r>
      <w:r w:rsidRPr="00EB4AE5">
        <w:rPr>
          <w:b/>
          <w:bCs/>
          <w:rtl/>
        </w:rPr>
        <w:t>مصرف</w:t>
      </w:r>
    </w:p>
    <w:p w14:paraId="2FBB075F" w14:textId="77777777" w:rsidR="00EB4AE5" w:rsidRPr="00EB4AE5" w:rsidRDefault="00EB4AE5" w:rsidP="00EB4AE5">
      <w:pPr>
        <w:numPr>
          <w:ilvl w:val="0"/>
          <w:numId w:val="10"/>
        </w:numPr>
      </w:pPr>
      <w:r w:rsidRPr="00EB4AE5">
        <w:rPr>
          <w:b/>
          <w:bCs/>
          <w:rtl/>
        </w:rPr>
        <w:t>توضیح انگلیسی</w:t>
      </w:r>
      <w:r w:rsidRPr="00EB4AE5">
        <w:rPr>
          <w:b/>
          <w:bCs/>
        </w:rPr>
        <w:t>:</w:t>
      </w:r>
      <w:r w:rsidRPr="00EB4AE5">
        <w:br/>
        <w:t>Chain linked volumes (index 2010=100) of final consumption expenditure by households. This measures household spending on goods and services.</w:t>
      </w:r>
    </w:p>
    <w:p w14:paraId="3516925E" w14:textId="77777777" w:rsidR="00EB4AE5" w:rsidRPr="00EB4AE5" w:rsidRDefault="00EB4AE5" w:rsidP="00EB4AE5">
      <w:pPr>
        <w:numPr>
          <w:ilvl w:val="0"/>
          <w:numId w:val="10"/>
        </w:numPr>
      </w:pPr>
      <w:r w:rsidRPr="00EB4AE5">
        <w:rPr>
          <w:b/>
          <w:bCs/>
          <w:rtl/>
        </w:rPr>
        <w:t>توضیح فارسی</w:t>
      </w:r>
      <w:r w:rsidRPr="00EB4AE5">
        <w:rPr>
          <w:b/>
          <w:bCs/>
        </w:rPr>
        <w:t>:</w:t>
      </w:r>
      <w:r w:rsidRPr="00EB4AE5">
        <w:br/>
      </w:r>
      <w:r w:rsidRPr="00EB4AE5">
        <w:rPr>
          <w:rtl/>
        </w:rPr>
        <w:t>حجم‌های زنجیره‌ای (شاخص 2010=100) از مخارج نهایی مصرف خانوارها. این شاخص مخارج خانوارها برای کالاها و خدمات را اندازه‌گیری می‌کند</w:t>
      </w:r>
      <w:r w:rsidRPr="00EB4AE5">
        <w:t>.</w:t>
      </w:r>
    </w:p>
    <w:p w14:paraId="3DF9E53C" w14:textId="77777777" w:rsidR="00EB4AE5" w:rsidRPr="00EB4AE5" w:rsidRDefault="00EB4AE5" w:rsidP="00EB4AE5">
      <w:r w:rsidRPr="00EB4AE5">
        <w:pict w14:anchorId="147FE2CC">
          <v:rect id="_x0000_i1094" style="width:0;height:1.5pt" o:hralign="center" o:hrstd="t" o:hr="t" fillcolor="#a0a0a0" stroked="f"/>
        </w:pict>
      </w:r>
    </w:p>
    <w:p w14:paraId="36DBF468" w14:textId="77777777" w:rsidR="00EB4AE5" w:rsidRPr="00EB4AE5" w:rsidRDefault="00EB4AE5" w:rsidP="00EB4AE5">
      <w:r w:rsidRPr="00EB4AE5">
        <w:rPr>
          <w:b/>
          <w:bCs/>
        </w:rPr>
        <w:t xml:space="preserve">Government Expenditure: </w:t>
      </w:r>
      <w:r w:rsidRPr="00EB4AE5">
        <w:rPr>
          <w:b/>
          <w:bCs/>
          <w:rtl/>
        </w:rPr>
        <w:t>مخارج دولتی</w:t>
      </w:r>
    </w:p>
    <w:p w14:paraId="2F3C09CE" w14:textId="77777777" w:rsidR="00EB4AE5" w:rsidRPr="00EB4AE5" w:rsidRDefault="00EB4AE5" w:rsidP="00EB4AE5">
      <w:pPr>
        <w:numPr>
          <w:ilvl w:val="0"/>
          <w:numId w:val="11"/>
        </w:numPr>
      </w:pPr>
      <w:r w:rsidRPr="00EB4AE5">
        <w:rPr>
          <w:b/>
          <w:bCs/>
          <w:rtl/>
        </w:rPr>
        <w:t>توضیح انگلیسی</w:t>
      </w:r>
      <w:r w:rsidRPr="00EB4AE5">
        <w:rPr>
          <w:b/>
          <w:bCs/>
        </w:rPr>
        <w:t>:</w:t>
      </w:r>
      <w:r w:rsidRPr="00EB4AE5">
        <w:br/>
        <w:t>Total government expenditure in million euro, representing the monetary value of all public sector spending.</w:t>
      </w:r>
    </w:p>
    <w:p w14:paraId="2D50FD60" w14:textId="77777777" w:rsidR="00EB4AE5" w:rsidRPr="00EB4AE5" w:rsidRDefault="00EB4AE5" w:rsidP="00EB4AE5">
      <w:pPr>
        <w:numPr>
          <w:ilvl w:val="0"/>
          <w:numId w:val="11"/>
        </w:numPr>
      </w:pPr>
      <w:r w:rsidRPr="00EB4AE5">
        <w:rPr>
          <w:b/>
          <w:bCs/>
          <w:rtl/>
        </w:rPr>
        <w:t>توضیح فارسی</w:t>
      </w:r>
      <w:r w:rsidRPr="00EB4AE5">
        <w:rPr>
          <w:b/>
          <w:bCs/>
        </w:rPr>
        <w:t>:</w:t>
      </w:r>
      <w:r w:rsidRPr="00EB4AE5">
        <w:br/>
      </w:r>
      <w:r w:rsidRPr="00EB4AE5">
        <w:rPr>
          <w:rtl/>
        </w:rPr>
        <w:t>کل مخارج دولتی به میلیون یورو، که نشان‌دهنده ارزش مالی کل هزینه‌های بخش عمومی است</w:t>
      </w:r>
      <w:r w:rsidRPr="00EB4AE5">
        <w:t>.</w:t>
      </w:r>
    </w:p>
    <w:p w14:paraId="60C6F727" w14:textId="77777777" w:rsidR="004E6B22" w:rsidRDefault="004E6B22"/>
    <w:sectPr w:rsidR="004E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5A9"/>
    <w:multiLevelType w:val="multilevel"/>
    <w:tmpl w:val="4D42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57F"/>
    <w:multiLevelType w:val="multilevel"/>
    <w:tmpl w:val="F6D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5871"/>
    <w:multiLevelType w:val="multilevel"/>
    <w:tmpl w:val="6A7C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3482A"/>
    <w:multiLevelType w:val="multilevel"/>
    <w:tmpl w:val="8710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67635"/>
    <w:multiLevelType w:val="multilevel"/>
    <w:tmpl w:val="5B7E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649B1"/>
    <w:multiLevelType w:val="multilevel"/>
    <w:tmpl w:val="97B0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C6466"/>
    <w:multiLevelType w:val="multilevel"/>
    <w:tmpl w:val="BABC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050B2"/>
    <w:multiLevelType w:val="multilevel"/>
    <w:tmpl w:val="1536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D03A9"/>
    <w:multiLevelType w:val="multilevel"/>
    <w:tmpl w:val="5976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0102F"/>
    <w:multiLevelType w:val="multilevel"/>
    <w:tmpl w:val="0176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26614"/>
    <w:multiLevelType w:val="multilevel"/>
    <w:tmpl w:val="8DD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205868">
    <w:abstractNumId w:val="8"/>
  </w:num>
  <w:num w:numId="2" w16cid:durableId="1835296826">
    <w:abstractNumId w:val="0"/>
  </w:num>
  <w:num w:numId="3" w16cid:durableId="411388900">
    <w:abstractNumId w:val="5"/>
  </w:num>
  <w:num w:numId="4" w16cid:durableId="1449616397">
    <w:abstractNumId w:val="3"/>
  </w:num>
  <w:num w:numId="5" w16cid:durableId="1216352391">
    <w:abstractNumId w:val="2"/>
  </w:num>
  <w:num w:numId="6" w16cid:durableId="127550660">
    <w:abstractNumId w:val="7"/>
  </w:num>
  <w:num w:numId="7" w16cid:durableId="1751467258">
    <w:abstractNumId w:val="6"/>
  </w:num>
  <w:num w:numId="8" w16cid:durableId="167446320">
    <w:abstractNumId w:val="9"/>
  </w:num>
  <w:num w:numId="9" w16cid:durableId="1423337872">
    <w:abstractNumId w:val="10"/>
  </w:num>
  <w:num w:numId="10" w16cid:durableId="813373929">
    <w:abstractNumId w:val="1"/>
  </w:num>
  <w:num w:numId="11" w16cid:durableId="1460341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D2"/>
    <w:rsid w:val="000364D2"/>
    <w:rsid w:val="00450531"/>
    <w:rsid w:val="004E6B22"/>
    <w:rsid w:val="009053C8"/>
    <w:rsid w:val="00EB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C0F6B-3AC1-449B-9025-61456734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Ahmadi</dc:creator>
  <cp:keywords/>
  <dc:description/>
  <cp:lastModifiedBy>Hossein Ahmadi</cp:lastModifiedBy>
  <cp:revision>2</cp:revision>
  <dcterms:created xsi:type="dcterms:W3CDTF">2024-12-28T20:55:00Z</dcterms:created>
  <dcterms:modified xsi:type="dcterms:W3CDTF">2024-12-28T20:55:00Z</dcterms:modified>
</cp:coreProperties>
</file>