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6075" w14:textId="0940EC5B" w:rsidR="006B766B" w:rsidRPr="007364F5" w:rsidRDefault="00480552" w:rsidP="007364F5">
      <w:pPr>
        <w:bidi/>
        <w:spacing w:line="360" w:lineRule="auto"/>
        <w:rPr>
          <w:rFonts w:cs="B Nazanin"/>
          <w:sz w:val="28"/>
          <w:szCs w:val="28"/>
          <w:lang w:bidi="fa-IR"/>
        </w:rPr>
      </w:pPr>
      <w:r>
        <w:rPr>
          <w:sz w:val="24"/>
          <w:szCs w:val="24"/>
        </w:rPr>
        <w:t>11</w:t>
      </w:r>
      <w:r w:rsidR="006B766B" w:rsidRPr="007364F5">
        <w:rPr>
          <w:rFonts w:cs="B Nazanin" w:hint="cs"/>
          <w:sz w:val="28"/>
          <w:szCs w:val="28"/>
          <w:rtl/>
          <w:lang w:bidi="fa-IR"/>
        </w:rPr>
        <w:t>- آزمایش آشنایی  با میکروسکوپ تونلی (خواسته‌هاي آزمايش در منزل تکمیل شود)</w:t>
      </w:r>
    </w:p>
    <w:p w14:paraId="7AA44736" w14:textId="16A4003D" w:rsidR="006B766B" w:rsidRPr="007364F5" w:rsidRDefault="006B766B" w:rsidP="007364F5">
      <w:pPr>
        <w:spacing w:line="360" w:lineRule="auto"/>
        <w:jc w:val="right"/>
        <w:rPr>
          <w:rFonts w:cs="B Nazanin"/>
          <w:sz w:val="28"/>
          <w:szCs w:val="28"/>
          <w:lang w:bidi="fa-IR"/>
        </w:rPr>
      </w:pPr>
      <w:r w:rsidRPr="007364F5">
        <w:rPr>
          <w:rFonts w:cs="B Nazanin" w:hint="cs"/>
          <w:sz w:val="28"/>
          <w:szCs w:val="28"/>
          <w:rtl/>
          <w:lang w:bidi="fa-IR"/>
        </w:rPr>
        <w:t>نام و نام خانوادگی:</w:t>
      </w:r>
      <w:r w:rsidR="00A001E3">
        <w:rPr>
          <w:rFonts w:cs="B Nazanin" w:hint="cs"/>
          <w:sz w:val="28"/>
          <w:szCs w:val="28"/>
          <w:rtl/>
          <w:lang w:bidi="fa-IR"/>
        </w:rPr>
        <w:t xml:space="preserve"> حسین محمدی</w:t>
      </w:r>
    </w:p>
    <w:p w14:paraId="0B4CD33D" w14:textId="450523AA" w:rsidR="006B766B" w:rsidRPr="007364F5" w:rsidRDefault="006B766B" w:rsidP="007364F5">
      <w:pPr>
        <w:pBdr>
          <w:bottom w:val="single" w:sz="6" w:space="1" w:color="auto"/>
        </w:pBdr>
        <w:spacing w:line="360" w:lineRule="auto"/>
        <w:jc w:val="right"/>
        <w:rPr>
          <w:rFonts w:cs="B Nazanin"/>
          <w:sz w:val="28"/>
          <w:szCs w:val="28"/>
          <w:rtl/>
          <w:lang w:bidi="fa-IR"/>
        </w:rPr>
      </w:pPr>
      <w:r w:rsidRPr="007364F5">
        <w:rPr>
          <w:rFonts w:cs="B Nazanin" w:hint="cs"/>
          <w:sz w:val="28"/>
          <w:szCs w:val="28"/>
          <w:rtl/>
          <w:lang w:bidi="fa-IR"/>
        </w:rPr>
        <w:t xml:space="preserve">شماره دانشجویی:     </w:t>
      </w:r>
      <w:r w:rsidR="00A001E3">
        <w:rPr>
          <w:rFonts w:cs="B Nazanin" w:hint="cs"/>
          <w:sz w:val="28"/>
          <w:szCs w:val="28"/>
          <w:rtl/>
          <w:lang w:bidi="fa-IR"/>
        </w:rPr>
        <w:t>401208729</w:t>
      </w:r>
      <w:r w:rsidRPr="007364F5">
        <w:rPr>
          <w:rFonts w:cs="B Nazanin" w:hint="cs"/>
          <w:sz w:val="28"/>
          <w:szCs w:val="28"/>
          <w:rtl/>
          <w:lang w:bidi="fa-IR"/>
        </w:rPr>
        <w:t xml:space="preserve">                                       تاريخ: </w:t>
      </w:r>
      <w:r w:rsidR="00A001E3">
        <w:rPr>
          <w:rFonts w:cs="B Nazanin" w:hint="cs"/>
          <w:sz w:val="28"/>
          <w:szCs w:val="28"/>
          <w:rtl/>
          <w:lang w:bidi="fa-IR"/>
        </w:rPr>
        <w:t>19 اردیبهشت 1402</w:t>
      </w:r>
      <w:r w:rsidRPr="007364F5">
        <w:rPr>
          <w:rFonts w:cs="B Nazanin" w:hint="cs"/>
          <w:sz w:val="28"/>
          <w:szCs w:val="28"/>
          <w:rtl/>
          <w:lang w:bidi="fa-IR"/>
        </w:rPr>
        <w:t xml:space="preserve">     </w:t>
      </w:r>
    </w:p>
    <w:p w14:paraId="1D507EF0" w14:textId="77777777" w:rsidR="006B766B" w:rsidRPr="007364F5" w:rsidRDefault="006B766B" w:rsidP="007364F5">
      <w:pPr>
        <w:bidi/>
        <w:spacing w:line="360" w:lineRule="auto"/>
        <w:rPr>
          <w:rFonts w:cs="B Nazanin"/>
          <w:sz w:val="28"/>
          <w:szCs w:val="28"/>
          <w:lang w:bidi="fa-IR"/>
        </w:rPr>
      </w:pPr>
    </w:p>
    <w:p w14:paraId="3422845F" w14:textId="55DA959B" w:rsidR="006B766B" w:rsidRPr="007364F5" w:rsidRDefault="006B766B" w:rsidP="007364F5">
      <w:pPr>
        <w:pStyle w:val="ListParagraph"/>
        <w:numPr>
          <w:ilvl w:val="0"/>
          <w:numId w:val="8"/>
        </w:numPr>
        <w:bidi/>
        <w:spacing w:after="200" w:line="360" w:lineRule="auto"/>
        <w:rPr>
          <w:rFonts w:cs="B Nazanin"/>
          <w:sz w:val="28"/>
          <w:szCs w:val="28"/>
          <w:rtl/>
          <w:lang w:bidi="fa-IR"/>
        </w:rPr>
      </w:pPr>
      <w:r w:rsidRPr="007364F5">
        <w:rPr>
          <w:rFonts w:cs="B Nazanin" w:hint="cs"/>
          <w:sz w:val="28"/>
          <w:szCs w:val="28"/>
          <w:rtl/>
          <w:lang w:bidi="fa-IR"/>
        </w:rPr>
        <w:t>چگونه با این میکروسکوپ ساختار نواری مواد را می توان مشاهده کرد؟</w:t>
      </w:r>
    </w:p>
    <w:p w14:paraId="2B3CF96B" w14:textId="77777777" w:rsidR="006B766B" w:rsidRPr="007364F5" w:rsidRDefault="006B766B" w:rsidP="007364F5">
      <w:pPr>
        <w:pStyle w:val="ListParagraph"/>
        <w:numPr>
          <w:ilvl w:val="0"/>
          <w:numId w:val="8"/>
        </w:numPr>
        <w:bidi/>
        <w:spacing w:after="200" w:line="360" w:lineRule="auto"/>
        <w:rPr>
          <w:rFonts w:cs="B Nazanin"/>
          <w:sz w:val="28"/>
          <w:szCs w:val="28"/>
          <w:lang w:bidi="fa-IR"/>
        </w:rPr>
      </w:pPr>
      <w:r w:rsidRPr="007364F5">
        <w:rPr>
          <w:rFonts w:cs="B Nazanin" w:hint="cs"/>
          <w:sz w:val="28"/>
          <w:szCs w:val="28"/>
          <w:rtl/>
          <w:lang w:bidi="fa-IR"/>
        </w:rPr>
        <w:t>اگر ذراتی روی سطح باشند چگونه می توان با این میکروسکوپ   دریابیم این ذرات نیمه هادی هستند و یا هادی الکتریکی .</w:t>
      </w:r>
    </w:p>
    <w:p w14:paraId="5D394D98" w14:textId="77777777" w:rsidR="006B766B" w:rsidRPr="007364F5" w:rsidRDefault="006B766B" w:rsidP="007364F5">
      <w:pPr>
        <w:pStyle w:val="ListParagraph"/>
        <w:numPr>
          <w:ilvl w:val="0"/>
          <w:numId w:val="8"/>
        </w:numPr>
        <w:bidi/>
        <w:spacing w:after="200" w:line="360" w:lineRule="auto"/>
        <w:rPr>
          <w:rFonts w:cs="B Nazanin"/>
          <w:sz w:val="28"/>
          <w:szCs w:val="28"/>
          <w:lang w:bidi="fa-IR"/>
        </w:rPr>
      </w:pPr>
      <w:r w:rsidRPr="007364F5">
        <w:rPr>
          <w:rFonts w:cs="B Nazanin" w:hint="cs"/>
          <w:sz w:val="28"/>
          <w:szCs w:val="28"/>
          <w:rtl/>
          <w:lang w:bidi="fa-IR"/>
        </w:rPr>
        <w:t xml:space="preserve"> سوزن این میکروسکوپ چگونه آماده می شود؟ </w:t>
      </w:r>
    </w:p>
    <w:p w14:paraId="7A62A43F" w14:textId="77777777" w:rsidR="006B766B" w:rsidRPr="007364F5" w:rsidRDefault="006B766B" w:rsidP="007364F5">
      <w:pPr>
        <w:pStyle w:val="ListParagraph"/>
        <w:numPr>
          <w:ilvl w:val="0"/>
          <w:numId w:val="8"/>
        </w:numPr>
        <w:bidi/>
        <w:spacing w:after="200" w:line="360" w:lineRule="auto"/>
        <w:rPr>
          <w:rFonts w:cs="B Nazanin"/>
          <w:sz w:val="28"/>
          <w:szCs w:val="28"/>
          <w:lang w:bidi="fa-IR"/>
        </w:rPr>
      </w:pPr>
      <w:r w:rsidRPr="007364F5">
        <w:rPr>
          <w:rFonts w:cs="B Nazanin" w:hint="cs"/>
          <w:sz w:val="28"/>
          <w:szCs w:val="28"/>
          <w:rtl/>
          <w:lang w:bidi="fa-IR"/>
        </w:rPr>
        <w:t xml:space="preserve"> حد دقت عرضی این میکروسکوپ تا آنگستروم می تواند کاهش یابد اما قطر سوزن معمولا چند ده میکرون و بیشتر است. چگونه این حد دقت حاصل می شود؟</w:t>
      </w:r>
    </w:p>
    <w:p w14:paraId="5D684D87" w14:textId="3D567BB7" w:rsidR="00A001E3" w:rsidRDefault="00A001E3" w:rsidP="007364F5">
      <w:pPr>
        <w:spacing w:line="360" w:lineRule="auto"/>
        <w:rPr>
          <w:sz w:val="24"/>
          <w:szCs w:val="24"/>
        </w:rPr>
      </w:pPr>
    </w:p>
    <w:p w14:paraId="39D4F924" w14:textId="77777777" w:rsidR="00A001E3" w:rsidRDefault="00A001E3">
      <w:pPr>
        <w:spacing w:line="259" w:lineRule="auto"/>
        <w:rPr>
          <w:sz w:val="24"/>
          <w:szCs w:val="24"/>
        </w:rPr>
      </w:pPr>
      <w:r>
        <w:rPr>
          <w:sz w:val="24"/>
          <w:szCs w:val="24"/>
        </w:rPr>
        <w:br w:type="page"/>
      </w:r>
    </w:p>
    <w:p w14:paraId="414CE0BD" w14:textId="3C234E89" w:rsidR="00150371" w:rsidRPr="00A001E3" w:rsidRDefault="00A001E3" w:rsidP="00A001E3">
      <w:pPr>
        <w:bidi/>
        <w:spacing w:line="276" w:lineRule="auto"/>
        <w:rPr>
          <w:rFonts w:cs="B Nazanin"/>
          <w:b/>
          <w:bCs/>
          <w:sz w:val="32"/>
          <w:szCs w:val="32"/>
          <w:u w:val="single"/>
          <w:rtl/>
          <w:lang w:bidi="fa-IR"/>
        </w:rPr>
      </w:pPr>
      <w:r w:rsidRPr="00A001E3">
        <w:rPr>
          <w:rFonts w:cs="B Nazanin" w:hint="cs"/>
          <w:b/>
          <w:bCs/>
          <w:sz w:val="32"/>
          <w:szCs w:val="32"/>
          <w:u w:val="single"/>
          <w:rtl/>
          <w:lang w:bidi="fa-IR"/>
        </w:rPr>
        <w:lastRenderedPageBreak/>
        <w:t>سوال اول:</w:t>
      </w:r>
    </w:p>
    <w:p w14:paraId="4000A912" w14:textId="04A41C90" w:rsidR="000C5046" w:rsidRDefault="00A001E3" w:rsidP="000C5046">
      <w:pPr>
        <w:bidi/>
        <w:spacing w:line="276" w:lineRule="auto"/>
        <w:rPr>
          <w:rFonts w:eastAsiaTheme="minorEastAsia" w:cs="B Nazanin"/>
          <w:sz w:val="32"/>
          <w:szCs w:val="32"/>
          <w:rtl/>
          <w:lang w:bidi="fa-IR"/>
        </w:rPr>
      </w:pPr>
      <w:r>
        <w:rPr>
          <w:rFonts w:cs="B Nazanin" w:hint="cs"/>
          <w:sz w:val="32"/>
          <w:szCs w:val="32"/>
          <w:rtl/>
          <w:lang w:bidi="fa-IR"/>
        </w:rPr>
        <w:t xml:space="preserve">همانطور که در دستور کار دیدیم؛ احتمال تونل زنی </w:t>
      </w:r>
      <w:r w:rsidR="000C5046">
        <w:rPr>
          <w:rFonts w:cs="B Nazanin" w:hint="cs"/>
          <w:sz w:val="32"/>
          <w:szCs w:val="32"/>
          <w:rtl/>
          <w:lang w:bidi="fa-IR"/>
        </w:rPr>
        <w:t xml:space="preserve">متناسب با چگالی حالت های الکترون با انرژی بیشتر از سطح فرمی است </w:t>
      </w:r>
      <w:r w:rsidR="000C5046">
        <w:rPr>
          <w:rFonts w:cs="B Nazanin"/>
          <w:sz w:val="32"/>
          <w:szCs w:val="32"/>
          <w:lang w:bidi="fa-IR"/>
        </w:rPr>
        <w:t>(DOS with E&gt;</w:t>
      </w:r>
      <m:oMath>
        <m:sSub>
          <m:sSubPr>
            <m:ctrlPr>
              <w:rPr>
                <w:rFonts w:ascii="Cambria Math" w:hAnsi="Cambria Math" w:cs="B Nazanin"/>
                <w:i/>
                <w:sz w:val="32"/>
                <w:szCs w:val="32"/>
                <w:lang w:bidi="fa-IR"/>
              </w:rPr>
            </m:ctrlPr>
          </m:sSubPr>
          <m:e>
            <m:r>
              <w:rPr>
                <w:rFonts w:ascii="Cambria Math" w:hAnsi="Cambria Math" w:cs="B Nazanin"/>
                <w:sz w:val="32"/>
                <w:szCs w:val="32"/>
                <w:lang w:bidi="fa-IR"/>
              </w:rPr>
              <m:t>E</m:t>
            </m:r>
          </m:e>
          <m:sub>
            <m:r>
              <w:rPr>
                <w:rFonts w:ascii="Cambria Math" w:hAnsi="Cambria Math" w:cs="B Nazanin"/>
                <w:sz w:val="32"/>
                <w:szCs w:val="32"/>
                <w:lang w:bidi="fa-IR"/>
              </w:rPr>
              <m:t>f</m:t>
            </m:r>
          </m:sub>
        </m:sSub>
        <m:r>
          <w:rPr>
            <w:rFonts w:ascii="Cambria Math" w:hAnsi="Cambria Math" w:cs="B Nazanin"/>
            <w:sz w:val="32"/>
            <w:szCs w:val="32"/>
            <w:lang w:bidi="fa-IR"/>
          </w:rPr>
          <m:t>)</m:t>
        </m:r>
      </m:oMath>
      <w:r w:rsidR="000C5046">
        <w:rPr>
          <w:rFonts w:eastAsiaTheme="minorEastAsia" w:cs="B Nazanin" w:hint="cs"/>
          <w:sz w:val="32"/>
          <w:szCs w:val="32"/>
          <w:rtl/>
          <w:lang w:bidi="fa-IR"/>
        </w:rPr>
        <w:t xml:space="preserve"> بنابراین با مشتق گیری از جریان برحسب ولتاژ می توان چگالی حالات را بدست آورد و ساختار نواری را دید؛</w:t>
      </w:r>
    </w:p>
    <w:p w14:paraId="3FCB7FA0" w14:textId="59D83CE1" w:rsidR="000C5046" w:rsidRPr="000C5046" w:rsidRDefault="000C5046" w:rsidP="000C5046">
      <w:pPr>
        <w:bidi/>
        <w:spacing w:line="276" w:lineRule="auto"/>
        <w:rPr>
          <w:rFonts w:eastAsiaTheme="minorEastAsia" w:cs="Calibri" w:hint="cs"/>
          <w:sz w:val="32"/>
          <w:szCs w:val="32"/>
          <w:rtl/>
          <w:lang w:bidi="fa-IR"/>
        </w:rPr>
      </w:pPr>
      <m:oMathPara>
        <m:oMath>
          <m:f>
            <m:fPr>
              <m:ctrlPr>
                <w:rPr>
                  <w:rFonts w:ascii="Cambria Math" w:eastAsiaTheme="minorEastAsia" w:hAnsi="Cambria Math" w:cs="Calibri"/>
                  <w:i/>
                  <w:sz w:val="32"/>
                  <w:szCs w:val="32"/>
                  <w:lang w:bidi="fa-IR"/>
                </w:rPr>
              </m:ctrlPr>
            </m:fPr>
            <m:num>
              <m:r>
                <w:rPr>
                  <w:rFonts w:ascii="Cambria Math" w:eastAsiaTheme="minorEastAsia" w:hAnsi="Cambria Math" w:cs="Calibri"/>
                  <w:sz w:val="32"/>
                  <w:szCs w:val="32"/>
                  <w:lang w:bidi="fa-IR"/>
                </w:rPr>
                <m:t>dI</m:t>
              </m:r>
            </m:num>
            <m:den>
              <m:r>
                <w:rPr>
                  <w:rFonts w:ascii="Cambria Math" w:eastAsiaTheme="minorEastAsia" w:hAnsi="Cambria Math" w:cs="Calibri"/>
                  <w:sz w:val="32"/>
                  <w:szCs w:val="32"/>
                  <w:lang w:bidi="fa-IR"/>
                </w:rPr>
                <m:t>dV</m:t>
              </m:r>
            </m:den>
          </m:f>
          <m:r>
            <w:rPr>
              <w:rFonts w:ascii="Cambria Math" w:eastAsiaTheme="minorEastAsia" w:hAnsi="Cambria Math" w:cs="Calibri"/>
              <w:sz w:val="32"/>
              <w:szCs w:val="32"/>
              <w:lang w:bidi="fa-IR"/>
            </w:rPr>
            <m:t>=ρ(</m:t>
          </m:r>
          <m:sSub>
            <m:sSubPr>
              <m:ctrlPr>
                <w:rPr>
                  <w:rFonts w:ascii="Cambria Math" w:eastAsiaTheme="minorEastAsia" w:hAnsi="Cambria Math" w:cs="Calibri"/>
                  <w:i/>
                  <w:sz w:val="32"/>
                  <w:szCs w:val="32"/>
                  <w:lang w:bidi="fa-IR"/>
                </w:rPr>
              </m:ctrlPr>
            </m:sSubPr>
            <m:e>
              <m:r>
                <w:rPr>
                  <w:rFonts w:ascii="Cambria Math" w:eastAsiaTheme="minorEastAsia" w:hAnsi="Cambria Math" w:cs="Calibri"/>
                  <w:sz w:val="32"/>
                  <w:szCs w:val="32"/>
                  <w:lang w:bidi="fa-IR"/>
                </w:rPr>
                <m:t>E</m:t>
              </m:r>
            </m:e>
            <m:sub>
              <m:r>
                <w:rPr>
                  <w:rFonts w:ascii="Cambria Math" w:eastAsiaTheme="minorEastAsia" w:hAnsi="Cambria Math" w:cs="Calibri"/>
                  <w:sz w:val="32"/>
                  <w:szCs w:val="32"/>
                  <w:lang w:bidi="fa-IR"/>
                </w:rPr>
                <m:t>f</m:t>
              </m:r>
            </m:sub>
          </m:sSub>
          <m:r>
            <w:rPr>
              <w:rFonts w:ascii="Cambria Math" w:eastAsiaTheme="minorEastAsia" w:hAnsi="Cambria Math" w:cs="Calibri"/>
              <w:sz w:val="32"/>
              <w:szCs w:val="32"/>
              <w:lang w:bidi="fa-IR"/>
            </w:rPr>
            <m:t>-e</m:t>
          </m:r>
          <m:sSub>
            <m:sSubPr>
              <m:ctrlPr>
                <w:rPr>
                  <w:rFonts w:ascii="Cambria Math" w:eastAsiaTheme="minorEastAsia" w:hAnsi="Cambria Math" w:cs="Calibri"/>
                  <w:i/>
                  <w:sz w:val="32"/>
                  <w:szCs w:val="32"/>
                  <w:lang w:bidi="fa-IR"/>
                </w:rPr>
              </m:ctrlPr>
            </m:sSubPr>
            <m:e>
              <m:r>
                <w:rPr>
                  <w:rFonts w:ascii="Cambria Math" w:eastAsiaTheme="minorEastAsia" w:hAnsi="Cambria Math" w:cs="Calibri"/>
                  <w:sz w:val="32"/>
                  <w:szCs w:val="32"/>
                  <w:lang w:bidi="fa-IR"/>
                </w:rPr>
                <m:t>V</m:t>
              </m:r>
            </m:e>
            <m:sub>
              <m:r>
                <w:rPr>
                  <w:rFonts w:ascii="Cambria Math" w:eastAsiaTheme="minorEastAsia" w:hAnsi="Cambria Math" w:cs="Calibri"/>
                  <w:sz w:val="32"/>
                  <w:szCs w:val="32"/>
                  <w:lang w:bidi="fa-IR"/>
                </w:rPr>
                <m:t>exp</m:t>
              </m:r>
            </m:sub>
          </m:sSub>
          <m:r>
            <w:rPr>
              <w:rFonts w:ascii="Cambria Math" w:eastAsiaTheme="minorEastAsia" w:hAnsi="Cambria Math" w:cs="Calibri"/>
              <w:sz w:val="32"/>
              <w:szCs w:val="32"/>
              <w:lang w:bidi="fa-IR"/>
            </w:rPr>
            <m:t>)</m:t>
          </m:r>
        </m:oMath>
      </m:oMathPara>
    </w:p>
    <w:p w14:paraId="039485E4" w14:textId="5BB34ECF" w:rsidR="00A001E3" w:rsidRPr="000C5046" w:rsidRDefault="00A001E3" w:rsidP="00A001E3">
      <w:pPr>
        <w:bidi/>
        <w:spacing w:line="276" w:lineRule="auto"/>
        <w:rPr>
          <w:rFonts w:cs="B Nazanin"/>
          <w:sz w:val="32"/>
          <w:szCs w:val="32"/>
          <w:rtl/>
          <w:lang w:bidi="fa-IR"/>
        </w:rPr>
      </w:pPr>
      <w:r w:rsidRPr="00A001E3">
        <w:rPr>
          <w:rFonts w:cs="B Nazanin" w:hint="cs"/>
          <w:b/>
          <w:bCs/>
          <w:sz w:val="32"/>
          <w:szCs w:val="32"/>
          <w:u w:val="single"/>
          <w:rtl/>
          <w:lang w:bidi="fa-IR"/>
        </w:rPr>
        <w:t>سوال دوم:</w:t>
      </w:r>
      <w:r w:rsidRPr="00A001E3">
        <w:rPr>
          <w:rFonts w:cs="B Nazanin"/>
          <w:b/>
          <w:bCs/>
          <w:sz w:val="32"/>
          <w:szCs w:val="32"/>
          <w:u w:val="single"/>
          <w:rtl/>
          <w:lang w:bidi="fa-IR"/>
        </w:rPr>
        <w:br/>
      </w:r>
      <w:r w:rsidR="000C5046">
        <w:rPr>
          <w:rFonts w:cs="B Nazanin" w:hint="cs"/>
          <w:sz w:val="32"/>
          <w:szCs w:val="32"/>
          <w:rtl/>
          <w:lang w:bidi="fa-IR"/>
        </w:rPr>
        <w:t xml:space="preserve">نقاط هادی یا نیمه هادی چگالی حالات متفاوتی خواهند داشت و با پروب کردن نمونه در حوالی ناخالصی اش می توان </w:t>
      </w:r>
      <w:r w:rsidR="000C5046">
        <w:rPr>
          <w:rFonts w:cs="B Nazanin"/>
          <w:sz w:val="32"/>
          <w:szCs w:val="32"/>
          <w:lang w:bidi="fa-IR"/>
        </w:rPr>
        <w:t>DOS</w:t>
      </w:r>
      <w:r w:rsidR="000C5046">
        <w:rPr>
          <w:rFonts w:cs="B Nazanin" w:hint="cs"/>
          <w:sz w:val="32"/>
          <w:szCs w:val="32"/>
          <w:rtl/>
          <w:lang w:bidi="fa-IR"/>
        </w:rPr>
        <w:t xml:space="preserve"> را بدست آورد و از روی چگالی حالات در مورد رسانایی ذره ی مذکور قضاوت کرد.</w:t>
      </w:r>
      <w:r w:rsidRPr="00A001E3">
        <w:rPr>
          <w:rFonts w:cs="B Nazanin"/>
          <w:b/>
          <w:bCs/>
          <w:sz w:val="32"/>
          <w:szCs w:val="32"/>
          <w:u w:val="single"/>
          <w:rtl/>
          <w:lang w:bidi="fa-IR"/>
        </w:rPr>
        <w:br/>
      </w:r>
      <w:r w:rsidRPr="00A001E3">
        <w:rPr>
          <w:rFonts w:cs="B Nazanin" w:hint="cs"/>
          <w:b/>
          <w:bCs/>
          <w:sz w:val="32"/>
          <w:szCs w:val="32"/>
          <w:u w:val="single"/>
          <w:rtl/>
          <w:lang w:bidi="fa-IR"/>
        </w:rPr>
        <w:t>سوال سوم:</w:t>
      </w:r>
      <w:r w:rsidRPr="00A001E3">
        <w:rPr>
          <w:rFonts w:cs="B Nazanin"/>
          <w:b/>
          <w:bCs/>
          <w:sz w:val="32"/>
          <w:szCs w:val="32"/>
          <w:u w:val="single"/>
          <w:rtl/>
          <w:lang w:bidi="fa-IR"/>
        </w:rPr>
        <w:br/>
      </w:r>
      <w:r w:rsidR="000C5046">
        <w:rPr>
          <w:rFonts w:cs="B Nazanin" w:hint="cs"/>
          <w:sz w:val="32"/>
          <w:szCs w:val="32"/>
          <w:rtl/>
          <w:lang w:bidi="fa-IR"/>
        </w:rPr>
        <w:t>همانطور که در جلسه گفتید، نوار تنگستن به ضخامت 0.25 میلیمتر داریم که با بریدن آن به کمک سیم چین، سوزن میکروسکوپ را می سازیم. سوزن در اثر آزمایش ممکن است آلاییده شده و یا لایه نشانی شود و این باعث کم شدن دقت آزمایش می شود. روش های دیگری هم برای ساختن سوزن وجود دارد که مبتنی بر فعالیت الکتروشیمیایی اتم تنگستن است.</w:t>
      </w:r>
    </w:p>
    <w:p w14:paraId="1EDC2203" w14:textId="2CDADC78" w:rsidR="00A001E3" w:rsidRDefault="00A001E3" w:rsidP="00A001E3">
      <w:pPr>
        <w:bidi/>
        <w:spacing w:line="276" w:lineRule="auto"/>
        <w:rPr>
          <w:rFonts w:cs="B Nazanin"/>
          <w:b/>
          <w:bCs/>
          <w:sz w:val="32"/>
          <w:szCs w:val="32"/>
          <w:u w:val="single"/>
          <w:rtl/>
          <w:lang w:bidi="fa-IR"/>
        </w:rPr>
      </w:pPr>
      <w:r w:rsidRPr="00A001E3">
        <w:rPr>
          <w:rFonts w:cs="B Nazanin" w:hint="cs"/>
          <w:b/>
          <w:bCs/>
          <w:sz w:val="32"/>
          <w:szCs w:val="32"/>
          <w:u w:val="single"/>
          <w:rtl/>
          <w:lang w:bidi="fa-IR"/>
        </w:rPr>
        <w:t>سوال چهارم:</w:t>
      </w:r>
    </w:p>
    <w:p w14:paraId="10AD0457" w14:textId="240BD8DF" w:rsidR="000C5046" w:rsidRPr="000C5046" w:rsidRDefault="000373A1" w:rsidP="000C5046">
      <w:pPr>
        <w:bidi/>
        <w:spacing w:line="276" w:lineRule="auto"/>
        <w:rPr>
          <w:rFonts w:cs="B Nazanin" w:hint="cs"/>
          <w:sz w:val="32"/>
          <w:szCs w:val="32"/>
          <w:rtl/>
          <w:lang w:bidi="fa-IR"/>
        </w:rPr>
      </w:pPr>
      <w:r>
        <w:rPr>
          <w:rFonts w:cs="B Nazanin" w:hint="cs"/>
          <w:sz w:val="32"/>
          <w:szCs w:val="32"/>
          <w:rtl/>
          <w:lang w:bidi="fa-IR"/>
        </w:rPr>
        <w:t>زیرا پدیده تونل زنی بین نوک سوزن و اتمهای سطح اتفاق می افتد و اگرچه قطر سوزن چند میکرون است، اما در نوک آن چند اتم بیشتر نیستند و این یعنی تونل زنی بین همان چند اتم و سطح اتفاق می افتد و بنابراین قطر سوزن در دقت موثر نیست. آنچه مهم است جابه‌جایی سوزن برروی نمونه است که به دقت آنگستروم صورت گیرد.</w:t>
      </w:r>
    </w:p>
    <w:sectPr w:rsidR="000C5046" w:rsidRPr="000C5046" w:rsidSect="007E404D">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7C17D" w14:textId="77777777" w:rsidR="00170B1E" w:rsidRDefault="00170B1E" w:rsidP="00D369C9">
      <w:pPr>
        <w:spacing w:after="0" w:line="240" w:lineRule="auto"/>
      </w:pPr>
      <w:r>
        <w:separator/>
      </w:r>
    </w:p>
  </w:endnote>
  <w:endnote w:type="continuationSeparator" w:id="0">
    <w:p w14:paraId="1F48FA18" w14:textId="77777777" w:rsidR="00170B1E" w:rsidRDefault="00170B1E"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7D3F3" w14:textId="77777777" w:rsidR="00170B1E" w:rsidRDefault="00170B1E" w:rsidP="00D369C9">
      <w:pPr>
        <w:spacing w:after="0" w:line="240" w:lineRule="auto"/>
      </w:pPr>
      <w:r>
        <w:separator/>
      </w:r>
    </w:p>
  </w:footnote>
  <w:footnote w:type="continuationSeparator" w:id="0">
    <w:p w14:paraId="5B775978" w14:textId="77777777" w:rsidR="00170B1E" w:rsidRDefault="00170B1E" w:rsidP="00D3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CA36F3"/>
    <w:multiLevelType w:val="hybridMultilevel"/>
    <w:tmpl w:val="DF160008"/>
    <w:lvl w:ilvl="0" w:tplc="A836B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65B0B"/>
    <w:multiLevelType w:val="hybridMultilevel"/>
    <w:tmpl w:val="E57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A3F30"/>
    <w:multiLevelType w:val="hybridMultilevel"/>
    <w:tmpl w:val="5A7015BE"/>
    <w:lvl w:ilvl="0" w:tplc="63AE6F38">
      <w:start w:val="1"/>
      <w:numFmt w:val="decimal"/>
      <w:lvlText w:val="%1."/>
      <w:lvlJc w:val="left"/>
      <w:pPr>
        <w:ind w:left="720" w:hanging="360"/>
      </w:pPr>
      <w:rPr>
        <w:rFonts w:asciiTheme="minorHAnsi" w:eastAsiaTheme="minorHAnsi" w:hAnsiTheme="minorHAnsi" w:cs="B Nazani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DCC51D7"/>
    <w:multiLevelType w:val="hybridMultilevel"/>
    <w:tmpl w:val="C60C3686"/>
    <w:lvl w:ilvl="0" w:tplc="FFFC0EF2">
      <w:start w:val="1"/>
      <w:numFmt w:val="decimal"/>
      <w:lvlText w:val="%1."/>
      <w:lvlJc w:val="left"/>
      <w:pPr>
        <w:tabs>
          <w:tab w:val="num" w:pos="720"/>
        </w:tabs>
        <w:ind w:left="720" w:hanging="360"/>
      </w:pPr>
    </w:lvl>
    <w:lvl w:ilvl="1" w:tplc="969430C8" w:tentative="1">
      <w:start w:val="1"/>
      <w:numFmt w:val="decimal"/>
      <w:lvlText w:val="%2."/>
      <w:lvlJc w:val="left"/>
      <w:pPr>
        <w:tabs>
          <w:tab w:val="num" w:pos="1440"/>
        </w:tabs>
        <w:ind w:left="1440" w:hanging="360"/>
      </w:pPr>
    </w:lvl>
    <w:lvl w:ilvl="2" w:tplc="EB966E04" w:tentative="1">
      <w:start w:val="1"/>
      <w:numFmt w:val="decimal"/>
      <w:lvlText w:val="%3."/>
      <w:lvlJc w:val="left"/>
      <w:pPr>
        <w:tabs>
          <w:tab w:val="num" w:pos="2160"/>
        </w:tabs>
        <w:ind w:left="2160" w:hanging="360"/>
      </w:pPr>
    </w:lvl>
    <w:lvl w:ilvl="3" w:tplc="02FE11BE" w:tentative="1">
      <w:start w:val="1"/>
      <w:numFmt w:val="decimal"/>
      <w:lvlText w:val="%4."/>
      <w:lvlJc w:val="left"/>
      <w:pPr>
        <w:tabs>
          <w:tab w:val="num" w:pos="2880"/>
        </w:tabs>
        <w:ind w:left="2880" w:hanging="360"/>
      </w:pPr>
    </w:lvl>
    <w:lvl w:ilvl="4" w:tplc="0218D53C" w:tentative="1">
      <w:start w:val="1"/>
      <w:numFmt w:val="decimal"/>
      <w:lvlText w:val="%5."/>
      <w:lvlJc w:val="left"/>
      <w:pPr>
        <w:tabs>
          <w:tab w:val="num" w:pos="3600"/>
        </w:tabs>
        <w:ind w:left="3600" w:hanging="360"/>
      </w:pPr>
    </w:lvl>
    <w:lvl w:ilvl="5" w:tplc="D638C198" w:tentative="1">
      <w:start w:val="1"/>
      <w:numFmt w:val="decimal"/>
      <w:lvlText w:val="%6."/>
      <w:lvlJc w:val="left"/>
      <w:pPr>
        <w:tabs>
          <w:tab w:val="num" w:pos="4320"/>
        </w:tabs>
        <w:ind w:left="4320" w:hanging="360"/>
      </w:pPr>
    </w:lvl>
    <w:lvl w:ilvl="6" w:tplc="7EAABD92" w:tentative="1">
      <w:start w:val="1"/>
      <w:numFmt w:val="decimal"/>
      <w:lvlText w:val="%7."/>
      <w:lvlJc w:val="left"/>
      <w:pPr>
        <w:tabs>
          <w:tab w:val="num" w:pos="5040"/>
        </w:tabs>
        <w:ind w:left="5040" w:hanging="360"/>
      </w:pPr>
    </w:lvl>
    <w:lvl w:ilvl="7" w:tplc="3842B52E" w:tentative="1">
      <w:start w:val="1"/>
      <w:numFmt w:val="decimal"/>
      <w:lvlText w:val="%8."/>
      <w:lvlJc w:val="left"/>
      <w:pPr>
        <w:tabs>
          <w:tab w:val="num" w:pos="5760"/>
        </w:tabs>
        <w:ind w:left="5760" w:hanging="360"/>
      </w:pPr>
    </w:lvl>
    <w:lvl w:ilvl="8" w:tplc="22CC7414" w:tentative="1">
      <w:start w:val="1"/>
      <w:numFmt w:val="decimal"/>
      <w:lvlText w:val="%9."/>
      <w:lvlJc w:val="left"/>
      <w:pPr>
        <w:tabs>
          <w:tab w:val="num" w:pos="6480"/>
        </w:tabs>
        <w:ind w:left="6480" w:hanging="360"/>
      </w:pPr>
    </w:lvl>
  </w:abstractNum>
  <w:num w:numId="1" w16cid:durableId="1302535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0"/>
  </w:num>
  <w:num w:numId="4" w16cid:durableId="523832599">
    <w:abstractNumId w:val="2"/>
  </w:num>
  <w:num w:numId="5" w16cid:durableId="1150753215">
    <w:abstractNumId w:val="3"/>
  </w:num>
  <w:num w:numId="6" w16cid:durableId="2089114088">
    <w:abstractNumId w:val="6"/>
  </w:num>
  <w:num w:numId="7" w16cid:durableId="486945621">
    <w:abstractNumId w:val="1"/>
  </w:num>
  <w:num w:numId="8" w16cid:durableId="18088121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373A1"/>
    <w:rsid w:val="000C5046"/>
    <w:rsid w:val="000C60CD"/>
    <w:rsid w:val="000F3DAD"/>
    <w:rsid w:val="00150371"/>
    <w:rsid w:val="00170B1E"/>
    <w:rsid w:val="00284D41"/>
    <w:rsid w:val="002D326B"/>
    <w:rsid w:val="002F48F3"/>
    <w:rsid w:val="003F15B6"/>
    <w:rsid w:val="00453B66"/>
    <w:rsid w:val="00480552"/>
    <w:rsid w:val="005343A3"/>
    <w:rsid w:val="00665277"/>
    <w:rsid w:val="006B766B"/>
    <w:rsid w:val="006C2E83"/>
    <w:rsid w:val="007364F5"/>
    <w:rsid w:val="00781D8B"/>
    <w:rsid w:val="007E404D"/>
    <w:rsid w:val="00835A95"/>
    <w:rsid w:val="0084309E"/>
    <w:rsid w:val="00890D7D"/>
    <w:rsid w:val="00895117"/>
    <w:rsid w:val="008A4D9A"/>
    <w:rsid w:val="008B32FC"/>
    <w:rsid w:val="008C3DDB"/>
    <w:rsid w:val="008F2723"/>
    <w:rsid w:val="009D045E"/>
    <w:rsid w:val="00A001E3"/>
    <w:rsid w:val="00A45C71"/>
    <w:rsid w:val="00A6607B"/>
    <w:rsid w:val="00A75A4F"/>
    <w:rsid w:val="00B636B0"/>
    <w:rsid w:val="00B809AA"/>
    <w:rsid w:val="00B80AC5"/>
    <w:rsid w:val="00BB2B33"/>
    <w:rsid w:val="00BB77E0"/>
    <w:rsid w:val="00D158EA"/>
    <w:rsid w:val="00D34196"/>
    <w:rsid w:val="00D369C9"/>
    <w:rsid w:val="00D766E7"/>
    <w:rsid w:val="00E72AC1"/>
    <w:rsid w:val="00F67FBD"/>
    <w:rsid w:val="00FC2156"/>
    <w:rsid w:val="00FF7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371"/>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paragraph" w:styleId="NormalWeb">
    <w:name w:val="Normal (Web)"/>
    <w:basedOn w:val="Normal"/>
    <w:uiPriority w:val="99"/>
    <w:semiHidden/>
    <w:unhideWhenUsed/>
    <w:rsid w:val="002F48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9753">
      <w:bodyDiv w:val="1"/>
      <w:marLeft w:val="0"/>
      <w:marRight w:val="0"/>
      <w:marTop w:val="0"/>
      <w:marBottom w:val="0"/>
      <w:divBdr>
        <w:top w:val="none" w:sz="0" w:space="0" w:color="auto"/>
        <w:left w:val="none" w:sz="0" w:space="0" w:color="auto"/>
        <w:bottom w:val="none" w:sz="0" w:space="0" w:color="auto"/>
        <w:right w:val="none" w:sz="0" w:space="0" w:color="auto"/>
      </w:divBdr>
    </w:div>
    <w:div w:id="643773273">
      <w:bodyDiv w:val="1"/>
      <w:marLeft w:val="0"/>
      <w:marRight w:val="0"/>
      <w:marTop w:val="0"/>
      <w:marBottom w:val="0"/>
      <w:divBdr>
        <w:top w:val="none" w:sz="0" w:space="0" w:color="auto"/>
        <w:left w:val="none" w:sz="0" w:space="0" w:color="auto"/>
        <w:bottom w:val="none" w:sz="0" w:space="0" w:color="auto"/>
        <w:right w:val="none" w:sz="0" w:space="0" w:color="auto"/>
      </w:divBdr>
      <w:divsChild>
        <w:div w:id="1392458096">
          <w:marLeft w:val="0"/>
          <w:marRight w:val="720"/>
          <w:marTop w:val="200"/>
          <w:marBottom w:val="40"/>
          <w:divBdr>
            <w:top w:val="none" w:sz="0" w:space="0" w:color="auto"/>
            <w:left w:val="none" w:sz="0" w:space="0" w:color="auto"/>
            <w:bottom w:val="none" w:sz="0" w:space="0" w:color="auto"/>
            <w:right w:val="none" w:sz="0" w:space="0" w:color="auto"/>
          </w:divBdr>
        </w:div>
        <w:div w:id="729694608">
          <w:marLeft w:val="0"/>
          <w:marRight w:val="720"/>
          <w:marTop w:val="200"/>
          <w:marBottom w:val="40"/>
          <w:divBdr>
            <w:top w:val="none" w:sz="0" w:space="0" w:color="auto"/>
            <w:left w:val="none" w:sz="0" w:space="0" w:color="auto"/>
            <w:bottom w:val="none" w:sz="0" w:space="0" w:color="auto"/>
            <w:right w:val="none" w:sz="0" w:space="0" w:color="auto"/>
          </w:divBdr>
        </w:div>
        <w:div w:id="1475947856">
          <w:marLeft w:val="0"/>
          <w:marRight w:val="720"/>
          <w:marTop w:val="200"/>
          <w:marBottom w:val="40"/>
          <w:divBdr>
            <w:top w:val="none" w:sz="0" w:space="0" w:color="auto"/>
            <w:left w:val="none" w:sz="0" w:space="0" w:color="auto"/>
            <w:bottom w:val="none" w:sz="0" w:space="0" w:color="auto"/>
            <w:right w:val="none" w:sz="0" w:space="0" w:color="auto"/>
          </w:divBdr>
        </w:div>
        <w:div w:id="199324140">
          <w:marLeft w:val="0"/>
          <w:marRight w:val="720"/>
          <w:marTop w:val="200"/>
          <w:marBottom w:val="40"/>
          <w:divBdr>
            <w:top w:val="none" w:sz="0" w:space="0" w:color="auto"/>
            <w:left w:val="none" w:sz="0" w:space="0" w:color="auto"/>
            <w:bottom w:val="none" w:sz="0" w:space="0" w:color="auto"/>
            <w:right w:val="none" w:sz="0" w:space="0" w:color="auto"/>
          </w:divBdr>
        </w:div>
      </w:divsChild>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840239816">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28</cp:revision>
  <dcterms:created xsi:type="dcterms:W3CDTF">2023-02-20T03:13:00Z</dcterms:created>
  <dcterms:modified xsi:type="dcterms:W3CDTF">2023-05-10T15:48:00Z</dcterms:modified>
</cp:coreProperties>
</file>