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373A" w14:textId="45FEB73A" w:rsidR="00947668" w:rsidRDefault="00947668" w:rsidP="00947668">
      <w:pPr>
        <w:ind w:left="-9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زمایش زیمان (سوالات در منزل پاسخ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داده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شود)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 xml:space="preserve"> - 3</w:t>
      </w:r>
    </w:p>
    <w:p w14:paraId="6CDD64CA" w14:textId="2CB166DE" w:rsidR="00947668" w:rsidRDefault="00947668" w:rsidP="00947668">
      <w:pPr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نام و نام خانوادگی: </w:t>
      </w:r>
      <w:r w:rsidR="00DC7A20">
        <w:rPr>
          <w:rFonts w:cs="B Nazanin" w:hint="cs"/>
          <w:sz w:val="24"/>
          <w:szCs w:val="24"/>
          <w:rtl/>
          <w:lang w:bidi="fa-IR"/>
        </w:rPr>
        <w:t>حسین محمدی</w:t>
      </w:r>
    </w:p>
    <w:p w14:paraId="0470867C" w14:textId="3CCAA90D" w:rsidR="00947668" w:rsidRDefault="00947668" w:rsidP="00947668">
      <w:pPr>
        <w:pBdr>
          <w:bottom w:val="single" w:sz="6" w:space="1" w:color="auto"/>
        </w:pBdr>
        <w:jc w:val="righ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شماره دانشجویی:  </w:t>
      </w:r>
      <w:r w:rsidR="00DC7A20">
        <w:rPr>
          <w:rFonts w:cs="B Nazanin" w:hint="cs"/>
          <w:sz w:val="24"/>
          <w:szCs w:val="24"/>
          <w:rtl/>
          <w:lang w:bidi="fa-IR"/>
        </w:rPr>
        <w:t>401208729</w:t>
      </w:r>
      <w:r>
        <w:rPr>
          <w:rFonts w:cs="B Nazani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تاريخ:</w:t>
      </w:r>
      <w:r w:rsidR="00DC7A20">
        <w:rPr>
          <w:rFonts w:cs="B Nazanin" w:hint="cs"/>
          <w:sz w:val="24"/>
          <w:szCs w:val="24"/>
          <w:rtl/>
          <w:lang w:bidi="fa-IR"/>
        </w:rPr>
        <w:t xml:space="preserve"> 2 اسفند ماه سال 1401</w:t>
      </w:r>
    </w:p>
    <w:p w14:paraId="6BE3F938" w14:textId="77777777" w:rsidR="00947668" w:rsidRDefault="00947668" w:rsidP="00947668">
      <w:pPr>
        <w:numPr>
          <w:ilvl w:val="0"/>
          <w:numId w:val="5"/>
        </w:numPr>
        <w:bidi/>
        <w:spacing w:after="0" w:line="240" w:lineRule="auto"/>
        <w:ind w:left="144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با استفاده از نمودار </w:t>
      </w:r>
      <w:r>
        <w:rPr>
          <w:rFonts w:ascii="Times New Roman" w:eastAsia="Times New Roman" w:hAnsi="Times New Roman" w:cs="B Nazanin"/>
          <w:sz w:val="24"/>
          <w:szCs w:val="24"/>
          <w:lang w:bidi="fa-IR"/>
        </w:rPr>
        <w:t>B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برحسب </w:t>
      </w:r>
      <w:r>
        <w:rPr>
          <w:rFonts w:ascii="Times New Roman" w:eastAsia="Times New Roman" w:hAnsi="Times New Roman" w:cs="B Nazanin"/>
          <w:sz w:val="24"/>
          <w:szCs w:val="24"/>
          <w:lang w:bidi="fa-IR"/>
        </w:rPr>
        <w:t>I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مطابق شکل زیر، ميدان</w:t>
      </w:r>
      <w:r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 B ‌</w: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مربوط به هر جريان را بدست آورده و جدول را کامل نمایید.</w:t>
      </w:r>
    </w:p>
    <w:p w14:paraId="23DCBFB3" w14:textId="07A0DB5D" w:rsidR="00947668" w:rsidRDefault="00947668" w:rsidP="00947668">
      <w:pPr>
        <w:bidi/>
        <w:spacing w:after="0"/>
        <w:ind w:left="720"/>
        <w:jc w:val="center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/>
          <w:noProof/>
          <w:sz w:val="24"/>
          <w:szCs w:val="24"/>
        </w:rPr>
        <w:drawing>
          <wp:inline distT="0" distB="0" distL="0" distR="0" wp14:anchorId="4FD0FE48" wp14:editId="142B9F04">
            <wp:extent cx="3855720" cy="214764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295" cy="215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EE4C" w14:textId="77777777" w:rsidR="00947668" w:rsidRDefault="00947668" w:rsidP="00947668">
      <w:pPr>
        <w:bidi/>
        <w:spacing w:after="0"/>
        <w:jc w:val="center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969"/>
        <w:gridCol w:w="969"/>
        <w:gridCol w:w="969"/>
        <w:gridCol w:w="969"/>
        <w:gridCol w:w="1678"/>
      </w:tblGrid>
      <w:tr w:rsidR="00947668" w14:paraId="30B83670" w14:textId="77777777" w:rsidTr="00947668">
        <w:trPr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CC341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9929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FA02B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08F81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E0155" w14:textId="4EF85BF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5FFEE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I (A)</w:t>
            </w:r>
          </w:p>
        </w:tc>
      </w:tr>
      <w:tr w:rsidR="00947668" w14:paraId="5E1F5C58" w14:textId="77777777" w:rsidTr="00947668">
        <w:trPr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D2C99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4AF1D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EDAF4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2A04E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C85C3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450DF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sym w:font="Symbol" w:char="F044"/>
            </w:r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s (mm)</w:t>
            </w:r>
          </w:p>
        </w:tc>
      </w:tr>
      <w:tr w:rsidR="00947668" w14:paraId="2BE2C967" w14:textId="77777777" w:rsidTr="00947668">
        <w:trPr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673EF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A7B1C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18836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34B73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3E5D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F497B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ds (mm)</w:t>
            </w:r>
          </w:p>
        </w:tc>
      </w:tr>
      <w:tr w:rsidR="00947668" w14:paraId="71AE85E5" w14:textId="77777777" w:rsidTr="00947668">
        <w:trPr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54677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191A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8B410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0BDCD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E4DAC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67E0C" w14:textId="77777777" w:rsidR="00947668" w:rsidRDefault="00947668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B Nazanin"/>
                <w:sz w:val="24"/>
                <w:szCs w:val="24"/>
                <w:lang w:bidi="fa-IR"/>
              </w:rPr>
              <w:t>B (T)</w:t>
            </w:r>
          </w:p>
        </w:tc>
      </w:tr>
    </w:tbl>
    <w:p w14:paraId="4F53A5D7" w14:textId="77777777" w:rsidR="00947668" w:rsidRDefault="00947668" w:rsidP="00947668">
      <w:pPr>
        <w:bidi/>
        <w:spacing w:after="0"/>
        <w:jc w:val="center"/>
        <w:rPr>
          <w:rFonts w:ascii="Times New Roman" w:eastAsia="Times New Roman" w:hAnsi="Times New Roman" w:cs="B Nazanin"/>
          <w:sz w:val="24"/>
          <w:szCs w:val="24"/>
          <w:lang w:bidi="fa-IR"/>
        </w:rPr>
      </w:pPr>
    </w:p>
    <w:p w14:paraId="570E087D" w14:textId="77777777" w:rsidR="00947668" w:rsidRDefault="00947668" w:rsidP="00947668">
      <w:pPr>
        <w:numPr>
          <w:ilvl w:val="0"/>
          <w:numId w:val="5"/>
        </w:numPr>
        <w:bidi/>
        <w:spacing w:after="0" w:line="240" w:lineRule="auto"/>
        <w:ind w:left="1440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با استفاده از نتايج آزمايشها مقدار  </w:t>
      </w:r>
      <w:r>
        <w:rPr>
          <w:rFonts w:ascii="Times New Roman" w:eastAsia="Times New Roman" w:hAnsi="Times New Roman" w:cs="B Nazanin"/>
          <w:position w:val="-24"/>
          <w:sz w:val="24"/>
          <w:szCs w:val="24"/>
          <w:lang w:bidi="fa-IR"/>
        </w:rPr>
        <w:object w:dxaOrig="300" w:dyaOrig="612" w14:anchorId="1FB7F3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30.6pt" o:ole="">
            <v:imagedata r:id="rId9" o:title=""/>
          </v:shape>
          <o:OLEObject Type="Embed" ProgID="Equation.3" ShapeID="_x0000_i1025" DrawAspect="Content" ObjectID="_1738763587" r:id="rId10"/>
        </w:objec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را محاسبه كنيد.</w:t>
      </w:r>
    </w:p>
    <w:p w14:paraId="50688604" w14:textId="77777777" w:rsidR="00947668" w:rsidRDefault="00947668" w:rsidP="00947668">
      <w:pPr>
        <w:numPr>
          <w:ilvl w:val="0"/>
          <w:numId w:val="5"/>
        </w:numPr>
        <w:bidi/>
        <w:spacing w:after="0" w:line="240" w:lineRule="auto"/>
        <w:ind w:left="1440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با در نظر گرفتن خطاهاي مربوط به ابزار، مقدار خطاي سيستماتيك را محاسبه نماييد.</w:t>
      </w:r>
    </w:p>
    <w:p w14:paraId="54EA22CA" w14:textId="5775F0C1" w:rsidR="00947668" w:rsidRDefault="00947668" w:rsidP="00947668">
      <w:pPr>
        <w:numPr>
          <w:ilvl w:val="0"/>
          <w:numId w:val="5"/>
        </w:numPr>
        <w:bidi/>
        <w:spacing w:after="0" w:line="240" w:lineRule="auto"/>
        <w:ind w:left="1440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در صورتي كه بدانيم مقدار </w:t>
      </w:r>
      <w:r>
        <w:rPr>
          <w:rFonts w:ascii="Times New Roman" w:eastAsia="Times New Roman" w:hAnsi="Times New Roman" w:cs="B Nazanin"/>
          <w:position w:val="-30"/>
          <w:sz w:val="24"/>
          <w:szCs w:val="24"/>
          <w:lang w:bidi="fa-IR"/>
        </w:rPr>
        <w:object w:dxaOrig="2088" w:dyaOrig="672" w14:anchorId="6F0B7C9F">
          <v:shape id="_x0000_i1026" type="#_x0000_t75" style="width:104.4pt;height:33.6pt" o:ole="">
            <v:imagedata r:id="rId11" o:title=""/>
          </v:shape>
          <o:OLEObject Type="Embed" ProgID="Equation.3" ShapeID="_x0000_i1026" DrawAspect="Content" ObjectID="_1738763588" r:id="rId12"/>
        </w:objec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است درصد خطاي نسبي آزمايش را بدست آوريد.</w:t>
      </w:r>
    </w:p>
    <w:p w14:paraId="35458955" w14:textId="77777777" w:rsidR="00947668" w:rsidRDefault="00947668" w:rsidP="00947668">
      <w:pPr>
        <w:numPr>
          <w:ilvl w:val="0"/>
          <w:numId w:val="5"/>
        </w:numPr>
        <w:bidi/>
        <w:spacing w:after="0" w:line="240" w:lineRule="auto"/>
        <w:ind w:left="1440"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آيا نتايج بدست آمده از اين آزمايش قابل قبول است، چرا؟</w:t>
      </w:r>
    </w:p>
    <w:p w14:paraId="47B25593" w14:textId="77777777" w:rsidR="00947668" w:rsidRDefault="00947668" w:rsidP="00947668">
      <w:pPr>
        <w:numPr>
          <w:ilvl w:val="0"/>
          <w:numId w:val="5"/>
        </w:numPr>
        <w:bidi/>
        <w:spacing w:after="200" w:line="240" w:lineRule="auto"/>
        <w:ind w:left="1440"/>
        <w:contextualSpacing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براي تعيين مقادير صحيح </w:t>
      </w:r>
      <w:r>
        <w:rPr>
          <w:rFonts w:ascii="Times New Roman" w:eastAsia="Times New Roman" w:hAnsi="Times New Roman" w:cs="B Nazanin"/>
          <w:position w:val="-6"/>
          <w:sz w:val="24"/>
          <w:szCs w:val="24"/>
          <w:lang w:bidi="fa-IR"/>
        </w:rPr>
        <w:object w:dxaOrig="300" w:dyaOrig="288" w14:anchorId="26B8E4FC">
          <v:shape id="_x0000_i1027" type="#_x0000_t75" style="width:15pt;height:14.4pt" o:ole="">
            <v:imagedata r:id="rId13" o:title=""/>
          </v:shape>
          <o:OLEObject Type="Embed" ProgID="Equation.3" ShapeID="_x0000_i1027" DrawAspect="Content" ObjectID="_1738763589" r:id="rId14"/>
        </w:objec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و يا </w:t>
      </w:r>
      <w:r>
        <w:rPr>
          <w:rFonts w:ascii="Times New Roman" w:eastAsia="Times New Roman" w:hAnsi="Times New Roman" w:cs="B Nazanin"/>
          <w:position w:val="-6"/>
          <w:sz w:val="24"/>
          <w:szCs w:val="24"/>
          <w:lang w:bidi="fa-IR"/>
        </w:rPr>
        <w:object w:dxaOrig="312" w:dyaOrig="288" w14:anchorId="1E356FE4">
          <v:shape id="_x0000_i1028" type="#_x0000_t75" style="width:15.6pt;height:14.4pt" o:ole="">
            <v:imagedata r:id="rId15" o:title=""/>
          </v:shape>
          <o:OLEObject Type="Embed" ProgID="Equation.3" ShapeID="_x0000_i1028" DrawAspect="Content" ObjectID="_1738763590" r:id="rId16"/>
        </w:object>
      </w: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بايد ضريب تبديل مقادير جابجايي نسبت به زواياي مربوطه در دست باشد، چرا در اين آزمايش نيازي به دانستن مقدار عددي اين ضريب وجود ندارد.</w:t>
      </w:r>
    </w:p>
    <w:p w14:paraId="1F89BE1F" w14:textId="77777777" w:rsidR="00947668" w:rsidRDefault="00947668" w:rsidP="00947668">
      <w:pPr>
        <w:numPr>
          <w:ilvl w:val="0"/>
          <w:numId w:val="5"/>
        </w:numPr>
        <w:bidi/>
        <w:spacing w:after="200" w:line="240" w:lineRule="auto"/>
        <w:ind w:left="1440"/>
        <w:contextualSpacing/>
        <w:rPr>
          <w:rFonts w:ascii="Times New Roman" w:eastAsia="Times New Roman" w:hAnsi="Times New Roman" w:cs="B Nazanin"/>
          <w:sz w:val="24"/>
          <w:szCs w:val="24"/>
          <w:lang w:bidi="fa-IR"/>
        </w:rPr>
      </w:pPr>
      <w:r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قطبش نورهای دیده شده در راستای میدان و عمود بر میدان چگونه است و چرا؟</w:t>
      </w:r>
    </w:p>
    <w:p w14:paraId="024F7D50" w14:textId="77777777" w:rsidR="00947668" w:rsidRDefault="00947668" w:rsidP="00947668">
      <w:pPr>
        <w:bidi/>
        <w:spacing w:after="0" w:line="240" w:lineRule="auto"/>
        <w:ind w:left="720"/>
        <w:contextualSpacing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</w:p>
    <w:p w14:paraId="45CF3316" w14:textId="558B5364" w:rsidR="00E70B79" w:rsidRDefault="00E70B79" w:rsidP="00947668"/>
    <w:p w14:paraId="5D0AF4EC" w14:textId="77777777" w:rsidR="00E70B79" w:rsidRDefault="00E70B79">
      <w:pPr>
        <w:spacing w:line="259" w:lineRule="auto"/>
      </w:pPr>
      <w:r>
        <w:br w:type="page"/>
      </w:r>
    </w:p>
    <w:p w14:paraId="44833BCD" w14:textId="7BA062B8" w:rsidR="00E70B79" w:rsidRPr="00B94C87" w:rsidRDefault="00264587" w:rsidP="00E70B79">
      <w:pPr>
        <w:bidi/>
        <w:rPr>
          <w:rFonts w:cs="B Nazanin"/>
          <w:sz w:val="28"/>
          <w:szCs w:val="28"/>
        </w:rPr>
      </w:pPr>
      <w:r>
        <w:rPr>
          <w:rFonts w:hint="cs"/>
          <w:rtl/>
        </w:rPr>
        <w:lastRenderedPageBreak/>
        <w:t>۱</w:t>
      </w:r>
      <w:r w:rsidRPr="00B94C87">
        <w:rPr>
          <w:rFonts w:cs="B Nazanin" w:hint="cs"/>
          <w:sz w:val="28"/>
          <w:szCs w:val="28"/>
          <w:rtl/>
        </w:rPr>
        <w:t xml:space="preserve">. </w:t>
      </w:r>
      <w:r w:rsidR="00E70B79" w:rsidRPr="00B94C87">
        <w:rPr>
          <w:rFonts w:cs="B Nazanin"/>
          <w:sz w:val="28"/>
          <w:szCs w:val="28"/>
        </w:rPr>
        <w:t xml:space="preserve"> </w:t>
      </w:r>
      <w:r w:rsidR="00E70B79" w:rsidRPr="00B94C87">
        <w:rPr>
          <w:rFonts w:cs="B Nazanin" w:hint="cs"/>
          <w:sz w:val="28"/>
          <w:szCs w:val="28"/>
          <w:rtl/>
        </w:rPr>
        <w:t>جدول میدان ها بر حسب جریان به شرح زیر است:</w:t>
      </w:r>
    </w:p>
    <w:p w14:paraId="053F4CF2" w14:textId="3BC90AFE" w:rsidR="00E70B79" w:rsidRPr="00B94C87" w:rsidRDefault="00E70B79" w:rsidP="00E70B79">
      <w:pPr>
        <w:jc w:val="center"/>
        <w:rPr>
          <w:rFonts w:cs="B Nazanin"/>
          <w:sz w:val="28"/>
          <w:szCs w:val="28"/>
          <w:rtl/>
          <w:lang w:bidi="fa-IR"/>
        </w:rPr>
      </w:pPr>
      <w:r w:rsidRPr="00B94C87">
        <w:rPr>
          <w:rFonts w:cs="B Nazanin"/>
          <w:sz w:val="28"/>
          <w:szCs w:val="28"/>
          <w:rtl/>
        </w:rPr>
        <w:br/>
      </w:r>
      <w:r w:rsidRPr="00B94C87">
        <w:rPr>
          <w:rFonts w:cs="B Nazanin" w:hint="cs"/>
          <w:sz w:val="28"/>
          <w:szCs w:val="28"/>
          <w:rtl/>
        </w:rPr>
        <w:t xml:space="preserve">  </w:t>
      </w:r>
      <w:r w:rsidRPr="00B94C87">
        <w:rPr>
          <w:rFonts w:cs="B Nazanin" w:hint="cs"/>
          <w:sz w:val="28"/>
          <w:szCs w:val="28"/>
          <w:rtl/>
          <w:lang w:bidi="fa-IR"/>
        </w:rPr>
        <w:t>جدول ۱: شدت میدان مغناطیسی بر حسب جریان عبوری از مدار</w:t>
      </w:r>
    </w:p>
    <w:tbl>
      <w:tblPr>
        <w:tblStyle w:val="TableGrid"/>
        <w:bidiVisual/>
        <w:tblW w:w="6527" w:type="dxa"/>
        <w:tblInd w:w="2118" w:type="dxa"/>
        <w:tblLook w:val="04A0" w:firstRow="1" w:lastRow="0" w:firstColumn="1" w:lastColumn="0" w:noHBand="0" w:noVBand="1"/>
      </w:tblPr>
      <w:tblGrid>
        <w:gridCol w:w="2358"/>
        <w:gridCol w:w="695"/>
        <w:gridCol w:w="2779"/>
        <w:gridCol w:w="695"/>
      </w:tblGrid>
      <w:tr w:rsidR="00E70B79" w:rsidRPr="00B94C87" w14:paraId="580BE091" w14:textId="77777777" w:rsidTr="00E70B79">
        <w:tc>
          <w:tcPr>
            <w:tcW w:w="2440" w:type="dxa"/>
            <w:vAlign w:val="center"/>
          </w:tcPr>
          <w:p w14:paraId="477A146E" w14:textId="564A5568" w:rsidR="00E70B79" w:rsidRPr="00B94C87" w:rsidRDefault="00E70B79" w:rsidP="00E70B7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  <w:r w:rsidRPr="00B94C87">
              <w:rPr>
                <w:rFonts w:cs="B Nazanin"/>
                <w:b/>
                <w:bCs/>
                <w:sz w:val="32"/>
                <w:szCs w:val="32"/>
              </w:rPr>
              <w:t>B(mT)</w:t>
            </w:r>
          </w:p>
        </w:tc>
        <w:tc>
          <w:tcPr>
            <w:tcW w:w="625" w:type="dxa"/>
            <w:vAlign w:val="center"/>
          </w:tcPr>
          <w:p w14:paraId="316E9E39" w14:textId="7CBB5484" w:rsidR="00E70B79" w:rsidRPr="00B94C87" w:rsidRDefault="00E70B79" w:rsidP="00E70B7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  <w:r w:rsidRPr="00B94C87">
              <w:rPr>
                <w:rFonts w:cs="B Nazanin"/>
                <w:b/>
                <w:bCs/>
                <w:sz w:val="32"/>
                <w:szCs w:val="32"/>
              </w:rPr>
              <w:t>I(A)</w:t>
            </w:r>
          </w:p>
        </w:tc>
        <w:tc>
          <w:tcPr>
            <w:tcW w:w="2887" w:type="dxa"/>
            <w:vAlign w:val="center"/>
          </w:tcPr>
          <w:p w14:paraId="7BB8B783" w14:textId="2E5679ED" w:rsidR="00E70B79" w:rsidRPr="00B94C87" w:rsidRDefault="00E70B79" w:rsidP="00E70B7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  <w:r w:rsidRPr="00B94C87">
              <w:rPr>
                <w:rFonts w:cs="B Nazanin"/>
                <w:b/>
                <w:bCs/>
                <w:sz w:val="32"/>
                <w:szCs w:val="32"/>
              </w:rPr>
              <w:t>B(mT)</w:t>
            </w:r>
          </w:p>
        </w:tc>
        <w:tc>
          <w:tcPr>
            <w:tcW w:w="575" w:type="dxa"/>
            <w:vAlign w:val="center"/>
          </w:tcPr>
          <w:p w14:paraId="78650F60" w14:textId="6F2F0AD9" w:rsidR="00E70B79" w:rsidRPr="00B94C87" w:rsidRDefault="00E70B79" w:rsidP="00E70B7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</w:rPr>
            </w:pPr>
            <w:r w:rsidRPr="00B94C87">
              <w:rPr>
                <w:rFonts w:cs="B Nazanin"/>
                <w:b/>
                <w:bCs/>
                <w:sz w:val="32"/>
                <w:szCs w:val="32"/>
              </w:rPr>
              <w:t>I(A)</w:t>
            </w:r>
          </w:p>
        </w:tc>
      </w:tr>
      <w:tr w:rsidR="00E70B79" w:rsidRPr="00B94C87" w14:paraId="45AD43CA" w14:textId="77777777" w:rsidTr="00E70B79">
        <w:tc>
          <w:tcPr>
            <w:tcW w:w="2440" w:type="dxa"/>
            <w:vAlign w:val="center"/>
          </w:tcPr>
          <w:p w14:paraId="5AB2FCE8" w14:textId="6F9724CB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631</w:t>
            </w:r>
          </w:p>
        </w:tc>
        <w:tc>
          <w:tcPr>
            <w:tcW w:w="625" w:type="dxa"/>
            <w:vAlign w:val="center"/>
          </w:tcPr>
          <w:p w14:paraId="1F9D2F25" w14:textId="5485BA77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6/0</w:t>
            </w:r>
          </w:p>
        </w:tc>
        <w:tc>
          <w:tcPr>
            <w:tcW w:w="2887" w:type="dxa"/>
            <w:vAlign w:val="center"/>
          </w:tcPr>
          <w:p w14:paraId="6C265044" w14:textId="1B4C3CA2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0</w:t>
            </w:r>
          </w:p>
        </w:tc>
        <w:tc>
          <w:tcPr>
            <w:tcW w:w="575" w:type="dxa"/>
            <w:vAlign w:val="center"/>
          </w:tcPr>
          <w:p w14:paraId="14E238E4" w14:textId="1DA4D6BF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0/0</w:t>
            </w:r>
          </w:p>
        </w:tc>
      </w:tr>
      <w:tr w:rsidR="00E70B79" w:rsidRPr="00B94C87" w14:paraId="31838E60" w14:textId="77777777" w:rsidTr="00E70B79">
        <w:tc>
          <w:tcPr>
            <w:tcW w:w="2440" w:type="dxa"/>
            <w:vAlign w:val="center"/>
          </w:tcPr>
          <w:p w14:paraId="230E88BB" w14:textId="302B14BE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678</w:t>
            </w:r>
          </w:p>
        </w:tc>
        <w:tc>
          <w:tcPr>
            <w:tcW w:w="625" w:type="dxa"/>
            <w:vAlign w:val="center"/>
          </w:tcPr>
          <w:p w14:paraId="7FA03A6F" w14:textId="16BB5463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7/0</w:t>
            </w:r>
          </w:p>
        </w:tc>
        <w:tc>
          <w:tcPr>
            <w:tcW w:w="2887" w:type="dxa"/>
            <w:vAlign w:val="center"/>
          </w:tcPr>
          <w:p w14:paraId="40EE9F9F" w14:textId="1FCFF064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127</w:t>
            </w:r>
          </w:p>
        </w:tc>
        <w:tc>
          <w:tcPr>
            <w:tcW w:w="575" w:type="dxa"/>
            <w:vAlign w:val="center"/>
          </w:tcPr>
          <w:p w14:paraId="1D6E74CD" w14:textId="6F3EAD94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1/0</w:t>
            </w:r>
          </w:p>
        </w:tc>
      </w:tr>
      <w:tr w:rsidR="00E70B79" w:rsidRPr="00B94C87" w14:paraId="6BA80FCD" w14:textId="77777777" w:rsidTr="00E70B79">
        <w:tc>
          <w:tcPr>
            <w:tcW w:w="2440" w:type="dxa"/>
            <w:vAlign w:val="center"/>
          </w:tcPr>
          <w:p w14:paraId="1EF9D1AB" w14:textId="4466FFAB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713</w:t>
            </w:r>
          </w:p>
        </w:tc>
        <w:tc>
          <w:tcPr>
            <w:tcW w:w="625" w:type="dxa"/>
            <w:vAlign w:val="center"/>
          </w:tcPr>
          <w:p w14:paraId="70ED49F6" w14:textId="7EE76A6F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8/0</w:t>
            </w:r>
          </w:p>
        </w:tc>
        <w:tc>
          <w:tcPr>
            <w:tcW w:w="2887" w:type="dxa"/>
            <w:vAlign w:val="center"/>
          </w:tcPr>
          <w:p w14:paraId="5A3B4F16" w14:textId="7696B649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249</w:t>
            </w:r>
          </w:p>
        </w:tc>
        <w:tc>
          <w:tcPr>
            <w:tcW w:w="575" w:type="dxa"/>
            <w:vAlign w:val="center"/>
          </w:tcPr>
          <w:p w14:paraId="3055EE69" w14:textId="23A9A37A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2/0</w:t>
            </w:r>
          </w:p>
        </w:tc>
      </w:tr>
      <w:tr w:rsidR="00E70B79" w:rsidRPr="00B94C87" w14:paraId="01AFC1BD" w14:textId="77777777" w:rsidTr="00E70B79">
        <w:tc>
          <w:tcPr>
            <w:tcW w:w="2440" w:type="dxa"/>
            <w:vAlign w:val="center"/>
          </w:tcPr>
          <w:p w14:paraId="29732DA0" w14:textId="135CE940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739</w:t>
            </w:r>
          </w:p>
        </w:tc>
        <w:tc>
          <w:tcPr>
            <w:tcW w:w="625" w:type="dxa"/>
            <w:vAlign w:val="center"/>
          </w:tcPr>
          <w:p w14:paraId="42AA1A3B" w14:textId="74FDBED2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9/0</w:t>
            </w:r>
          </w:p>
        </w:tc>
        <w:tc>
          <w:tcPr>
            <w:tcW w:w="2887" w:type="dxa"/>
            <w:vAlign w:val="center"/>
          </w:tcPr>
          <w:p w14:paraId="12BD31BD" w14:textId="3C6FF918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373</w:t>
            </w:r>
          </w:p>
        </w:tc>
        <w:tc>
          <w:tcPr>
            <w:tcW w:w="575" w:type="dxa"/>
            <w:vAlign w:val="center"/>
          </w:tcPr>
          <w:p w14:paraId="7F29CD23" w14:textId="1611E375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3/0</w:t>
            </w:r>
          </w:p>
        </w:tc>
      </w:tr>
      <w:tr w:rsidR="00E70B79" w:rsidRPr="00B94C87" w14:paraId="7CDAB57A" w14:textId="77777777" w:rsidTr="00E70B79">
        <w:tc>
          <w:tcPr>
            <w:tcW w:w="2440" w:type="dxa"/>
            <w:vAlign w:val="center"/>
          </w:tcPr>
          <w:p w14:paraId="4EA81340" w14:textId="09875932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765</w:t>
            </w:r>
          </w:p>
        </w:tc>
        <w:tc>
          <w:tcPr>
            <w:tcW w:w="625" w:type="dxa"/>
            <w:vAlign w:val="center"/>
          </w:tcPr>
          <w:p w14:paraId="20F762CF" w14:textId="0FB74D25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10/0</w:t>
            </w:r>
          </w:p>
        </w:tc>
        <w:tc>
          <w:tcPr>
            <w:tcW w:w="2887" w:type="dxa"/>
            <w:vAlign w:val="center"/>
          </w:tcPr>
          <w:p w14:paraId="4D966089" w14:textId="3CDD534C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479</w:t>
            </w:r>
          </w:p>
        </w:tc>
        <w:tc>
          <w:tcPr>
            <w:tcW w:w="575" w:type="dxa"/>
            <w:vAlign w:val="center"/>
          </w:tcPr>
          <w:p w14:paraId="1D025099" w14:textId="23F57FF3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4/0</w:t>
            </w:r>
          </w:p>
        </w:tc>
      </w:tr>
      <w:tr w:rsidR="00E70B79" w:rsidRPr="00B94C87" w14:paraId="562F0977" w14:textId="77777777" w:rsidTr="00E70B79">
        <w:trPr>
          <w:trHeight w:val="98"/>
        </w:trPr>
        <w:tc>
          <w:tcPr>
            <w:tcW w:w="3065" w:type="dxa"/>
            <w:gridSpan w:val="2"/>
            <w:tcBorders>
              <w:left w:val="nil"/>
              <w:bottom w:val="nil"/>
            </w:tcBorders>
            <w:vAlign w:val="center"/>
          </w:tcPr>
          <w:p w14:paraId="21AD0C47" w14:textId="77777777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highlight w:val="darkBlue"/>
                <w:rtl/>
              </w:rPr>
            </w:pPr>
          </w:p>
        </w:tc>
        <w:tc>
          <w:tcPr>
            <w:tcW w:w="2887" w:type="dxa"/>
            <w:vAlign w:val="center"/>
          </w:tcPr>
          <w:p w14:paraId="06BCC4CE" w14:textId="44B781E6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569</w:t>
            </w:r>
          </w:p>
        </w:tc>
        <w:tc>
          <w:tcPr>
            <w:tcW w:w="575" w:type="dxa"/>
            <w:vAlign w:val="center"/>
          </w:tcPr>
          <w:p w14:paraId="12D6D17B" w14:textId="58FAFD4A" w:rsidR="00E70B79" w:rsidRPr="00B94C87" w:rsidRDefault="00E70B79" w:rsidP="00E70B7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B94C87">
              <w:rPr>
                <w:rFonts w:cs="B Nazanin"/>
                <w:sz w:val="28"/>
                <w:szCs w:val="28"/>
              </w:rPr>
              <w:t>5/0</w:t>
            </w:r>
          </w:p>
        </w:tc>
      </w:tr>
    </w:tbl>
    <w:p w14:paraId="59F6BF9C" w14:textId="77777777" w:rsidR="00264587" w:rsidRPr="00B94C87" w:rsidRDefault="00264587" w:rsidP="00E70B79">
      <w:pPr>
        <w:bidi/>
        <w:rPr>
          <w:rFonts w:cs="B Nazanin"/>
          <w:sz w:val="28"/>
          <w:szCs w:val="28"/>
          <w:rtl/>
        </w:rPr>
      </w:pPr>
    </w:p>
    <w:p w14:paraId="6DCC60A2" w14:textId="073A12FA" w:rsidR="00E70B79" w:rsidRPr="00B94C87" w:rsidRDefault="00264587" w:rsidP="00264587">
      <w:pPr>
        <w:bidi/>
        <w:rPr>
          <w:rFonts w:cs="B Nazanin"/>
          <w:sz w:val="28"/>
          <w:szCs w:val="28"/>
          <w:rtl/>
        </w:rPr>
      </w:pPr>
      <w:r w:rsidRPr="00B94C87">
        <w:rPr>
          <w:rFonts w:cs="B Nazanin" w:hint="cs"/>
          <w:sz w:val="28"/>
          <w:szCs w:val="28"/>
          <w:rtl/>
        </w:rPr>
        <w:t>حال بر حسب جدول بالا و داده هایی که در آزمایش به دست آوردیم، جدول زیر را کامل می کنیم؛ توجه کنید که محاسبات کامل در فایل اکسل انجام شده است:</w:t>
      </w:r>
    </w:p>
    <w:p w14:paraId="0514BA41" w14:textId="24F8F37C" w:rsidR="00264587" w:rsidRPr="00B94C87" w:rsidRDefault="00264587" w:rsidP="00264587">
      <w:pPr>
        <w:bidi/>
        <w:jc w:val="center"/>
        <w:rPr>
          <w:rFonts w:cs="B Nazanin"/>
          <w:sz w:val="28"/>
          <w:szCs w:val="28"/>
          <w:rtl/>
        </w:rPr>
      </w:pPr>
      <w:r w:rsidRPr="00B94C87">
        <w:rPr>
          <w:rFonts w:cs="B Nazanin" w:hint="cs"/>
          <w:sz w:val="28"/>
          <w:szCs w:val="28"/>
          <w:rtl/>
          <w:lang w:bidi="fa-IR"/>
        </w:rPr>
        <w:t>جدول ۲: داده های بدست آمده برای مقدار فاصله ترازهای شکافته شده در آزمایش اثر زیمان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969"/>
        <w:gridCol w:w="969"/>
        <w:gridCol w:w="969"/>
        <w:gridCol w:w="969"/>
        <w:gridCol w:w="1678"/>
      </w:tblGrid>
      <w:tr w:rsidR="00264587" w:rsidRPr="00B94C87" w14:paraId="6BD67495" w14:textId="77777777" w:rsidTr="00177BE0">
        <w:trPr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12136" w14:textId="6C6671B5" w:rsidR="00264587" w:rsidRPr="00B94C87" w:rsidRDefault="00F22D75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rtl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3F3DA" w14:textId="4555172A" w:rsidR="00264587" w:rsidRPr="00B94C87" w:rsidRDefault="00F22D75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EC6DE" w14:textId="3C6D39F4" w:rsidR="00264587" w:rsidRPr="00B94C87" w:rsidRDefault="00F22D75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FEFDE" w14:textId="3E5E22E3" w:rsidR="00264587" w:rsidRPr="00B94C87" w:rsidRDefault="00F22D75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1DA7C" w14:textId="0EDC8EC7" w:rsidR="00264587" w:rsidRPr="00B94C87" w:rsidRDefault="00F22D75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4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7A1CA" w14:textId="77777777" w:rsidR="00264587" w:rsidRPr="00B94C87" w:rsidRDefault="00264587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I (A)</w:t>
            </w:r>
          </w:p>
        </w:tc>
      </w:tr>
      <w:tr w:rsidR="00264587" w:rsidRPr="00B94C87" w14:paraId="574283AA" w14:textId="77777777" w:rsidTr="00177BE0">
        <w:trPr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6CCB" w14:textId="4523243D" w:rsidR="00264587" w:rsidRPr="00B94C87" w:rsidRDefault="00F22D75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0/13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17A8B" w14:textId="01E07A21" w:rsidR="00264587" w:rsidRPr="00B94C87" w:rsidRDefault="00F22D75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0/13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6F552" w14:textId="233D7446" w:rsidR="00264587" w:rsidRPr="00B94C87" w:rsidRDefault="00F22D75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0/10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E27ED" w14:textId="4C7E1AD1" w:rsidR="00264587" w:rsidRPr="00B94C87" w:rsidRDefault="00F22D75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0/13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E8078" w14:textId="64064202" w:rsidR="00264587" w:rsidRPr="00B94C87" w:rsidRDefault="00F22D75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0/13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35F79" w14:textId="77777777" w:rsidR="00264587" w:rsidRPr="00B94C87" w:rsidRDefault="00264587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sym w:font="Symbol" w:char="F044"/>
            </w: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s (mm)</w:t>
            </w:r>
          </w:p>
        </w:tc>
      </w:tr>
      <w:tr w:rsidR="00264587" w:rsidRPr="00B94C87" w14:paraId="28807025" w14:textId="77777777" w:rsidTr="00177BE0">
        <w:trPr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20160" w14:textId="611C438C" w:rsidR="00264587" w:rsidRPr="00B94C87" w:rsidRDefault="00F22D75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0/057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99F1" w14:textId="5C667CA6" w:rsidR="00264587" w:rsidRPr="00B94C87" w:rsidRDefault="00F22D75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0/046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72C3" w14:textId="0894BB75" w:rsidR="00264587" w:rsidRPr="00B94C87" w:rsidRDefault="00F22D75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0/038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8963B" w14:textId="1DCF6541" w:rsidR="00264587" w:rsidRPr="00B94C87" w:rsidRDefault="00F22D75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0/031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824C8" w14:textId="22221E92" w:rsidR="00264587" w:rsidRPr="00B94C87" w:rsidRDefault="00F22D75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0/028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7F434" w14:textId="77777777" w:rsidR="00264587" w:rsidRPr="00B94C87" w:rsidRDefault="00264587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ds (mm)</w:t>
            </w:r>
          </w:p>
        </w:tc>
      </w:tr>
      <w:tr w:rsidR="00264587" w:rsidRPr="00B94C87" w14:paraId="4D9D274C" w14:textId="77777777" w:rsidTr="00177BE0">
        <w:trPr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AFB94" w14:textId="7A01219A" w:rsidR="00264587" w:rsidRPr="00B94C87" w:rsidRDefault="00F22D75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713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24930" w14:textId="598424B9" w:rsidR="00264587" w:rsidRPr="00B94C87" w:rsidRDefault="00F22D75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678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E89E8" w14:textId="2421CCE0" w:rsidR="00264587" w:rsidRPr="00B94C87" w:rsidRDefault="00F22D75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631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D7075" w14:textId="34C65CFB" w:rsidR="00264587" w:rsidRPr="00B94C87" w:rsidRDefault="00F22D75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569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016EA" w14:textId="2D9669BE" w:rsidR="00264587" w:rsidRPr="00B94C87" w:rsidRDefault="00F22D75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479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BE3C1" w14:textId="38E9CC2C" w:rsidR="00264587" w:rsidRPr="00B94C87" w:rsidRDefault="00264587" w:rsidP="00177BE0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</w:pP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B (</w:t>
            </w:r>
            <w:r w:rsidR="00F22D75"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m</w:t>
            </w:r>
            <w:r w:rsidRPr="00B94C87">
              <w:rPr>
                <w:rFonts w:ascii="Times New Roman" w:eastAsia="Times New Roman" w:hAnsi="Times New Roman" w:cs="B Nazanin"/>
                <w:sz w:val="32"/>
                <w:szCs w:val="32"/>
                <w:lang w:bidi="fa-IR"/>
              </w:rPr>
              <w:t>T)</w:t>
            </w:r>
          </w:p>
        </w:tc>
      </w:tr>
    </w:tbl>
    <w:p w14:paraId="6E87C804" w14:textId="74E508EC" w:rsidR="00264587" w:rsidRPr="00B94C87" w:rsidRDefault="007C2689" w:rsidP="007C2689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B94C87">
        <w:rPr>
          <w:rFonts w:cs="B Nazanin" w:hint="cs"/>
          <w:sz w:val="28"/>
          <w:szCs w:val="28"/>
          <w:rtl/>
          <w:lang w:bidi="fa-IR"/>
        </w:rPr>
        <w:t>دقت ساعت:      01/0 میلی متر</w:t>
      </w:r>
    </w:p>
    <w:p w14:paraId="25B110AD" w14:textId="55584328" w:rsidR="007C2689" w:rsidRPr="00B94C87" w:rsidRDefault="007C2689" w:rsidP="007C2689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B94C87">
        <w:rPr>
          <w:rFonts w:cs="B Nazanin" w:hint="cs"/>
          <w:sz w:val="28"/>
          <w:szCs w:val="28"/>
          <w:rtl/>
          <w:lang w:bidi="fa-IR"/>
        </w:rPr>
        <w:t>دقت آمپرسنج:            2/0 آمپر</w:t>
      </w:r>
    </w:p>
    <w:p w14:paraId="1A850B18" w14:textId="7D075276" w:rsidR="0003405B" w:rsidRPr="00B94C87" w:rsidRDefault="0003405B" w:rsidP="0003405B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CF3624B" w14:textId="30C39B61" w:rsidR="0003405B" w:rsidRPr="00B94C87" w:rsidRDefault="0003405B" w:rsidP="0003405B">
      <w:pPr>
        <w:bidi/>
        <w:rPr>
          <w:rFonts w:cs="B Nazanin"/>
          <w:sz w:val="28"/>
          <w:szCs w:val="28"/>
          <w:rtl/>
          <w:lang w:bidi="fa-IR"/>
        </w:rPr>
      </w:pPr>
      <w:r w:rsidRPr="00B94C87">
        <w:rPr>
          <w:rFonts w:cs="B Nazanin" w:hint="cs"/>
          <w:sz w:val="28"/>
          <w:szCs w:val="28"/>
          <w:rtl/>
          <w:lang w:bidi="fa-IR"/>
        </w:rPr>
        <w:t xml:space="preserve">2. باید از رابطه ی </w:t>
      </w:r>
    </w:p>
    <w:p w14:paraId="0802DEA2" w14:textId="2CDB7DF2" w:rsidR="0003405B" w:rsidRPr="00B94C87" w:rsidRDefault="0003405B" w:rsidP="0003405B">
      <w:pPr>
        <w:bidi/>
        <w:jc w:val="center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Δ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ν=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μ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h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B</m:t>
          </m:r>
        </m:oMath>
      </m:oMathPara>
    </w:p>
    <w:p w14:paraId="5429B0BB" w14:textId="339EAC1F" w:rsidR="00103FDB" w:rsidRPr="00B94C87" w:rsidRDefault="0003405B" w:rsidP="00103FDB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 w:rsidRPr="00B94C8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در اکسل با روش کمترین مربعات، شیب خط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Δ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ν</m:t>
        </m:r>
      </m:oMath>
      <w:r w:rsidRPr="00B94C8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بر حسب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Pr="00B94C8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بدست آوریم؛ اما پیش از این کار باید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Δ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ν</m:t>
        </m:r>
      </m:oMath>
      <w:r w:rsidRPr="00B94C8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بدست آوریم که برابر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Δ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ν= 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c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Δ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λ</m:t>
        </m:r>
      </m:oMath>
      <w:r w:rsidR="009D2B82" w:rsidRPr="00B94C8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 و خود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Δ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λ=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Δ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den>
        </m:f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2d</m:t>
            </m:r>
          </m:den>
        </m:f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</m:t>
                </m:r>
                <m:r>
                  <w:rPr>
                    <w:rFonts w:ascii="Cambria Math" w:eastAsiaTheme="minorEastAsia" w:hAnsi="Cambria Math" w:cs="B Nazanin" w:hint="cs"/>
                    <w:sz w:val="28"/>
                    <w:szCs w:val="28"/>
                    <w:rtl/>
                    <w:lang w:bidi="fa-IR"/>
                  </w:rPr>
                  <m:t>۱</m:t>
                </m:r>
              </m:e>
            </m:rad>
          </m:den>
        </m:f>
      </m:oMath>
      <w:r w:rsidR="009D2B82" w:rsidRPr="00B94C87">
        <w:rPr>
          <w:rFonts w:eastAsiaTheme="minorEastAsia" w:cs="B Nazanin"/>
          <w:i/>
          <w:sz w:val="28"/>
          <w:szCs w:val="28"/>
          <w:lang w:bidi="fa-IR"/>
        </w:rPr>
        <w:t xml:space="preserve"> </w:t>
      </w:r>
      <w:r w:rsidR="009D2B82" w:rsidRPr="00B94C8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است، پس یک مسیر نسبتا طولانی در پیش داریم.</w:t>
      </w:r>
      <w:r w:rsidR="009D2B82" w:rsidRPr="00B94C87">
        <w:rPr>
          <w:rFonts w:eastAsiaTheme="minorEastAsia" w:cs="B Nazanin"/>
          <w:i/>
          <w:sz w:val="28"/>
          <w:szCs w:val="28"/>
          <w:lang w:bidi="fa-IR"/>
        </w:rPr>
        <w:br/>
      </w:r>
      <w:r w:rsidR="009D2B82" w:rsidRPr="00B94C87">
        <w:rPr>
          <w:rFonts w:eastAsiaTheme="minorEastAsia" w:cs="B Nazanin"/>
          <w:i/>
          <w:sz w:val="28"/>
          <w:szCs w:val="28"/>
          <w:lang w:bidi="fa-IR"/>
        </w:rPr>
        <w:lastRenderedPageBreak/>
        <w:t xml:space="preserve"> </w:t>
      </w:r>
      <w:r w:rsidR="009D2B82" w:rsidRPr="00B94C8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(توجه کنید که طول موج استفاده شده مربوط به نور آبی کادمیم است که </w:t>
      </w:r>
      <w:r w:rsidR="009E62DC" w:rsidRPr="00B94C87">
        <w:rPr>
          <w:rFonts w:eastAsiaTheme="minorEastAsia" w:cs="B Nazanin"/>
          <w:i/>
          <w:sz w:val="28"/>
          <w:szCs w:val="28"/>
          <w:lang w:bidi="fa-IR"/>
        </w:rPr>
        <w:t>441</w:t>
      </w:r>
      <w:r w:rsidR="009D2B82" w:rsidRPr="00B94C8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نانومتر است و مقدار </w:t>
      </w:r>
      <w:r w:rsidR="009D2B82" w:rsidRPr="00B94C87">
        <w:rPr>
          <w:rFonts w:eastAsiaTheme="minorEastAsia" w:cs="B Nazanin"/>
          <w:i/>
          <w:sz w:val="28"/>
          <w:szCs w:val="28"/>
          <w:lang w:bidi="fa-IR"/>
        </w:rPr>
        <w:t>d</w:t>
      </w:r>
      <w:r w:rsidR="009D2B82" w:rsidRPr="00B94C8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ضرایب شکست در دستور کار آمده است.)</w:t>
      </w:r>
    </w:p>
    <w:p w14:paraId="3AAE65DD" w14:textId="48E51F1B" w:rsidR="00481658" w:rsidRPr="00B94C87" w:rsidRDefault="00103FDB" w:rsidP="00103FDB">
      <w:pPr>
        <w:bidi/>
        <w:rPr>
          <w:rFonts w:eastAsiaTheme="minorEastAsia" w:cs="B Nazanin"/>
          <w:i/>
          <w:sz w:val="28"/>
          <w:szCs w:val="28"/>
          <w:rtl/>
        </w:rPr>
      </w:pPr>
      <w:r w:rsidRPr="00B94C87">
        <w:rPr>
          <w:rFonts w:eastAsiaTheme="minorEastAsia" w:cs="B Nazanin"/>
          <w:i/>
          <w:sz w:val="28"/>
          <w:szCs w:val="28"/>
          <w:lang w:bidi="fa-IR"/>
        </w:rPr>
        <w:t xml:space="preserve">  </w:t>
      </w:r>
      <w:r w:rsidR="00481658" w:rsidRPr="00B94C8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  <w:r w:rsidRPr="00B94C8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از </w:t>
      </w:r>
      <w:r w:rsidR="00481658" w:rsidRPr="00B94C87">
        <w:rPr>
          <w:rFonts w:eastAsiaTheme="minorEastAsia" w:cs="B Nazanin" w:hint="cs"/>
          <w:i/>
          <w:sz w:val="28"/>
          <w:szCs w:val="28"/>
          <w:rtl/>
          <w:lang w:bidi="fa-IR"/>
        </w:rPr>
        <w:t>طرفی</w:t>
      </w:r>
      <w:r w:rsidRPr="00B94C8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به راحتی</w:t>
      </w:r>
      <w:r w:rsidR="00481658" w:rsidRPr="00B94C8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می توانیم با استفاده از تمامی روابط به طور مستقیم بنویسیم: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="B Nazani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2πC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d</m:t>
            </m:r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B Nazanin"/>
                    <w:sz w:val="28"/>
                    <w:szCs w:val="28"/>
                  </w:rPr>
                  <m:t>-1</m:t>
                </m:r>
              </m:e>
            </m:rad>
          </m:den>
        </m:f>
        <m:f>
          <m:f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ds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∆s</m:t>
            </m:r>
          </m:den>
        </m:f>
        <m:f>
          <m:f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B</m:t>
            </m:r>
          </m:den>
        </m:f>
      </m:oMath>
      <w:r w:rsidRPr="00B94C87">
        <w:rPr>
          <w:rFonts w:eastAsiaTheme="minorEastAsia" w:cs="B Nazanin" w:hint="cs"/>
          <w:i/>
          <w:sz w:val="28"/>
          <w:szCs w:val="28"/>
          <w:rtl/>
        </w:rPr>
        <w:t>.</w:t>
      </w:r>
    </w:p>
    <w:p w14:paraId="18E73696" w14:textId="183F91DF" w:rsidR="00103FDB" w:rsidRPr="00B94C87" w:rsidRDefault="00103FDB" w:rsidP="00103FDB">
      <w:pPr>
        <w:bidi/>
        <w:rPr>
          <w:rFonts w:eastAsiaTheme="minorEastAsia" w:cs="B Nazanin"/>
          <w:i/>
          <w:sz w:val="28"/>
          <w:szCs w:val="28"/>
          <w:rtl/>
        </w:rPr>
      </w:pPr>
      <w:r w:rsidRPr="00B94C87">
        <w:rPr>
          <w:rFonts w:eastAsiaTheme="minorEastAsia" w:cs="B Nazanin" w:hint="cs"/>
          <w:i/>
          <w:sz w:val="28"/>
          <w:szCs w:val="28"/>
          <w:rtl/>
        </w:rPr>
        <w:t xml:space="preserve">پس ما نمودار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</w:rPr>
              <m:t>ds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</w:rPr>
              <m:t>∆s</m:t>
            </m:r>
          </m:den>
        </m:f>
      </m:oMath>
      <w:r w:rsidRPr="00B94C87">
        <w:rPr>
          <w:rFonts w:eastAsiaTheme="minorEastAsia" w:cs="B Nazanin" w:hint="cs"/>
          <w:i/>
          <w:sz w:val="28"/>
          <w:szCs w:val="28"/>
          <w:rtl/>
        </w:rPr>
        <w:t xml:space="preserve"> را بر حسب </w:t>
      </w:r>
      <m:oMath>
        <m:r>
          <w:rPr>
            <w:rFonts w:ascii="Cambria Math" w:hAnsi="Cambria Math" w:cs="B Nazanin"/>
            <w:sz w:val="28"/>
            <w:szCs w:val="28"/>
          </w:rPr>
          <m:t>B</m:t>
        </m:r>
      </m:oMath>
      <w:r w:rsidRPr="00B94C87">
        <w:rPr>
          <w:rFonts w:eastAsiaTheme="minorEastAsia" w:cs="B Nazanin" w:hint="cs"/>
          <w:i/>
          <w:sz w:val="28"/>
          <w:szCs w:val="28"/>
          <w:rtl/>
        </w:rPr>
        <w:t xml:space="preserve"> رسم می کنیم و شیب آن را در ضرایب مناسب ضرب می کنیم تا نسبت بار به جرم حاصل شود. این کارها در اکسل انجام شده و حاصل را به طور خلاصه در نمودار زیر می بینید:</w:t>
      </w:r>
    </w:p>
    <w:p w14:paraId="59CBD753" w14:textId="4670F626" w:rsidR="00103FDB" w:rsidRPr="00B94C87" w:rsidRDefault="00000000" w:rsidP="00103FDB">
      <w:pPr>
        <w:bidi/>
        <w:jc w:val="center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=2/38 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11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C/Kg</m:t>
          </m:r>
        </m:oMath>
      </m:oMathPara>
    </w:p>
    <w:p w14:paraId="1107573A" w14:textId="6E6CC405" w:rsidR="009D2B82" w:rsidRPr="00B94C87" w:rsidRDefault="00103FDB" w:rsidP="00724CD3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 w:rsidRPr="00B94C87">
        <w:rPr>
          <w:rFonts w:cs="B Nazanin"/>
          <w:noProof/>
          <w:sz w:val="28"/>
          <w:szCs w:val="28"/>
          <w14:ligatures w14:val="standardContextual"/>
        </w:rPr>
        <w:drawing>
          <wp:inline distT="0" distB="0" distL="0" distR="0" wp14:anchorId="5DA8E46F" wp14:editId="169D90E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A6F9B41-4D6E-2A1B-8EE3-D0004E8322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4CA2DE9" w14:textId="21D4C4ED" w:rsidR="00724CD3" w:rsidRPr="00B94C87" w:rsidRDefault="006304BC" w:rsidP="00103FDB">
      <w:pPr>
        <w:bidi/>
        <w:jc w:val="center"/>
        <w:rPr>
          <w:rFonts w:eastAsiaTheme="minorEastAsia" w:cs="B Nazanin"/>
          <w:i/>
          <w:sz w:val="28"/>
          <w:szCs w:val="28"/>
          <w:lang w:bidi="fa-IR"/>
        </w:rPr>
      </w:pPr>
      <w:r w:rsidRPr="00B94C87">
        <w:rPr>
          <w:rFonts w:cs="B Nazanin" w:hint="cs"/>
          <w:i/>
          <w:sz w:val="28"/>
          <w:szCs w:val="28"/>
          <w:rtl/>
          <w:lang w:bidi="fa-IR"/>
        </w:rPr>
        <w:t>نمودار</w:t>
      </w:r>
      <w:r w:rsidR="00724CD3" w:rsidRPr="00B94C87">
        <w:rPr>
          <w:rFonts w:cs="B Nazanin" w:hint="cs"/>
          <w:i/>
          <w:sz w:val="28"/>
          <w:szCs w:val="28"/>
          <w:rtl/>
          <w:lang w:bidi="fa-IR"/>
        </w:rPr>
        <w:t xml:space="preserve"> ۱: نمودار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ds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Δ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den>
        </m:f>
      </m:oMath>
      <w:r w:rsidR="00724CD3" w:rsidRPr="00B94C8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بر حسب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="00724CD3" w:rsidRPr="00B94C8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.</w:t>
      </w:r>
    </w:p>
    <w:p w14:paraId="6411F04F" w14:textId="18A34819" w:rsidR="00103FDB" w:rsidRPr="00B94C87" w:rsidRDefault="00103FDB" w:rsidP="00103FDB">
      <w:pPr>
        <w:bidi/>
        <w:rPr>
          <w:rFonts w:cs="B Nazanin"/>
          <w:i/>
          <w:sz w:val="28"/>
          <w:szCs w:val="28"/>
          <w:rtl/>
          <w:lang w:bidi="fa-IR"/>
        </w:rPr>
      </w:pPr>
      <w:r w:rsidRPr="00B94C87">
        <w:rPr>
          <w:rFonts w:cs="B Nazanin" w:hint="cs"/>
          <w:i/>
          <w:sz w:val="28"/>
          <w:szCs w:val="28"/>
          <w:rtl/>
          <w:lang w:bidi="fa-IR"/>
        </w:rPr>
        <w:t xml:space="preserve">3. </w:t>
      </w:r>
      <w:r w:rsidR="008266CA" w:rsidRPr="00B94C87">
        <w:rPr>
          <w:rFonts w:cs="B Nazanin" w:hint="cs"/>
          <w:i/>
          <w:sz w:val="28"/>
          <w:szCs w:val="28"/>
          <w:rtl/>
          <w:lang w:bidi="fa-IR"/>
        </w:rPr>
        <w:t xml:space="preserve">می دانیم که </w:t>
      </w:r>
    </w:p>
    <w:p w14:paraId="4B11B648" w14:textId="45A80272" w:rsidR="008266CA" w:rsidRPr="00B94C87" w:rsidRDefault="008266CA" w:rsidP="008266CA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 w:rsidRPr="00B94C87">
        <w:rPr>
          <w:rFonts w:cs="B Nazanin"/>
          <w:noProof/>
          <w:sz w:val="28"/>
          <w:szCs w:val="28"/>
        </w:rPr>
        <w:drawing>
          <wp:inline distT="0" distB="0" distL="0" distR="0" wp14:anchorId="7FBC892C" wp14:editId="339B1D38">
            <wp:extent cx="1303020" cy="487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994B" w14:textId="5C09FEAE" w:rsidR="008266CA" w:rsidRPr="00B94C87" w:rsidRDefault="008266CA" w:rsidP="008266CA">
      <w:pPr>
        <w:bidi/>
        <w:rPr>
          <w:rFonts w:cs="B Nazanin"/>
          <w:i/>
          <w:sz w:val="28"/>
          <w:szCs w:val="28"/>
          <w:rtl/>
          <w:lang w:bidi="fa-IR"/>
        </w:rPr>
      </w:pPr>
      <w:r w:rsidRPr="00B94C87">
        <w:rPr>
          <w:rFonts w:cs="B Nazanin" w:hint="cs"/>
          <w:i/>
          <w:sz w:val="28"/>
          <w:szCs w:val="28"/>
          <w:rtl/>
          <w:lang w:bidi="fa-IR"/>
        </w:rPr>
        <w:t xml:space="preserve">حال از طرفین لگاریتم در پایه طبیعی می گیریم و مشتق می گیریم، نتیجه کار برابر است با: </w:t>
      </w:r>
    </w:p>
    <w:p w14:paraId="067C3D9E" w14:textId="7FCD30FF" w:rsidR="008266CA" w:rsidRPr="00B94C87" w:rsidRDefault="00000000" w:rsidP="008266CA">
      <w:pPr>
        <w:bidi/>
        <w:jc w:val="center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Δ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den>
              </m:f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)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rtl/>
                  <w:lang w:bidi="fa-IR"/>
                </w:rPr>
              </m:ctrlPr>
            </m:num>
            <m:den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>
              <m:ctrlPr>
                <w:rPr>
                  <w:rFonts w:ascii="Cambria Math" w:hAnsi="Cambria Math" w:cs="B Nazanin"/>
                  <w:i/>
                  <w:sz w:val="28"/>
                  <w:szCs w:val="28"/>
                  <w:rtl/>
                  <w:lang w:bidi="fa-IR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Δ</m:t>
                          </m:r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Δ</m:t>
                          </m:r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Δ</m:t>
                          </m:r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s)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Δ</m:t>
                          </m:r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Δ</m:t>
                          </m:r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(ds)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ds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</m:oMath>
      </m:oMathPara>
    </w:p>
    <w:p w14:paraId="7DDDA590" w14:textId="70A01547" w:rsidR="008266CA" w:rsidRPr="00B94C87" w:rsidRDefault="008266CA" w:rsidP="008266CA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 w:rsidRPr="00B94C8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حال این خطاها را چطور حساب کنیم؟ خطاهای </w:t>
      </w:r>
      <w:r w:rsidRPr="00B94C87">
        <w:rPr>
          <w:rFonts w:eastAsiaTheme="minorEastAsia" w:cs="B Nazanin"/>
          <w:i/>
          <w:sz w:val="28"/>
          <w:szCs w:val="28"/>
          <w:lang w:bidi="fa-IR"/>
        </w:rPr>
        <w:t>ds</w:t>
      </w:r>
      <w:r w:rsidRPr="00B94C8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Δ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s </m:t>
        </m:r>
      </m:oMath>
      <w:r w:rsidRPr="00B94C87">
        <w:rPr>
          <w:rFonts w:eastAsiaTheme="minorEastAsia" w:cs="B Nazanin"/>
          <w:i/>
          <w:sz w:val="28"/>
          <w:szCs w:val="28"/>
          <w:lang w:bidi="fa-IR"/>
        </w:rPr>
        <w:t xml:space="preserve"> </w:t>
      </w:r>
      <w:r w:rsidRPr="00B94C8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که معلومند ... اما خطای </w:t>
      </w:r>
      <w:r w:rsidRPr="00B94C87">
        <w:rPr>
          <w:rFonts w:eastAsiaTheme="minorEastAsia" w:cs="B Nazanin"/>
          <w:i/>
          <w:sz w:val="28"/>
          <w:szCs w:val="28"/>
          <w:lang w:bidi="fa-IR"/>
        </w:rPr>
        <w:t xml:space="preserve"> </w:t>
      </w:r>
      <w:r w:rsidRPr="00B94C87">
        <w:rPr>
          <w:rFonts w:eastAsiaTheme="minorEastAsia" w:cs="B Nazanin" w:hint="cs"/>
          <w:i/>
          <w:sz w:val="28"/>
          <w:szCs w:val="28"/>
          <w:rtl/>
          <w:lang w:bidi="fa-IR"/>
        </w:rPr>
        <w:t>میدان مغناطیسی چطور؟ چون خطای جریان را داریم از رابطه ی میدان با جریان می توانیم خطای میدان را هم حساب کنیم، برای این کار یک منحنی بر میدان مغناطیسی برازش می کنیم و به کمک آن خطای میدان را حساب می کنیم.</w:t>
      </w:r>
    </w:p>
    <w:p w14:paraId="485D3A94" w14:textId="0C2F0D6F" w:rsidR="006304BC" w:rsidRPr="00B94C87" w:rsidRDefault="006304BC" w:rsidP="006304BC">
      <w:pPr>
        <w:bidi/>
        <w:jc w:val="center"/>
        <w:rPr>
          <w:rFonts w:cs="B Nazanin"/>
          <w:noProof/>
          <w:sz w:val="28"/>
          <w:szCs w:val="28"/>
          <w14:ligatures w14:val="standardContextual"/>
        </w:rPr>
      </w:pPr>
      <w:r w:rsidRPr="00B94C87">
        <w:rPr>
          <w:rFonts w:cs="B Nazani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3230352" wp14:editId="11432EA5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8554331-B564-3D7F-699C-2A638D3044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1C1CBB6" w14:textId="0FC34670" w:rsidR="006304BC" w:rsidRPr="00B94C87" w:rsidRDefault="006304BC" w:rsidP="006304BC">
      <w:pPr>
        <w:bidi/>
        <w:jc w:val="center"/>
        <w:rPr>
          <w:rFonts w:eastAsiaTheme="minorEastAsia" w:cs="B Nazanin"/>
          <w:i/>
          <w:sz w:val="28"/>
          <w:szCs w:val="28"/>
          <w:lang w:bidi="fa-IR"/>
        </w:rPr>
      </w:pPr>
      <w:r w:rsidRPr="00B94C87">
        <w:rPr>
          <w:rFonts w:cs="B Nazanin" w:hint="cs"/>
          <w:i/>
          <w:sz w:val="28"/>
          <w:szCs w:val="28"/>
          <w:rtl/>
          <w:lang w:bidi="fa-IR"/>
        </w:rPr>
        <w:t>نمودار ۲: نمودار میدان مغناطیسی بر حسب جریان.</w:t>
      </w:r>
    </w:p>
    <w:p w14:paraId="04231AA5" w14:textId="7A3B23B7" w:rsidR="006304BC" w:rsidRPr="00B94C87" w:rsidRDefault="00A13A91" w:rsidP="00A13A91">
      <w:pPr>
        <w:bidi/>
        <w:jc w:val="center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Δ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B=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-0.0148I+0.1504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Δ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I</m:t>
          </m:r>
        </m:oMath>
      </m:oMathPara>
    </w:p>
    <w:p w14:paraId="51D698C0" w14:textId="49D622B5" w:rsidR="00A13A91" w:rsidRPr="00B94C87" w:rsidRDefault="00A13A91" w:rsidP="00A13A91">
      <w:pPr>
        <w:bidi/>
        <w:rPr>
          <w:rFonts w:eastAsiaTheme="minorEastAsia" w:cs="B Nazanin"/>
          <w:sz w:val="28"/>
          <w:szCs w:val="28"/>
          <w:lang w:bidi="fa-IR"/>
        </w:rPr>
      </w:pPr>
      <w:r w:rsidRPr="00B94C87">
        <w:rPr>
          <w:rFonts w:eastAsiaTheme="minorEastAsia" w:cs="B Nazanin" w:hint="cs"/>
          <w:sz w:val="28"/>
          <w:szCs w:val="28"/>
          <w:rtl/>
          <w:lang w:bidi="fa-IR"/>
        </w:rPr>
        <w:t>و چون خطای جریان را از آمپرسنج داریم پس خطای میدان مغناطیسی را هم داریم. (البته اثرات پسماندی و اثرات دیگری در خطای میدان مغناطیسی موثرند که در اینجا از آن ها صرف نظر شده است.)</w:t>
      </w:r>
    </w:p>
    <w:p w14:paraId="36FE6414" w14:textId="25EE76E2" w:rsidR="00A728FB" w:rsidRPr="00B94C87" w:rsidRDefault="00A728FB" w:rsidP="00A728FB">
      <w:pPr>
        <w:bidi/>
        <w:rPr>
          <w:rFonts w:eastAsiaTheme="minorEastAsia" w:cs="B Nazanin"/>
          <w:sz w:val="28"/>
          <w:szCs w:val="28"/>
          <w:lang w:bidi="fa-IR"/>
        </w:rPr>
      </w:pPr>
      <w:r w:rsidRPr="00B94C87">
        <w:rPr>
          <w:rFonts w:eastAsiaTheme="minorEastAsia" w:cs="B Nazanin" w:hint="cs"/>
          <w:sz w:val="28"/>
          <w:szCs w:val="28"/>
          <w:rtl/>
          <w:lang w:bidi="fa-IR"/>
        </w:rPr>
        <w:t>در برگه دوم اکسل خطاهای میدان مغناطیسی و در برگه سوم آن خطاهای کلی حساب شده اند.</w:t>
      </w:r>
    </w:p>
    <w:p w14:paraId="485389E0" w14:textId="7E25E2A8" w:rsidR="00D721A3" w:rsidRPr="00B94C87" w:rsidRDefault="00D721A3" w:rsidP="00D721A3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 w:rsidRPr="00B94C87">
        <w:rPr>
          <w:rFonts w:eastAsiaTheme="minorEastAsia" w:cs="B Nazanin" w:hint="cs"/>
          <w:sz w:val="28"/>
          <w:szCs w:val="28"/>
          <w:rtl/>
          <w:lang w:bidi="fa-IR"/>
        </w:rPr>
        <w:t xml:space="preserve">میانگین خطا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0/66*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10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11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C/Kg </m:t>
        </m:r>
      </m:oMath>
      <w:r w:rsidRPr="00B94C87">
        <w:rPr>
          <w:rFonts w:eastAsiaTheme="minorEastAsia" w:cs="B Nazanin" w:hint="cs"/>
          <w:sz w:val="28"/>
          <w:szCs w:val="28"/>
          <w:rtl/>
          <w:lang w:bidi="fa-IR"/>
        </w:rPr>
        <w:t>بدست می آید که رقم قابل توجهی است.</w:t>
      </w:r>
    </w:p>
    <w:p w14:paraId="7E5263E0" w14:textId="6C3AB092" w:rsidR="00A13A91" w:rsidRPr="00B94C87" w:rsidRDefault="00A13A91" w:rsidP="00A13A91">
      <w:pPr>
        <w:bidi/>
        <w:rPr>
          <w:rFonts w:cs="B Nazanin"/>
          <w:sz w:val="28"/>
          <w:szCs w:val="28"/>
          <w:rtl/>
          <w:lang w:bidi="fa-IR"/>
        </w:rPr>
      </w:pPr>
    </w:p>
    <w:p w14:paraId="2294C81A" w14:textId="5EFE3ABC" w:rsidR="00322959" w:rsidRPr="00B94C87" w:rsidRDefault="00322959" w:rsidP="00322959">
      <w:pPr>
        <w:bidi/>
        <w:rPr>
          <w:rFonts w:cs="B Nazanin"/>
          <w:sz w:val="28"/>
          <w:szCs w:val="28"/>
          <w:rtl/>
          <w:lang w:bidi="fa-IR"/>
        </w:rPr>
      </w:pPr>
      <w:r w:rsidRPr="00B94C87">
        <w:rPr>
          <w:rFonts w:cs="B Nazanin" w:hint="cs"/>
          <w:sz w:val="28"/>
          <w:szCs w:val="28"/>
          <w:rtl/>
          <w:lang w:bidi="fa-IR"/>
        </w:rPr>
        <w:t>4. خطای نسبی:</w:t>
      </w:r>
    </w:p>
    <w:p w14:paraId="5A2021A7" w14:textId="504146CD" w:rsidR="00322959" w:rsidRPr="00B94C87" w:rsidRDefault="001E735F" w:rsidP="00322959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rel.error=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2.38-1.7589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1.7589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=%35</m:t>
          </m:r>
        </m:oMath>
      </m:oMathPara>
    </w:p>
    <w:p w14:paraId="73461271" w14:textId="3E1C8CE9" w:rsidR="001E735F" w:rsidRPr="00B94C87" w:rsidRDefault="001E735F" w:rsidP="001E735F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B94C87">
        <w:rPr>
          <w:rFonts w:eastAsiaTheme="minorEastAsia" w:cs="B Nazanin" w:hint="cs"/>
          <w:sz w:val="28"/>
          <w:szCs w:val="28"/>
          <w:rtl/>
          <w:lang w:bidi="fa-IR"/>
        </w:rPr>
        <w:t>که درصد خطای نسبی عدد بزرگی است و آزمایش ما نسبتا غیرقابل اتکاست.</w:t>
      </w:r>
    </w:p>
    <w:p w14:paraId="68569A56" w14:textId="5D6BD152" w:rsidR="001E735F" w:rsidRPr="00B94C87" w:rsidRDefault="001E735F" w:rsidP="001E735F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7136075A" w14:textId="1E282EAE" w:rsidR="001F3FAE" w:rsidRPr="00B94C87" w:rsidRDefault="001E735F" w:rsidP="001F3FAE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B94C87">
        <w:rPr>
          <w:rFonts w:eastAsiaTheme="minorEastAsia" w:cs="B Nazanin" w:hint="cs"/>
          <w:sz w:val="28"/>
          <w:szCs w:val="28"/>
          <w:rtl/>
          <w:lang w:bidi="fa-IR"/>
        </w:rPr>
        <w:t>5. همانطور که در سوال قبلی هم دیدیم نتایج قابل قبول نبود</w:t>
      </w:r>
      <w:r w:rsidR="00B94C87">
        <w:rPr>
          <w:rFonts w:eastAsiaTheme="minorEastAsia" w:cs="B Nazanin" w:hint="cs"/>
          <w:sz w:val="28"/>
          <w:szCs w:val="28"/>
          <w:rtl/>
          <w:lang w:bidi="fa-IR"/>
        </w:rPr>
        <w:t>(35 درصد خطای نسبی برای یک آزمایشگاه آموزشی مقدار قابل قبولی است ولی این مقدار را نمی توانیم به عنوان یک آزمایشگر برای نسبت بار به جرم اعلام کنیم.)</w:t>
      </w:r>
      <w:r w:rsidRPr="00B94C87">
        <w:rPr>
          <w:rFonts w:eastAsiaTheme="minorEastAsia" w:cs="B Nazanin" w:hint="cs"/>
          <w:sz w:val="28"/>
          <w:szCs w:val="28"/>
          <w:rtl/>
          <w:lang w:bidi="fa-IR"/>
        </w:rPr>
        <w:t>.</w:t>
      </w:r>
      <w:r w:rsidR="001F3FAE" w:rsidRPr="00B94C87">
        <w:rPr>
          <w:rFonts w:eastAsiaTheme="minorEastAsia" w:cs="B Nazanin" w:hint="cs"/>
          <w:sz w:val="28"/>
          <w:szCs w:val="28"/>
          <w:rtl/>
          <w:lang w:bidi="fa-IR"/>
        </w:rPr>
        <w:t xml:space="preserve"> علت این امر خطاهای آزمایشگر و خطاهای سیستماتیک آزمایش هستند، مثلا خطای آزمایشگر می تواند این باشد که تفکیک خط ها را به خوبی تشخیص ندهد و این باعث شود که مقادیر </w:t>
      </w:r>
      <w:r w:rsidR="001F3FAE" w:rsidRPr="00B94C87">
        <w:rPr>
          <w:rFonts w:eastAsiaTheme="minorEastAsia" w:cs="B Nazanin"/>
          <w:sz w:val="28"/>
          <w:szCs w:val="28"/>
          <w:lang w:bidi="fa-IR"/>
        </w:rPr>
        <w:t>ds</w:t>
      </w:r>
      <w:r w:rsidR="001F3FAE" w:rsidRPr="00B94C87">
        <w:rPr>
          <w:rFonts w:eastAsiaTheme="minorEastAsia" w:cs="B Nazanin" w:hint="cs"/>
          <w:sz w:val="28"/>
          <w:szCs w:val="28"/>
          <w:rtl/>
          <w:lang w:bidi="fa-IR"/>
        </w:rPr>
        <w:t xml:space="preserve"> را اشتباه به دست آورد. همچنین نور آبی کادمیم خود ترکیبی از سه طول موج مختلف است و در آزمایش این سه طول موج آبی جدا نشده بودند.</w:t>
      </w:r>
      <w:r w:rsidR="001F3FAE" w:rsidRPr="00B94C87">
        <w:rPr>
          <w:rFonts w:eastAsiaTheme="minorEastAsia" w:cs="B Nazanin"/>
          <w:sz w:val="28"/>
          <w:szCs w:val="28"/>
          <w:rtl/>
          <w:lang w:bidi="fa-IR"/>
        </w:rPr>
        <w:br/>
      </w:r>
      <w:r w:rsidR="001F3FAE" w:rsidRPr="00B94C87">
        <w:rPr>
          <w:rFonts w:eastAsiaTheme="minorEastAsia" w:cs="B Nazanin" w:hint="cs"/>
          <w:sz w:val="28"/>
          <w:szCs w:val="28"/>
          <w:rtl/>
          <w:lang w:bidi="fa-IR"/>
        </w:rPr>
        <w:t>در تولید میدان مغناطیسی هم مقداری خطا دخیل است.</w:t>
      </w:r>
    </w:p>
    <w:p w14:paraId="3DEBC9AA" w14:textId="19A455E7" w:rsidR="001F3FAE" w:rsidRPr="00B94C87" w:rsidRDefault="001F3FAE" w:rsidP="001F3FAE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50803BE9" w14:textId="34CE72E4" w:rsidR="001F3FAE" w:rsidRPr="00B94C87" w:rsidRDefault="001F3FAE" w:rsidP="001F3FAE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B94C87"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6. زیرا ما همیشه به نسبت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Δs</m:t>
            </m:r>
          </m:den>
        </m:f>
      </m:oMath>
      <w:r w:rsidRPr="00B94C87">
        <w:rPr>
          <w:rFonts w:eastAsiaTheme="minorEastAsia" w:cs="B Nazanin" w:hint="cs"/>
          <w:sz w:val="28"/>
          <w:szCs w:val="28"/>
          <w:rtl/>
          <w:lang w:bidi="fa-IR"/>
        </w:rPr>
        <w:t xml:space="preserve"> نیاز داریم و این ضریب ثابت در نسبت حذف می شود.</w:t>
      </w:r>
    </w:p>
    <w:p w14:paraId="6F1A6BD1" w14:textId="63A72CB5" w:rsidR="001F3FAE" w:rsidRPr="00B94C87" w:rsidRDefault="001F3FAE" w:rsidP="001F3FAE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5B88F9F6" w14:textId="306CD832" w:rsidR="00F13867" w:rsidRPr="00B94C87" w:rsidRDefault="001F3FAE" w:rsidP="00F13867">
      <w:pPr>
        <w:bidi/>
        <w:rPr>
          <w:rFonts w:eastAsiaTheme="minorEastAsia" w:cs="B Nazanin"/>
          <w:sz w:val="28"/>
          <w:szCs w:val="28"/>
          <w:rtl/>
          <w:lang w:bidi="fa-IR"/>
        </w:rPr>
      </w:pPr>
      <w:r w:rsidRPr="00B94C87">
        <w:rPr>
          <w:rFonts w:eastAsiaTheme="minorEastAsia" w:cs="B Nazanin" w:hint="cs"/>
          <w:sz w:val="28"/>
          <w:szCs w:val="28"/>
          <w:rtl/>
          <w:lang w:bidi="fa-IR"/>
        </w:rPr>
        <w:t xml:space="preserve">7. </w:t>
      </w:r>
      <w:r w:rsidR="00F13867" w:rsidRPr="00B94C87">
        <w:rPr>
          <w:rFonts w:eastAsiaTheme="minorEastAsia" w:cs="B Nazanin" w:hint="cs"/>
          <w:sz w:val="28"/>
          <w:szCs w:val="28"/>
          <w:rtl/>
          <w:lang w:bidi="fa-IR"/>
        </w:rPr>
        <w:t xml:space="preserve">اگر عمود به میدان مغناطیسی به امواج گسیلی نگاه کنیم؛ مولفه </w:t>
      </w:r>
      <w:r w:rsidR="00F13867" w:rsidRPr="00B94C87">
        <w:rPr>
          <w:rFonts w:eastAsiaTheme="minorEastAsia" w:cs="B Nazanin"/>
          <w:sz w:val="28"/>
          <w:szCs w:val="28"/>
          <w:lang w:bidi="fa-IR"/>
        </w:rPr>
        <w:t>m=0</w:t>
      </w:r>
      <w:r w:rsidR="00F13867" w:rsidRPr="00B94C87">
        <w:rPr>
          <w:rFonts w:eastAsiaTheme="minorEastAsia" w:cs="B Nazanin" w:hint="cs"/>
          <w:sz w:val="28"/>
          <w:szCs w:val="28"/>
          <w:rtl/>
          <w:lang w:bidi="fa-IR"/>
        </w:rPr>
        <w:t xml:space="preserve"> در جهت میدان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m=±1</m:t>
        </m:r>
      </m:oMath>
      <w:r w:rsidR="00F13867" w:rsidRPr="00B94C87">
        <w:rPr>
          <w:rFonts w:eastAsiaTheme="minorEastAsia" w:cs="B Nazanin" w:hint="cs"/>
          <w:sz w:val="28"/>
          <w:szCs w:val="28"/>
          <w:rtl/>
          <w:lang w:bidi="fa-IR"/>
        </w:rPr>
        <w:t xml:space="preserve"> عمود بر جهت میدان قطبیده می شوند، اما در امتداد خطوط میدان قطبش فرق می کند؛ دو مولفه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m=±1</m:t>
        </m:r>
      </m:oMath>
      <w:r w:rsidR="00F13867" w:rsidRPr="00B94C87">
        <w:rPr>
          <w:rFonts w:eastAsiaTheme="minorEastAsia" w:cs="B Nazanin" w:hint="cs"/>
          <w:sz w:val="28"/>
          <w:szCs w:val="28"/>
          <w:rtl/>
          <w:lang w:bidi="fa-IR"/>
        </w:rPr>
        <w:t xml:space="preserve"> دارای قطبش دایروی راست و چپگرد هستند و مولفه ی </w:t>
      </w:r>
      <w:r w:rsidR="00F13867" w:rsidRPr="00B94C87">
        <w:rPr>
          <w:rFonts w:eastAsiaTheme="minorEastAsia" w:cs="B Nazanin"/>
          <w:sz w:val="28"/>
          <w:szCs w:val="28"/>
          <w:lang w:bidi="fa-IR"/>
        </w:rPr>
        <w:t xml:space="preserve">m=0 </w:t>
      </w:r>
      <w:r w:rsidR="00F13867" w:rsidRPr="00B94C87">
        <w:rPr>
          <w:rFonts w:eastAsiaTheme="minorEastAsia" w:cs="B Nazanin" w:hint="cs"/>
          <w:sz w:val="28"/>
          <w:szCs w:val="28"/>
          <w:rtl/>
          <w:lang w:bidi="fa-IR"/>
        </w:rPr>
        <w:t xml:space="preserve"> وجود ندارد چرا که باید همواره میدان الکتریکی و مغناطیسی بر جهت انتشار عمود باشند.</w:t>
      </w:r>
    </w:p>
    <w:p w14:paraId="6B44DE33" w14:textId="366E0E4A" w:rsidR="00F13867" w:rsidRPr="00B94C87" w:rsidRDefault="00F13867" w:rsidP="00F13867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 w:rsidRPr="00B94C87">
        <w:rPr>
          <w:rFonts w:eastAsiaTheme="minorEastAsia" w:cs="B Nazanin"/>
          <w:noProof/>
          <w:sz w:val="28"/>
          <w:szCs w:val="28"/>
          <w:rtl/>
          <w:lang w:bidi="fa-IR"/>
        </w:rPr>
        <w:drawing>
          <wp:inline distT="0" distB="0" distL="0" distR="0" wp14:anchorId="2F83A9A7" wp14:editId="4375197A">
            <wp:extent cx="4579620" cy="31528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3131" cy="31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F0C5" w14:textId="1F2FC8C4" w:rsidR="00F13867" w:rsidRPr="00B94C87" w:rsidRDefault="00F13867" w:rsidP="00F13867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 w:rsidRPr="00B94C87">
        <w:rPr>
          <w:rFonts w:eastAsiaTheme="minorEastAsia" w:cs="B Nazanin" w:hint="cs"/>
          <w:sz w:val="28"/>
          <w:szCs w:val="28"/>
          <w:rtl/>
          <w:lang w:bidi="fa-IR"/>
        </w:rPr>
        <w:t>شکل ۱: قطبش های نورهای خروجی از دو زاویه دید متفاوت.</w:t>
      </w:r>
    </w:p>
    <w:sectPr w:rsidR="00F13867" w:rsidRPr="00B94C87" w:rsidSect="00947668">
      <w:pgSz w:w="12240" w:h="15840"/>
      <w:pgMar w:top="540" w:right="630" w:bottom="36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1614C" w14:textId="77777777" w:rsidR="00100121" w:rsidRDefault="00100121" w:rsidP="00D369C9">
      <w:pPr>
        <w:spacing w:after="0" w:line="240" w:lineRule="auto"/>
      </w:pPr>
      <w:r>
        <w:separator/>
      </w:r>
    </w:p>
  </w:endnote>
  <w:endnote w:type="continuationSeparator" w:id="0">
    <w:p w14:paraId="4FEAF077" w14:textId="77777777" w:rsidR="00100121" w:rsidRDefault="00100121" w:rsidP="00D36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57E67" w14:textId="77777777" w:rsidR="00100121" w:rsidRDefault="00100121" w:rsidP="00D369C9">
      <w:pPr>
        <w:spacing w:after="0" w:line="240" w:lineRule="auto"/>
      </w:pPr>
      <w:r>
        <w:separator/>
      </w:r>
    </w:p>
  </w:footnote>
  <w:footnote w:type="continuationSeparator" w:id="0">
    <w:p w14:paraId="322E68DC" w14:textId="77777777" w:rsidR="00100121" w:rsidRDefault="00100121" w:rsidP="00D36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722C"/>
    <w:multiLevelType w:val="hybridMultilevel"/>
    <w:tmpl w:val="9B78C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991"/>
    <w:multiLevelType w:val="hybridMultilevel"/>
    <w:tmpl w:val="8C3C42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E74B98"/>
    <w:multiLevelType w:val="hybridMultilevel"/>
    <w:tmpl w:val="A8B2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B715D"/>
    <w:multiLevelType w:val="hybridMultilevel"/>
    <w:tmpl w:val="AEFE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5358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2894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3329289">
    <w:abstractNumId w:val="0"/>
  </w:num>
  <w:num w:numId="4" w16cid:durableId="523832599">
    <w:abstractNumId w:val="2"/>
  </w:num>
  <w:num w:numId="5" w16cid:durableId="14456853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C1"/>
    <w:rsid w:val="0003405B"/>
    <w:rsid w:val="000C60CD"/>
    <w:rsid w:val="000F3DAD"/>
    <w:rsid w:val="00100121"/>
    <w:rsid w:val="00103FDB"/>
    <w:rsid w:val="001E735F"/>
    <w:rsid w:val="001F3FAE"/>
    <w:rsid w:val="00264587"/>
    <w:rsid w:val="00320D0A"/>
    <w:rsid w:val="00322959"/>
    <w:rsid w:val="003F15B6"/>
    <w:rsid w:val="00464008"/>
    <w:rsid w:val="00481658"/>
    <w:rsid w:val="006304BC"/>
    <w:rsid w:val="00665277"/>
    <w:rsid w:val="00724CD3"/>
    <w:rsid w:val="00781D8B"/>
    <w:rsid w:val="007C2689"/>
    <w:rsid w:val="007E404D"/>
    <w:rsid w:val="008266CA"/>
    <w:rsid w:val="00835A95"/>
    <w:rsid w:val="00883CBF"/>
    <w:rsid w:val="00890D7D"/>
    <w:rsid w:val="008A4D9A"/>
    <w:rsid w:val="008B32FC"/>
    <w:rsid w:val="008C3DDB"/>
    <w:rsid w:val="00947668"/>
    <w:rsid w:val="009D2B82"/>
    <w:rsid w:val="009E62DC"/>
    <w:rsid w:val="00A13A91"/>
    <w:rsid w:val="00A728FB"/>
    <w:rsid w:val="00B636B0"/>
    <w:rsid w:val="00B80AC5"/>
    <w:rsid w:val="00B94C87"/>
    <w:rsid w:val="00BB2B33"/>
    <w:rsid w:val="00BB77E0"/>
    <w:rsid w:val="00D369C9"/>
    <w:rsid w:val="00D721A3"/>
    <w:rsid w:val="00DC7A20"/>
    <w:rsid w:val="00E70B79"/>
    <w:rsid w:val="00E72AC1"/>
    <w:rsid w:val="00F13867"/>
    <w:rsid w:val="00F22D75"/>
    <w:rsid w:val="00FB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EB0B"/>
  <w15:chartTrackingRefBased/>
  <w15:docId w15:val="{03F8A9E6-B8AF-4D19-AEC4-50E9E713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4B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0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2F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69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9C9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369C9"/>
    <w:rPr>
      <w:vertAlign w:val="superscript"/>
    </w:rPr>
  </w:style>
  <w:style w:type="table" w:styleId="TableGrid">
    <w:name w:val="Table Grid"/>
    <w:basedOn w:val="TableNormal"/>
    <w:uiPriority w:val="39"/>
    <w:rsid w:val="00E7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w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hrSystem\Desktop\Studies\Term%20II%20-%20Master%20Degree\Advanced%20Lab\Exp%20(1)%20-%20Zeeman%20Effect\Data_ZE_HosseinMohammadi_1401-12-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hrSystem\Desktop\Studies\Term%20II%20-%20Master%20Degree\Advanced%20Lab\Exp%20(1)%20-%20Zeeman%20Effect\Data_ZE_HosseinMohammadi_1401-12-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 بر حسب میدان مغناطیسی </a:t>
            </a:r>
            <a:r>
              <a:rPr lang="en-US"/>
              <a:t>ds/ </a:t>
            </a:r>
            <a:r>
              <a:rPr lang="el-GR"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rPr>
              <a:t>Δ</a:t>
            </a:r>
            <a:r>
              <a:rPr lang="en-US"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rPr>
              <a:t>s </a:t>
            </a:r>
            <a:r>
              <a:rPr lang="fa-IR"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rPr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1"/>
            <c:trendlineLbl>
              <c:layout>
                <c:manualLayout>
                  <c:x val="-9.0902887139107616E-2"/>
                  <c:y val="5.7017351997666957E-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0.5406x + 0.0148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'Raw data'!$C$12:$G$12</c:f>
              <c:numCache>
                <c:formatCode>General</c:formatCode>
                <c:ptCount val="5"/>
                <c:pt idx="0">
                  <c:v>0.47899999999999998</c:v>
                </c:pt>
                <c:pt idx="1">
                  <c:v>0.56899999999999995</c:v>
                </c:pt>
                <c:pt idx="2">
                  <c:v>0.63100000000000001</c:v>
                </c:pt>
                <c:pt idx="3">
                  <c:v>0.67800000000000005</c:v>
                </c:pt>
                <c:pt idx="4">
                  <c:v>0.71299999999999997</c:v>
                </c:pt>
              </c:numCache>
            </c:numRef>
          </c:xVal>
          <c:yVal>
            <c:numRef>
              <c:f>'Raw data'!$C$14:$G$14</c:f>
              <c:numCache>
                <c:formatCode>General</c:formatCode>
                <c:ptCount val="5"/>
                <c:pt idx="0">
                  <c:v>0.21794871794871795</c:v>
                </c:pt>
                <c:pt idx="1">
                  <c:v>0.24358974358974361</c:v>
                </c:pt>
                <c:pt idx="2">
                  <c:v>0.37096774193548393</c:v>
                </c:pt>
                <c:pt idx="3">
                  <c:v>0.36842105263157893</c:v>
                </c:pt>
                <c:pt idx="4">
                  <c:v>0.43589743589743585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727-4BB4-BA6D-7064204120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9705248"/>
        <c:axId val="1139356272"/>
      </c:scatterChart>
      <c:valAx>
        <c:axId val="1039705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B(T)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9356272"/>
        <c:crosses val="autoZero"/>
        <c:crossBetween val="midCat"/>
      </c:valAx>
      <c:valAx>
        <c:axId val="113935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ds/</a:t>
                </a:r>
                <a:r>
                  <a:rPr lang="el-GR"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rPr>
                  <a:t>Δ</a:t>
                </a:r>
                <a:r>
                  <a:rPr lang="en-US"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rPr>
                  <a:t>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705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میدان</a:t>
            </a:r>
            <a:r>
              <a:rPr lang="fa-IR" baseline="0"/>
              <a:t> مغناطیسی بر حسب جریان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13627952755905512"/>
                  <c:y val="2.4558909303003793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'B(I)'!$C$4:$W$4</c:f>
              <c:numCache>
                <c:formatCode>General</c:formatCode>
                <c:ptCount val="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</c:numCache>
            </c:numRef>
          </c:xVal>
          <c:yVal>
            <c:numRef>
              <c:f>'B(I)'!$C$6:$W$6</c:f>
              <c:numCache>
                <c:formatCode>General</c:formatCode>
                <c:ptCount val="21"/>
                <c:pt idx="0">
                  <c:v>0</c:v>
                </c:pt>
                <c:pt idx="1">
                  <c:v>6.8000000000000005E-2</c:v>
                </c:pt>
                <c:pt idx="2">
                  <c:v>0.127</c:v>
                </c:pt>
                <c:pt idx="3">
                  <c:v>0.19400000000000001</c:v>
                </c:pt>
                <c:pt idx="4">
                  <c:v>0.249</c:v>
                </c:pt>
                <c:pt idx="5">
                  <c:v>0.307</c:v>
                </c:pt>
                <c:pt idx="6">
                  <c:v>0.373</c:v>
                </c:pt>
                <c:pt idx="7">
                  <c:v>0.42299999999999999</c:v>
                </c:pt>
                <c:pt idx="8">
                  <c:v>0.47899999999999998</c:v>
                </c:pt>
                <c:pt idx="9">
                  <c:v>0.52800000000000002</c:v>
                </c:pt>
                <c:pt idx="10">
                  <c:v>0.56899999999999995</c:v>
                </c:pt>
                <c:pt idx="11">
                  <c:v>0.60099999999999998</c:v>
                </c:pt>
                <c:pt idx="12">
                  <c:v>0.63100000000000001</c:v>
                </c:pt>
                <c:pt idx="13">
                  <c:v>0.65500000000000003</c:v>
                </c:pt>
                <c:pt idx="14">
                  <c:v>0.67800000000000005</c:v>
                </c:pt>
                <c:pt idx="15">
                  <c:v>0.69499999999999995</c:v>
                </c:pt>
                <c:pt idx="16">
                  <c:v>0.71299999999999997</c:v>
                </c:pt>
                <c:pt idx="17">
                  <c:v>0.72799999999999998</c:v>
                </c:pt>
                <c:pt idx="18">
                  <c:v>0.73899999999999999</c:v>
                </c:pt>
                <c:pt idx="19">
                  <c:v>0.752</c:v>
                </c:pt>
                <c:pt idx="20">
                  <c:v>0.76500000000000001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38-49CC-9423-5EE1CFC49A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4518272"/>
        <c:axId val="1039930704"/>
      </c:scatterChart>
      <c:valAx>
        <c:axId val="127451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a-IR"/>
                  <a:t>جریان(آمپر)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930704"/>
        <c:crosses val="autoZero"/>
        <c:crossBetween val="midCat"/>
      </c:valAx>
      <c:valAx>
        <c:axId val="103993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a-IR"/>
                  <a:t>میدان مغناطیسی (تسلا)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4518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C300C-0951-4EB4-B24A-A4992BE87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Mohammadi</dc:creator>
  <cp:keywords/>
  <dc:description/>
  <cp:lastModifiedBy>Hossein Mohammadi</cp:lastModifiedBy>
  <cp:revision>30</cp:revision>
  <dcterms:created xsi:type="dcterms:W3CDTF">2023-02-20T03:13:00Z</dcterms:created>
  <dcterms:modified xsi:type="dcterms:W3CDTF">2023-02-24T13:37:00Z</dcterms:modified>
</cp:coreProperties>
</file>