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6DF3" w14:textId="77777777" w:rsidR="00F05D02" w:rsidRDefault="00F05D02" w:rsidP="00F05D02">
      <w:pPr>
        <w:bidi/>
        <w:rPr>
          <w:sz w:val="28"/>
          <w:szCs w:val="28"/>
          <w:lang w:bidi="fa-IR"/>
        </w:rPr>
      </w:pPr>
      <w:r>
        <w:rPr>
          <w:rFonts w:cs="Arial"/>
          <w:rtl/>
          <w:lang w:bidi="fa-IR"/>
        </w:rPr>
        <w:t>۶</w:t>
      </w:r>
      <w:r>
        <w:rPr>
          <w:rFonts w:cs="Arial"/>
          <w:sz w:val="28"/>
          <w:szCs w:val="28"/>
          <w:rtl/>
          <w:lang w:bidi="fa-IR"/>
        </w:rPr>
        <w:t>- ﭘﺬﻳﺮﻓﺘﺎﺭﻱ ﭘﺎﺭﺍﻣﻐﻨﺎﻃﻴﺲ</w:t>
      </w:r>
    </w:p>
    <w:p w14:paraId="3C3BE941" w14:textId="77777777" w:rsidR="00F05D02" w:rsidRDefault="00F05D02" w:rsidP="00F05D02">
      <w:pPr>
        <w:jc w:val="right"/>
        <w:rPr>
          <w:rFonts w:ascii="Arial" w:hAnsi="Arial" w:cs="Arial"/>
          <w:rtl/>
          <w:lang w:bidi="fa-IR"/>
        </w:rPr>
      </w:pPr>
    </w:p>
    <w:p w14:paraId="6170449E" w14:textId="3252BBBB" w:rsidR="00F05D02" w:rsidRDefault="00F05D02" w:rsidP="00F05D02">
      <w:pPr>
        <w:jc w:val="right"/>
        <w:rPr>
          <w:rFonts w:ascii="Arial" w:hAnsi="Arial" w:cs="Arial"/>
          <w:rtl/>
          <w:lang w:bidi="fa-IR"/>
        </w:rPr>
      </w:pPr>
      <w:r>
        <w:rPr>
          <w:rFonts w:ascii="Arial" w:hAnsi="Arial" w:cs="Arial"/>
          <w:rtl/>
          <w:lang w:bidi="fa-IR"/>
        </w:rPr>
        <w:t>نام و نام خانوادگی :</w:t>
      </w:r>
      <w:r>
        <w:rPr>
          <w:rFonts w:ascii="Arial" w:hAnsi="Arial" w:cs="Arial" w:hint="cs"/>
          <w:rtl/>
          <w:lang w:bidi="fa-IR"/>
        </w:rPr>
        <w:t xml:space="preserve"> حسین محمدی</w:t>
      </w:r>
    </w:p>
    <w:p w14:paraId="2B0551B8" w14:textId="1DFEEC8F" w:rsidR="00F05D02" w:rsidRDefault="00F05D02" w:rsidP="00F05D02">
      <w:pPr>
        <w:pBdr>
          <w:bottom w:val="single" w:sz="6" w:space="1" w:color="auto"/>
        </w:pBdr>
        <w:jc w:val="right"/>
        <w:rPr>
          <w:rFonts w:ascii="Arial" w:hAnsi="Arial" w:cs="Arial"/>
          <w:rtl/>
          <w:lang w:bidi="fa-IR"/>
        </w:rPr>
      </w:pPr>
      <w:r>
        <w:rPr>
          <w:rFonts w:ascii="Arial" w:hAnsi="Arial" w:cs="Arial"/>
          <w:rtl/>
          <w:lang w:bidi="fa-IR"/>
        </w:rPr>
        <w:t xml:space="preserve">شماره دانشجویی:  </w:t>
      </w:r>
      <w:r>
        <w:rPr>
          <w:rFonts w:ascii="Arial" w:hAnsi="Arial" w:cs="Arial" w:hint="cs"/>
          <w:rtl/>
          <w:lang w:bidi="fa-IR"/>
        </w:rPr>
        <w:t>401208729</w:t>
      </w:r>
      <w:r>
        <w:rPr>
          <w:rFonts w:ascii="Arial" w:hAnsi="Arial" w:cs="Arial"/>
          <w:rtl/>
          <w:lang w:bidi="fa-IR"/>
        </w:rPr>
        <w:t xml:space="preserve">                                                                                   تاريخ:</w:t>
      </w:r>
      <w:r>
        <w:rPr>
          <w:rFonts w:ascii="Arial" w:hAnsi="Arial" w:cs="Arial" w:hint="cs"/>
          <w:rtl/>
          <w:lang w:bidi="fa-IR"/>
        </w:rPr>
        <w:t xml:space="preserve"> 10/خرداد/۱۴۰۲</w:t>
      </w:r>
    </w:p>
    <w:p w14:paraId="061CBE0A" w14:textId="77777777" w:rsidR="00F05D02" w:rsidRDefault="00F05D02" w:rsidP="00F05D02">
      <w:pPr>
        <w:bidi/>
        <w:rPr>
          <w:sz w:val="28"/>
          <w:szCs w:val="28"/>
          <w:rtl/>
          <w:lang w:bidi="fa-IR"/>
        </w:rPr>
      </w:pPr>
    </w:p>
    <w:p w14:paraId="17B32FF8" w14:textId="77777777" w:rsidR="00F05D02" w:rsidRDefault="00F05D02" w:rsidP="00F05D02">
      <w:pPr>
        <w:pStyle w:val="ListParagraph"/>
        <w:numPr>
          <w:ilvl w:val="0"/>
          <w:numId w:val="8"/>
        </w:numPr>
        <w:bidi/>
        <w:spacing w:after="200" w:line="276" w:lineRule="auto"/>
        <w:rPr>
          <w:sz w:val="28"/>
          <w:szCs w:val="28"/>
          <w:rtl/>
          <w:lang w:bidi="fa-IR"/>
        </w:rPr>
      </w:pPr>
      <w:r>
        <w:rPr>
          <w:sz w:val="28"/>
          <w:szCs w:val="28"/>
          <w:rtl/>
          <w:lang w:bidi="fa-IR"/>
        </w:rPr>
        <w:t>نمک مورد استفاده چه بود و موارد ایمنی کار با آن را شرح دهید.</w:t>
      </w:r>
    </w:p>
    <w:p w14:paraId="5044089F" w14:textId="77777777" w:rsidR="00F05D02" w:rsidRDefault="00F05D02" w:rsidP="00F05D02">
      <w:pPr>
        <w:pStyle w:val="ListParagraph"/>
        <w:numPr>
          <w:ilvl w:val="0"/>
          <w:numId w:val="8"/>
        </w:numPr>
        <w:bidi/>
        <w:spacing w:after="200" w:line="276" w:lineRule="auto"/>
        <w:rPr>
          <w:sz w:val="28"/>
          <w:szCs w:val="28"/>
          <w:lang w:bidi="fa-IR"/>
        </w:rPr>
      </w:pPr>
      <w:r>
        <w:rPr>
          <w:sz w:val="28"/>
          <w:szCs w:val="28"/>
          <w:rtl/>
          <w:lang w:bidi="fa-IR"/>
        </w:rPr>
        <w:t>چگونه دانسیته مورد نظر از این نمک را ساختید؟</w:t>
      </w:r>
    </w:p>
    <w:p w14:paraId="5D0B9932" w14:textId="77777777" w:rsidR="00F05D02" w:rsidRDefault="00F05D02" w:rsidP="00F05D02">
      <w:pPr>
        <w:pStyle w:val="ListParagraph"/>
        <w:numPr>
          <w:ilvl w:val="0"/>
          <w:numId w:val="8"/>
        </w:numPr>
        <w:bidi/>
        <w:spacing w:after="200" w:line="276" w:lineRule="auto"/>
        <w:rPr>
          <w:sz w:val="28"/>
          <w:szCs w:val="28"/>
          <w:rtl/>
          <w:lang w:bidi="fa-IR"/>
        </w:rPr>
      </w:pPr>
      <w:r>
        <w:rPr>
          <w:sz w:val="28"/>
          <w:szCs w:val="28"/>
          <w:rtl/>
          <w:lang w:bidi="fa-IR"/>
        </w:rPr>
        <w:t>خطا های اندازه گیری در این آزمایش را ذکر کنید.</w:t>
      </w:r>
    </w:p>
    <w:p w14:paraId="21010069" w14:textId="62BA2599" w:rsidR="00F05D02" w:rsidRDefault="00F05D02" w:rsidP="00F05D02">
      <w:pPr>
        <w:pStyle w:val="ListParagraph"/>
        <w:numPr>
          <w:ilvl w:val="0"/>
          <w:numId w:val="8"/>
        </w:numPr>
        <w:bidi/>
        <w:spacing w:after="200" w:line="276" w:lineRule="auto"/>
        <w:rPr>
          <w:lang w:bidi="fa-IR"/>
        </w:rPr>
      </w:pPr>
      <w:r>
        <w:rPr>
          <w:noProof/>
        </w:rPr>
        <w:drawing>
          <wp:anchor distT="0" distB="0" distL="114300" distR="114300" simplePos="0" relativeHeight="251658240" behindDoc="1" locked="0" layoutInCell="1" allowOverlap="1" wp14:anchorId="2B601164" wp14:editId="70BECC8D">
            <wp:simplePos x="0" y="0"/>
            <wp:positionH relativeFrom="column">
              <wp:posOffset>-211455</wp:posOffset>
            </wp:positionH>
            <wp:positionV relativeFrom="paragraph">
              <wp:posOffset>263525</wp:posOffset>
            </wp:positionV>
            <wp:extent cx="5732145" cy="1788795"/>
            <wp:effectExtent l="0" t="0" r="1905" b="1905"/>
            <wp:wrapTight wrapText="bothSides">
              <wp:wrapPolygon edited="0">
                <wp:start x="0" y="0"/>
                <wp:lineTo x="0" y="21393"/>
                <wp:lineTo x="21535" y="21393"/>
                <wp:lineTo x="21535" y="0"/>
                <wp:lineTo x="0" y="0"/>
              </wp:wrapPolygon>
            </wp:wrapTight>
            <wp:docPr id="1507438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788795"/>
                    </a:xfrm>
                    <a:prstGeom prst="rect">
                      <a:avLst/>
                    </a:prstGeom>
                    <a:noFill/>
                  </pic:spPr>
                </pic:pic>
              </a:graphicData>
            </a:graphic>
            <wp14:sizeRelH relativeFrom="page">
              <wp14:pctWidth>0</wp14:pctWidth>
            </wp14:sizeRelH>
            <wp14:sizeRelV relativeFrom="page">
              <wp14:pctHeight>0</wp14:pctHeight>
            </wp14:sizeRelV>
          </wp:anchor>
        </w:drawing>
      </w:r>
    </w:p>
    <w:p w14:paraId="3E798F8A" w14:textId="77777777" w:rsidR="00F05D02" w:rsidRDefault="00F05D02" w:rsidP="00F05D02">
      <w:pPr>
        <w:bidi/>
        <w:ind w:left="360"/>
        <w:rPr>
          <w:rtl/>
          <w:lang w:bidi="fa-IR"/>
        </w:rPr>
      </w:pPr>
    </w:p>
    <w:p w14:paraId="58848157" w14:textId="7C5792BB" w:rsidR="00F05D02" w:rsidRDefault="00F05D02" w:rsidP="00F05D02">
      <w:pPr>
        <w:bidi/>
        <w:rPr>
          <w:rtl/>
          <w:lang w:bidi="fa-IR"/>
        </w:rPr>
      </w:pPr>
      <w:r>
        <w:rPr>
          <w:noProof/>
        </w:rPr>
        <w:drawing>
          <wp:inline distT="0" distB="0" distL="0" distR="0" wp14:anchorId="1F87F7C8" wp14:editId="779DD093">
            <wp:extent cx="5730240" cy="1028700"/>
            <wp:effectExtent l="0" t="0" r="3810" b="0"/>
            <wp:docPr id="15765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6E62C922" w14:textId="77777777" w:rsidR="00F05D02" w:rsidRDefault="00F05D02" w:rsidP="00F05D02">
      <w:pPr>
        <w:bidi/>
        <w:rPr>
          <w:rtl/>
          <w:lang w:bidi="fa-IR"/>
        </w:rPr>
      </w:pPr>
    </w:p>
    <w:p w14:paraId="5ECB1815" w14:textId="77777777" w:rsidR="00F05D02" w:rsidRDefault="00F05D02" w:rsidP="00F05D02">
      <w:pPr>
        <w:rPr>
          <w:rFonts w:cs="B Nazanin"/>
          <w:sz w:val="24"/>
          <w:szCs w:val="24"/>
          <w:lang w:bidi="fa-IR"/>
        </w:rPr>
      </w:pPr>
      <w:r>
        <w:rPr>
          <w:rFonts w:cs="B Nazanin" w:hint="cs"/>
          <w:sz w:val="24"/>
          <w:szCs w:val="24"/>
          <w:rtl/>
          <w:lang w:bidi="fa-IR"/>
        </w:rPr>
        <w:br w:type="page"/>
      </w:r>
    </w:p>
    <w:p w14:paraId="5D684D87" w14:textId="70F81B0F" w:rsidR="00150371" w:rsidRPr="00F05D02" w:rsidRDefault="00F05D02" w:rsidP="00F05D02">
      <w:pPr>
        <w:bidi/>
        <w:rPr>
          <w:b/>
          <w:bCs/>
          <w:sz w:val="32"/>
          <w:szCs w:val="32"/>
          <w:u w:val="single"/>
          <w:rtl/>
          <w:lang w:bidi="fa-IR"/>
        </w:rPr>
      </w:pPr>
      <w:r w:rsidRPr="00F05D02">
        <w:rPr>
          <w:rFonts w:hint="cs"/>
          <w:b/>
          <w:bCs/>
          <w:sz w:val="32"/>
          <w:szCs w:val="32"/>
          <w:u w:val="single"/>
          <w:rtl/>
          <w:lang w:bidi="fa-IR"/>
        </w:rPr>
        <w:lastRenderedPageBreak/>
        <w:t>سوال یک:</w:t>
      </w:r>
    </w:p>
    <w:p w14:paraId="33679537" w14:textId="793ADF5C" w:rsidR="00F05D02" w:rsidRDefault="00787A93" w:rsidP="00F05D02">
      <w:pPr>
        <w:bidi/>
        <w:rPr>
          <w:rFonts w:eastAsiaTheme="minorEastAsia"/>
          <w:sz w:val="28"/>
          <w:szCs w:val="28"/>
          <w:rtl/>
          <w:lang w:bidi="fa-IR"/>
        </w:rPr>
      </w:pPr>
      <w:r>
        <w:rPr>
          <w:rFonts w:hint="cs"/>
          <w:sz w:val="28"/>
          <w:szCs w:val="28"/>
          <w:rtl/>
          <w:lang w:bidi="fa-IR"/>
        </w:rPr>
        <w:t>منگنز(</w:t>
      </w:r>
      <w:r>
        <w:rPr>
          <w:sz w:val="28"/>
          <w:szCs w:val="28"/>
          <w:lang w:bidi="fa-IR"/>
        </w:rPr>
        <w:t>II</w:t>
      </w:r>
      <w:r>
        <w:rPr>
          <w:rFonts w:hint="cs"/>
          <w:sz w:val="28"/>
          <w:szCs w:val="28"/>
          <w:rtl/>
          <w:lang w:bidi="fa-IR"/>
        </w:rPr>
        <w:t xml:space="preserve">) کلرید چهارآبه که فرمول شیمیایی آن </w:t>
      </w:r>
      <m:oMath>
        <m:r>
          <w:rPr>
            <w:rFonts w:ascii="Cambria Math" w:hAnsi="Cambria Math"/>
            <w:sz w:val="28"/>
            <w:szCs w:val="28"/>
            <w:lang w:bidi="fa-IR"/>
          </w:rPr>
          <m:t>MnC</m:t>
        </m:r>
        <m:sSub>
          <m:sSubPr>
            <m:ctrlPr>
              <w:rPr>
                <w:rFonts w:ascii="Cambria Math" w:hAnsi="Cambria Math"/>
                <w:i/>
                <w:sz w:val="28"/>
                <w:szCs w:val="28"/>
                <w:lang w:bidi="fa-IR"/>
              </w:rPr>
            </m:ctrlPr>
          </m:sSubPr>
          <m:e>
            <m:r>
              <w:rPr>
                <w:rFonts w:ascii="Cambria Math" w:hAnsi="Cambria Math"/>
                <w:sz w:val="28"/>
                <w:szCs w:val="28"/>
                <w:lang w:bidi="fa-IR"/>
              </w:rPr>
              <m:t>l</m:t>
            </m:r>
          </m:e>
          <m:sub>
            <m:r>
              <w:rPr>
                <w:rFonts w:ascii="Cambria Math" w:hAnsi="Cambria Math"/>
                <w:sz w:val="28"/>
                <w:szCs w:val="28"/>
                <w:lang w:bidi="fa-IR"/>
              </w:rPr>
              <m:t>2</m:t>
            </m:r>
          </m:sub>
        </m:sSub>
        <m:r>
          <w:rPr>
            <w:rFonts w:ascii="Cambria Math" w:hAnsi="Cambria Math"/>
            <w:sz w:val="28"/>
            <w:szCs w:val="28"/>
            <w:lang w:bidi="fa-IR"/>
          </w:rPr>
          <m:t>.4</m:t>
        </m:r>
        <m:sSub>
          <m:sSubPr>
            <m:ctrlPr>
              <w:rPr>
                <w:rFonts w:ascii="Cambria Math" w:hAnsi="Cambria Math"/>
                <w:i/>
                <w:sz w:val="28"/>
                <w:szCs w:val="28"/>
                <w:lang w:bidi="fa-IR"/>
              </w:rPr>
            </m:ctrlPr>
          </m:sSubPr>
          <m:e>
            <m:r>
              <w:rPr>
                <w:rFonts w:ascii="Cambria Math" w:hAnsi="Cambria Math"/>
                <w:sz w:val="28"/>
                <w:szCs w:val="28"/>
                <w:lang w:bidi="fa-IR"/>
              </w:rPr>
              <m:t>H</m:t>
            </m:r>
          </m:e>
          <m:sub>
            <m:r>
              <w:rPr>
                <w:rFonts w:ascii="Cambria Math" w:hAnsi="Cambria Math"/>
                <w:sz w:val="28"/>
                <w:szCs w:val="28"/>
                <w:lang w:bidi="fa-IR"/>
              </w:rPr>
              <m:t>2</m:t>
            </m:r>
          </m:sub>
        </m:sSub>
        <m:r>
          <w:rPr>
            <w:rFonts w:ascii="Cambria Math" w:hAnsi="Cambria Math"/>
            <w:sz w:val="28"/>
            <w:szCs w:val="28"/>
            <w:lang w:bidi="fa-IR"/>
          </w:rPr>
          <m:t>O</m:t>
        </m:r>
      </m:oMath>
      <w:r>
        <w:rPr>
          <w:rFonts w:eastAsiaTheme="minorEastAsia" w:hint="cs"/>
          <w:sz w:val="28"/>
          <w:szCs w:val="28"/>
          <w:rtl/>
          <w:lang w:bidi="fa-IR"/>
        </w:rPr>
        <w:t xml:space="preserve"> بود. جرم مولی این نمک حدود 198 گرم بر مول است.</w:t>
      </w:r>
    </w:p>
    <w:p w14:paraId="70C93387" w14:textId="522EF0D8" w:rsidR="00787A93" w:rsidRDefault="00787A93" w:rsidP="00787A93">
      <w:pPr>
        <w:bidi/>
        <w:rPr>
          <w:rFonts w:eastAsiaTheme="minorEastAsia"/>
          <w:sz w:val="28"/>
          <w:szCs w:val="28"/>
          <w:rtl/>
          <w:lang w:bidi="fa-IR"/>
        </w:rPr>
      </w:pPr>
      <w:r>
        <w:rPr>
          <w:rFonts w:eastAsiaTheme="minorEastAsia" w:hint="cs"/>
          <w:sz w:val="28"/>
          <w:szCs w:val="28"/>
          <w:rtl/>
          <w:lang w:bidi="fa-IR"/>
        </w:rPr>
        <w:t>این نمک جامدی به رنگ صورتی کمرنگ است و موارد ایمنی کار با آن به شرح زیر است</w:t>
      </w:r>
      <w:r>
        <w:rPr>
          <w:rStyle w:val="FootnoteReference"/>
          <w:rFonts w:eastAsiaTheme="minorEastAsia"/>
          <w:sz w:val="28"/>
          <w:szCs w:val="28"/>
          <w:rtl/>
          <w:lang w:bidi="fa-IR"/>
        </w:rPr>
        <w:footnoteReference w:id="1"/>
      </w:r>
      <w:r>
        <w:rPr>
          <w:rFonts w:eastAsiaTheme="minorEastAsia" w:hint="cs"/>
          <w:sz w:val="28"/>
          <w:szCs w:val="28"/>
          <w:rtl/>
          <w:lang w:bidi="fa-IR"/>
        </w:rPr>
        <w:t>:</w:t>
      </w:r>
    </w:p>
    <w:p w14:paraId="5E662F91" w14:textId="49E0D577" w:rsidR="00787A93" w:rsidRDefault="000C4E50" w:rsidP="00787A93">
      <w:pPr>
        <w:pStyle w:val="ListParagraph"/>
        <w:numPr>
          <w:ilvl w:val="0"/>
          <w:numId w:val="9"/>
        </w:numPr>
        <w:bidi/>
        <w:rPr>
          <w:sz w:val="28"/>
          <w:szCs w:val="28"/>
          <w:lang w:bidi="fa-IR"/>
        </w:rPr>
      </w:pPr>
      <w:r>
        <w:rPr>
          <w:rFonts w:hint="cs"/>
          <w:sz w:val="28"/>
          <w:szCs w:val="28"/>
          <w:rtl/>
          <w:lang w:bidi="fa-IR"/>
        </w:rPr>
        <w:t>از لحاظ آتش زایی و واکنش شیمیایی با آب کاملا ایمن است و هیچ خطری ندارد.</w:t>
      </w:r>
    </w:p>
    <w:p w14:paraId="6B3128A4" w14:textId="5DF28D9C" w:rsidR="000C4E50" w:rsidRDefault="000C4E50" w:rsidP="000C4E50">
      <w:pPr>
        <w:pStyle w:val="ListParagraph"/>
        <w:numPr>
          <w:ilvl w:val="0"/>
          <w:numId w:val="9"/>
        </w:numPr>
        <w:bidi/>
        <w:rPr>
          <w:sz w:val="28"/>
          <w:szCs w:val="28"/>
          <w:lang w:bidi="fa-IR"/>
        </w:rPr>
      </w:pPr>
      <w:r>
        <w:rPr>
          <w:rFonts w:hint="cs"/>
          <w:sz w:val="28"/>
          <w:szCs w:val="28"/>
          <w:rtl/>
          <w:lang w:bidi="fa-IR"/>
        </w:rPr>
        <w:t xml:space="preserve">اما از لحاظ آسیب به سلامتی نسبتا جدی تر است: </w:t>
      </w:r>
    </w:p>
    <w:p w14:paraId="6297216E" w14:textId="6AEBB329" w:rsidR="000C4E50" w:rsidRDefault="00AA6365" w:rsidP="000C4E50">
      <w:pPr>
        <w:pStyle w:val="ListParagraph"/>
        <w:numPr>
          <w:ilvl w:val="1"/>
          <w:numId w:val="9"/>
        </w:numPr>
        <w:bidi/>
        <w:rPr>
          <w:sz w:val="28"/>
          <w:szCs w:val="28"/>
          <w:lang w:bidi="fa-IR"/>
        </w:rPr>
      </w:pPr>
      <w:r>
        <w:rPr>
          <w:rFonts w:hint="cs"/>
          <w:sz w:val="28"/>
          <w:szCs w:val="28"/>
          <w:rtl/>
          <w:lang w:bidi="fa-IR"/>
        </w:rPr>
        <w:t>در صورت تماس با چشم باعث خارش چشم و آسیب جدی به چشم می شود.</w:t>
      </w:r>
    </w:p>
    <w:p w14:paraId="475B5F36" w14:textId="7C2FC9E1" w:rsidR="00AA6365" w:rsidRDefault="00AA6365" w:rsidP="00AA6365">
      <w:pPr>
        <w:pStyle w:val="ListParagraph"/>
        <w:numPr>
          <w:ilvl w:val="1"/>
          <w:numId w:val="9"/>
        </w:numPr>
        <w:bidi/>
        <w:rPr>
          <w:sz w:val="28"/>
          <w:szCs w:val="28"/>
          <w:lang w:bidi="fa-IR"/>
        </w:rPr>
      </w:pPr>
      <w:r>
        <w:rPr>
          <w:rFonts w:hint="cs"/>
          <w:sz w:val="28"/>
          <w:szCs w:val="28"/>
          <w:rtl/>
          <w:lang w:bidi="fa-IR"/>
        </w:rPr>
        <w:t>در صورت بلع باعث مسمومیت جدی در سطح ۴ می شود (که مطابق استانداردهای این دیتاشیت بسیار جدی است.)</w:t>
      </w:r>
    </w:p>
    <w:p w14:paraId="268E65B8" w14:textId="57FABCF3" w:rsidR="00AA6365" w:rsidRDefault="00AA6365" w:rsidP="00AA6365">
      <w:pPr>
        <w:pStyle w:val="ListParagraph"/>
        <w:numPr>
          <w:ilvl w:val="1"/>
          <w:numId w:val="9"/>
        </w:numPr>
        <w:bidi/>
        <w:rPr>
          <w:sz w:val="28"/>
          <w:szCs w:val="28"/>
          <w:lang w:bidi="fa-IR"/>
        </w:rPr>
      </w:pPr>
      <w:r>
        <w:rPr>
          <w:rFonts w:hint="cs"/>
          <w:sz w:val="28"/>
          <w:szCs w:val="28"/>
          <w:rtl/>
          <w:lang w:bidi="fa-IR"/>
        </w:rPr>
        <w:t>در صورت تماس با پوست یا تنفس حساسیتی ایجاد نمی کند و ایمن است.</w:t>
      </w:r>
    </w:p>
    <w:p w14:paraId="41063D14" w14:textId="5B6E6843" w:rsidR="00AA6365" w:rsidRDefault="00AA6365" w:rsidP="00AA6365">
      <w:pPr>
        <w:pStyle w:val="ListParagraph"/>
        <w:numPr>
          <w:ilvl w:val="1"/>
          <w:numId w:val="9"/>
        </w:numPr>
        <w:bidi/>
        <w:rPr>
          <w:sz w:val="28"/>
          <w:szCs w:val="28"/>
          <w:lang w:bidi="fa-IR"/>
        </w:rPr>
      </w:pPr>
      <w:r>
        <w:rPr>
          <w:rFonts w:hint="cs"/>
          <w:sz w:val="28"/>
          <w:szCs w:val="28"/>
          <w:rtl/>
          <w:lang w:bidi="fa-IR"/>
        </w:rPr>
        <w:t>در صورت انحلال در آب برای زیست موجودات آبزی خطر دارد.(سطح خطر و نوعش در دیتاشیت مشخص است و ما فقط برای اطلاع کلی ذکر می کنیم.)</w:t>
      </w:r>
    </w:p>
    <w:p w14:paraId="40A524FD" w14:textId="4968AC83" w:rsidR="00AA6365" w:rsidRDefault="00AA6365" w:rsidP="00AA6365">
      <w:pPr>
        <w:bidi/>
        <w:rPr>
          <w:sz w:val="28"/>
          <w:szCs w:val="28"/>
          <w:rtl/>
          <w:lang w:bidi="fa-IR"/>
        </w:rPr>
      </w:pPr>
      <w:r>
        <w:rPr>
          <w:rFonts w:hint="cs"/>
          <w:sz w:val="28"/>
          <w:szCs w:val="28"/>
          <w:rtl/>
          <w:lang w:bidi="fa-IR"/>
        </w:rPr>
        <w:t>بنابراین باید هنگام کار با آن از عینک ایمنی، لباس مناسب استفاده کرد و مراقب بود.</w:t>
      </w:r>
    </w:p>
    <w:p w14:paraId="04DE7994" w14:textId="09274405" w:rsidR="00AA6365" w:rsidRDefault="00AA6365" w:rsidP="00AA6365">
      <w:pPr>
        <w:bidi/>
        <w:rPr>
          <w:sz w:val="28"/>
          <w:szCs w:val="28"/>
          <w:rtl/>
          <w:lang w:bidi="fa-IR"/>
        </w:rPr>
      </w:pPr>
      <w:r>
        <w:rPr>
          <w:rFonts w:hint="cs"/>
          <w:sz w:val="28"/>
          <w:szCs w:val="28"/>
          <w:rtl/>
          <w:lang w:bidi="fa-IR"/>
        </w:rPr>
        <w:t>درصورت تماس با ماده مطابق دستورالعمل ذکر شده، بهتر است از پوست جدا شده (هرچند خطر جدی ای ندارد) و محل تماس شستشو شود.</w:t>
      </w:r>
    </w:p>
    <w:p w14:paraId="56FE3AF4" w14:textId="008D4BD7" w:rsidR="00AA6365" w:rsidRPr="00AA6365" w:rsidRDefault="00AA6365" w:rsidP="00AA6365">
      <w:pPr>
        <w:bidi/>
        <w:rPr>
          <w:sz w:val="28"/>
          <w:szCs w:val="28"/>
          <w:rtl/>
          <w:lang w:bidi="fa-IR"/>
        </w:rPr>
      </w:pPr>
      <w:r>
        <w:rPr>
          <w:rFonts w:hint="cs"/>
          <w:sz w:val="28"/>
          <w:szCs w:val="28"/>
          <w:rtl/>
          <w:lang w:bidi="fa-IR"/>
        </w:rPr>
        <w:t>همچنین دفع این نمک باید با دقت و در محفظه های مناسب صورت بگیرد.</w:t>
      </w:r>
    </w:p>
    <w:p w14:paraId="101F49CC" w14:textId="3CD52AAE" w:rsidR="00F05D02" w:rsidRPr="00F05D02" w:rsidRDefault="00F05D02" w:rsidP="00F05D02">
      <w:pPr>
        <w:bidi/>
        <w:rPr>
          <w:b/>
          <w:bCs/>
          <w:sz w:val="32"/>
          <w:szCs w:val="32"/>
          <w:u w:val="single"/>
          <w:rtl/>
          <w:lang w:bidi="fa-IR"/>
        </w:rPr>
      </w:pPr>
      <w:r w:rsidRPr="00F05D02">
        <w:rPr>
          <w:rFonts w:hint="cs"/>
          <w:b/>
          <w:bCs/>
          <w:sz w:val="32"/>
          <w:szCs w:val="32"/>
          <w:u w:val="single"/>
          <w:rtl/>
          <w:lang w:bidi="fa-IR"/>
        </w:rPr>
        <w:t>سوال دو:</w:t>
      </w:r>
    </w:p>
    <w:p w14:paraId="37E3815A" w14:textId="608C0C85" w:rsidR="00F05D02" w:rsidRDefault="007D3672" w:rsidP="00F05D02">
      <w:pPr>
        <w:bidi/>
        <w:rPr>
          <w:sz w:val="28"/>
          <w:szCs w:val="28"/>
          <w:rtl/>
          <w:lang w:bidi="fa-IR"/>
        </w:rPr>
      </w:pPr>
      <w:r>
        <w:rPr>
          <w:rFonts w:hint="cs"/>
          <w:sz w:val="28"/>
          <w:szCs w:val="28"/>
          <w:rtl/>
          <w:lang w:bidi="fa-IR"/>
        </w:rPr>
        <w:t>به دو غلظت ۶۰ درصد و ۳۰ درصد نیاز داشتیم.</w:t>
      </w:r>
    </w:p>
    <w:p w14:paraId="7E3FD8E0" w14:textId="76336C0E" w:rsidR="007D3672" w:rsidRPr="007D3672" w:rsidRDefault="007D3672" w:rsidP="007D3672">
      <w:pPr>
        <w:pStyle w:val="ListParagraph"/>
        <w:numPr>
          <w:ilvl w:val="0"/>
          <w:numId w:val="10"/>
        </w:numPr>
        <w:bidi/>
        <w:rPr>
          <w:sz w:val="28"/>
          <w:szCs w:val="28"/>
          <w:lang w:bidi="fa-IR"/>
        </w:rPr>
      </w:pPr>
      <w:r>
        <w:rPr>
          <w:rFonts w:hint="cs"/>
          <w:sz w:val="28"/>
          <w:szCs w:val="28"/>
          <w:rtl/>
          <w:lang w:bidi="fa-IR"/>
        </w:rPr>
        <w:t>برای غلظت ۶۰درصد، مطابق دستور کار ۱۵ گرم نمک را در ۱۰ میلی لیتر (معادل ۱۰ گرم) آب مقطر حل کردیم  که در نتیجه ی آن، درصد جرمی/جرمی محلول حاصل برابر</w:t>
      </w:r>
      <w:r>
        <w:rPr>
          <w:sz w:val="28"/>
          <w:szCs w:val="28"/>
          <w:lang w:bidi="fa-IR"/>
        </w:rPr>
        <w:t xml:space="preserve">            </w:t>
      </w:r>
      <w:r>
        <w:rPr>
          <w:rFonts w:hint="cs"/>
          <w:sz w:val="28"/>
          <w:szCs w:val="28"/>
          <w:rtl/>
          <w:lang w:bidi="fa-IR"/>
        </w:rPr>
        <w:t xml:space="preserve"> </w:t>
      </w:r>
      <m:oMath>
        <m:f>
          <m:fPr>
            <m:ctrlPr>
              <w:rPr>
                <w:rFonts w:ascii="Cambria Math" w:hAnsi="Cambria Math"/>
                <w:i/>
                <w:sz w:val="28"/>
                <w:szCs w:val="28"/>
                <w:lang w:bidi="fa-IR"/>
              </w:rPr>
            </m:ctrlPr>
          </m:fPr>
          <m:num>
            <m:r>
              <w:rPr>
                <w:rFonts w:ascii="Cambria Math" w:hAnsi="Cambria Math"/>
                <w:sz w:val="28"/>
                <w:szCs w:val="28"/>
                <w:lang w:bidi="fa-IR"/>
              </w:rPr>
              <m:t>15g</m:t>
            </m:r>
            <m:ctrlPr>
              <w:rPr>
                <w:rFonts w:ascii="Cambria Math" w:hAnsi="Cambria Math"/>
                <w:i/>
                <w:sz w:val="28"/>
                <w:szCs w:val="28"/>
                <w:rtl/>
                <w:lang w:bidi="fa-IR"/>
              </w:rPr>
            </m:ctrlPr>
          </m:num>
          <m:den>
            <m:r>
              <w:rPr>
                <w:rFonts w:ascii="Cambria Math" w:hAnsi="Cambria Math"/>
                <w:sz w:val="28"/>
                <w:szCs w:val="28"/>
                <w:lang w:bidi="fa-IR"/>
              </w:rPr>
              <m:t>15g+10g</m:t>
            </m:r>
          </m:den>
        </m:f>
        <m:r>
          <w:rPr>
            <w:rFonts w:ascii="Cambria Math" w:hAnsi="Cambria Math"/>
            <w:sz w:val="28"/>
            <w:szCs w:val="28"/>
            <w:lang w:bidi="fa-IR"/>
          </w:rPr>
          <m:t xml:space="preserve">*100=%60 </m:t>
        </m:r>
      </m:oMath>
      <w:r>
        <w:rPr>
          <w:rFonts w:eastAsiaTheme="minorEastAsia" w:hint="cs"/>
          <w:sz w:val="28"/>
          <w:szCs w:val="28"/>
          <w:rtl/>
          <w:lang w:bidi="fa-IR"/>
        </w:rPr>
        <w:t xml:space="preserve"> می شود.</w:t>
      </w:r>
    </w:p>
    <w:p w14:paraId="07431F9A" w14:textId="7937DCD3" w:rsidR="007D3672" w:rsidRPr="007D3672" w:rsidRDefault="007D3672" w:rsidP="007D3672">
      <w:pPr>
        <w:pStyle w:val="ListParagraph"/>
        <w:numPr>
          <w:ilvl w:val="0"/>
          <w:numId w:val="10"/>
        </w:numPr>
        <w:bidi/>
        <w:rPr>
          <w:sz w:val="28"/>
          <w:szCs w:val="28"/>
          <w:lang w:bidi="fa-IR"/>
        </w:rPr>
      </w:pPr>
      <w:r>
        <w:rPr>
          <w:rFonts w:eastAsiaTheme="minorEastAsia" w:hint="cs"/>
          <w:sz w:val="28"/>
          <w:szCs w:val="28"/>
          <w:rtl/>
          <w:lang w:bidi="fa-IR"/>
        </w:rPr>
        <w:t xml:space="preserve">با افزودن 25 میلی لیتر(25 گرم) آب مقطر به محلول ۶۰درصد که در قسمت قبل ساختیم، درصد جرمی/جرمی محلول برابرخواهد بود با </w:t>
      </w:r>
      <m:oMath>
        <m:f>
          <m:fPr>
            <m:ctrlPr>
              <w:rPr>
                <w:rFonts w:ascii="Cambria Math" w:hAnsi="Cambria Math"/>
                <w:i/>
                <w:sz w:val="28"/>
                <w:szCs w:val="28"/>
                <w:lang w:bidi="fa-IR"/>
              </w:rPr>
            </m:ctrlPr>
          </m:fPr>
          <m:num>
            <m:r>
              <w:rPr>
                <w:rFonts w:ascii="Cambria Math" w:hAnsi="Cambria Math"/>
                <w:sz w:val="28"/>
                <w:szCs w:val="28"/>
                <w:lang w:bidi="fa-IR"/>
              </w:rPr>
              <m:t>15g</m:t>
            </m:r>
            <m:ctrlPr>
              <w:rPr>
                <w:rFonts w:ascii="Cambria Math" w:hAnsi="Cambria Math"/>
                <w:i/>
                <w:sz w:val="28"/>
                <w:szCs w:val="28"/>
                <w:rtl/>
                <w:lang w:bidi="fa-IR"/>
              </w:rPr>
            </m:ctrlPr>
          </m:num>
          <m:den>
            <m:r>
              <w:rPr>
                <w:rFonts w:ascii="Cambria Math" w:hAnsi="Cambria Math"/>
                <w:sz w:val="28"/>
                <w:szCs w:val="28"/>
                <w:lang w:bidi="fa-IR"/>
              </w:rPr>
              <m:t>25g+25g</m:t>
            </m:r>
          </m:den>
        </m:f>
        <m:r>
          <w:rPr>
            <w:rFonts w:ascii="Cambria Math" w:hAnsi="Cambria Math"/>
            <w:sz w:val="28"/>
            <w:szCs w:val="28"/>
            <w:lang w:bidi="fa-IR"/>
          </w:rPr>
          <m:t xml:space="preserve">*100=%30 </m:t>
        </m:r>
      </m:oMath>
      <w:r>
        <w:rPr>
          <w:rFonts w:eastAsiaTheme="minorEastAsia" w:hint="cs"/>
          <w:sz w:val="28"/>
          <w:szCs w:val="28"/>
          <w:rtl/>
          <w:lang w:bidi="fa-IR"/>
        </w:rPr>
        <w:t xml:space="preserve">  و بدین ترتیب به غلظت ۳۰درصد می رسیم.</w:t>
      </w:r>
    </w:p>
    <w:p w14:paraId="74247893" w14:textId="3DE24624" w:rsidR="007D3672" w:rsidRDefault="00BB6D1A" w:rsidP="00BB6D1A">
      <w:pPr>
        <w:bidi/>
        <w:ind w:left="360"/>
        <w:rPr>
          <w:sz w:val="28"/>
          <w:szCs w:val="28"/>
          <w:rtl/>
          <w:lang w:bidi="fa-IR"/>
        </w:rPr>
      </w:pPr>
      <w:r>
        <w:rPr>
          <w:rFonts w:hint="cs"/>
          <w:sz w:val="28"/>
          <w:szCs w:val="28"/>
          <w:rtl/>
          <w:lang w:bidi="fa-IR"/>
        </w:rPr>
        <w:t>در ادامه نیاز داشتیم که چگالی محلولها را هم حساب کنیم، در اینجا شیوه کار را شرح می دهیم.</w:t>
      </w:r>
    </w:p>
    <w:p w14:paraId="067ACC9B" w14:textId="5163DFA6" w:rsidR="00BB6D1A" w:rsidRDefault="00BB6D1A" w:rsidP="00BB6D1A">
      <w:pPr>
        <w:bidi/>
        <w:ind w:left="360"/>
        <w:rPr>
          <w:sz w:val="28"/>
          <w:szCs w:val="28"/>
          <w:rtl/>
          <w:lang w:bidi="fa-IR"/>
        </w:rPr>
      </w:pPr>
      <w:r>
        <w:rPr>
          <w:rFonts w:hint="cs"/>
          <w:sz w:val="28"/>
          <w:szCs w:val="28"/>
          <w:rtl/>
          <w:lang w:bidi="fa-IR"/>
        </w:rPr>
        <w:t>توجه کنید که چگالی محلول را نمی شود با جمع جرم نمک و آب و سپس تقسیم بر حجم حاصل کرد، دلیل این است که خود نمک منگنز(</w:t>
      </w:r>
      <w:r>
        <w:rPr>
          <w:sz w:val="28"/>
          <w:szCs w:val="28"/>
          <w:lang w:bidi="fa-IR"/>
        </w:rPr>
        <w:t>II</w:t>
      </w:r>
      <w:r>
        <w:rPr>
          <w:rFonts w:hint="cs"/>
          <w:sz w:val="28"/>
          <w:szCs w:val="28"/>
          <w:rtl/>
          <w:lang w:bidi="fa-IR"/>
        </w:rPr>
        <w:t>) کلرید دارای چهار مولکول آب است و بنابراین باید مولکولهای آب نمک را جداگانه در نظر گرفت.</w:t>
      </w:r>
    </w:p>
    <w:p w14:paraId="4CC3AE5F" w14:textId="79916C58" w:rsidR="00BB6D1A" w:rsidRDefault="00BB6D1A" w:rsidP="00BB6D1A">
      <w:pPr>
        <w:bidi/>
        <w:ind w:left="360"/>
        <w:rPr>
          <w:sz w:val="28"/>
          <w:szCs w:val="28"/>
          <w:rtl/>
          <w:lang w:bidi="fa-IR"/>
        </w:rPr>
      </w:pPr>
      <w:r>
        <w:rPr>
          <w:rFonts w:hint="cs"/>
          <w:sz w:val="28"/>
          <w:szCs w:val="28"/>
          <w:rtl/>
          <w:lang w:bidi="fa-IR"/>
        </w:rPr>
        <w:t xml:space="preserve">روشی که استفاده می کنیم این است: </w:t>
      </w:r>
    </w:p>
    <w:p w14:paraId="37A12830" w14:textId="68DD99E9" w:rsidR="00BB6D1A" w:rsidRDefault="00BB6D1A" w:rsidP="00BB6D1A">
      <w:pPr>
        <w:pStyle w:val="ListParagraph"/>
        <w:numPr>
          <w:ilvl w:val="0"/>
          <w:numId w:val="11"/>
        </w:numPr>
        <w:bidi/>
        <w:rPr>
          <w:sz w:val="28"/>
          <w:szCs w:val="28"/>
          <w:lang w:bidi="fa-IR"/>
        </w:rPr>
      </w:pPr>
      <w:r>
        <w:rPr>
          <w:rFonts w:hint="cs"/>
          <w:sz w:val="28"/>
          <w:szCs w:val="28"/>
          <w:rtl/>
          <w:lang w:bidi="fa-IR"/>
        </w:rPr>
        <w:t>محلولی را که در تهیه کرده ایم کاملا در بشر می ریزیم و سطح آن را روی شیشه بشر علامت می زنیم.</w:t>
      </w:r>
    </w:p>
    <w:p w14:paraId="2D46B065" w14:textId="3FBFB094" w:rsidR="00BB6D1A" w:rsidRDefault="00BB6D1A" w:rsidP="00BB6D1A">
      <w:pPr>
        <w:pStyle w:val="ListParagraph"/>
        <w:numPr>
          <w:ilvl w:val="0"/>
          <w:numId w:val="11"/>
        </w:numPr>
        <w:bidi/>
        <w:rPr>
          <w:sz w:val="28"/>
          <w:szCs w:val="28"/>
          <w:lang w:bidi="fa-IR"/>
        </w:rPr>
      </w:pPr>
      <w:r>
        <w:rPr>
          <w:rFonts w:hint="cs"/>
          <w:sz w:val="28"/>
          <w:szCs w:val="28"/>
          <w:rtl/>
          <w:lang w:bidi="fa-IR"/>
        </w:rPr>
        <w:lastRenderedPageBreak/>
        <w:t>سپس محلول را خالی می کنیم و بشر را کاملا می شوییم و خشک می کنیم.</w:t>
      </w:r>
    </w:p>
    <w:p w14:paraId="0C13CA16" w14:textId="6DC6EF52" w:rsidR="00BB6D1A" w:rsidRDefault="00BB6D1A" w:rsidP="00BB6D1A">
      <w:pPr>
        <w:pStyle w:val="ListParagraph"/>
        <w:numPr>
          <w:ilvl w:val="0"/>
          <w:numId w:val="11"/>
        </w:numPr>
        <w:bidi/>
        <w:rPr>
          <w:sz w:val="28"/>
          <w:szCs w:val="28"/>
          <w:lang w:bidi="fa-IR"/>
        </w:rPr>
      </w:pPr>
      <w:r>
        <w:rPr>
          <w:rFonts w:hint="cs"/>
          <w:sz w:val="28"/>
          <w:szCs w:val="28"/>
          <w:rtl/>
          <w:lang w:bidi="fa-IR"/>
        </w:rPr>
        <w:t>تا سطح علامت زده شده روی بشر، آب مقطر می ریزیم و سپس جرم آب اضافه شده را بدست می آوریم.</w:t>
      </w:r>
    </w:p>
    <w:p w14:paraId="11CC5167" w14:textId="73E46ED3" w:rsidR="00BB6D1A" w:rsidRDefault="00BB6D1A" w:rsidP="00BB6D1A">
      <w:pPr>
        <w:pStyle w:val="ListParagraph"/>
        <w:numPr>
          <w:ilvl w:val="0"/>
          <w:numId w:val="11"/>
        </w:numPr>
        <w:bidi/>
        <w:rPr>
          <w:sz w:val="28"/>
          <w:szCs w:val="28"/>
          <w:lang w:bidi="fa-IR"/>
        </w:rPr>
      </w:pPr>
      <w:r>
        <w:rPr>
          <w:rFonts w:hint="cs"/>
          <w:sz w:val="28"/>
          <w:szCs w:val="28"/>
          <w:rtl/>
          <w:lang w:bidi="fa-IR"/>
        </w:rPr>
        <w:t>از رابطه زیر استفاده می کنیم:</w:t>
      </w:r>
    </w:p>
    <w:p w14:paraId="4FB7E3AF" w14:textId="6D7478AD" w:rsidR="00BB6D1A" w:rsidRPr="00BB6D1A" w:rsidRDefault="00000000" w:rsidP="00BB6D1A">
      <w:pPr>
        <w:pStyle w:val="ListParagraph"/>
        <w:bidi/>
        <w:ind w:left="1080"/>
        <w:rPr>
          <w:rFonts w:eastAsiaTheme="minorEastAsia"/>
          <w:i/>
          <w:sz w:val="28"/>
          <w:szCs w:val="28"/>
          <w:rtl/>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ρ</m:t>
              </m:r>
            </m:e>
            <m:sub>
              <m:r>
                <w:rPr>
                  <w:rFonts w:ascii="Cambria Math" w:hAnsi="Cambria Math" w:hint="cs"/>
                  <w:sz w:val="28"/>
                  <w:szCs w:val="28"/>
                  <w:rtl/>
                  <w:lang w:bidi="fa-IR"/>
                </w:rPr>
                <m:t>محلول</m:t>
              </m:r>
            </m:sub>
          </m:sSub>
          <m:r>
            <w:rPr>
              <w:rFonts w:ascii="Cambria Math" w:hAnsi="Cambria Math"/>
              <w:sz w:val="28"/>
              <w:szCs w:val="28"/>
              <w:lang w:bidi="fa-IR"/>
            </w:rPr>
            <m:t>=</m:t>
          </m:r>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m</m:t>
                  </m:r>
                </m:e>
                <m:sub>
                  <m:r>
                    <w:rPr>
                      <w:rFonts w:ascii="Cambria Math" w:hAnsi="Cambria Math" w:hint="cs"/>
                      <w:sz w:val="28"/>
                      <w:szCs w:val="28"/>
                      <w:rtl/>
                      <w:lang w:bidi="fa-IR"/>
                    </w:rPr>
                    <m:t>محلول</m:t>
                  </m:r>
                </m:sub>
              </m:sSub>
              <m:ctrlPr>
                <w:rPr>
                  <w:rFonts w:ascii="Cambria Math" w:hAnsi="Cambria Math"/>
                  <w:i/>
                  <w:sz w:val="28"/>
                  <w:szCs w:val="28"/>
                  <w:rtl/>
                  <w:lang w:bidi="fa-IR"/>
                </w:rPr>
              </m:ctrlPr>
            </m:num>
            <m:den>
              <m:sSub>
                <m:sSubPr>
                  <m:ctrlPr>
                    <w:rPr>
                      <w:rFonts w:ascii="Cambria Math" w:hAnsi="Cambria Math"/>
                      <w:i/>
                      <w:sz w:val="28"/>
                      <w:szCs w:val="28"/>
                      <w:lang w:bidi="fa-IR"/>
                    </w:rPr>
                  </m:ctrlPr>
                </m:sSubPr>
                <m:e>
                  <m:r>
                    <w:rPr>
                      <w:rFonts w:ascii="Cambria Math" w:hAnsi="Cambria Math"/>
                      <w:sz w:val="28"/>
                      <w:szCs w:val="28"/>
                      <w:lang w:bidi="fa-IR"/>
                    </w:rPr>
                    <m:t>m</m:t>
                  </m:r>
                </m:e>
                <m:sub>
                  <m:r>
                    <w:rPr>
                      <w:rFonts w:ascii="Cambria Math" w:hAnsi="Cambria Math" w:hint="cs"/>
                      <w:sz w:val="28"/>
                      <w:szCs w:val="28"/>
                      <w:rtl/>
                      <w:lang w:bidi="fa-IR"/>
                    </w:rPr>
                    <m:t>آب</m:t>
                  </m:r>
                </m:sub>
              </m:sSub>
            </m:den>
          </m:f>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ρ</m:t>
              </m:r>
            </m:e>
            <m:sub>
              <m:r>
                <w:rPr>
                  <w:rFonts w:ascii="Cambria Math" w:hAnsi="Cambria Math" w:hint="cs"/>
                  <w:sz w:val="28"/>
                  <w:szCs w:val="28"/>
                  <w:rtl/>
                  <w:lang w:bidi="fa-IR"/>
                </w:rPr>
                <m:t>آب</m:t>
              </m:r>
            </m:sub>
          </m:sSub>
        </m:oMath>
      </m:oMathPara>
    </w:p>
    <w:p w14:paraId="3F04ECC0" w14:textId="5CBAD295" w:rsidR="00BB6D1A" w:rsidRDefault="00BB6D1A" w:rsidP="00BB6D1A">
      <w:pPr>
        <w:pStyle w:val="ListParagraph"/>
        <w:bidi/>
        <w:ind w:left="1080"/>
        <w:rPr>
          <w:i/>
          <w:sz w:val="28"/>
          <w:szCs w:val="28"/>
          <w:rtl/>
          <w:lang w:bidi="fa-IR"/>
        </w:rPr>
      </w:pPr>
      <w:r>
        <w:rPr>
          <w:rFonts w:hint="cs"/>
          <w:i/>
          <w:sz w:val="28"/>
          <w:szCs w:val="28"/>
          <w:rtl/>
          <w:lang w:bidi="fa-IR"/>
        </w:rPr>
        <w:t>که چون حجم محلول و آب مقطر برابر است، صادق است.</w:t>
      </w:r>
    </w:p>
    <w:p w14:paraId="1C3A55EB" w14:textId="72401F3A" w:rsidR="00BB6D1A" w:rsidRDefault="00BB6D1A" w:rsidP="00BB6D1A">
      <w:pPr>
        <w:bidi/>
        <w:rPr>
          <w:i/>
          <w:sz w:val="28"/>
          <w:szCs w:val="28"/>
          <w:rtl/>
          <w:lang w:bidi="fa-IR"/>
        </w:rPr>
      </w:pPr>
      <w:r>
        <w:rPr>
          <w:rFonts w:hint="cs"/>
          <w:i/>
          <w:sz w:val="28"/>
          <w:szCs w:val="28"/>
          <w:rtl/>
          <w:lang w:bidi="fa-IR"/>
        </w:rPr>
        <w:t>چگالی محلول های ۳۰ و ۶۰ درصد را این مقادیر بدست آوردیم:</w:t>
      </w:r>
    </w:p>
    <w:p w14:paraId="54FE843F" w14:textId="2E53FD61" w:rsidR="00BB6D1A" w:rsidRPr="00BB6D1A" w:rsidRDefault="00000000" w:rsidP="00BB6D1A">
      <w:pPr>
        <w:bidi/>
        <w:jc w:val="center"/>
        <w:rPr>
          <w:rFonts w:eastAsiaTheme="minorEastAsia"/>
          <w:i/>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ρ</m:t>
              </m:r>
            </m:e>
            <m:sub>
              <m:r>
                <w:rPr>
                  <w:rFonts w:ascii="Cambria Math" w:hAnsi="Cambria Math"/>
                  <w:sz w:val="28"/>
                  <w:szCs w:val="28"/>
                  <w:lang w:bidi="fa-IR"/>
                </w:rPr>
                <m:t>30</m:t>
              </m:r>
            </m:sub>
          </m:sSub>
          <m:r>
            <w:rPr>
              <w:rFonts w:ascii="Cambria Math" w:hAnsi="Cambria Math"/>
              <w:sz w:val="28"/>
              <w:szCs w:val="28"/>
              <w:lang w:bidi="fa-IR"/>
            </w:rPr>
            <m:t>=1100kg/</m:t>
          </m:r>
          <m:sSup>
            <m:sSupPr>
              <m:ctrlPr>
                <w:rPr>
                  <w:rFonts w:ascii="Cambria Math" w:hAnsi="Cambria Math"/>
                  <w:i/>
                  <w:sz w:val="28"/>
                  <w:szCs w:val="28"/>
                  <w:lang w:bidi="fa-IR"/>
                </w:rPr>
              </m:ctrlPr>
            </m:sSupPr>
            <m:e>
              <m:r>
                <w:rPr>
                  <w:rFonts w:ascii="Cambria Math" w:hAnsi="Cambria Math"/>
                  <w:sz w:val="28"/>
                  <w:szCs w:val="28"/>
                  <w:lang w:bidi="fa-IR"/>
                </w:rPr>
                <m:t>m</m:t>
              </m:r>
            </m:e>
            <m:sup>
              <m:r>
                <w:rPr>
                  <w:rFonts w:ascii="Cambria Math" w:hAnsi="Cambria Math"/>
                  <w:sz w:val="28"/>
                  <w:szCs w:val="28"/>
                  <w:lang w:bidi="fa-IR"/>
                </w:rPr>
                <m:t>3</m:t>
              </m:r>
            </m:sup>
          </m:sSup>
        </m:oMath>
      </m:oMathPara>
    </w:p>
    <w:p w14:paraId="22EE7814" w14:textId="6599CA7D" w:rsidR="00BB6D1A" w:rsidRPr="00BB6D1A" w:rsidRDefault="00000000" w:rsidP="00954052">
      <w:pPr>
        <w:bidi/>
        <w:jc w:val="center"/>
        <w:rPr>
          <w:i/>
          <w:sz w:val="28"/>
          <w:szCs w:val="28"/>
          <w:rtl/>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ρ</m:t>
              </m:r>
            </m:e>
            <m:sub>
              <m:r>
                <w:rPr>
                  <w:rFonts w:ascii="Cambria Math" w:hAnsi="Cambria Math"/>
                  <w:sz w:val="28"/>
                  <w:szCs w:val="28"/>
                  <w:lang w:bidi="fa-IR"/>
                </w:rPr>
                <m:t>60</m:t>
              </m:r>
            </m:sub>
          </m:sSub>
          <m:r>
            <w:rPr>
              <w:rFonts w:ascii="Cambria Math" w:hAnsi="Cambria Math"/>
              <w:sz w:val="28"/>
              <w:szCs w:val="28"/>
              <w:lang w:bidi="fa-IR"/>
            </w:rPr>
            <m:t>=1300kg/</m:t>
          </m:r>
          <m:sSup>
            <m:sSupPr>
              <m:ctrlPr>
                <w:rPr>
                  <w:rFonts w:ascii="Cambria Math" w:hAnsi="Cambria Math"/>
                  <w:i/>
                  <w:sz w:val="28"/>
                  <w:szCs w:val="28"/>
                  <w:lang w:bidi="fa-IR"/>
                </w:rPr>
              </m:ctrlPr>
            </m:sSupPr>
            <m:e>
              <m:r>
                <w:rPr>
                  <w:rFonts w:ascii="Cambria Math" w:hAnsi="Cambria Math"/>
                  <w:sz w:val="28"/>
                  <w:szCs w:val="28"/>
                  <w:lang w:bidi="fa-IR"/>
                </w:rPr>
                <m:t>m</m:t>
              </m:r>
            </m:e>
            <m:sup>
              <m:r>
                <w:rPr>
                  <w:rFonts w:ascii="Cambria Math" w:hAnsi="Cambria Math"/>
                  <w:sz w:val="28"/>
                  <w:szCs w:val="28"/>
                  <w:lang w:bidi="fa-IR"/>
                </w:rPr>
                <m:t>3</m:t>
              </m:r>
            </m:sup>
          </m:sSup>
        </m:oMath>
      </m:oMathPara>
    </w:p>
    <w:p w14:paraId="74D22F3D" w14:textId="3C1C921C" w:rsidR="00F05D02" w:rsidRPr="00F05D02" w:rsidRDefault="00F05D02" w:rsidP="00F05D02">
      <w:pPr>
        <w:bidi/>
        <w:rPr>
          <w:b/>
          <w:bCs/>
          <w:sz w:val="32"/>
          <w:szCs w:val="32"/>
          <w:u w:val="single"/>
          <w:rtl/>
          <w:lang w:bidi="fa-IR"/>
        </w:rPr>
      </w:pPr>
      <w:r w:rsidRPr="00F05D02">
        <w:rPr>
          <w:rFonts w:hint="cs"/>
          <w:b/>
          <w:bCs/>
          <w:sz w:val="32"/>
          <w:szCs w:val="32"/>
          <w:u w:val="single"/>
          <w:rtl/>
          <w:lang w:bidi="fa-IR"/>
        </w:rPr>
        <w:t>سوال سه:</w:t>
      </w:r>
    </w:p>
    <w:p w14:paraId="2F732BF2" w14:textId="3EC29C47" w:rsidR="00F05D02" w:rsidRPr="00F540BA" w:rsidRDefault="00F540BA" w:rsidP="00F540BA">
      <w:pPr>
        <w:pStyle w:val="ListParagraph"/>
        <w:numPr>
          <w:ilvl w:val="0"/>
          <w:numId w:val="12"/>
        </w:numPr>
        <w:bidi/>
        <w:rPr>
          <w:sz w:val="28"/>
          <w:szCs w:val="28"/>
          <w:lang w:bidi="fa-IR"/>
        </w:rPr>
      </w:pPr>
      <w:r>
        <w:rPr>
          <w:rFonts w:hint="cs"/>
          <w:sz w:val="28"/>
          <w:szCs w:val="28"/>
          <w:rtl/>
          <w:lang w:bidi="fa-IR"/>
        </w:rPr>
        <w:t xml:space="preserve">اولا خواندن با میکروسکوپ بسیار سخت است و نشان کردن سطح مایع به علت اثر مویینگی دشوار است، این اثر باعث می شود در دفعات متوالی سطح مایع را اشتباه تشخیص دهیم و مقدار </w:t>
      </w:r>
      <m:oMath>
        <m:r>
          <m:rPr>
            <m:sty m:val="p"/>
          </m:rPr>
          <w:rPr>
            <w:rFonts w:ascii="Cambria Math" w:hAnsi="Cambria Math"/>
            <w:sz w:val="28"/>
            <w:szCs w:val="28"/>
            <w:lang w:bidi="fa-IR"/>
          </w:rPr>
          <m:t>Δ</m:t>
        </m:r>
        <m:r>
          <w:rPr>
            <w:rFonts w:ascii="Cambria Math" w:hAnsi="Cambria Math"/>
            <w:sz w:val="28"/>
            <w:szCs w:val="28"/>
            <w:lang w:bidi="fa-IR"/>
          </w:rPr>
          <m:t>x</m:t>
        </m:r>
      </m:oMath>
      <w:r>
        <w:rPr>
          <w:rFonts w:eastAsiaTheme="minorEastAsia" w:hint="cs"/>
          <w:sz w:val="28"/>
          <w:szCs w:val="28"/>
          <w:rtl/>
          <w:lang w:bidi="fa-IR"/>
        </w:rPr>
        <w:t xml:space="preserve"> (تغییر ارتفاع مایع) را اشتباه بخوانیم.</w:t>
      </w:r>
    </w:p>
    <w:p w14:paraId="15C686F3" w14:textId="453A604B" w:rsidR="00F540BA" w:rsidRDefault="00680B23" w:rsidP="00F540BA">
      <w:pPr>
        <w:pStyle w:val="ListParagraph"/>
        <w:numPr>
          <w:ilvl w:val="0"/>
          <w:numId w:val="12"/>
        </w:numPr>
        <w:bidi/>
        <w:rPr>
          <w:sz w:val="28"/>
          <w:szCs w:val="28"/>
          <w:lang w:bidi="fa-IR"/>
        </w:rPr>
      </w:pPr>
      <w:r>
        <w:rPr>
          <w:rFonts w:hint="cs"/>
          <w:sz w:val="28"/>
          <w:szCs w:val="28"/>
          <w:rtl/>
          <w:lang w:bidi="fa-IR"/>
        </w:rPr>
        <w:t>دقت دستگاه های اندازه گیری در آزمایش در نتیجه موثر است: آمپرمتر دقت یک صدم آمپر و دقت ترازو هم یک صدم گرم بود. در نتیجه این خطا ها در اندازه گیری میدان مغناطیسی و جرم نمک در چگالی نمک و همچنین شیب نمودار خود را نشان می دهند.</w:t>
      </w:r>
    </w:p>
    <w:p w14:paraId="19D769CE" w14:textId="026B68AD" w:rsidR="00680B23" w:rsidRDefault="00680B23" w:rsidP="00680B23">
      <w:pPr>
        <w:pStyle w:val="ListParagraph"/>
        <w:numPr>
          <w:ilvl w:val="0"/>
          <w:numId w:val="12"/>
        </w:numPr>
        <w:bidi/>
        <w:rPr>
          <w:sz w:val="28"/>
          <w:szCs w:val="28"/>
          <w:lang w:bidi="fa-IR"/>
        </w:rPr>
      </w:pPr>
      <w:r>
        <w:rPr>
          <w:rFonts w:hint="cs"/>
          <w:sz w:val="28"/>
          <w:szCs w:val="28"/>
          <w:rtl/>
          <w:lang w:bidi="fa-IR"/>
        </w:rPr>
        <w:t>میدان مغناطیسی زمین هم اثر دارد که البته به خاطر کم بودن مقدارش ( نیم گاوس میدان مغناطیسی) قابل چشم پوشی است.</w:t>
      </w:r>
    </w:p>
    <w:p w14:paraId="73DE211A" w14:textId="53F1AB7A" w:rsidR="00680B23" w:rsidRDefault="00680B23" w:rsidP="00680B23">
      <w:pPr>
        <w:pStyle w:val="ListParagraph"/>
        <w:numPr>
          <w:ilvl w:val="0"/>
          <w:numId w:val="12"/>
        </w:numPr>
        <w:bidi/>
        <w:rPr>
          <w:sz w:val="28"/>
          <w:szCs w:val="28"/>
          <w:lang w:bidi="fa-IR"/>
        </w:rPr>
      </w:pPr>
      <w:r>
        <w:rPr>
          <w:rFonts w:hint="cs"/>
          <w:sz w:val="28"/>
          <w:szCs w:val="28"/>
          <w:rtl/>
          <w:lang w:bidi="fa-IR"/>
        </w:rPr>
        <w:t>دقت میکروسکوپ یک دهم میلی متر بود و به خصوص در غلظت ۳۰ درصد چون تغییر ارتفاع محلول کمتر بود، پس خطای اندازه گیری فاصله در این غلظت بیشتر خود را نشان می دهد.</w:t>
      </w:r>
    </w:p>
    <w:p w14:paraId="01DE4CFB" w14:textId="482D559E" w:rsidR="00680B23" w:rsidRPr="00B1155A" w:rsidRDefault="00680B23" w:rsidP="00B1155A">
      <w:pPr>
        <w:pStyle w:val="ListParagraph"/>
        <w:numPr>
          <w:ilvl w:val="0"/>
          <w:numId w:val="12"/>
        </w:numPr>
        <w:bidi/>
        <w:rPr>
          <w:sz w:val="28"/>
          <w:szCs w:val="28"/>
          <w:rtl/>
          <w:lang w:bidi="fa-IR"/>
        </w:rPr>
      </w:pPr>
      <w:r>
        <w:rPr>
          <w:rFonts w:hint="cs"/>
          <w:sz w:val="28"/>
          <w:szCs w:val="28"/>
          <w:rtl/>
          <w:lang w:bidi="fa-IR"/>
        </w:rPr>
        <w:t>خطاهای مربوط به مشاهده گر و آزمایشگر هم بخش لاینفک کار است.</w:t>
      </w:r>
    </w:p>
    <w:p w14:paraId="2144C344" w14:textId="50F8CF84" w:rsidR="00F05D02" w:rsidRPr="00F05D02" w:rsidRDefault="00F05D02" w:rsidP="00F05D02">
      <w:pPr>
        <w:bidi/>
        <w:rPr>
          <w:b/>
          <w:bCs/>
          <w:sz w:val="32"/>
          <w:szCs w:val="32"/>
          <w:u w:val="single"/>
          <w:rtl/>
          <w:lang w:bidi="fa-IR"/>
        </w:rPr>
      </w:pPr>
      <w:r w:rsidRPr="00F05D02">
        <w:rPr>
          <w:rFonts w:hint="cs"/>
          <w:b/>
          <w:bCs/>
          <w:sz w:val="32"/>
          <w:szCs w:val="32"/>
          <w:u w:val="single"/>
          <w:rtl/>
          <w:lang w:bidi="fa-IR"/>
        </w:rPr>
        <w:t>سوال چهار:</w:t>
      </w:r>
    </w:p>
    <w:p w14:paraId="0338E000" w14:textId="610025E0" w:rsidR="00F05D02" w:rsidRDefault="0025018F" w:rsidP="00F05D02">
      <w:pPr>
        <w:bidi/>
        <w:rPr>
          <w:rFonts w:eastAsiaTheme="minorEastAsia"/>
          <w:sz w:val="28"/>
          <w:szCs w:val="28"/>
          <w:rtl/>
          <w:lang w:bidi="fa-IR"/>
        </w:rPr>
      </w:pPr>
      <w:r>
        <w:rPr>
          <w:rFonts w:hint="cs"/>
          <w:sz w:val="28"/>
          <w:szCs w:val="28"/>
          <w:rtl/>
          <w:lang w:bidi="fa-IR"/>
        </w:rPr>
        <w:t xml:space="preserve">مطابق رابطه </w:t>
      </w:r>
      <m:oMath>
        <m:d>
          <m:dPr>
            <m:ctrlPr>
              <w:rPr>
                <w:rFonts w:ascii="Cambria Math" w:hAnsi="Cambria Math"/>
                <w:i/>
                <w:sz w:val="28"/>
                <w:szCs w:val="28"/>
                <w:lang w:bidi="fa-IR"/>
              </w:rPr>
            </m:ctrlPr>
          </m:dPr>
          <m:e>
            <m:r>
              <w:rPr>
                <w:rFonts w:ascii="Cambria Math" w:hAnsi="Cambria Math"/>
                <w:sz w:val="28"/>
                <w:szCs w:val="28"/>
                <w:lang w:bidi="fa-IR"/>
              </w:rPr>
              <m:t>χ-</m:t>
            </m:r>
            <m:sSub>
              <m:sSubPr>
                <m:ctrlPr>
                  <w:rPr>
                    <w:rFonts w:ascii="Cambria Math" w:hAnsi="Cambria Math"/>
                    <w:i/>
                    <w:sz w:val="28"/>
                    <w:szCs w:val="28"/>
                    <w:lang w:bidi="fa-IR"/>
                  </w:rPr>
                </m:ctrlPr>
              </m:sSubPr>
              <m:e>
                <m:r>
                  <w:rPr>
                    <w:rFonts w:ascii="Cambria Math" w:hAnsi="Cambria Math"/>
                    <w:sz w:val="28"/>
                    <w:szCs w:val="28"/>
                    <w:lang w:bidi="fa-IR"/>
                  </w:rPr>
                  <m:t>χ</m:t>
                </m:r>
              </m:e>
              <m:sub>
                <m:r>
                  <w:rPr>
                    <w:rFonts w:ascii="Cambria Math" w:hAnsi="Cambria Math"/>
                    <w:sz w:val="28"/>
                    <w:szCs w:val="28"/>
                    <w:lang w:bidi="fa-IR"/>
                  </w:rPr>
                  <m:t>air</m:t>
                </m:r>
              </m:sub>
            </m:sSub>
          </m:e>
        </m:d>
        <m:r>
          <w:rPr>
            <w:rFonts w:ascii="Cambria Math" w:hAnsi="Cambria Math"/>
            <w:sz w:val="28"/>
            <w:szCs w:val="28"/>
            <w:lang w:bidi="fa-IR"/>
          </w:rPr>
          <m:t>=</m:t>
        </m:r>
        <m:f>
          <m:fPr>
            <m:ctrlPr>
              <w:rPr>
                <w:rFonts w:ascii="Cambria Math" w:hAnsi="Cambria Math"/>
                <w:i/>
                <w:sz w:val="28"/>
                <w:szCs w:val="28"/>
                <w:lang w:bidi="fa-IR"/>
              </w:rPr>
            </m:ctrlPr>
          </m:fPr>
          <m:num>
            <m:d>
              <m:dPr>
                <m:ctrlPr>
                  <w:rPr>
                    <w:rFonts w:ascii="Cambria Math" w:hAnsi="Cambria Math"/>
                    <w:i/>
                    <w:sz w:val="28"/>
                    <w:szCs w:val="28"/>
                    <w:lang w:bidi="fa-IR"/>
                  </w:rPr>
                </m:ctrlPr>
              </m:dPr>
              <m:e>
                <m:r>
                  <w:rPr>
                    <w:rFonts w:ascii="Cambria Math" w:hAnsi="Cambria Math"/>
                    <w:sz w:val="28"/>
                    <w:szCs w:val="28"/>
                    <w:lang w:bidi="fa-IR"/>
                  </w:rPr>
                  <m:t>ρ-</m:t>
                </m:r>
                <m:sSub>
                  <m:sSubPr>
                    <m:ctrlPr>
                      <w:rPr>
                        <w:rFonts w:ascii="Cambria Math" w:hAnsi="Cambria Math"/>
                        <w:i/>
                        <w:sz w:val="28"/>
                        <w:szCs w:val="28"/>
                        <w:lang w:bidi="fa-IR"/>
                      </w:rPr>
                    </m:ctrlPr>
                  </m:sSubPr>
                  <m:e>
                    <m:r>
                      <w:rPr>
                        <w:rFonts w:ascii="Cambria Math" w:hAnsi="Cambria Math"/>
                        <w:sz w:val="28"/>
                        <w:szCs w:val="28"/>
                        <w:lang w:bidi="fa-IR"/>
                      </w:rPr>
                      <m:t>ρ</m:t>
                    </m:r>
                  </m:e>
                  <m:sub>
                    <m:r>
                      <w:rPr>
                        <w:rFonts w:ascii="Cambria Math" w:hAnsi="Cambria Math"/>
                        <w:sz w:val="28"/>
                        <w:szCs w:val="28"/>
                        <w:lang w:bidi="fa-IR"/>
                      </w:rPr>
                      <m:t>air</m:t>
                    </m:r>
                  </m:sub>
                </m:sSub>
              </m:e>
            </m:d>
            <m:r>
              <w:rPr>
                <w:rFonts w:ascii="Cambria Math" w:hAnsi="Cambria Math"/>
                <w:sz w:val="28"/>
                <w:szCs w:val="28"/>
                <w:lang w:bidi="fa-IR"/>
              </w:rPr>
              <m:t>gdx</m:t>
            </m:r>
          </m:num>
          <m:den>
            <m:f>
              <m:fPr>
                <m:ctrlPr>
                  <w:rPr>
                    <w:rFonts w:ascii="Cambria Math" w:hAnsi="Cambria Math"/>
                    <w:i/>
                    <w:sz w:val="28"/>
                    <w:szCs w:val="28"/>
                    <w:lang w:bidi="fa-IR"/>
                  </w:rPr>
                </m:ctrlPr>
              </m:fPr>
              <m:num>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num>
              <m:den>
                <m:r>
                  <w:rPr>
                    <w:rFonts w:ascii="Cambria Math" w:hAnsi="Cambria Math"/>
                    <w:sz w:val="28"/>
                    <w:szCs w:val="28"/>
                    <w:lang w:bidi="fa-IR"/>
                  </w:rPr>
                  <m:t>2</m:t>
                </m:r>
                <m:sSub>
                  <m:sSubPr>
                    <m:ctrlPr>
                      <w:rPr>
                        <w:rFonts w:ascii="Cambria Math" w:hAnsi="Cambria Math"/>
                        <w:i/>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0</m:t>
                    </m:r>
                  </m:sub>
                </m:sSub>
              </m:den>
            </m:f>
          </m:den>
        </m:f>
      </m:oMath>
      <w:r>
        <w:rPr>
          <w:rFonts w:eastAsiaTheme="minorEastAsia" w:hint="cs"/>
          <w:sz w:val="28"/>
          <w:szCs w:val="28"/>
          <w:rtl/>
          <w:lang w:bidi="fa-IR"/>
        </w:rPr>
        <w:t xml:space="preserve"> برای بدست آوردن پذیرفتاری محلول های کافی است که شیب خط را بدست آوردن و در ثوابت مناسب ضرب کنیم.</w:t>
      </w:r>
    </w:p>
    <w:p w14:paraId="43554132" w14:textId="06951B2C" w:rsidR="0025018F" w:rsidRDefault="0025018F" w:rsidP="0025018F">
      <w:pPr>
        <w:bidi/>
        <w:rPr>
          <w:rFonts w:eastAsiaTheme="minorEastAsia"/>
          <w:sz w:val="28"/>
          <w:szCs w:val="28"/>
          <w:rtl/>
          <w:lang w:bidi="fa-IR"/>
        </w:rPr>
      </w:pPr>
      <w:r>
        <w:rPr>
          <w:rFonts w:eastAsiaTheme="minorEastAsia" w:hint="cs"/>
          <w:sz w:val="28"/>
          <w:szCs w:val="28"/>
          <w:rtl/>
          <w:lang w:bidi="fa-IR"/>
        </w:rPr>
        <w:t xml:space="preserve">برای محلول ۶۰٪ نمودار </w:t>
      </w:r>
      <m:oMath>
        <m:r>
          <m:rPr>
            <m:sty m:val="p"/>
          </m:rPr>
          <w:rPr>
            <w:rFonts w:ascii="Cambria Math" w:eastAsiaTheme="minorEastAsia" w:hAnsi="Cambria Math"/>
            <w:sz w:val="28"/>
            <w:szCs w:val="28"/>
            <w:lang w:bidi="fa-IR"/>
          </w:rPr>
          <m:t>Δ</m:t>
        </m:r>
        <m:r>
          <w:rPr>
            <w:rFonts w:ascii="Cambria Math" w:eastAsiaTheme="minorEastAsia" w:hAnsi="Cambria Math"/>
            <w:sz w:val="28"/>
            <w:szCs w:val="28"/>
            <w:lang w:bidi="fa-IR"/>
          </w:rPr>
          <m:t>x(m)</m:t>
        </m:r>
      </m:oMath>
      <w:r>
        <w:rPr>
          <w:rFonts w:eastAsiaTheme="minorEastAsia" w:hint="cs"/>
          <w:sz w:val="28"/>
          <w:szCs w:val="28"/>
          <w:rtl/>
          <w:lang w:bidi="fa-IR"/>
        </w:rPr>
        <w:t xml:space="preserve"> بر حسب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B</m:t>
            </m:r>
          </m:e>
          <m:sup>
            <m:r>
              <w:rPr>
                <w:rFonts w:ascii="Cambria Math" w:eastAsiaTheme="minorEastAsia" w:hAnsi="Cambria Math"/>
                <w:sz w:val="28"/>
                <w:szCs w:val="28"/>
                <w:lang w:bidi="fa-IR"/>
              </w:rPr>
              <m:t>2</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2</m:t>
            </m:r>
          </m:sup>
        </m:sSup>
        <m:r>
          <w:rPr>
            <w:rFonts w:ascii="Cambria Math" w:eastAsiaTheme="minorEastAsia" w:hAnsi="Cambria Math"/>
            <w:sz w:val="28"/>
            <w:szCs w:val="28"/>
            <w:lang w:bidi="fa-IR"/>
          </w:rPr>
          <m:t>)</m:t>
        </m:r>
      </m:oMath>
      <w:r>
        <w:rPr>
          <w:rFonts w:eastAsiaTheme="minorEastAsia" w:hint="cs"/>
          <w:sz w:val="28"/>
          <w:szCs w:val="28"/>
          <w:rtl/>
          <w:lang w:bidi="fa-IR"/>
        </w:rPr>
        <w:t xml:space="preserve"> به شکل زیر است که در فایل اکسل آمده:</w:t>
      </w:r>
    </w:p>
    <w:p w14:paraId="75F3375D" w14:textId="57583789" w:rsidR="00E51E68" w:rsidRDefault="00E51E68" w:rsidP="00E51E68">
      <w:pPr>
        <w:bidi/>
        <w:jc w:val="center"/>
        <w:rPr>
          <w:rFonts w:eastAsiaTheme="minorEastAsia"/>
          <w:sz w:val="28"/>
          <w:szCs w:val="28"/>
          <w:rtl/>
          <w:lang w:bidi="fa-IR"/>
        </w:rPr>
      </w:pPr>
      <w:r>
        <w:rPr>
          <w:noProof/>
          <w14:ligatures w14:val="standardContextual"/>
        </w:rPr>
        <w:lastRenderedPageBreak/>
        <w:drawing>
          <wp:inline distT="0" distB="0" distL="0" distR="0" wp14:anchorId="6E576479" wp14:editId="6E07ADC8">
            <wp:extent cx="4572000" cy="2743200"/>
            <wp:effectExtent l="0" t="0" r="0" b="0"/>
            <wp:docPr id="618923523" name="Chart 1">
              <a:extLst xmlns:a="http://schemas.openxmlformats.org/drawingml/2006/main">
                <a:ext uri="{FF2B5EF4-FFF2-40B4-BE49-F238E27FC236}">
                  <a16:creationId xmlns:a16="http://schemas.microsoft.com/office/drawing/2014/main" id="{4B01F0D0-3DB9-E8C6-05A5-B07B5F17E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756FF2" w14:textId="0A0D0BCA" w:rsidR="0025018F" w:rsidRDefault="0025018F" w:rsidP="0025018F">
      <w:pPr>
        <w:bidi/>
        <w:jc w:val="center"/>
        <w:rPr>
          <w:rFonts w:eastAsiaTheme="minorEastAsia"/>
          <w:sz w:val="28"/>
          <w:szCs w:val="28"/>
          <w:rtl/>
          <w:lang w:bidi="fa-IR"/>
        </w:rPr>
      </w:pPr>
      <w:r>
        <w:rPr>
          <w:rFonts w:hint="cs"/>
          <w:i/>
          <w:sz w:val="28"/>
          <w:szCs w:val="28"/>
          <w:rtl/>
          <w:lang w:bidi="fa-IR"/>
        </w:rPr>
        <w:t xml:space="preserve">نمودار۱: نمودار </w:t>
      </w:r>
      <m:oMath>
        <m:r>
          <m:rPr>
            <m:sty m:val="p"/>
          </m:rPr>
          <w:rPr>
            <w:rFonts w:ascii="Cambria Math" w:eastAsiaTheme="minorEastAsia" w:hAnsi="Cambria Math"/>
            <w:sz w:val="28"/>
            <w:szCs w:val="28"/>
            <w:lang w:bidi="fa-IR"/>
          </w:rPr>
          <m:t>Δ</m:t>
        </m:r>
        <m:r>
          <w:rPr>
            <w:rFonts w:ascii="Cambria Math" w:eastAsiaTheme="minorEastAsia" w:hAnsi="Cambria Math"/>
            <w:sz w:val="28"/>
            <w:szCs w:val="28"/>
            <w:lang w:bidi="fa-IR"/>
          </w:rPr>
          <m:t>x(m)</m:t>
        </m:r>
      </m:oMath>
      <w:r>
        <w:rPr>
          <w:rFonts w:eastAsiaTheme="minorEastAsia" w:hint="cs"/>
          <w:sz w:val="28"/>
          <w:szCs w:val="28"/>
          <w:rtl/>
          <w:lang w:bidi="fa-IR"/>
        </w:rPr>
        <w:t xml:space="preserve"> بر حسب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B</m:t>
            </m:r>
          </m:e>
          <m:sup>
            <m:r>
              <w:rPr>
                <w:rFonts w:ascii="Cambria Math" w:eastAsiaTheme="minorEastAsia" w:hAnsi="Cambria Math"/>
                <w:sz w:val="28"/>
                <w:szCs w:val="28"/>
                <w:lang w:bidi="fa-IR"/>
              </w:rPr>
              <m:t>2</m:t>
            </m:r>
          </m:sup>
        </m:sSup>
        <m:d>
          <m:dPr>
            <m:ctrlPr>
              <w:rPr>
                <w:rFonts w:ascii="Cambria Math" w:eastAsiaTheme="minorEastAsia" w:hAnsi="Cambria Math"/>
                <w:i/>
                <w:sz w:val="28"/>
                <w:szCs w:val="28"/>
                <w:lang w:bidi="fa-IR"/>
              </w:rPr>
            </m:ctrlPr>
          </m:dPr>
          <m:e>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2</m:t>
                </m:r>
              </m:sup>
            </m:sSup>
          </m:e>
        </m:d>
      </m:oMath>
      <w:r>
        <w:rPr>
          <w:rFonts w:eastAsiaTheme="minorEastAsia" w:hint="cs"/>
          <w:sz w:val="28"/>
          <w:szCs w:val="28"/>
          <w:rtl/>
          <w:lang w:bidi="fa-IR"/>
        </w:rPr>
        <w:t xml:space="preserve"> برای محلول ۶۰٪</w:t>
      </w:r>
      <w:r w:rsidR="00FC7595" w:rsidRPr="00FC7595">
        <w:rPr>
          <w:rFonts w:eastAsiaTheme="minorEastAsia" w:hint="cs"/>
          <w:sz w:val="28"/>
          <w:szCs w:val="28"/>
          <w:rtl/>
          <w:lang w:bidi="fa-IR"/>
        </w:rPr>
        <w:t xml:space="preserve"> </w:t>
      </w:r>
      <w:r w:rsidR="00FC7595">
        <w:rPr>
          <w:rFonts w:eastAsiaTheme="minorEastAsia" w:hint="cs"/>
          <w:sz w:val="28"/>
          <w:szCs w:val="28"/>
          <w:rtl/>
          <w:lang w:bidi="fa-IR"/>
        </w:rPr>
        <w:t>منگنز</w:t>
      </w:r>
      <w:r w:rsidR="00FC7595">
        <w:rPr>
          <w:rFonts w:eastAsiaTheme="minorEastAsia"/>
          <w:sz w:val="28"/>
          <w:szCs w:val="28"/>
          <w:lang w:bidi="fa-IR"/>
        </w:rPr>
        <w:t>II</w:t>
      </w:r>
      <w:r w:rsidR="00FC7595">
        <w:rPr>
          <w:rFonts w:eastAsiaTheme="minorEastAsia" w:hint="cs"/>
          <w:sz w:val="28"/>
          <w:szCs w:val="28"/>
          <w:rtl/>
          <w:lang w:bidi="fa-IR"/>
        </w:rPr>
        <w:t xml:space="preserve"> کلرید</w:t>
      </w:r>
      <w:r w:rsidR="00AE420A" w:rsidRPr="00AE420A">
        <w:rPr>
          <w:rFonts w:eastAsiaTheme="minorEastAsia" w:hint="cs"/>
          <w:sz w:val="28"/>
          <w:szCs w:val="28"/>
          <w:rtl/>
          <w:lang w:bidi="fa-IR"/>
        </w:rPr>
        <w:t xml:space="preserve"> </w:t>
      </w:r>
      <w:r w:rsidR="00AE420A">
        <w:rPr>
          <w:rFonts w:eastAsiaTheme="minorEastAsia" w:hint="cs"/>
          <w:sz w:val="28"/>
          <w:szCs w:val="28"/>
          <w:rtl/>
          <w:lang w:bidi="fa-IR"/>
        </w:rPr>
        <w:t>چهار آبه</w:t>
      </w:r>
    </w:p>
    <w:p w14:paraId="6A8B0A4A" w14:textId="794E9CAA" w:rsidR="001D7AA3" w:rsidRDefault="001D7AA3" w:rsidP="001D7AA3">
      <w:pPr>
        <w:bidi/>
        <w:rPr>
          <w:rFonts w:eastAsiaTheme="minorEastAsia"/>
          <w:sz w:val="28"/>
          <w:szCs w:val="28"/>
          <w:rtl/>
          <w:lang w:bidi="fa-IR"/>
        </w:rPr>
      </w:pPr>
      <w:r>
        <w:rPr>
          <w:rFonts w:eastAsiaTheme="minorEastAsia" w:hint="cs"/>
          <w:sz w:val="28"/>
          <w:szCs w:val="28"/>
          <w:rtl/>
          <w:lang w:bidi="fa-IR"/>
        </w:rPr>
        <w:t>معادله خط بدست آمده</w:t>
      </w:r>
    </w:p>
    <w:p w14:paraId="5987A5CE" w14:textId="00B46D2E" w:rsidR="001D7AA3" w:rsidRPr="001D7AA3" w:rsidRDefault="001D7AA3" w:rsidP="001D7AA3">
      <w:pPr>
        <w:bidi/>
        <w:jc w:val="center"/>
        <w:rPr>
          <w:rFonts w:eastAsiaTheme="minorEastAsia"/>
          <w:i/>
          <w:sz w:val="28"/>
          <w:szCs w:val="28"/>
          <w:lang w:bidi="fa-IR"/>
        </w:rPr>
      </w:pPr>
      <m:oMathPara>
        <m:oMath>
          <m:r>
            <m:rPr>
              <m:sty m:val="p"/>
            </m:rPr>
            <w:rPr>
              <w:rFonts w:ascii="Cambria Math" w:hAnsi="Cambria Math"/>
              <w:sz w:val="28"/>
              <w:szCs w:val="28"/>
              <w:lang w:bidi="fa-IR"/>
            </w:rPr>
            <m:t>Δ</m:t>
          </m:r>
          <m:r>
            <w:rPr>
              <w:rFonts w:ascii="Cambria Math" w:hAnsi="Cambria Math"/>
              <w:sz w:val="28"/>
              <w:szCs w:val="28"/>
              <w:lang w:bidi="fa-IR"/>
            </w:rPr>
            <m:t>x=</m:t>
          </m:r>
          <m:d>
            <m:dPr>
              <m:ctrlPr>
                <w:rPr>
                  <w:rFonts w:ascii="Cambria Math" w:hAnsi="Cambria Math"/>
                  <w:i/>
                  <w:sz w:val="28"/>
                  <w:szCs w:val="28"/>
                  <w:lang w:bidi="fa-IR"/>
                </w:rPr>
              </m:ctrlPr>
            </m:dPr>
            <m:e>
              <m:r>
                <w:rPr>
                  <w:rFonts w:ascii="Cambria Math" w:hAnsi="Cambria Math"/>
                  <w:sz w:val="28"/>
                  <w:szCs w:val="28"/>
                  <w:lang w:bidi="fa-IR"/>
                </w:rPr>
                <m:t>0.00506±0.00007</m:t>
              </m:r>
            </m:e>
          </m:d>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+(0.00061±0.0000959)</m:t>
          </m:r>
        </m:oMath>
      </m:oMathPara>
    </w:p>
    <w:p w14:paraId="6CB16975" w14:textId="3AF02E85" w:rsidR="001D7AA3" w:rsidRDefault="001D7AA3" w:rsidP="001D7AA3">
      <w:pPr>
        <w:bidi/>
        <w:rPr>
          <w:rFonts w:eastAsiaTheme="minorEastAsia"/>
          <w:i/>
          <w:sz w:val="28"/>
          <w:szCs w:val="28"/>
          <w:rtl/>
          <w:lang w:bidi="fa-IR"/>
        </w:rPr>
      </w:pPr>
      <w:r>
        <w:rPr>
          <w:rFonts w:eastAsiaTheme="minorEastAsia" w:hint="cs"/>
          <w:i/>
          <w:sz w:val="28"/>
          <w:szCs w:val="28"/>
          <w:rtl/>
          <w:lang w:bidi="fa-IR"/>
        </w:rPr>
        <w:t>است؛ برای بدست آوردن پذیرفتاری از رابطه ی ذکر شده در بالا استفاده می کنیم، محاسبات در فایل اکسل آورده شده است.</w:t>
      </w:r>
    </w:p>
    <w:p w14:paraId="49EE7279" w14:textId="4F77EEFF" w:rsidR="006821B6" w:rsidRPr="006821B6" w:rsidRDefault="00000000" w:rsidP="006821B6">
      <w:pPr>
        <w:bidi/>
        <w:rPr>
          <w:rFonts w:eastAsiaTheme="minorEastAsia"/>
          <w:i/>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χ</m:t>
              </m:r>
            </m:e>
            <m:sub>
              <m:r>
                <w:rPr>
                  <w:rFonts w:ascii="Cambria Math" w:hAnsi="Cambria Math"/>
                  <w:sz w:val="28"/>
                  <w:szCs w:val="28"/>
                  <w:lang w:bidi="fa-IR"/>
                </w:rPr>
                <m:t>60</m:t>
              </m:r>
            </m:sub>
          </m:sSub>
          <m:r>
            <w:rPr>
              <w:rFonts w:ascii="Cambria Math" w:hAnsi="Cambria Math"/>
              <w:sz w:val="28"/>
              <w:szCs w:val="28"/>
              <w:lang w:bidi="fa-IR"/>
            </w:rPr>
            <m:t>=</m:t>
          </m:r>
          <m:d>
            <m:dPr>
              <m:ctrlPr>
                <w:rPr>
                  <w:rFonts w:ascii="Cambria Math" w:hAnsi="Cambria Math"/>
                  <w:i/>
                  <w:sz w:val="28"/>
                  <w:szCs w:val="28"/>
                  <w:lang w:bidi="fa-IR"/>
                </w:rPr>
              </m:ctrlPr>
            </m:dPr>
            <m:e>
              <m:r>
                <w:rPr>
                  <w:rFonts w:ascii="Cambria Math" w:hAnsi="Cambria Math"/>
                  <w:sz w:val="28"/>
                  <w:szCs w:val="28"/>
                  <w:lang w:bidi="fa-IR"/>
                </w:rPr>
                <m:t>1.62±0.02</m:t>
              </m:r>
            </m:e>
          </m:d>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10</m:t>
              </m:r>
            </m:e>
            <m:sup>
              <m:r>
                <w:rPr>
                  <w:rFonts w:ascii="Cambria Math" w:hAnsi="Cambria Math"/>
                  <w:sz w:val="28"/>
                  <w:szCs w:val="28"/>
                  <w:lang w:bidi="fa-IR"/>
                </w:rPr>
                <m:t>-4</m:t>
              </m:r>
            </m:sup>
          </m:sSup>
        </m:oMath>
      </m:oMathPara>
    </w:p>
    <w:p w14:paraId="514BA3AE" w14:textId="1B363145" w:rsidR="006821B6" w:rsidRDefault="006821B6" w:rsidP="006821B6">
      <w:pPr>
        <w:bidi/>
        <w:rPr>
          <w:rFonts w:eastAsiaTheme="minorEastAsia"/>
          <w:i/>
          <w:sz w:val="28"/>
          <w:szCs w:val="28"/>
          <w:rtl/>
          <w:lang w:bidi="fa-IR"/>
        </w:rPr>
      </w:pPr>
      <w:r>
        <w:rPr>
          <w:rFonts w:eastAsiaTheme="minorEastAsia" w:hint="cs"/>
          <w:i/>
          <w:sz w:val="28"/>
          <w:szCs w:val="28"/>
          <w:rtl/>
          <w:lang w:bidi="fa-IR"/>
        </w:rPr>
        <w:t>همچنین برای محلول با غلظت ۳۰ درصدی:</w:t>
      </w:r>
    </w:p>
    <w:p w14:paraId="4F6D61DF" w14:textId="0DD619D5" w:rsidR="006821B6" w:rsidRDefault="00A83363" w:rsidP="00A83363">
      <w:pPr>
        <w:bidi/>
        <w:jc w:val="center"/>
        <w:rPr>
          <w:i/>
          <w:sz w:val="28"/>
          <w:szCs w:val="28"/>
          <w:rtl/>
          <w:lang w:bidi="fa-IR"/>
        </w:rPr>
      </w:pPr>
      <w:r>
        <w:rPr>
          <w:noProof/>
          <w14:ligatures w14:val="standardContextual"/>
        </w:rPr>
        <w:drawing>
          <wp:inline distT="0" distB="0" distL="0" distR="0" wp14:anchorId="16DA1520" wp14:editId="0E9CBD9A">
            <wp:extent cx="4572000" cy="2743200"/>
            <wp:effectExtent l="0" t="0" r="0" b="0"/>
            <wp:docPr id="299719759" name="Chart 1">
              <a:extLst xmlns:a="http://schemas.openxmlformats.org/drawingml/2006/main">
                <a:ext uri="{FF2B5EF4-FFF2-40B4-BE49-F238E27FC236}">
                  <a16:creationId xmlns:a16="http://schemas.microsoft.com/office/drawing/2014/main" id="{B82B1350-E684-8001-7F74-50A9AC8AD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5428B6" w14:textId="116AFAE8" w:rsidR="00A83363" w:rsidRDefault="00A83363" w:rsidP="00A83363">
      <w:pPr>
        <w:bidi/>
        <w:jc w:val="center"/>
        <w:rPr>
          <w:rFonts w:eastAsiaTheme="minorEastAsia" w:hint="cs"/>
          <w:sz w:val="28"/>
          <w:szCs w:val="28"/>
          <w:rtl/>
          <w:lang w:bidi="fa-IR"/>
        </w:rPr>
      </w:pPr>
      <w:r>
        <w:rPr>
          <w:rFonts w:hint="cs"/>
          <w:i/>
          <w:sz w:val="28"/>
          <w:szCs w:val="28"/>
          <w:rtl/>
          <w:lang w:bidi="fa-IR"/>
        </w:rPr>
        <w:t>نمودار</w:t>
      </w:r>
      <w:r w:rsidR="00481A98">
        <w:rPr>
          <w:rFonts w:hint="cs"/>
          <w:i/>
          <w:sz w:val="28"/>
          <w:szCs w:val="28"/>
          <w:rtl/>
          <w:lang w:bidi="fa-IR"/>
        </w:rPr>
        <w:t>۱</w:t>
      </w:r>
      <w:r>
        <w:rPr>
          <w:rFonts w:hint="cs"/>
          <w:i/>
          <w:sz w:val="28"/>
          <w:szCs w:val="28"/>
          <w:rtl/>
          <w:lang w:bidi="fa-IR"/>
        </w:rPr>
        <w:t xml:space="preserve">: نمودار </w:t>
      </w:r>
      <m:oMath>
        <m:r>
          <m:rPr>
            <m:sty m:val="p"/>
          </m:rPr>
          <w:rPr>
            <w:rFonts w:ascii="Cambria Math" w:eastAsiaTheme="minorEastAsia" w:hAnsi="Cambria Math"/>
            <w:sz w:val="28"/>
            <w:szCs w:val="28"/>
            <w:lang w:bidi="fa-IR"/>
          </w:rPr>
          <m:t>Δ</m:t>
        </m:r>
        <m:r>
          <w:rPr>
            <w:rFonts w:ascii="Cambria Math" w:eastAsiaTheme="minorEastAsia" w:hAnsi="Cambria Math"/>
            <w:sz w:val="28"/>
            <w:szCs w:val="28"/>
            <w:lang w:bidi="fa-IR"/>
          </w:rPr>
          <m:t>x(m)</m:t>
        </m:r>
      </m:oMath>
      <w:r>
        <w:rPr>
          <w:rFonts w:eastAsiaTheme="minorEastAsia" w:hint="cs"/>
          <w:sz w:val="28"/>
          <w:szCs w:val="28"/>
          <w:rtl/>
          <w:lang w:bidi="fa-IR"/>
        </w:rPr>
        <w:t xml:space="preserve"> بر حسب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B</m:t>
            </m:r>
          </m:e>
          <m:sup>
            <m:r>
              <w:rPr>
                <w:rFonts w:ascii="Cambria Math" w:eastAsiaTheme="minorEastAsia" w:hAnsi="Cambria Math"/>
                <w:sz w:val="28"/>
                <w:szCs w:val="28"/>
                <w:lang w:bidi="fa-IR"/>
              </w:rPr>
              <m:t>2</m:t>
            </m:r>
          </m:sup>
        </m:sSup>
        <m:d>
          <m:dPr>
            <m:ctrlPr>
              <w:rPr>
                <w:rFonts w:ascii="Cambria Math" w:eastAsiaTheme="minorEastAsia" w:hAnsi="Cambria Math"/>
                <w:i/>
                <w:sz w:val="28"/>
                <w:szCs w:val="28"/>
                <w:lang w:bidi="fa-IR"/>
              </w:rPr>
            </m:ctrlPr>
          </m:dPr>
          <m:e>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2</m:t>
                </m:r>
              </m:sup>
            </m:sSup>
          </m:e>
        </m:d>
      </m:oMath>
      <w:r>
        <w:rPr>
          <w:rFonts w:eastAsiaTheme="minorEastAsia" w:hint="cs"/>
          <w:sz w:val="28"/>
          <w:szCs w:val="28"/>
          <w:rtl/>
          <w:lang w:bidi="fa-IR"/>
        </w:rPr>
        <w:t xml:space="preserve"> برای محلول ۳0٪</w:t>
      </w:r>
      <w:r w:rsidR="00FC7595">
        <w:rPr>
          <w:rFonts w:eastAsiaTheme="minorEastAsia" w:hint="cs"/>
          <w:sz w:val="28"/>
          <w:szCs w:val="28"/>
          <w:rtl/>
          <w:lang w:bidi="fa-IR"/>
        </w:rPr>
        <w:t xml:space="preserve"> منگنز</w:t>
      </w:r>
      <w:r w:rsidR="00FC7595">
        <w:rPr>
          <w:rFonts w:eastAsiaTheme="minorEastAsia"/>
          <w:sz w:val="28"/>
          <w:szCs w:val="28"/>
          <w:lang w:bidi="fa-IR"/>
        </w:rPr>
        <w:t>II</w:t>
      </w:r>
      <w:r w:rsidR="00FC7595">
        <w:rPr>
          <w:rFonts w:eastAsiaTheme="minorEastAsia" w:hint="cs"/>
          <w:sz w:val="28"/>
          <w:szCs w:val="28"/>
          <w:rtl/>
          <w:lang w:bidi="fa-IR"/>
        </w:rPr>
        <w:t xml:space="preserve"> کلرید</w:t>
      </w:r>
      <w:r w:rsidR="00481A98">
        <w:rPr>
          <w:rFonts w:eastAsiaTheme="minorEastAsia" w:hint="cs"/>
          <w:sz w:val="28"/>
          <w:szCs w:val="28"/>
          <w:rtl/>
          <w:lang w:bidi="fa-IR"/>
        </w:rPr>
        <w:t xml:space="preserve"> چهار آبه</w:t>
      </w:r>
    </w:p>
    <w:p w14:paraId="6A6B16A7" w14:textId="75574B52" w:rsidR="00A83363" w:rsidRDefault="00A83363" w:rsidP="00A83363">
      <w:pPr>
        <w:bidi/>
        <w:rPr>
          <w:i/>
          <w:sz w:val="28"/>
          <w:szCs w:val="28"/>
          <w:rtl/>
          <w:lang w:bidi="fa-IR"/>
        </w:rPr>
      </w:pPr>
      <w:r>
        <w:rPr>
          <w:rFonts w:hint="cs"/>
          <w:i/>
          <w:sz w:val="28"/>
          <w:szCs w:val="28"/>
          <w:rtl/>
          <w:lang w:bidi="fa-IR"/>
        </w:rPr>
        <w:t>معادله ی خط به شکل</w:t>
      </w:r>
    </w:p>
    <w:p w14:paraId="6AADBC58" w14:textId="21A2D94E" w:rsidR="008C79C1" w:rsidRPr="008C79C1" w:rsidRDefault="00A83363" w:rsidP="009053A4">
      <w:pPr>
        <w:bidi/>
        <w:jc w:val="center"/>
        <w:rPr>
          <w:rFonts w:eastAsiaTheme="minorEastAsia"/>
          <w:i/>
          <w:sz w:val="28"/>
          <w:szCs w:val="28"/>
          <w:rtl/>
          <w:lang w:bidi="fa-IR"/>
        </w:rPr>
      </w:pPr>
      <m:oMathPara>
        <m:oMath>
          <m:r>
            <m:rPr>
              <m:sty m:val="p"/>
            </m:rPr>
            <w:rPr>
              <w:rFonts w:ascii="Cambria Math" w:hAnsi="Cambria Math"/>
              <w:sz w:val="28"/>
              <w:szCs w:val="28"/>
              <w:lang w:bidi="fa-IR"/>
            </w:rPr>
            <m:t>Δ</m:t>
          </m:r>
          <m:r>
            <w:rPr>
              <w:rFonts w:ascii="Cambria Math" w:hAnsi="Cambria Math"/>
              <w:sz w:val="28"/>
              <w:szCs w:val="28"/>
              <w:lang w:bidi="fa-IR"/>
            </w:rPr>
            <m:t>x=</m:t>
          </m:r>
          <m:d>
            <m:dPr>
              <m:ctrlPr>
                <w:rPr>
                  <w:rFonts w:ascii="Cambria Math" w:hAnsi="Cambria Math"/>
                  <w:i/>
                  <w:sz w:val="28"/>
                  <w:szCs w:val="28"/>
                  <w:lang w:bidi="fa-IR"/>
                </w:rPr>
              </m:ctrlPr>
            </m:dPr>
            <m:e>
              <m:r>
                <w:rPr>
                  <w:rFonts w:ascii="Cambria Math" w:hAnsi="Cambria Math"/>
                  <w:sz w:val="28"/>
                  <w:szCs w:val="28"/>
                  <w:lang w:bidi="fa-IR"/>
                </w:rPr>
                <m:t>0.00078±0.0000092</m:t>
              </m:r>
            </m:e>
          </m:d>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+(0.00042±0.000076)</m:t>
          </m:r>
        </m:oMath>
      </m:oMathPara>
    </w:p>
    <w:p w14:paraId="6FCFE610" w14:textId="741BB541" w:rsidR="00A83363" w:rsidRDefault="00A83363" w:rsidP="00A83363">
      <w:pPr>
        <w:bidi/>
        <w:rPr>
          <w:i/>
          <w:sz w:val="28"/>
          <w:szCs w:val="28"/>
          <w:rtl/>
          <w:lang w:bidi="fa-IR"/>
        </w:rPr>
      </w:pPr>
      <w:r>
        <w:rPr>
          <w:rFonts w:hint="cs"/>
          <w:i/>
          <w:sz w:val="28"/>
          <w:szCs w:val="28"/>
          <w:rtl/>
          <w:lang w:bidi="fa-IR"/>
        </w:rPr>
        <w:t>است.</w:t>
      </w:r>
    </w:p>
    <w:p w14:paraId="5060B409" w14:textId="1FEB76A3" w:rsidR="00A83363" w:rsidRPr="006821B6" w:rsidRDefault="00000000" w:rsidP="00A83363">
      <w:pPr>
        <w:bidi/>
        <w:rPr>
          <w:rFonts w:eastAsiaTheme="minorEastAsia"/>
          <w:i/>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χ</m:t>
              </m:r>
            </m:e>
            <m:sub>
              <m:r>
                <w:rPr>
                  <w:rFonts w:ascii="Cambria Math" w:hAnsi="Cambria Math" w:hint="cs"/>
                  <w:sz w:val="28"/>
                  <w:szCs w:val="28"/>
                  <w:rtl/>
                  <w:lang w:bidi="fa-IR"/>
                </w:rPr>
                <m:t>۳</m:t>
              </m:r>
              <m:r>
                <w:rPr>
                  <w:rFonts w:ascii="Cambria Math" w:hAnsi="Cambria Math"/>
                  <w:sz w:val="28"/>
                  <w:szCs w:val="28"/>
                  <w:lang w:bidi="fa-IR"/>
                </w:rPr>
                <m:t>0</m:t>
              </m:r>
            </m:sub>
          </m:sSub>
          <m:r>
            <w:rPr>
              <w:rFonts w:ascii="Cambria Math" w:hAnsi="Cambria Math"/>
              <w:sz w:val="28"/>
              <w:szCs w:val="28"/>
              <w:lang w:bidi="fa-IR"/>
            </w:rPr>
            <m:t>=</m:t>
          </m:r>
          <m:d>
            <m:dPr>
              <m:ctrlPr>
                <w:rPr>
                  <w:rFonts w:ascii="Cambria Math" w:hAnsi="Cambria Math"/>
                  <w:i/>
                  <w:sz w:val="28"/>
                  <w:szCs w:val="28"/>
                  <w:lang w:bidi="fa-IR"/>
                </w:rPr>
              </m:ctrlPr>
            </m:dPr>
            <m:e>
              <m:r>
                <w:rPr>
                  <w:rFonts w:ascii="Cambria Math" w:hAnsi="Cambria Math"/>
                  <w:sz w:val="28"/>
                  <w:szCs w:val="28"/>
                  <w:lang w:bidi="fa-IR"/>
                </w:rPr>
                <m:t>2.</m:t>
              </m:r>
              <m:r>
                <w:rPr>
                  <w:rFonts w:ascii="Cambria Math" w:hAnsi="Cambria Math"/>
                  <w:sz w:val="28"/>
                  <w:szCs w:val="28"/>
                  <w:lang w:bidi="fa-IR"/>
                </w:rPr>
                <m:t>16</m:t>
              </m:r>
              <m:r>
                <w:rPr>
                  <w:rFonts w:ascii="Cambria Math" w:hAnsi="Cambria Math"/>
                  <w:sz w:val="28"/>
                  <w:szCs w:val="28"/>
                  <w:lang w:bidi="fa-IR"/>
                </w:rPr>
                <m:t>±0.</m:t>
              </m:r>
              <m:r>
                <w:rPr>
                  <w:rFonts w:ascii="Cambria Math" w:hAnsi="Cambria Math"/>
                  <w:sz w:val="28"/>
                  <w:szCs w:val="28"/>
                  <w:lang w:bidi="fa-IR"/>
                </w:rPr>
                <m:t>06</m:t>
              </m:r>
            </m:e>
          </m:d>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10</m:t>
              </m:r>
            </m:e>
            <m:sup>
              <m:r>
                <w:rPr>
                  <w:rFonts w:ascii="Cambria Math" w:hAnsi="Cambria Math"/>
                  <w:sz w:val="28"/>
                  <w:szCs w:val="28"/>
                  <w:lang w:bidi="fa-IR"/>
                </w:rPr>
                <m:t>-5</m:t>
              </m:r>
            </m:sup>
          </m:sSup>
        </m:oMath>
      </m:oMathPara>
    </w:p>
    <w:p w14:paraId="271F3AAB" w14:textId="1516D306" w:rsidR="00A83363" w:rsidRDefault="00DC0823" w:rsidP="00DC0823">
      <w:pPr>
        <w:bidi/>
        <w:rPr>
          <w:i/>
          <w:sz w:val="28"/>
          <w:szCs w:val="28"/>
          <w:rtl/>
          <w:lang w:bidi="fa-IR"/>
        </w:rPr>
      </w:pPr>
      <w:r>
        <w:rPr>
          <w:rFonts w:hint="cs"/>
          <w:i/>
          <w:sz w:val="28"/>
          <w:szCs w:val="28"/>
          <w:rtl/>
          <w:lang w:bidi="fa-IR"/>
        </w:rPr>
        <w:t>از رابطه تئوری انتظار می رفت که عرض از مبدا نمودار صفر باشد؛ اما به خاطر خطاهای متعدد و غیرقابل چشم پوشی که در سوال قبل ذکر شد، این اشکال در نمودار پیش آمد.</w:t>
      </w:r>
    </w:p>
    <w:p w14:paraId="4CEED721" w14:textId="5A708161" w:rsidR="00DC0823" w:rsidRDefault="00DC0823" w:rsidP="00DC0823">
      <w:pPr>
        <w:bidi/>
        <w:rPr>
          <w:i/>
          <w:sz w:val="28"/>
          <w:szCs w:val="28"/>
          <w:rtl/>
          <w:lang w:bidi="fa-IR"/>
        </w:rPr>
      </w:pPr>
      <w:r>
        <w:rPr>
          <w:rFonts w:hint="cs"/>
          <w:i/>
          <w:sz w:val="28"/>
          <w:szCs w:val="28"/>
          <w:rtl/>
          <w:lang w:bidi="fa-IR"/>
        </w:rPr>
        <w:t>برای محاسبه ی ممان مغناطیسی موثر یون منگنز</w:t>
      </w:r>
      <w:r>
        <w:rPr>
          <w:i/>
          <w:sz w:val="28"/>
          <w:szCs w:val="28"/>
          <w:lang w:bidi="fa-IR"/>
        </w:rPr>
        <w:t xml:space="preserve">II </w:t>
      </w:r>
      <w:r>
        <w:rPr>
          <w:rFonts w:hint="cs"/>
          <w:i/>
          <w:sz w:val="28"/>
          <w:szCs w:val="28"/>
          <w:rtl/>
          <w:lang w:bidi="fa-IR"/>
        </w:rPr>
        <w:t xml:space="preserve"> از رابطه</w:t>
      </w:r>
      <w:r w:rsidR="00A76855">
        <w:rPr>
          <w:rFonts w:hint="cs"/>
          <w:i/>
          <w:sz w:val="28"/>
          <w:szCs w:val="28"/>
          <w:rtl/>
          <w:lang w:bidi="fa-IR"/>
        </w:rPr>
        <w:t xml:space="preserve"> </w:t>
      </w:r>
      <w:r>
        <w:rPr>
          <w:rFonts w:hint="cs"/>
          <w:i/>
          <w:sz w:val="28"/>
          <w:szCs w:val="28"/>
          <w:rtl/>
          <w:lang w:bidi="fa-IR"/>
        </w:rPr>
        <w:t>(۸) دستور کار استفاده می کنیم</w:t>
      </w:r>
      <w:r w:rsidR="00AB2BB5">
        <w:rPr>
          <w:rStyle w:val="FootnoteReference"/>
          <w:i/>
          <w:sz w:val="28"/>
          <w:szCs w:val="28"/>
          <w:rtl/>
          <w:lang w:bidi="fa-IR"/>
        </w:rPr>
        <w:footnoteReference w:id="2"/>
      </w:r>
      <w:r>
        <w:rPr>
          <w:rFonts w:hint="cs"/>
          <w:i/>
          <w:sz w:val="28"/>
          <w:szCs w:val="28"/>
          <w:rtl/>
          <w:lang w:bidi="fa-IR"/>
        </w:rPr>
        <w:t>:</w:t>
      </w:r>
    </w:p>
    <w:p w14:paraId="283417C6" w14:textId="2178E55C" w:rsidR="00DC0823" w:rsidRPr="001B3B92" w:rsidRDefault="00DC0823" w:rsidP="00DC0823">
      <w:pPr>
        <w:bidi/>
        <w:rPr>
          <w:rFonts w:eastAsiaTheme="minorEastAsia"/>
          <w:i/>
          <w:sz w:val="28"/>
          <w:szCs w:val="28"/>
          <w:lang w:bidi="fa-IR"/>
        </w:rPr>
      </w:pPr>
      <m:oMathPara>
        <m:oMath>
          <m:r>
            <w:rPr>
              <w:rFonts w:ascii="Cambria Math" w:hAnsi="Cambria Math"/>
              <w:sz w:val="28"/>
              <w:szCs w:val="28"/>
              <w:lang w:bidi="fa-IR"/>
            </w:rPr>
            <m:t>m=</m:t>
          </m:r>
          <m:rad>
            <m:radPr>
              <m:degHide m:val="1"/>
              <m:ctrlPr>
                <w:rPr>
                  <w:rFonts w:ascii="Cambria Math" w:hAnsi="Cambria Math"/>
                  <w:i/>
                  <w:sz w:val="28"/>
                  <w:szCs w:val="28"/>
                  <w:lang w:bidi="fa-IR"/>
                </w:rPr>
              </m:ctrlPr>
            </m:radPr>
            <m:deg>
              <m:ctrlPr>
                <w:rPr>
                  <w:rFonts w:ascii="Cambria Math" w:hAnsi="Cambria Math"/>
                  <w:i/>
                  <w:sz w:val="28"/>
                  <w:szCs w:val="28"/>
                  <w:rtl/>
                  <w:lang w:bidi="fa-IR"/>
                </w:rPr>
              </m:ctrlPr>
            </m:deg>
            <m:e>
              <m:f>
                <m:fPr>
                  <m:ctrlPr>
                    <w:rPr>
                      <w:rFonts w:ascii="Cambria Math" w:hAnsi="Cambria Math"/>
                      <w:i/>
                      <w:sz w:val="28"/>
                      <w:szCs w:val="28"/>
                      <w:lang w:bidi="fa-IR"/>
                    </w:rPr>
                  </m:ctrlPr>
                </m:fPr>
                <m:num>
                  <m:r>
                    <w:rPr>
                      <w:rFonts w:ascii="Cambria Math" w:hAnsi="Cambria Math"/>
                      <w:sz w:val="28"/>
                      <w:szCs w:val="28"/>
                      <w:lang w:bidi="fa-IR"/>
                    </w:rPr>
                    <m:t>3kTχ</m:t>
                  </m:r>
                </m:num>
                <m:den>
                  <m:r>
                    <w:rPr>
                      <w:rFonts w:ascii="Cambria Math" w:hAnsi="Cambria Math"/>
                      <w:sz w:val="28"/>
                      <w:szCs w:val="28"/>
                      <w:lang w:bidi="fa-IR"/>
                    </w:rPr>
                    <m:t>N</m:t>
                  </m:r>
                  <m:sSub>
                    <m:sSubPr>
                      <m:ctrlPr>
                        <w:rPr>
                          <w:rFonts w:ascii="Cambria Math" w:hAnsi="Cambria Math"/>
                          <w:i/>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0</m:t>
                      </m:r>
                    </m:sub>
                  </m:sSub>
                </m:den>
              </m:f>
            </m:e>
          </m:rad>
        </m:oMath>
      </m:oMathPara>
    </w:p>
    <w:p w14:paraId="7EE19274" w14:textId="36AF4BC9" w:rsidR="00EB3DD1" w:rsidRDefault="00EB3DD1" w:rsidP="00EB3DD1">
      <w:pPr>
        <w:bidi/>
        <w:rPr>
          <w:rFonts w:eastAsiaTheme="minorEastAsia"/>
          <w:i/>
          <w:sz w:val="28"/>
          <w:szCs w:val="28"/>
          <w:rtl/>
          <w:lang w:bidi="fa-IR"/>
        </w:rPr>
      </w:pPr>
      <w:r>
        <w:rPr>
          <w:rFonts w:eastAsiaTheme="minorEastAsia" w:hint="cs"/>
          <w:i/>
          <w:sz w:val="28"/>
          <w:szCs w:val="28"/>
          <w:rtl/>
          <w:lang w:bidi="fa-IR"/>
        </w:rPr>
        <w:t>اول</w:t>
      </w:r>
      <w:r>
        <w:rPr>
          <w:rFonts w:eastAsiaTheme="minorEastAsia" w:hint="cs"/>
          <w:i/>
          <w:sz w:val="28"/>
          <w:szCs w:val="28"/>
          <w:rtl/>
          <w:lang w:bidi="fa-IR"/>
        </w:rPr>
        <w:t xml:space="preserve"> برای بدست آوردن ممان مغناطیسی موثر مطابق رابطه پانویس این صفحه، اول پذیرفتاری جرمی را حساب می کنیم ( بازهم محاسبات را در اکسل ببینید.) :</w:t>
      </w:r>
    </w:p>
    <w:p w14:paraId="2EBC6946" w14:textId="293C8737" w:rsidR="00EB3DD1" w:rsidRPr="002777B0" w:rsidRDefault="00EB3DD1" w:rsidP="00EB3DD1">
      <w:pPr>
        <w:bidi/>
        <w:rPr>
          <w:rFonts w:eastAsiaTheme="minorEastAsia"/>
          <w:i/>
          <w:sz w:val="28"/>
          <w:szCs w:val="28"/>
          <w:rtl/>
          <w:lang w:bidi="fa-IR"/>
        </w:rPr>
      </w:pPr>
      <m:oMathPara>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۳۰٪</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1.97×</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-8</m:t>
              </m:r>
            </m:sup>
          </m:sSup>
          <m:r>
            <w:rPr>
              <w:rFonts w:ascii="Cambria Math" w:eastAsiaTheme="minorEastAsia" w:hAnsi="Cambria Math"/>
              <w:sz w:val="28"/>
              <w:szCs w:val="28"/>
              <w:lang w:bidi="fa-IR"/>
            </w:rPr>
            <m:t xml:space="preserve"> </m:t>
          </m:r>
        </m:oMath>
      </m:oMathPara>
    </w:p>
    <w:p w14:paraId="01F714B2" w14:textId="2D3CD817" w:rsidR="00EB3DD1" w:rsidRDefault="00EB3DD1" w:rsidP="00EB3DD1">
      <w:pPr>
        <w:bidi/>
        <w:rPr>
          <w:rFonts w:eastAsiaTheme="minorEastAsia"/>
          <w:i/>
          <w:sz w:val="28"/>
          <w:szCs w:val="28"/>
          <w:rtl/>
          <w:lang w:bidi="fa-IR"/>
        </w:rPr>
      </w:pPr>
      <m:oMathPara>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۶۰٪</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1.25</m:t>
          </m:r>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m:t>
              </m:r>
              <m:r>
                <w:rPr>
                  <w:rFonts w:ascii="Cambria Math" w:eastAsiaTheme="minorEastAsia" w:hAnsi="Cambria Math"/>
                  <w:sz w:val="28"/>
                  <w:szCs w:val="28"/>
                  <w:lang w:bidi="fa-IR"/>
                </w:rPr>
                <m:t>7</m:t>
              </m:r>
            </m:sup>
          </m:sSup>
        </m:oMath>
      </m:oMathPara>
    </w:p>
    <w:p w14:paraId="312958DD" w14:textId="34DA9E60" w:rsidR="00EB3DD1" w:rsidRDefault="00EB3DD1" w:rsidP="00EB3DD1">
      <w:pPr>
        <w:bidi/>
        <w:rPr>
          <w:rFonts w:eastAsiaTheme="minorEastAsia"/>
          <w:i/>
          <w:sz w:val="28"/>
          <w:szCs w:val="28"/>
          <w:lang w:bidi="fa-IR"/>
        </w:rPr>
      </w:pPr>
      <w:r>
        <w:rPr>
          <w:rFonts w:eastAsiaTheme="minorEastAsia" w:hint="cs"/>
          <w:i/>
          <w:sz w:val="28"/>
          <w:szCs w:val="28"/>
          <w:rtl/>
          <w:lang w:bidi="fa-IR"/>
        </w:rPr>
        <w:t>توجه کنید که پذیرفتاری هایی که در بالا بدست آوردیم، مربوط به پذیرفتاری محلول است که ترکیبی از نمک و آب است، در رابطه ی ممان مغناطیسی موثر بایستی پذیرفتاری نمک را جایگذاری کنیم.</w:t>
      </w:r>
    </w:p>
    <w:p w14:paraId="08D20FC8" w14:textId="1A044720" w:rsidR="001B3B92" w:rsidRDefault="001B3B92" w:rsidP="00EB3DD1">
      <w:pPr>
        <w:bidi/>
        <w:rPr>
          <w:rFonts w:eastAsiaTheme="minorEastAsia"/>
          <w:i/>
          <w:sz w:val="28"/>
          <w:szCs w:val="28"/>
          <w:rtl/>
          <w:lang w:bidi="fa-IR"/>
        </w:rPr>
      </w:pPr>
      <w:r>
        <w:rPr>
          <w:rFonts w:eastAsiaTheme="minorEastAsia" w:hint="cs"/>
          <w:i/>
          <w:sz w:val="28"/>
          <w:szCs w:val="28"/>
          <w:rtl/>
          <w:lang w:bidi="fa-IR"/>
        </w:rPr>
        <w:t>برای این کار با کمک رابطه میانگین وزن دار پذیرفتاری نمک را حاصل می کنیم:</w:t>
      </w:r>
    </w:p>
    <w:p w14:paraId="2D5278A9" w14:textId="092B6B44" w:rsidR="001B3B92" w:rsidRPr="001B3B92" w:rsidRDefault="00EB3DD1" w:rsidP="001B3B92">
      <w:pPr>
        <w:bidi/>
        <w:rPr>
          <w:rFonts w:eastAsiaTheme="minorEastAsia"/>
          <w:i/>
          <w:sz w:val="28"/>
          <w:szCs w:val="28"/>
          <w:rtl/>
          <w:lang w:bidi="fa-IR"/>
        </w:rPr>
      </w:pPr>
      <m:oMathPara>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محلول</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آب</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آب</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نمک</m:t>
                  </m:r>
                </m:sub>
              </m:sSub>
            </m:den>
          </m:f>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آب</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نمک</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آب</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m</m:t>
                  </m:r>
                </m:e>
                <m:sub>
                  <m:r>
                    <w:rPr>
                      <w:rFonts w:ascii="Cambria Math" w:eastAsiaTheme="minorEastAsia" w:hAnsi="Cambria Math" w:hint="cs"/>
                      <w:sz w:val="28"/>
                      <w:szCs w:val="28"/>
                      <w:rtl/>
                      <w:lang w:bidi="fa-IR"/>
                    </w:rPr>
                    <m:t>نمک</m:t>
                  </m:r>
                </m:sub>
              </m:sSub>
            </m:den>
          </m:f>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نمک</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 xml:space="preserve"> </m:t>
          </m:r>
        </m:oMath>
      </m:oMathPara>
    </w:p>
    <w:p w14:paraId="063D7CFC" w14:textId="0EE0806C" w:rsidR="001B3B92" w:rsidRDefault="001B3B92" w:rsidP="001B3B92">
      <w:pPr>
        <w:bidi/>
        <w:rPr>
          <w:rFonts w:eastAsiaTheme="minorEastAsia"/>
          <w:i/>
          <w:sz w:val="28"/>
          <w:szCs w:val="28"/>
          <w:lang w:bidi="fa-IR"/>
        </w:rPr>
      </w:pPr>
      <w:r>
        <w:rPr>
          <w:rFonts w:eastAsiaTheme="minorEastAsia" w:hint="cs"/>
          <w:i/>
          <w:sz w:val="28"/>
          <w:szCs w:val="28"/>
          <w:rtl/>
          <w:lang w:bidi="fa-IR"/>
        </w:rPr>
        <w:t>حالا چون جرم آب و نمک را برای (محلول ۶۰  و ۳۰ درصدی) داریم و پذیرفتاری آب را هم داریم، پذیرفتاری نمک حاصل می شود. (محاسبات را در فایل اکسل ببینید.)</w:t>
      </w:r>
    </w:p>
    <w:p w14:paraId="7AF3614D" w14:textId="15A6F1C8" w:rsidR="002777B0" w:rsidRPr="002777B0" w:rsidRDefault="006F5FE1" w:rsidP="002777B0">
      <w:pPr>
        <w:bidi/>
        <w:rPr>
          <w:rFonts w:eastAsiaTheme="minorEastAsia"/>
          <w:i/>
          <w:sz w:val="28"/>
          <w:szCs w:val="28"/>
          <w:rtl/>
          <w:lang w:bidi="fa-IR"/>
        </w:rPr>
      </w:pPr>
      <m:oMathPara>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نمک</m:t>
              </m:r>
              <m:r>
                <w:rPr>
                  <w:rFonts w:ascii="Cambria Math" w:eastAsiaTheme="minorEastAsia" w:hAnsi="Cambria Math"/>
                  <w:sz w:val="28"/>
                  <w:szCs w:val="28"/>
                  <w:lang w:bidi="fa-IR"/>
                </w:rPr>
                <m:t xml:space="preserve"> </m:t>
              </m:r>
              <m:r>
                <w:rPr>
                  <w:rFonts w:ascii="Cambria Math" w:eastAsiaTheme="minorEastAsia" w:hAnsi="Cambria Math" w:hint="cs"/>
                  <w:sz w:val="28"/>
                  <w:szCs w:val="28"/>
                  <w:rtl/>
                  <w:lang w:bidi="fa-IR"/>
                </w:rPr>
                <m:t>۳۰٪</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6.55</m:t>
          </m:r>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m:t>
              </m:r>
              <m:r>
                <w:rPr>
                  <w:rFonts w:ascii="Cambria Math" w:eastAsiaTheme="minorEastAsia" w:hAnsi="Cambria Math"/>
                  <w:sz w:val="28"/>
                  <w:szCs w:val="28"/>
                  <w:lang w:bidi="fa-IR"/>
                </w:rPr>
                <m:t>8</m:t>
              </m:r>
            </m:sup>
          </m:sSup>
          <m:r>
            <w:rPr>
              <w:rFonts w:ascii="Cambria Math" w:eastAsiaTheme="minorEastAsia" w:hAnsi="Cambria Math"/>
              <w:sz w:val="28"/>
              <w:szCs w:val="28"/>
              <w:lang w:bidi="fa-IR"/>
            </w:rPr>
            <m:t xml:space="preserve"> </m:t>
          </m:r>
        </m:oMath>
      </m:oMathPara>
    </w:p>
    <w:p w14:paraId="013C93B5" w14:textId="5A4813FC" w:rsidR="002777B0" w:rsidRPr="002777B0" w:rsidRDefault="006F5FE1" w:rsidP="002777B0">
      <w:pPr>
        <w:bidi/>
        <w:rPr>
          <w:rFonts w:eastAsiaTheme="minorEastAsia" w:hint="cs"/>
          <w:i/>
          <w:sz w:val="28"/>
          <w:szCs w:val="28"/>
          <w:rtl/>
          <w:lang w:bidi="fa-IR"/>
        </w:rPr>
      </w:pPr>
      <m:oMathPara>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χ</m:t>
              </m:r>
            </m:e>
            <m:sub>
              <m:r>
                <w:rPr>
                  <w:rFonts w:ascii="Cambria Math" w:eastAsiaTheme="minorEastAsia" w:hAnsi="Cambria Math" w:hint="cs"/>
                  <w:sz w:val="28"/>
                  <w:szCs w:val="28"/>
                  <w:rtl/>
                  <w:lang w:bidi="fa-IR"/>
                </w:rPr>
                <m:t>نمک</m:t>
              </m:r>
              <m:r>
                <w:rPr>
                  <w:rFonts w:ascii="Cambria Math" w:eastAsiaTheme="minorEastAsia" w:hAnsi="Cambria Math"/>
                  <w:sz w:val="28"/>
                  <w:szCs w:val="28"/>
                  <w:lang w:bidi="fa-IR"/>
                </w:rPr>
                <m:t xml:space="preserve"> </m:t>
              </m:r>
              <m:r>
                <w:rPr>
                  <w:rFonts w:ascii="Cambria Math" w:eastAsiaTheme="minorEastAsia" w:hAnsi="Cambria Math" w:hint="cs"/>
                  <w:sz w:val="28"/>
                  <w:szCs w:val="28"/>
                  <w:rtl/>
                  <w:lang w:bidi="fa-IR"/>
                </w:rPr>
                <m:t>۶</m:t>
              </m:r>
              <m:r>
                <w:rPr>
                  <w:rFonts w:ascii="Cambria Math" w:eastAsiaTheme="minorEastAsia" w:hAnsi="Cambria Math" w:hint="cs"/>
                  <w:sz w:val="28"/>
                  <w:szCs w:val="28"/>
                  <w:rtl/>
                  <w:lang w:bidi="fa-IR"/>
                </w:rPr>
                <m:t>۰٪</m:t>
              </m:r>
              <m:ctrlPr>
                <w:rPr>
                  <w:rFonts w:ascii="Cambria Math" w:eastAsiaTheme="minorEastAsia" w:hAnsi="Cambria Math" w:hint="cs"/>
                  <w:i/>
                  <w:sz w:val="28"/>
                  <w:szCs w:val="28"/>
                  <w:rtl/>
                  <w:lang w:bidi="fa-IR"/>
                </w:rPr>
              </m:ctrlPr>
            </m:sub>
            <m:sup>
              <m:r>
                <w:rPr>
                  <w:rFonts w:ascii="Cambria Math" w:eastAsiaTheme="minorEastAsia" w:hAnsi="Cambria Math"/>
                  <w:sz w:val="28"/>
                  <w:szCs w:val="28"/>
                  <w:lang w:bidi="fa-IR"/>
                </w:rPr>
                <m:t>'</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2.08</m:t>
          </m:r>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m:t>
              </m:r>
              <m:r>
                <w:rPr>
                  <w:rFonts w:ascii="Cambria Math" w:eastAsiaTheme="minorEastAsia" w:hAnsi="Cambria Math"/>
                  <w:sz w:val="28"/>
                  <w:szCs w:val="28"/>
                  <w:lang w:bidi="fa-IR"/>
                </w:rPr>
                <m:t>7</m:t>
              </m:r>
            </m:sup>
          </m:sSup>
          <m:r>
            <w:rPr>
              <w:rFonts w:ascii="Cambria Math" w:eastAsiaTheme="minorEastAsia" w:hAnsi="Cambria Math"/>
              <w:sz w:val="28"/>
              <w:szCs w:val="28"/>
              <w:lang w:bidi="fa-IR"/>
            </w:rPr>
            <m:t xml:space="preserve"> </m:t>
          </m:r>
        </m:oMath>
      </m:oMathPara>
    </w:p>
    <w:p w14:paraId="62F6957C" w14:textId="19D3E406" w:rsidR="00B60427" w:rsidRDefault="00B60427" w:rsidP="00B60427">
      <w:pPr>
        <w:bidi/>
        <w:rPr>
          <w:rFonts w:eastAsiaTheme="minorEastAsia"/>
          <w:i/>
          <w:sz w:val="28"/>
          <w:szCs w:val="28"/>
          <w:rtl/>
          <w:lang w:bidi="fa-IR"/>
        </w:rPr>
      </w:pPr>
      <w:r>
        <w:rPr>
          <w:rFonts w:eastAsiaTheme="minorEastAsia" w:hint="cs"/>
          <w:i/>
          <w:sz w:val="28"/>
          <w:szCs w:val="28"/>
          <w:rtl/>
          <w:lang w:bidi="fa-IR"/>
        </w:rPr>
        <w:t>و سپس با جایگذاری، ممان مغناطیسی موثر را بدست می آوریم:</w:t>
      </w:r>
    </w:p>
    <w:p w14:paraId="05FD31CF" w14:textId="47B0AD08" w:rsidR="00DC0823" w:rsidRPr="006F5FE1" w:rsidRDefault="00EB3DD1" w:rsidP="00DC0823">
      <w:pPr>
        <w:bidi/>
        <w:rPr>
          <w:rFonts w:eastAsiaTheme="minorEastAsia"/>
          <w:i/>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m</m:t>
              </m:r>
            </m:e>
            <m:sub>
              <m:r>
                <w:rPr>
                  <w:rFonts w:ascii="Cambria Math" w:hAnsi="Cambria Math"/>
                  <w:sz w:val="28"/>
                  <w:szCs w:val="28"/>
                  <w:lang w:bidi="fa-IR"/>
                </w:rPr>
                <m:t>30%</m:t>
              </m:r>
            </m:sub>
          </m:sSub>
          <m:r>
            <w:rPr>
              <w:rFonts w:ascii="Cambria Math" w:hAnsi="Cambria Math"/>
              <w:sz w:val="28"/>
              <w:szCs w:val="28"/>
              <w:lang w:bidi="fa-IR"/>
            </w:rPr>
            <m:t>=</m:t>
          </m:r>
          <m:r>
            <w:rPr>
              <w:rFonts w:ascii="Cambria Math" w:hAnsi="Cambria Math"/>
              <w:sz w:val="28"/>
              <w:szCs w:val="28"/>
              <w:lang w:bidi="fa-IR"/>
            </w:rPr>
            <m:t>3.5</m:t>
          </m:r>
          <m:sSub>
            <m:sSubPr>
              <m:ctrlPr>
                <w:rPr>
                  <w:rFonts w:ascii="Cambria Math" w:hAnsi="Cambria Math"/>
                  <w:i/>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B</m:t>
              </m:r>
            </m:sub>
          </m:sSub>
        </m:oMath>
      </m:oMathPara>
    </w:p>
    <w:p w14:paraId="41201119" w14:textId="726CA3D2" w:rsidR="00EB3DD1" w:rsidRPr="00EB3DD1" w:rsidRDefault="00EB3DD1" w:rsidP="00EB3DD1">
      <w:pPr>
        <w:bidi/>
        <w:rPr>
          <w:rFonts w:eastAsiaTheme="minorEastAsia"/>
          <w:i/>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m</m:t>
              </m:r>
            </m:e>
            <m:sub>
              <m:r>
                <w:rPr>
                  <w:rFonts w:ascii="Cambria Math" w:hAnsi="Cambria Math"/>
                  <w:sz w:val="28"/>
                  <w:szCs w:val="28"/>
                  <w:lang w:bidi="fa-IR"/>
                </w:rPr>
                <m:t>30%</m:t>
              </m:r>
            </m:sub>
          </m:sSub>
          <m:r>
            <w:rPr>
              <w:rFonts w:ascii="Cambria Math" w:hAnsi="Cambria Math"/>
              <w:sz w:val="28"/>
              <w:szCs w:val="28"/>
              <w:lang w:bidi="fa-IR"/>
            </w:rPr>
            <m:t>=</m:t>
          </m:r>
          <m:r>
            <w:rPr>
              <w:rFonts w:ascii="Cambria Math" w:hAnsi="Cambria Math"/>
              <w:sz w:val="28"/>
              <w:szCs w:val="28"/>
              <w:lang w:bidi="fa-IR"/>
            </w:rPr>
            <m:t>6.3</m:t>
          </m:r>
          <m:sSub>
            <m:sSubPr>
              <m:ctrlPr>
                <w:rPr>
                  <w:rFonts w:ascii="Cambria Math" w:hAnsi="Cambria Math"/>
                  <w:i/>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B</m:t>
              </m:r>
            </m:sub>
          </m:sSub>
        </m:oMath>
      </m:oMathPara>
    </w:p>
    <w:p w14:paraId="0CD8CD56" w14:textId="4E6522D9" w:rsidR="00EB3DD1" w:rsidRPr="00EB3DD1" w:rsidRDefault="006F5FE1" w:rsidP="00EB3DD1">
      <w:pPr>
        <w:bidi/>
        <w:rPr>
          <w:rFonts w:eastAsiaTheme="minorEastAsia" w:hint="cs"/>
          <w:i/>
          <w:sz w:val="28"/>
          <w:szCs w:val="28"/>
          <w:rtl/>
          <w:lang w:bidi="fa-IR"/>
        </w:rPr>
      </w:pPr>
      <w:r>
        <w:rPr>
          <w:rFonts w:eastAsiaTheme="minorEastAsia" w:hint="cs"/>
          <w:i/>
          <w:sz w:val="28"/>
          <w:szCs w:val="28"/>
          <w:rtl/>
          <w:lang w:bidi="fa-IR"/>
        </w:rPr>
        <w:t xml:space="preserve">می بینیم که هر دو از مقدار حقیقی </w:t>
      </w:r>
      <m:oMath>
        <m:r>
          <w:rPr>
            <w:rFonts w:ascii="Cambria Math" w:eastAsiaTheme="minorEastAsia" w:hAnsi="Cambria Math"/>
            <w:sz w:val="28"/>
            <w:szCs w:val="28"/>
            <w:lang w:bidi="fa-IR"/>
          </w:rPr>
          <m:t>5.92</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μ</m:t>
            </m:r>
          </m:e>
          <m:sub>
            <m:r>
              <w:rPr>
                <w:rFonts w:ascii="Cambria Math" w:eastAsiaTheme="minorEastAsia" w:hAnsi="Cambria Math"/>
                <w:sz w:val="28"/>
                <w:szCs w:val="28"/>
                <w:lang w:bidi="fa-IR"/>
              </w:rPr>
              <m:t>B</m:t>
            </m:r>
          </m:sub>
        </m:sSub>
      </m:oMath>
      <w:r>
        <w:rPr>
          <w:rFonts w:eastAsiaTheme="minorEastAsia" w:hint="cs"/>
          <w:i/>
          <w:sz w:val="28"/>
          <w:szCs w:val="28"/>
          <w:rtl/>
          <w:lang w:bidi="fa-IR"/>
        </w:rPr>
        <w:t xml:space="preserve"> کمی دور هستند و میانگینشان یعنی </w:t>
      </w:r>
      <m:oMath>
        <m:r>
          <w:rPr>
            <w:rFonts w:ascii="Cambria Math" w:eastAsiaTheme="minorEastAsia" w:hAnsi="Cambria Math"/>
            <w:sz w:val="28"/>
            <w:szCs w:val="28"/>
            <w:lang w:bidi="fa-IR"/>
          </w:rPr>
          <m:t>4.9</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μ</m:t>
            </m:r>
          </m:e>
          <m:sub>
            <m:r>
              <w:rPr>
                <w:rFonts w:ascii="Cambria Math" w:eastAsiaTheme="minorEastAsia" w:hAnsi="Cambria Math"/>
                <w:sz w:val="28"/>
                <w:szCs w:val="28"/>
                <w:lang w:bidi="fa-IR"/>
              </w:rPr>
              <m:t>B</m:t>
            </m:r>
          </m:sub>
        </m:sSub>
      </m:oMath>
      <w:r>
        <w:rPr>
          <w:rFonts w:eastAsiaTheme="minorEastAsia" w:hint="cs"/>
          <w:i/>
          <w:sz w:val="28"/>
          <w:szCs w:val="28"/>
          <w:rtl/>
          <w:lang w:bidi="fa-IR"/>
        </w:rPr>
        <w:t xml:space="preserve"> یک واحدی با مقدار حقیقی تفاوت دارد؛ علت را در خطاهای آزمایش می توان جستجو کرد.</w:t>
      </w:r>
    </w:p>
    <w:p w14:paraId="753C4DAA" w14:textId="775CF10D" w:rsidR="00F05D02" w:rsidRPr="00F05D02" w:rsidRDefault="00F05D02" w:rsidP="00F05D02">
      <w:pPr>
        <w:bidi/>
        <w:rPr>
          <w:b/>
          <w:bCs/>
          <w:sz w:val="32"/>
          <w:szCs w:val="32"/>
          <w:u w:val="single"/>
          <w:rtl/>
          <w:lang w:bidi="fa-IR"/>
        </w:rPr>
      </w:pPr>
      <w:r w:rsidRPr="00F05D02">
        <w:rPr>
          <w:rFonts w:hint="cs"/>
          <w:b/>
          <w:bCs/>
          <w:sz w:val="32"/>
          <w:szCs w:val="32"/>
          <w:u w:val="single"/>
          <w:rtl/>
          <w:lang w:bidi="fa-IR"/>
        </w:rPr>
        <w:lastRenderedPageBreak/>
        <w:t>سوال پنج:</w:t>
      </w:r>
    </w:p>
    <w:p w14:paraId="4A6B101F" w14:textId="26B4FF67" w:rsidR="00F05D02" w:rsidRDefault="00067E45" w:rsidP="00F05D02">
      <w:pPr>
        <w:bidi/>
        <w:rPr>
          <w:sz w:val="28"/>
          <w:szCs w:val="28"/>
          <w:rtl/>
          <w:lang w:bidi="fa-IR"/>
        </w:rPr>
      </w:pPr>
      <w:r>
        <w:rPr>
          <w:rFonts w:hint="cs"/>
          <w:sz w:val="28"/>
          <w:szCs w:val="28"/>
          <w:rtl/>
          <w:lang w:bidi="fa-IR"/>
        </w:rPr>
        <w:t>برای سه نوع رفتار دیامغناطیس، پارامغناطیس و فرومغناطیس می توانیم از این آزمایش استفاده کنیم.</w:t>
      </w:r>
    </w:p>
    <w:p w14:paraId="6A02D882" w14:textId="041D9A8D" w:rsidR="00067E45" w:rsidRDefault="00067E45" w:rsidP="00067E45">
      <w:pPr>
        <w:bidi/>
        <w:rPr>
          <w:sz w:val="28"/>
          <w:szCs w:val="28"/>
          <w:rtl/>
          <w:lang w:bidi="fa-IR"/>
        </w:rPr>
      </w:pPr>
      <w:r>
        <w:rPr>
          <w:rFonts w:hint="cs"/>
          <w:sz w:val="28"/>
          <w:szCs w:val="28"/>
          <w:rtl/>
          <w:lang w:bidi="fa-IR"/>
        </w:rPr>
        <w:t xml:space="preserve">در آزمایش نمک پارامغناطیس دیدیم که محلول شروع به بالا رفتن در لوله می کند، </w:t>
      </w:r>
      <w:r w:rsidR="008C79C1">
        <w:rPr>
          <w:rFonts w:hint="cs"/>
          <w:sz w:val="28"/>
          <w:szCs w:val="28"/>
          <w:rtl/>
          <w:lang w:bidi="fa-IR"/>
        </w:rPr>
        <w:t>بهتر است علت این اثر را دقیقتر توصیف کنیم</w:t>
      </w:r>
      <w:r>
        <w:rPr>
          <w:rFonts w:hint="cs"/>
          <w:sz w:val="28"/>
          <w:szCs w:val="28"/>
          <w:rtl/>
          <w:lang w:bidi="fa-IR"/>
        </w:rPr>
        <w:t xml:space="preserve"> تا در حضور محلول با یونهای دیامغناطیس یا فرومغناطیس بتوانیم رفتار را پیش بینی کنیم.</w:t>
      </w:r>
    </w:p>
    <w:p w14:paraId="422D9A0C" w14:textId="18E77475" w:rsidR="00067E45" w:rsidRDefault="00067E45" w:rsidP="00067E45">
      <w:pPr>
        <w:bidi/>
        <w:rPr>
          <w:rFonts w:eastAsiaTheme="minorEastAsia"/>
          <w:sz w:val="28"/>
          <w:szCs w:val="28"/>
          <w:rtl/>
          <w:lang w:bidi="fa-IR"/>
        </w:rPr>
      </w:pPr>
      <w:r>
        <w:rPr>
          <w:rFonts w:hint="cs"/>
          <w:sz w:val="28"/>
          <w:szCs w:val="28"/>
          <w:rtl/>
          <w:lang w:bidi="fa-IR"/>
        </w:rPr>
        <w:t xml:space="preserve">چگالی انرژی میدان مغناطیسی در محیطها </w:t>
      </w:r>
      <m:oMath>
        <m:r>
          <w:rPr>
            <w:rFonts w:ascii="Cambria Math" w:hAnsi="Cambria Math"/>
            <w:sz w:val="28"/>
            <w:szCs w:val="28"/>
            <w:lang w:bidi="fa-IR"/>
          </w:rPr>
          <m:t>ϵ=</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2</m:t>
            </m:r>
          </m:den>
        </m:f>
        <m:r>
          <w:rPr>
            <w:rFonts w:ascii="Cambria Math" w:hAnsi="Cambria Math"/>
            <w:sz w:val="28"/>
            <w:szCs w:val="28"/>
            <w:lang w:bidi="fa-IR"/>
          </w:rPr>
          <m:t>μ</m:t>
        </m:r>
        <m:sSup>
          <m:sSupPr>
            <m:ctrlPr>
              <w:rPr>
                <w:rFonts w:ascii="Cambria Math" w:hAnsi="Cambria Math"/>
                <w:i/>
                <w:sz w:val="28"/>
                <w:szCs w:val="28"/>
                <w:lang w:bidi="fa-IR"/>
              </w:rPr>
            </m:ctrlPr>
          </m:sSupPr>
          <m:e>
            <m:r>
              <w:rPr>
                <w:rFonts w:ascii="Cambria Math" w:hAnsi="Cambria Math"/>
                <w:sz w:val="28"/>
                <w:szCs w:val="28"/>
                <w:lang w:bidi="fa-IR"/>
              </w:rPr>
              <m:t>H</m:t>
            </m:r>
          </m:e>
          <m:sup>
            <m:r>
              <w:rPr>
                <w:rFonts w:ascii="Cambria Math" w:hAnsi="Cambria Math"/>
                <w:sz w:val="28"/>
                <w:szCs w:val="28"/>
                <w:lang w:bidi="fa-IR"/>
              </w:rPr>
              <m:t>2</m:t>
            </m:r>
          </m:sup>
        </m:sSup>
      </m:oMath>
      <w:r>
        <w:rPr>
          <w:rFonts w:eastAsiaTheme="minorEastAsia" w:hint="cs"/>
          <w:sz w:val="28"/>
          <w:szCs w:val="28"/>
          <w:rtl/>
          <w:lang w:bidi="fa-IR"/>
        </w:rPr>
        <w:t xml:space="preserve"> است</w:t>
      </w:r>
      <w:r w:rsidR="008C79C1">
        <w:rPr>
          <w:rFonts w:eastAsiaTheme="minorEastAsia" w:hint="cs"/>
          <w:sz w:val="28"/>
          <w:szCs w:val="28"/>
          <w:rtl/>
          <w:lang w:bidi="fa-IR"/>
        </w:rPr>
        <w:t xml:space="preserve"> (که در آن </w:t>
      </w:r>
      <m:oMath>
        <m:r>
          <w:rPr>
            <w:rFonts w:ascii="Cambria Math" w:eastAsiaTheme="minorEastAsia" w:hAnsi="Cambria Math"/>
            <w:sz w:val="28"/>
            <w:szCs w:val="28"/>
            <w:lang w:bidi="fa-IR"/>
          </w:rPr>
          <m:t>μ=</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1+χ</m:t>
            </m:r>
          </m:e>
        </m:d>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μ</m:t>
            </m:r>
          </m:e>
          <m:sub>
            <m:r>
              <w:rPr>
                <w:rFonts w:ascii="Cambria Math" w:eastAsiaTheme="minorEastAsia" w:hAnsi="Cambria Math"/>
                <w:sz w:val="28"/>
                <w:szCs w:val="28"/>
                <w:lang w:bidi="fa-IR"/>
              </w:rPr>
              <m:t>0</m:t>
            </m:r>
          </m:sub>
        </m:sSub>
      </m:oMath>
      <w:r w:rsidR="008C79C1">
        <w:rPr>
          <w:rFonts w:eastAsiaTheme="minorEastAsia" w:hint="cs"/>
          <w:sz w:val="28"/>
          <w:szCs w:val="28"/>
          <w:rtl/>
          <w:lang w:bidi="fa-IR"/>
        </w:rPr>
        <w:t>)</w:t>
      </w:r>
      <w:r>
        <w:rPr>
          <w:rFonts w:eastAsiaTheme="minorEastAsia" w:hint="cs"/>
          <w:sz w:val="28"/>
          <w:szCs w:val="28"/>
          <w:rtl/>
          <w:lang w:bidi="fa-IR"/>
        </w:rPr>
        <w:t xml:space="preserve"> و چون در محلول پارامغناطیس </w:t>
      </w:r>
      <m:oMath>
        <m:r>
          <w:rPr>
            <w:rFonts w:ascii="Cambria Math" w:eastAsiaTheme="minorEastAsia" w:hAnsi="Cambria Math"/>
            <w:sz w:val="28"/>
            <w:szCs w:val="28"/>
            <w:lang w:bidi="fa-IR"/>
          </w:rPr>
          <m:t>μ</m:t>
        </m:r>
      </m:oMath>
      <w:r>
        <w:rPr>
          <w:rFonts w:eastAsiaTheme="minorEastAsia" w:hint="cs"/>
          <w:sz w:val="28"/>
          <w:szCs w:val="28"/>
          <w:rtl/>
          <w:lang w:bidi="fa-IR"/>
        </w:rPr>
        <w:t xml:space="preserve"> از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μ</m:t>
            </m:r>
          </m:e>
          <m:sub>
            <m:r>
              <w:rPr>
                <w:rFonts w:ascii="Cambria Math" w:eastAsiaTheme="minorEastAsia" w:hAnsi="Cambria Math"/>
                <w:sz w:val="28"/>
                <w:szCs w:val="28"/>
                <w:lang w:bidi="fa-IR"/>
              </w:rPr>
              <m:t>air</m:t>
            </m:r>
          </m:sub>
        </m:sSub>
      </m:oMath>
      <w:r>
        <w:rPr>
          <w:rFonts w:eastAsiaTheme="minorEastAsia" w:hint="cs"/>
          <w:sz w:val="28"/>
          <w:szCs w:val="28"/>
          <w:rtl/>
          <w:lang w:bidi="fa-IR"/>
        </w:rPr>
        <w:t xml:space="preserve"> بیشتر است، پس چگالی انرژی محلول بیشتر می شود، نیروی وارد بر آب از گرفتن گرادیان چگالی انرژی بدست می آید که به سمت بالاست (</w:t>
      </w:r>
      <w:r w:rsidR="008C79C1">
        <w:rPr>
          <w:rFonts w:eastAsiaTheme="minorEastAsia" w:hint="cs"/>
          <w:sz w:val="28"/>
          <w:szCs w:val="28"/>
          <w:rtl/>
          <w:lang w:bidi="fa-IR"/>
        </w:rPr>
        <w:t xml:space="preserve">استدلال بدون فرمول اینطور است: </w:t>
      </w:r>
      <w:r>
        <w:rPr>
          <w:rFonts w:eastAsiaTheme="minorEastAsia" w:hint="cs"/>
          <w:sz w:val="28"/>
          <w:szCs w:val="28"/>
          <w:rtl/>
          <w:lang w:bidi="fa-IR"/>
        </w:rPr>
        <w:t>چون دوقطبیهای هم خط شده به یکدیگر نیرو وارد می کنند، آب را به سمت بالا می رانند تا از هم دور شوند</w:t>
      </w:r>
      <w:r w:rsidR="008C79C1">
        <w:rPr>
          <w:rFonts w:eastAsiaTheme="minorEastAsia" w:hint="cs"/>
          <w:sz w:val="28"/>
          <w:szCs w:val="28"/>
          <w:rtl/>
          <w:lang w:bidi="fa-IR"/>
        </w:rPr>
        <w:t xml:space="preserve"> و با کاهش فاصله بین شان، نیروی وارده بین آنها کمتر شود.</w:t>
      </w:r>
      <w:r>
        <w:rPr>
          <w:rFonts w:eastAsiaTheme="minorEastAsia" w:hint="cs"/>
          <w:sz w:val="28"/>
          <w:szCs w:val="28"/>
          <w:rtl/>
          <w:lang w:bidi="fa-IR"/>
        </w:rPr>
        <w:t>)</w:t>
      </w:r>
    </w:p>
    <w:p w14:paraId="65EBB965" w14:textId="16DB747B" w:rsidR="00067E45" w:rsidRDefault="00067E45" w:rsidP="00067E45">
      <w:pPr>
        <w:bidi/>
        <w:rPr>
          <w:rFonts w:eastAsiaTheme="minorEastAsia"/>
          <w:sz w:val="28"/>
          <w:szCs w:val="28"/>
          <w:rtl/>
          <w:lang w:bidi="fa-IR"/>
        </w:rPr>
      </w:pPr>
      <w:r>
        <w:rPr>
          <w:rFonts w:eastAsiaTheme="minorEastAsia" w:hint="cs"/>
          <w:sz w:val="28"/>
          <w:szCs w:val="28"/>
          <w:rtl/>
          <w:lang w:bidi="fa-IR"/>
        </w:rPr>
        <w:t>حال اگر مایع دیامغناطیس باشد؛ مطابق استدلال بالا باید مایع رو به پایین حرکت کند زیرا نیروی وارد بر آن به سمت پایین است.</w:t>
      </w:r>
    </w:p>
    <w:p w14:paraId="196B8D08" w14:textId="412037DD" w:rsidR="00067E45" w:rsidRPr="00067E45" w:rsidRDefault="00067E45" w:rsidP="00067E45">
      <w:pPr>
        <w:bidi/>
        <w:rPr>
          <w:i/>
          <w:sz w:val="28"/>
          <w:szCs w:val="28"/>
          <w:rtl/>
          <w:lang w:bidi="fa-IR"/>
        </w:rPr>
      </w:pPr>
      <w:r>
        <w:rPr>
          <w:rFonts w:eastAsiaTheme="minorEastAsia" w:hint="cs"/>
          <w:sz w:val="28"/>
          <w:szCs w:val="28"/>
          <w:rtl/>
          <w:lang w:bidi="fa-IR"/>
        </w:rPr>
        <w:t>پس برای تعیین نوع خاصیت مغناطیسی محلول به حرکت سطح مایع نگاه می کنیم؛ اگر سطح بالا رفت محلول پارامغناطیس یا فرومغناطیس است، اگر پایین رفت پس دیامغناطیس است.</w:t>
      </w:r>
    </w:p>
    <w:p w14:paraId="750DE89E" w14:textId="0A6BE57D" w:rsidR="00F05D02" w:rsidRDefault="00F05D02" w:rsidP="00F05D02">
      <w:pPr>
        <w:bidi/>
        <w:rPr>
          <w:b/>
          <w:bCs/>
          <w:sz w:val="32"/>
          <w:szCs w:val="32"/>
          <w:u w:val="single"/>
          <w:rtl/>
          <w:lang w:bidi="fa-IR"/>
        </w:rPr>
      </w:pPr>
      <w:r w:rsidRPr="00F05D02">
        <w:rPr>
          <w:rFonts w:hint="cs"/>
          <w:b/>
          <w:bCs/>
          <w:sz w:val="32"/>
          <w:szCs w:val="32"/>
          <w:u w:val="single"/>
          <w:rtl/>
          <w:lang w:bidi="fa-IR"/>
        </w:rPr>
        <w:t>سوال شش:</w:t>
      </w:r>
    </w:p>
    <w:p w14:paraId="3CD72A04" w14:textId="03BFA52C" w:rsidR="00C575B2" w:rsidRDefault="00C575B2" w:rsidP="00C575B2">
      <w:pPr>
        <w:bidi/>
        <w:rPr>
          <w:rFonts w:eastAsiaTheme="minorEastAsia"/>
          <w:sz w:val="28"/>
          <w:szCs w:val="28"/>
          <w:rtl/>
          <w:lang w:bidi="fa-IR"/>
        </w:rPr>
      </w:pPr>
      <w:r w:rsidRPr="00C575B2">
        <w:rPr>
          <w:rFonts w:hint="cs"/>
          <w:sz w:val="28"/>
          <w:szCs w:val="28"/>
          <w:rtl/>
          <w:lang w:bidi="fa-IR"/>
        </w:rPr>
        <w:t xml:space="preserve">از جدول ثوابت </w:t>
      </w:r>
      <w:r>
        <w:rPr>
          <w:rFonts w:hint="cs"/>
          <w:sz w:val="28"/>
          <w:szCs w:val="28"/>
          <w:rtl/>
          <w:lang w:bidi="fa-IR"/>
        </w:rPr>
        <w:t xml:space="preserve">می بینیم که پذیرفتاری مغناطیسی آب در حدود </w:t>
      </w:r>
      <m:oMath>
        <m:sSub>
          <m:sSubPr>
            <m:ctrlPr>
              <w:rPr>
                <w:rFonts w:ascii="Cambria Math" w:hAnsi="Cambria Math"/>
                <w:i/>
                <w:sz w:val="28"/>
                <w:szCs w:val="28"/>
                <w:lang w:bidi="fa-IR"/>
              </w:rPr>
            </m:ctrlPr>
          </m:sSubPr>
          <m:e>
            <m:r>
              <w:rPr>
                <w:rFonts w:ascii="Cambria Math" w:hAnsi="Cambria Math"/>
                <w:sz w:val="28"/>
                <w:szCs w:val="28"/>
                <w:lang w:bidi="fa-IR"/>
              </w:rPr>
              <m:t>χ</m:t>
            </m:r>
          </m:e>
          <m:sub>
            <m:r>
              <w:rPr>
                <w:rFonts w:ascii="Cambria Math" w:hAnsi="Cambria Math"/>
                <w:sz w:val="28"/>
                <w:szCs w:val="28"/>
                <w:lang w:bidi="fa-IR"/>
              </w:rPr>
              <m:t>water</m:t>
            </m:r>
          </m:sub>
        </m:sSub>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10</m:t>
            </m:r>
          </m:e>
          <m:sup>
            <m:r>
              <w:rPr>
                <w:rFonts w:ascii="Cambria Math" w:hAnsi="Cambria Math"/>
                <w:sz w:val="28"/>
                <w:szCs w:val="28"/>
                <w:lang w:bidi="fa-IR"/>
              </w:rPr>
              <m:t>-5</m:t>
            </m:r>
          </m:sup>
        </m:sSup>
        <m:r>
          <w:rPr>
            <w:rFonts w:ascii="Cambria Math" w:hAnsi="Cambria Math"/>
            <w:sz w:val="28"/>
            <w:szCs w:val="28"/>
            <w:lang w:bidi="fa-IR"/>
          </w:rPr>
          <m:t xml:space="preserve"> or </m:t>
        </m:r>
        <m:sSup>
          <m:sSupPr>
            <m:ctrlPr>
              <w:rPr>
                <w:rFonts w:ascii="Cambria Math" w:hAnsi="Cambria Math"/>
                <w:i/>
                <w:sz w:val="28"/>
                <w:szCs w:val="28"/>
                <w:lang w:bidi="fa-IR"/>
              </w:rPr>
            </m:ctrlPr>
          </m:sSupPr>
          <m:e>
            <m:r>
              <w:rPr>
                <w:rFonts w:ascii="Cambria Math" w:hAnsi="Cambria Math"/>
                <w:sz w:val="28"/>
                <w:szCs w:val="28"/>
                <w:lang w:bidi="fa-IR"/>
              </w:rPr>
              <m:t>10</m:t>
            </m:r>
          </m:e>
          <m:sup>
            <m:r>
              <w:rPr>
                <w:rFonts w:ascii="Cambria Math" w:hAnsi="Cambria Math"/>
                <w:sz w:val="28"/>
                <w:szCs w:val="28"/>
                <w:lang w:bidi="fa-IR"/>
              </w:rPr>
              <m:t>-6</m:t>
            </m:r>
          </m:sup>
        </m:sSup>
      </m:oMath>
      <w:r>
        <w:rPr>
          <w:rFonts w:eastAsiaTheme="minorEastAsia" w:hint="cs"/>
          <w:sz w:val="28"/>
          <w:szCs w:val="28"/>
          <w:rtl/>
          <w:lang w:bidi="fa-IR"/>
        </w:rPr>
        <w:t xml:space="preserve"> است و پذیرفتاری بدست آمده برای محلول مدنظر ما در حدود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-4</m:t>
            </m:r>
          </m:sup>
        </m:sSup>
        <m:r>
          <w:rPr>
            <w:rFonts w:ascii="Cambria Math" w:eastAsiaTheme="minorEastAsia" w:hAnsi="Cambria Math"/>
            <w:sz w:val="28"/>
            <w:szCs w:val="28"/>
            <w:lang w:bidi="fa-IR"/>
          </w:rPr>
          <m:t xml:space="preserve"> or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-5</m:t>
            </m:r>
          </m:sup>
        </m:sSup>
      </m:oMath>
      <w:r>
        <w:rPr>
          <w:rFonts w:eastAsiaTheme="minorEastAsia" w:hint="cs"/>
          <w:sz w:val="28"/>
          <w:szCs w:val="28"/>
          <w:rtl/>
          <w:lang w:bidi="fa-IR"/>
        </w:rPr>
        <w:t>‌ بود که ۱۰ یا ۱۰۰ مرتبه بزرگی از پذیرفتاری آب بیشتر است. حداکثر خطایی که پذیرفتاری دیامغناطیسی آب ایجاد می کند حدود ۱۰درصد است.</w:t>
      </w:r>
    </w:p>
    <w:p w14:paraId="5A2CEE47" w14:textId="45F3CDA5" w:rsidR="00C575B2" w:rsidRPr="00C575B2" w:rsidRDefault="00C575B2" w:rsidP="00C575B2">
      <w:pPr>
        <w:bidi/>
        <w:rPr>
          <w:i/>
          <w:sz w:val="28"/>
          <w:szCs w:val="28"/>
          <w:rtl/>
          <w:lang w:bidi="fa-IR"/>
        </w:rPr>
      </w:pPr>
      <w:r>
        <w:rPr>
          <w:rFonts w:eastAsiaTheme="minorEastAsia" w:hint="cs"/>
          <w:sz w:val="28"/>
          <w:szCs w:val="28"/>
          <w:rtl/>
          <w:lang w:bidi="fa-IR"/>
        </w:rPr>
        <w:t>توجه شود که خطاهای دیگری در آزمایش حاضر هستند که اثرنهایی شان بر مقدار پذیرفتاری از اثر خطای پذیرفتاری دیامغناطیس آب بیشترند؛ پس بهتر است که این مورد را در نظر نگیریم.</w:t>
      </w:r>
    </w:p>
    <w:sectPr w:rsidR="00C575B2" w:rsidRPr="00C575B2" w:rsidSect="00F05D02">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DB199" w14:textId="77777777" w:rsidR="00A714AF" w:rsidRDefault="00A714AF" w:rsidP="00D369C9">
      <w:pPr>
        <w:spacing w:after="0" w:line="240" w:lineRule="auto"/>
      </w:pPr>
      <w:r>
        <w:separator/>
      </w:r>
    </w:p>
  </w:endnote>
  <w:endnote w:type="continuationSeparator" w:id="0">
    <w:p w14:paraId="7C4EDF58" w14:textId="77777777" w:rsidR="00A714AF" w:rsidRDefault="00A714AF"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2E2E" w14:textId="77777777" w:rsidR="00A714AF" w:rsidRDefault="00A714AF" w:rsidP="00D369C9">
      <w:pPr>
        <w:spacing w:after="0" w:line="240" w:lineRule="auto"/>
      </w:pPr>
      <w:r>
        <w:separator/>
      </w:r>
    </w:p>
  </w:footnote>
  <w:footnote w:type="continuationSeparator" w:id="0">
    <w:p w14:paraId="3D6650E4" w14:textId="77777777" w:rsidR="00A714AF" w:rsidRDefault="00A714AF" w:rsidP="00D369C9">
      <w:pPr>
        <w:spacing w:after="0" w:line="240" w:lineRule="auto"/>
      </w:pPr>
      <w:r>
        <w:continuationSeparator/>
      </w:r>
    </w:p>
  </w:footnote>
  <w:footnote w:id="1">
    <w:p w14:paraId="6DDA787D" w14:textId="455EB392" w:rsidR="00787A93" w:rsidRDefault="00787A93" w:rsidP="00787A93">
      <w:pPr>
        <w:pStyle w:val="FootnoteText"/>
        <w:bidi/>
        <w:rPr>
          <w:rtl/>
          <w:lang w:bidi="fa-IR"/>
        </w:rPr>
      </w:pPr>
      <w:r>
        <w:rPr>
          <w:rStyle w:val="FootnoteReference"/>
        </w:rPr>
        <w:footnoteRef/>
      </w:r>
      <w:r>
        <w:t xml:space="preserve"> </w:t>
      </w:r>
      <w:r>
        <w:rPr>
          <w:rFonts w:hint="cs"/>
          <w:rtl/>
          <w:lang w:bidi="fa-IR"/>
        </w:rPr>
        <w:t xml:space="preserve">در </w:t>
      </w:r>
      <w:hyperlink r:id="rId1" w:history="1">
        <w:r w:rsidRPr="000661C1">
          <w:rPr>
            <w:rStyle w:val="Hyperlink"/>
            <w:rFonts w:hint="cs"/>
            <w:rtl/>
            <w:lang w:bidi="fa-IR"/>
          </w:rPr>
          <w:t>آدرس زیر</w:t>
        </w:r>
      </w:hyperlink>
      <w:r>
        <w:rPr>
          <w:rFonts w:hint="cs"/>
          <w:rtl/>
          <w:lang w:bidi="fa-IR"/>
        </w:rPr>
        <w:t xml:space="preserve"> می توانید </w:t>
      </w:r>
      <w:r>
        <w:rPr>
          <w:lang w:bidi="fa-IR"/>
        </w:rPr>
        <w:t>safety datasheet</w:t>
      </w:r>
      <w:r>
        <w:rPr>
          <w:rFonts w:hint="cs"/>
          <w:rtl/>
          <w:lang w:bidi="fa-IR"/>
        </w:rPr>
        <w:t xml:space="preserve"> این نمک را به طور کامل ببنید، ما در اینجا مهم ترین ویژگی ها را که در آزمایشگاه با آن سروکار داشته ایم ذکر می کنیم.</w:t>
      </w:r>
    </w:p>
    <w:p w14:paraId="1B3063A4" w14:textId="546CFDCD" w:rsidR="00787A93" w:rsidRDefault="00787A93" w:rsidP="00787A93">
      <w:pPr>
        <w:pStyle w:val="FootnoteText"/>
        <w:rPr>
          <w:rtl/>
          <w:lang w:bidi="fa-IR"/>
        </w:rPr>
      </w:pPr>
      <w:r w:rsidRPr="00787A93">
        <w:rPr>
          <w:lang w:bidi="fa-IR"/>
        </w:rPr>
        <w:t>https://www.chemos.de/import/data/msds/GB_en/13446-34-9-A0084419-GB-en.pdf</w:t>
      </w:r>
    </w:p>
  </w:footnote>
  <w:footnote w:id="2">
    <w:p w14:paraId="04981DF5" w14:textId="000D6669" w:rsidR="00AB2BB5" w:rsidRPr="0063170E" w:rsidRDefault="00AB2BB5" w:rsidP="00AB2BB5">
      <w:pPr>
        <w:pStyle w:val="FootnoteText"/>
        <w:bidi/>
        <w:rPr>
          <w:rFonts w:asciiTheme="minorBidi" w:hAnsiTheme="minorBidi"/>
          <w:rtl/>
          <w:lang w:bidi="fa-IR"/>
        </w:rPr>
      </w:pPr>
      <w:r w:rsidRPr="0063170E">
        <w:rPr>
          <w:rStyle w:val="FootnoteReference"/>
          <w:rFonts w:asciiTheme="minorBidi" w:hAnsiTheme="minorBidi"/>
        </w:rPr>
        <w:footnoteRef/>
      </w:r>
      <w:r w:rsidRPr="0063170E">
        <w:rPr>
          <w:rFonts w:asciiTheme="minorBidi" w:hAnsiTheme="minorBidi"/>
        </w:rPr>
        <w:t xml:space="preserve"> </w:t>
      </w:r>
      <w:r w:rsidRPr="0063170E">
        <w:rPr>
          <w:rFonts w:asciiTheme="minorBidi" w:hAnsiTheme="minorBidi"/>
          <w:rtl/>
          <w:lang w:bidi="fa-IR"/>
        </w:rPr>
        <w:t xml:space="preserve">این رابطه، مقادیر نادرستی به ما میداد، من با تحقیق در اینترنت و پرس و جو از گروه قبلی که این آزمایش را انجام داده بودند(آقای معمر و خانم کامکار) فهمیدم که رابطه ای که در دستور کار برای ممان مغناطیسی موثر آمده نادرست است و رابطه صحیح </w:t>
      </w:r>
    </w:p>
    <w:p w14:paraId="72B108A3" w14:textId="0345A380" w:rsidR="0063170E" w:rsidRPr="0063170E" w:rsidRDefault="0063170E" w:rsidP="0063170E">
      <w:pPr>
        <w:bidi/>
        <w:rPr>
          <w:rFonts w:asciiTheme="minorBidi" w:eastAsiaTheme="minorEastAsia" w:hAnsiTheme="minorBidi"/>
          <w:i/>
          <w:sz w:val="20"/>
          <w:szCs w:val="20"/>
          <w:rtl/>
          <w:lang w:bidi="fa-IR"/>
        </w:rPr>
      </w:pPr>
      <m:oMathPara>
        <m:oMath>
          <m:r>
            <w:rPr>
              <w:rFonts w:ascii="Cambria Math" w:hAnsi="Cambria Math"/>
              <w:sz w:val="20"/>
              <w:szCs w:val="20"/>
              <w:lang w:bidi="fa-IR"/>
            </w:rPr>
            <m:t>m=</m:t>
          </m:r>
          <m:f>
            <m:fPr>
              <m:ctrlPr>
                <w:rPr>
                  <w:rFonts w:ascii="Cambria Math" w:hAnsi="Cambria Math"/>
                  <w:i/>
                  <w:sz w:val="20"/>
                  <w:szCs w:val="20"/>
                  <w:lang w:bidi="fa-IR"/>
                </w:rPr>
              </m:ctrlPr>
            </m:fPr>
            <m:num>
              <m:r>
                <w:rPr>
                  <w:rFonts w:ascii="Cambria Math" w:hAnsi="Cambria Math"/>
                  <w:sz w:val="20"/>
                  <w:szCs w:val="20"/>
                  <w:lang w:bidi="fa-IR"/>
                </w:rPr>
                <m:t>1</m:t>
              </m:r>
            </m:num>
            <m:den>
              <m:sSub>
                <m:sSubPr>
                  <m:ctrlPr>
                    <w:rPr>
                      <w:rFonts w:ascii="Cambria Math" w:hAnsi="Cambria Math"/>
                      <w:i/>
                      <w:sz w:val="20"/>
                      <w:szCs w:val="20"/>
                      <w:lang w:bidi="fa-IR"/>
                    </w:rPr>
                  </m:ctrlPr>
                </m:sSubPr>
                <m:e>
                  <m:r>
                    <w:rPr>
                      <w:rFonts w:ascii="Cambria Math" w:hAnsi="Cambria Math"/>
                      <w:sz w:val="20"/>
                      <w:szCs w:val="20"/>
                      <w:lang w:bidi="fa-IR"/>
                    </w:rPr>
                    <m:t>μ</m:t>
                  </m:r>
                </m:e>
                <m:sub>
                  <m:r>
                    <w:rPr>
                      <w:rFonts w:ascii="Cambria Math" w:hAnsi="Cambria Math"/>
                      <w:sz w:val="20"/>
                      <w:szCs w:val="20"/>
                      <w:lang w:bidi="fa-IR"/>
                    </w:rPr>
                    <m:t>B</m:t>
                  </m:r>
                </m:sub>
              </m:sSub>
            </m:den>
          </m:f>
          <m:rad>
            <m:radPr>
              <m:degHide m:val="1"/>
              <m:ctrlPr>
                <w:rPr>
                  <w:rFonts w:ascii="Cambria Math" w:hAnsi="Cambria Math"/>
                  <w:i/>
                  <w:sz w:val="20"/>
                  <w:szCs w:val="20"/>
                  <w:lang w:bidi="fa-IR"/>
                </w:rPr>
              </m:ctrlPr>
            </m:radPr>
            <m:deg>
              <m:ctrlPr>
                <w:rPr>
                  <w:rFonts w:ascii="Cambria Math" w:hAnsi="Cambria Math"/>
                  <w:i/>
                  <w:sz w:val="20"/>
                  <w:szCs w:val="20"/>
                  <w:rtl/>
                  <w:lang w:bidi="fa-IR"/>
                </w:rPr>
              </m:ctrlPr>
            </m:deg>
            <m:e>
              <m:f>
                <m:fPr>
                  <m:ctrlPr>
                    <w:rPr>
                      <w:rFonts w:ascii="Cambria Math" w:hAnsi="Cambria Math"/>
                      <w:i/>
                      <w:sz w:val="20"/>
                      <w:szCs w:val="20"/>
                      <w:lang w:bidi="fa-IR"/>
                    </w:rPr>
                  </m:ctrlPr>
                </m:fPr>
                <m:num>
                  <m:r>
                    <w:rPr>
                      <w:rFonts w:ascii="Cambria Math" w:hAnsi="Cambria Math"/>
                      <w:sz w:val="20"/>
                      <w:szCs w:val="20"/>
                      <w:lang w:bidi="fa-IR"/>
                    </w:rPr>
                    <m:t>3kT</m:t>
                  </m:r>
                  <m:sSup>
                    <m:sSupPr>
                      <m:ctrlPr>
                        <w:rPr>
                          <w:rFonts w:ascii="Cambria Math" w:hAnsi="Cambria Math"/>
                          <w:i/>
                          <w:sz w:val="20"/>
                          <w:szCs w:val="20"/>
                          <w:lang w:bidi="fa-IR"/>
                        </w:rPr>
                      </m:ctrlPr>
                    </m:sSupPr>
                    <m:e>
                      <m:r>
                        <w:rPr>
                          <w:rFonts w:ascii="Cambria Math" w:hAnsi="Cambria Math"/>
                          <w:sz w:val="20"/>
                          <w:szCs w:val="20"/>
                          <w:lang w:bidi="fa-IR"/>
                        </w:rPr>
                        <m:t>χ</m:t>
                      </m:r>
                    </m:e>
                    <m:sup>
                      <m:r>
                        <w:rPr>
                          <w:rFonts w:ascii="Cambria Math" w:hAnsi="Cambria Math"/>
                          <w:sz w:val="20"/>
                          <w:szCs w:val="20"/>
                          <w:lang w:bidi="fa-IR"/>
                        </w:rPr>
                        <m:t>'</m:t>
                      </m:r>
                    </m:sup>
                  </m:sSup>
                </m:num>
                <m:den>
                  <m:r>
                    <w:rPr>
                      <w:rFonts w:ascii="Cambria Math" w:hAnsi="Cambria Math"/>
                      <w:sz w:val="20"/>
                      <w:szCs w:val="20"/>
                      <w:lang w:bidi="fa-IR"/>
                    </w:rPr>
                    <m:t>N</m:t>
                  </m:r>
                  <m:sSub>
                    <m:sSubPr>
                      <m:ctrlPr>
                        <w:rPr>
                          <w:rFonts w:ascii="Cambria Math" w:hAnsi="Cambria Math"/>
                          <w:i/>
                          <w:sz w:val="20"/>
                          <w:szCs w:val="20"/>
                          <w:lang w:bidi="fa-IR"/>
                        </w:rPr>
                      </m:ctrlPr>
                    </m:sSubPr>
                    <m:e>
                      <m:r>
                        <w:rPr>
                          <w:rFonts w:ascii="Cambria Math" w:hAnsi="Cambria Math"/>
                          <w:sz w:val="20"/>
                          <w:szCs w:val="20"/>
                          <w:lang w:bidi="fa-IR"/>
                        </w:rPr>
                        <m:t>μ</m:t>
                      </m:r>
                    </m:e>
                    <m:sub>
                      <m:r>
                        <w:rPr>
                          <w:rFonts w:ascii="Cambria Math" w:hAnsi="Cambria Math"/>
                          <w:sz w:val="20"/>
                          <w:szCs w:val="20"/>
                          <w:lang w:bidi="fa-IR"/>
                        </w:rPr>
                        <m:t>0</m:t>
                      </m:r>
                    </m:sub>
                  </m:sSub>
                </m:den>
              </m:f>
            </m:e>
          </m:rad>
        </m:oMath>
      </m:oMathPara>
    </w:p>
    <w:p w14:paraId="43E2F4CD" w14:textId="231302DA" w:rsidR="0063170E" w:rsidRPr="0063170E" w:rsidRDefault="0063170E" w:rsidP="0063170E">
      <w:pPr>
        <w:bidi/>
        <w:rPr>
          <w:rFonts w:asciiTheme="minorBidi" w:eastAsiaTheme="minorEastAsia" w:hAnsiTheme="minorBidi" w:hint="cs"/>
          <w:i/>
          <w:sz w:val="20"/>
          <w:szCs w:val="20"/>
          <w:rtl/>
          <w:lang w:bidi="fa-IR"/>
        </w:rPr>
      </w:pPr>
      <w:r w:rsidRPr="0063170E">
        <w:rPr>
          <w:rFonts w:asciiTheme="minorBidi" w:eastAsiaTheme="minorEastAsia" w:hAnsiTheme="minorBidi"/>
          <w:i/>
          <w:sz w:val="20"/>
          <w:szCs w:val="20"/>
          <w:rtl/>
          <w:lang w:bidi="fa-IR"/>
        </w:rPr>
        <w:t xml:space="preserve">است که </w:t>
      </w:r>
      <m:oMath>
        <m:sSup>
          <m:sSupPr>
            <m:ctrlPr>
              <w:rPr>
                <w:rFonts w:ascii="Cambria Math" w:hAnsi="Cambria Math"/>
                <w:i/>
                <w:sz w:val="20"/>
                <w:szCs w:val="20"/>
                <w:lang w:bidi="fa-IR"/>
              </w:rPr>
            </m:ctrlPr>
          </m:sSupPr>
          <m:e>
            <m:r>
              <w:rPr>
                <w:rFonts w:ascii="Cambria Math" w:hAnsi="Cambria Math"/>
                <w:sz w:val="20"/>
                <w:szCs w:val="20"/>
                <w:lang w:bidi="fa-IR"/>
              </w:rPr>
              <m:t>χ</m:t>
            </m:r>
          </m:e>
          <m:sup>
            <m:r>
              <w:rPr>
                <w:rFonts w:ascii="Cambria Math" w:hAnsi="Cambria Math"/>
                <w:sz w:val="20"/>
                <w:szCs w:val="20"/>
                <w:lang w:bidi="fa-IR"/>
              </w:rPr>
              <m:t>'</m:t>
            </m:r>
          </m:sup>
        </m:sSup>
      </m:oMath>
      <w:r w:rsidRPr="0063170E">
        <w:rPr>
          <w:rFonts w:asciiTheme="minorBidi" w:eastAsiaTheme="minorEastAsia" w:hAnsiTheme="minorBidi"/>
          <w:i/>
          <w:sz w:val="20"/>
          <w:szCs w:val="20"/>
          <w:rtl/>
          <w:lang w:bidi="fa-IR"/>
        </w:rPr>
        <w:t xml:space="preserve"> پذیرفتاری </w:t>
      </w:r>
      <w:r w:rsidR="00CE5ACF">
        <w:rPr>
          <w:rFonts w:asciiTheme="minorBidi" w:eastAsiaTheme="minorEastAsia" w:hAnsiTheme="minorBidi" w:hint="cs"/>
          <w:i/>
          <w:sz w:val="20"/>
          <w:szCs w:val="20"/>
          <w:rtl/>
          <w:lang w:bidi="fa-IR"/>
        </w:rPr>
        <w:t>جرمی</w:t>
      </w:r>
      <w:r w:rsidRPr="0063170E">
        <w:rPr>
          <w:rFonts w:asciiTheme="minorBidi" w:eastAsiaTheme="minorEastAsia" w:hAnsiTheme="minorBidi"/>
          <w:i/>
          <w:sz w:val="20"/>
          <w:szCs w:val="20"/>
          <w:rtl/>
          <w:lang w:bidi="fa-IR"/>
        </w:rPr>
        <w:t xml:space="preserve"> است که با پذیرفتاری عادی و چگالی و جرم مولی رابطه </w:t>
      </w:r>
      <m:oMath>
        <m:sSup>
          <m:sSupPr>
            <m:ctrlPr>
              <w:rPr>
                <w:rFonts w:ascii="Cambria Math" w:eastAsiaTheme="minorEastAsia" w:hAnsi="Cambria Math"/>
                <w:i/>
                <w:sz w:val="20"/>
                <w:szCs w:val="20"/>
                <w:lang w:bidi="fa-IR"/>
              </w:rPr>
            </m:ctrlPr>
          </m:sSupPr>
          <m:e>
            <m:r>
              <w:rPr>
                <w:rFonts w:ascii="Cambria Math" w:eastAsiaTheme="minorEastAsia" w:hAnsi="Cambria Math"/>
                <w:sz w:val="20"/>
                <w:szCs w:val="20"/>
                <w:lang w:bidi="fa-IR"/>
              </w:rPr>
              <m:t>χ</m:t>
            </m:r>
          </m:e>
          <m:sup>
            <m:r>
              <w:rPr>
                <w:rFonts w:ascii="Cambria Math" w:eastAsiaTheme="minorEastAsia" w:hAnsi="Cambria Math"/>
                <w:sz w:val="20"/>
                <w:szCs w:val="20"/>
                <w:lang w:bidi="fa-IR"/>
              </w:rPr>
              <m:t>'</m:t>
            </m:r>
          </m:sup>
        </m:sSup>
        <m:r>
          <w:rPr>
            <w:rFonts w:ascii="Cambria Math" w:eastAsiaTheme="minorEastAsia" w:hAnsi="Cambria Math"/>
            <w:sz w:val="20"/>
            <w:szCs w:val="20"/>
            <w:lang w:bidi="fa-IR"/>
          </w:rPr>
          <m:t>= χ×</m:t>
        </m:r>
        <m:f>
          <m:fPr>
            <m:ctrlPr>
              <w:rPr>
                <w:rFonts w:ascii="Cambria Math" w:eastAsiaTheme="minorEastAsia" w:hAnsi="Cambria Math"/>
                <w:i/>
                <w:sz w:val="20"/>
                <w:szCs w:val="20"/>
                <w:lang w:bidi="fa-IR"/>
              </w:rPr>
            </m:ctrlPr>
          </m:fPr>
          <m:num>
            <m:r>
              <w:rPr>
                <w:rFonts w:ascii="Cambria Math" w:eastAsiaTheme="minorEastAsia" w:hAnsi="Cambria Math" w:hint="cs"/>
                <w:sz w:val="20"/>
                <w:szCs w:val="20"/>
                <w:rtl/>
                <w:lang w:bidi="fa-IR"/>
              </w:rPr>
              <m:t>۱</m:t>
            </m:r>
          </m:num>
          <m:den>
            <m:r>
              <w:rPr>
                <w:rFonts w:ascii="Cambria Math" w:eastAsiaTheme="minorEastAsia" w:hAnsi="Cambria Math"/>
                <w:sz w:val="20"/>
                <w:szCs w:val="20"/>
                <w:lang w:bidi="fa-IR"/>
              </w:rPr>
              <m:t>d</m:t>
            </m:r>
          </m:den>
        </m:f>
      </m:oMath>
      <w:r w:rsidRPr="0063170E">
        <w:rPr>
          <w:rFonts w:asciiTheme="minorBidi" w:eastAsiaTheme="minorEastAsia" w:hAnsiTheme="minorBidi"/>
          <w:i/>
          <w:sz w:val="20"/>
          <w:szCs w:val="20"/>
          <w:rtl/>
          <w:lang w:bidi="fa-IR"/>
        </w:rPr>
        <w:t xml:space="preserve"> دارد</w:t>
      </w:r>
      <w:r w:rsidR="00CE5ACF">
        <w:rPr>
          <w:rFonts w:asciiTheme="minorBidi" w:eastAsiaTheme="minorEastAsia" w:hAnsiTheme="minorBidi"/>
          <w:i/>
          <w:sz w:val="20"/>
          <w:szCs w:val="20"/>
          <w:lang w:bidi="fa-IR"/>
        </w:rPr>
        <w:t xml:space="preserve">  </w:t>
      </w:r>
      <w:r w:rsidR="00CE5ACF">
        <w:rPr>
          <w:rFonts w:asciiTheme="minorBidi" w:eastAsiaTheme="minorEastAsia" w:hAnsiTheme="minorBidi" w:hint="cs"/>
          <w:i/>
          <w:sz w:val="20"/>
          <w:szCs w:val="20"/>
          <w:rtl/>
          <w:lang w:bidi="fa-IR"/>
        </w:rPr>
        <w:t xml:space="preserve">که </w:t>
      </w:r>
      <w:r w:rsidR="00CE5ACF">
        <w:rPr>
          <w:rFonts w:asciiTheme="minorBidi" w:eastAsiaTheme="minorEastAsia" w:hAnsiTheme="minorBidi"/>
          <w:i/>
          <w:sz w:val="20"/>
          <w:szCs w:val="20"/>
          <w:lang w:bidi="fa-IR"/>
        </w:rPr>
        <w:t>d</w:t>
      </w:r>
      <w:r w:rsidR="00CE5ACF">
        <w:rPr>
          <w:rFonts w:asciiTheme="minorBidi" w:eastAsiaTheme="minorEastAsia" w:hAnsiTheme="minorBidi" w:hint="cs"/>
          <w:i/>
          <w:sz w:val="20"/>
          <w:szCs w:val="20"/>
          <w:rtl/>
          <w:lang w:bidi="fa-IR"/>
        </w:rPr>
        <w:t xml:space="preserve"> همان چگالی نمک است.</w:t>
      </w:r>
    </w:p>
    <w:p w14:paraId="34C919D1" w14:textId="22BE45D0" w:rsidR="00AB2BB5" w:rsidRDefault="00AB2BB5" w:rsidP="00AB2BB5">
      <w:pPr>
        <w:pStyle w:val="FootnoteText"/>
        <w:bidi/>
        <w:rPr>
          <w:rFonts w:hint="cs"/>
          <w:rtl/>
          <w:lang w:bidi="fa-I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ABC"/>
    <w:multiLevelType w:val="hybridMultilevel"/>
    <w:tmpl w:val="C2D8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A36F3"/>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7B75"/>
    <w:multiLevelType w:val="hybridMultilevel"/>
    <w:tmpl w:val="04C2C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34AA0"/>
    <w:multiLevelType w:val="hybridMultilevel"/>
    <w:tmpl w:val="4C443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830856"/>
    <w:multiLevelType w:val="hybridMultilevel"/>
    <w:tmpl w:val="1826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2256F"/>
    <w:multiLevelType w:val="hybridMultilevel"/>
    <w:tmpl w:val="B6E2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1"/>
  </w:num>
  <w:num w:numId="4" w16cid:durableId="523832599">
    <w:abstractNumId w:val="4"/>
  </w:num>
  <w:num w:numId="5" w16cid:durableId="1150753215">
    <w:abstractNumId w:val="8"/>
  </w:num>
  <w:num w:numId="6" w16cid:durableId="2089114088">
    <w:abstractNumId w:val="10"/>
  </w:num>
  <w:num w:numId="7" w16cid:durableId="486945621">
    <w:abstractNumId w:val="2"/>
  </w:num>
  <w:num w:numId="8" w16cid:durableId="10116857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5234919">
    <w:abstractNumId w:val="6"/>
  </w:num>
  <w:num w:numId="10" w16cid:durableId="1749500924">
    <w:abstractNumId w:val="7"/>
  </w:num>
  <w:num w:numId="11" w16cid:durableId="2084719090">
    <w:abstractNumId w:val="3"/>
  </w:num>
  <w:num w:numId="12" w16cid:durableId="64666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661C1"/>
    <w:rsid w:val="00067E45"/>
    <w:rsid w:val="00080498"/>
    <w:rsid w:val="000C4E50"/>
    <w:rsid w:val="000C60CD"/>
    <w:rsid w:val="000F3DAD"/>
    <w:rsid w:val="00150371"/>
    <w:rsid w:val="001B3B92"/>
    <w:rsid w:val="001D7AA3"/>
    <w:rsid w:val="0025018F"/>
    <w:rsid w:val="002777B0"/>
    <w:rsid w:val="002D326B"/>
    <w:rsid w:val="002F48F3"/>
    <w:rsid w:val="003F15B6"/>
    <w:rsid w:val="00427BAA"/>
    <w:rsid w:val="00435CC5"/>
    <w:rsid w:val="00453B66"/>
    <w:rsid w:val="00481A98"/>
    <w:rsid w:val="005343A3"/>
    <w:rsid w:val="0063170E"/>
    <w:rsid w:val="00665277"/>
    <w:rsid w:val="00680B23"/>
    <w:rsid w:val="006821B6"/>
    <w:rsid w:val="006C2E83"/>
    <w:rsid w:val="006F5FE1"/>
    <w:rsid w:val="00781D8B"/>
    <w:rsid w:val="00787A93"/>
    <w:rsid w:val="007D3672"/>
    <w:rsid w:val="007E404D"/>
    <w:rsid w:val="00835A95"/>
    <w:rsid w:val="0084309E"/>
    <w:rsid w:val="00890D7D"/>
    <w:rsid w:val="00895117"/>
    <w:rsid w:val="008A4D9A"/>
    <w:rsid w:val="008B32FC"/>
    <w:rsid w:val="008C3DDB"/>
    <w:rsid w:val="008C79C1"/>
    <w:rsid w:val="008F2723"/>
    <w:rsid w:val="009053A4"/>
    <w:rsid w:val="00954052"/>
    <w:rsid w:val="009D045E"/>
    <w:rsid w:val="00A45C71"/>
    <w:rsid w:val="00A6607B"/>
    <w:rsid w:val="00A714AF"/>
    <w:rsid w:val="00A75A4F"/>
    <w:rsid w:val="00A76855"/>
    <w:rsid w:val="00A83363"/>
    <w:rsid w:val="00AA0CDC"/>
    <w:rsid w:val="00AA6365"/>
    <w:rsid w:val="00AB2BB5"/>
    <w:rsid w:val="00AE420A"/>
    <w:rsid w:val="00B1155A"/>
    <w:rsid w:val="00B60427"/>
    <w:rsid w:val="00B636B0"/>
    <w:rsid w:val="00B809AA"/>
    <w:rsid w:val="00B80AC5"/>
    <w:rsid w:val="00BB2B33"/>
    <w:rsid w:val="00BB6D1A"/>
    <w:rsid w:val="00BB77E0"/>
    <w:rsid w:val="00BC03D6"/>
    <w:rsid w:val="00C575B2"/>
    <w:rsid w:val="00CE5ACF"/>
    <w:rsid w:val="00D158EA"/>
    <w:rsid w:val="00D369C9"/>
    <w:rsid w:val="00D766E7"/>
    <w:rsid w:val="00DC0823"/>
    <w:rsid w:val="00E51E68"/>
    <w:rsid w:val="00E72AC1"/>
    <w:rsid w:val="00EB3DD1"/>
    <w:rsid w:val="00F05D02"/>
    <w:rsid w:val="00F540BA"/>
    <w:rsid w:val="00F67FBD"/>
    <w:rsid w:val="00FC2156"/>
    <w:rsid w:val="00FC7595"/>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42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1C1"/>
    <w:rPr>
      <w:color w:val="0563C1" w:themeColor="hyperlink"/>
      <w:u w:val="single"/>
    </w:rPr>
  </w:style>
  <w:style w:type="character" w:styleId="UnresolvedMention">
    <w:name w:val="Unresolved Mention"/>
    <w:basedOn w:val="DefaultParagraphFont"/>
    <w:uiPriority w:val="99"/>
    <w:semiHidden/>
    <w:unhideWhenUsed/>
    <w:rsid w:val="00066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21186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chemos.de/import/data/msds/GB_en/13446-34-9-A0084419-GB-en.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11)%20-%20PAR\Data_PAR_HosseinMohammadi_1402-03-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11)%20-%20PAR\Data_PAR_HosseinMohammadi_1402-03-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x(m) vs B^2(T^2) for 58.3% solution</a:t>
            </a:r>
            <a:r>
              <a:rPr lang="fa-IR" sz="1400" b="0" i="0" u="none" strike="noStrike" kern="1200" spc="0" baseline="0">
                <a:solidFill>
                  <a:sysClr val="windowText" lastClr="000000">
                    <a:lumMod val="65000"/>
                    <a:lumOff val="35000"/>
                  </a:sysClr>
                </a:solidFill>
              </a:rPr>
              <a:t>Δ</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9654636920384953E-2"/>
                  <c:y val="1.80336832895888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 I - 58.3% '!$E$3:$E$8</c:f>
              <c:numCache>
                <c:formatCode>General</c:formatCode>
                <c:ptCount val="6"/>
                <c:pt idx="0">
                  <c:v>1.4835240000000001E-2</c:v>
                </c:pt>
                <c:pt idx="1">
                  <c:v>4.7698560000000008E-2</c:v>
                </c:pt>
                <c:pt idx="2">
                  <c:v>7.9185960000000027E-2</c:v>
                </c:pt>
                <c:pt idx="3">
                  <c:v>0.14288400000000001</c:v>
                </c:pt>
                <c:pt idx="4">
                  <c:v>0.19820304000000002</c:v>
                </c:pt>
                <c:pt idx="5">
                  <c:v>0.28005264000000002</c:v>
                </c:pt>
              </c:numCache>
            </c:numRef>
          </c:xVal>
          <c:yVal>
            <c:numRef>
              <c:f>'Table I - 58.3% '!$G$3:$G$8</c:f>
              <c:numCache>
                <c:formatCode>General</c:formatCode>
                <c:ptCount val="6"/>
                <c:pt idx="0">
                  <c:v>1E-4</c:v>
                </c:pt>
                <c:pt idx="1">
                  <c:v>2.0000000000000001E-4</c:v>
                </c:pt>
                <c:pt idx="2">
                  <c:v>2.9999999999999997E-4</c:v>
                </c:pt>
                <c:pt idx="3">
                  <c:v>5.0000000000000001E-4</c:v>
                </c:pt>
                <c:pt idx="4">
                  <c:v>8.0000000000000004E-4</c:v>
                </c:pt>
                <c:pt idx="5">
                  <c:v>1.5E-3</c:v>
                </c:pt>
              </c:numCache>
            </c:numRef>
          </c:yVal>
          <c:smooth val="0"/>
          <c:extLst>
            <c:ext xmlns:c16="http://schemas.microsoft.com/office/drawing/2014/chart" uri="{C3380CC4-5D6E-409C-BE32-E72D297353CC}">
              <c16:uniqueId val="{00000002-C33C-4479-9657-017D6FA1A5E1}"/>
            </c:ext>
          </c:extLst>
        </c:ser>
        <c:dLbls>
          <c:showLegendKey val="0"/>
          <c:showVal val="0"/>
          <c:showCatName val="0"/>
          <c:showSerName val="0"/>
          <c:showPercent val="0"/>
          <c:showBubbleSize val="0"/>
        </c:dLbls>
        <c:axId val="2076038784"/>
        <c:axId val="2076048384"/>
      </c:scatterChart>
      <c:valAx>
        <c:axId val="207603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B^2</a:t>
                </a:r>
                <a:r>
                  <a:rPr lang="en-US" baseline="0"/>
                  <a:t> in T^2 units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048384"/>
        <c:crosses val="autoZero"/>
        <c:crossBetween val="midCat"/>
      </c:valAx>
      <c:valAx>
        <c:axId val="207604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US"/>
                  <a:t>x in meters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03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x(m) vs B^2(T^2) for 29.8% solution</a:t>
            </a:r>
            <a:r>
              <a:rPr lang="fa-IR" sz="1400" b="0" i="0" u="none" strike="noStrike" kern="1200" spc="0" baseline="0">
                <a:solidFill>
                  <a:sysClr val="windowText" lastClr="000000">
                    <a:lumMod val="65000"/>
                    <a:lumOff val="35000"/>
                  </a:sysClr>
                </a:solidFill>
              </a:rPr>
              <a:t>Δ</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2210192475940511E-2"/>
                  <c:y val="3.0874161563137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'Table II - 29.8%'!$E$3:$E$9</c:f>
              <c:numCache>
                <c:formatCode>General</c:formatCode>
                <c:ptCount val="7"/>
                <c:pt idx="0">
                  <c:v>1.2859560000000001E-2</c:v>
                </c:pt>
                <c:pt idx="1">
                  <c:v>4.4100000000000007E-2</c:v>
                </c:pt>
                <c:pt idx="2">
                  <c:v>9.4003560000000028E-2</c:v>
                </c:pt>
                <c:pt idx="3">
                  <c:v>0.16597476000000003</c:v>
                </c:pt>
                <c:pt idx="4">
                  <c:v>0.22127616000000003</c:v>
                </c:pt>
                <c:pt idx="5">
                  <c:v>0.25826724000000001</c:v>
                </c:pt>
                <c:pt idx="6">
                  <c:v>0.28005264000000002</c:v>
                </c:pt>
              </c:numCache>
            </c:numRef>
          </c:xVal>
          <c:yVal>
            <c:numRef>
              <c:f>'Table II - 29.8%'!$G$3:$G$9</c:f>
              <c:numCache>
                <c:formatCode>General</c:formatCode>
                <c:ptCount val="7"/>
                <c:pt idx="0">
                  <c:v>1.0000000000000001E-5</c:v>
                </c:pt>
                <c:pt idx="1">
                  <c:v>2.0000000000000002E-5</c:v>
                </c:pt>
                <c:pt idx="2">
                  <c:v>5.0000000000000002E-5</c:v>
                </c:pt>
                <c:pt idx="3">
                  <c:v>1.2999999999999999E-4</c:v>
                </c:pt>
                <c:pt idx="4">
                  <c:v>1.7000000000000001E-4</c:v>
                </c:pt>
                <c:pt idx="5">
                  <c:v>2.0000000000000001E-4</c:v>
                </c:pt>
                <c:pt idx="6">
                  <c:v>2.0000000000000001E-4</c:v>
                </c:pt>
              </c:numCache>
            </c:numRef>
          </c:yVal>
          <c:smooth val="0"/>
          <c:extLst>
            <c:ext xmlns:c16="http://schemas.microsoft.com/office/drawing/2014/chart" uri="{C3380CC4-5D6E-409C-BE32-E72D297353CC}">
              <c16:uniqueId val="{00000003-8065-46DD-80EE-C79D3C1C6D52}"/>
            </c:ext>
          </c:extLst>
        </c:ser>
        <c:dLbls>
          <c:showLegendKey val="0"/>
          <c:showVal val="0"/>
          <c:showCatName val="0"/>
          <c:showSerName val="0"/>
          <c:showPercent val="0"/>
          <c:showBubbleSize val="0"/>
        </c:dLbls>
        <c:axId val="66745488"/>
        <c:axId val="66756528"/>
      </c:scatterChart>
      <c:valAx>
        <c:axId val="6674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B^2 in T^2 units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56528"/>
        <c:crosses val="autoZero"/>
        <c:crossBetween val="midCat"/>
      </c:valAx>
      <c:valAx>
        <c:axId val="6675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kern="1200" baseline="0">
                    <a:solidFill>
                      <a:sysClr val="windowText" lastClr="000000">
                        <a:lumMod val="65000"/>
                        <a:lumOff val="35000"/>
                      </a:sysClr>
                    </a:solidFill>
                  </a:rPr>
                  <a:t>Δ</a:t>
                </a:r>
                <a:r>
                  <a:rPr lang="en-US" sz="1000" b="0" i="0" u="none" strike="noStrike" kern="1200" baseline="0">
                    <a:solidFill>
                      <a:sysClr val="windowText" lastClr="000000">
                        <a:lumMod val="65000"/>
                        <a:lumOff val="35000"/>
                      </a:sysClr>
                    </a:solidFill>
                  </a:rPr>
                  <a:t>x in meters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45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55</cp:revision>
  <dcterms:created xsi:type="dcterms:W3CDTF">2023-02-20T03:13:00Z</dcterms:created>
  <dcterms:modified xsi:type="dcterms:W3CDTF">2023-06-02T15:41:00Z</dcterms:modified>
</cp:coreProperties>
</file>