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B5" w:rsidRP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>بسم الله الرحمن الرحیم</w:t>
      </w:r>
    </w:p>
    <w:p w:rsidR="00C04F63" w:rsidRPr="00C04F63" w:rsidRDefault="00C04F63" w:rsidP="00C7682C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 xml:space="preserve">سری </w:t>
      </w:r>
      <w:r w:rsidR="00C7682C">
        <w:rPr>
          <w:rFonts w:cs="B Roya" w:hint="cs"/>
          <w:sz w:val="28"/>
          <w:szCs w:val="28"/>
          <w:rtl/>
          <w:lang w:bidi="fa-IR"/>
        </w:rPr>
        <w:t>پنجم</w:t>
      </w:r>
      <w:r w:rsidRPr="00C04F63">
        <w:rPr>
          <w:rFonts w:cs="B Roya" w:hint="cs"/>
          <w:sz w:val="28"/>
          <w:szCs w:val="28"/>
          <w:rtl/>
          <w:lang w:bidi="fa-IR"/>
        </w:rPr>
        <w:t xml:space="preserve"> تمرینات درس شبیه سازی فیزیک</w:t>
      </w:r>
    </w:p>
    <w:p w:rsid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 xml:space="preserve">حسین محمدی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C04F63">
        <w:rPr>
          <w:rFonts w:cs="B Roya" w:hint="cs"/>
          <w:sz w:val="28"/>
          <w:szCs w:val="28"/>
          <w:rtl/>
          <w:lang w:bidi="fa-IR"/>
        </w:rPr>
        <w:t xml:space="preserve"> 96101035</w:t>
      </w:r>
    </w:p>
    <w:p w:rsidR="00C04F63" w:rsidRDefault="00C04F63" w:rsidP="00567B49">
      <w:pPr>
        <w:bidi/>
        <w:rPr>
          <w:rFonts w:cs="Aban"/>
          <w:color w:val="FF0000"/>
          <w:sz w:val="24"/>
          <w:szCs w:val="24"/>
          <w:u w:val="single"/>
          <w:lang w:bidi="fa-IR"/>
        </w:rPr>
      </w:pP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>توجه: با کمک متغیرهای اولیه ی کد، گام ها و تعداد خانه ها و.. را کنترل کنید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، کد برای اجرای کد به کتابخانه های </w:t>
      </w:r>
      <w:proofErr w:type="spellStart"/>
      <w:r w:rsidR="00567B49">
        <w:rPr>
          <w:rFonts w:cs="Aban"/>
          <w:color w:val="FF0000"/>
          <w:sz w:val="24"/>
          <w:szCs w:val="24"/>
          <w:u w:val="single"/>
          <w:lang w:bidi="fa-IR"/>
        </w:rPr>
        <w:t>numpy</w:t>
      </w:r>
      <w:proofErr w:type="spellEnd"/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و </w:t>
      </w:r>
      <w:proofErr w:type="spellStart"/>
      <w:r w:rsidR="00914DAA">
        <w:rPr>
          <w:rFonts w:cs="Aban"/>
          <w:color w:val="FF0000"/>
          <w:sz w:val="24"/>
          <w:szCs w:val="24"/>
          <w:u w:val="single"/>
          <w:lang w:bidi="fa-IR"/>
        </w:rPr>
        <w:t>matplotlib</w:t>
      </w:r>
      <w:proofErr w:type="spellEnd"/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نیاز مند است.</w:t>
      </w: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تمامی نمودارها با کپشن و لیبل رسم شده اند.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</w:t>
      </w:r>
      <w:r w:rsidR="00567B49">
        <w:rPr>
          <w:rFonts w:cs="Aban" w:hint="cs"/>
          <w:color w:val="FF0000"/>
          <w:sz w:val="24"/>
          <w:szCs w:val="24"/>
          <w:u w:val="single"/>
          <w:rtl/>
          <w:lang w:bidi="fa-IR"/>
        </w:rPr>
        <w:t>ب</w:t>
      </w:r>
      <w:r w:rsidR="003A0D1D">
        <w:rPr>
          <w:rFonts w:cs="Aban" w:hint="cs"/>
          <w:color w:val="FF0000"/>
          <w:sz w:val="24"/>
          <w:szCs w:val="24"/>
          <w:u w:val="single"/>
          <w:rtl/>
          <w:lang w:bidi="fa-IR"/>
        </w:rPr>
        <w:t>رای نمایش شکل در اولین اجرا کد را دو بار ران کنید.</w:t>
      </w:r>
    </w:p>
    <w:p w:rsidR="00B46527" w:rsidRDefault="000162B6" w:rsidP="000162B6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فیزیکی که در این برنامه بررسی می شود، مانند مسئله قبلی است منتها با این تفاوت که آلگوریتم این برنامه تعینی است و مانند تمرین 5.2 با خانه ها کار می کنیم و </w:t>
      </w:r>
      <w:r>
        <w:rPr>
          <w:rFonts w:eastAsiaTheme="minorEastAsia" w:cs="B Roya"/>
          <w:sz w:val="32"/>
          <w:szCs w:val="32"/>
          <w:lang w:bidi="fa-IR"/>
        </w:rPr>
        <w:t xml:space="preserve">p 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برابر احتمال هر خانه را به راست و </w:t>
      </w:r>
      <w:r>
        <w:rPr>
          <w:rFonts w:eastAsiaTheme="minorEastAsia" w:cs="B Roya"/>
          <w:sz w:val="32"/>
          <w:szCs w:val="32"/>
          <w:lang w:bidi="fa-IR"/>
        </w:rPr>
        <w:t>q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برابر را به چپ می دهیم و در لب مرز ها ، مقداری از احتمال تلف می شود. بدین ترتیب مقدار احتمال وجود </w:t>
      </w:r>
      <w:r>
        <w:rPr>
          <w:rFonts w:eastAsiaTheme="minorEastAsia" w:cs="B Roya"/>
          <w:sz w:val="32"/>
          <w:szCs w:val="32"/>
          <w:lang w:bidi="fa-IR"/>
        </w:rPr>
        <w:t>walker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کمتر و کمتر می شود.</w:t>
      </w:r>
    </w:p>
    <w:p w:rsidR="000162B6" w:rsidRDefault="000162B6" w:rsidP="000162B6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می توانید با کمتر کردن مقدار </w:t>
      </w:r>
      <w:proofErr w:type="spellStart"/>
      <w:r w:rsidRPr="000162B6">
        <w:rPr>
          <w:rFonts w:eastAsiaTheme="minorEastAsia" w:cs="B Roya"/>
          <w:sz w:val="32"/>
          <w:szCs w:val="32"/>
          <w:lang w:bidi="fa-IR"/>
        </w:rPr>
        <w:t>p_non_existence</w:t>
      </w:r>
      <w:proofErr w:type="spellEnd"/>
      <w:r>
        <w:rPr>
          <w:rFonts w:eastAsiaTheme="minorEastAsia" w:cs="B Roya" w:hint="cs"/>
          <w:sz w:val="32"/>
          <w:szCs w:val="32"/>
          <w:rtl/>
          <w:lang w:bidi="fa-IR"/>
        </w:rPr>
        <w:t xml:space="preserve"> ، تعیین کنید که از چه احتمالی به بعد انگار </w:t>
      </w:r>
      <w:r>
        <w:rPr>
          <w:rFonts w:eastAsiaTheme="minorEastAsia" w:cs="B Roya"/>
          <w:sz w:val="32"/>
          <w:szCs w:val="32"/>
          <w:lang w:bidi="fa-IR"/>
        </w:rPr>
        <w:t xml:space="preserve">walker 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در صفحه وجود ندارد.</w:t>
      </w:r>
    </w:p>
    <w:p w:rsidR="00F30595" w:rsidRDefault="00F30595" w:rsidP="00F30595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ابتدا بیایید چند خروجی از این کد را مشاهده کنیم:</w:t>
      </w:r>
    </w:p>
    <w:p w:rsidR="00AC27E1" w:rsidRDefault="00AC27E1" w:rsidP="00AC27E1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294pt">
            <v:imagedata r:id="rId5" o:title="5.4 (1)"/>
          </v:shape>
        </w:pict>
      </w:r>
    </w:p>
    <w:p w:rsidR="00AC27E1" w:rsidRDefault="00AC27E1" w:rsidP="00AC27E1">
      <w:pPr>
        <w:bidi/>
        <w:jc w:val="center"/>
        <w:rPr>
          <w:rFonts w:eastAsiaTheme="minorEastAsia" w:cs="B Roya" w:hint="cs"/>
          <w:sz w:val="32"/>
          <w:szCs w:val="32"/>
          <w:rtl/>
          <w:lang w:bidi="fa-IR"/>
        </w:rPr>
      </w:pPr>
      <w:proofErr w:type="gramStart"/>
      <w:r>
        <w:rPr>
          <w:rFonts w:eastAsiaTheme="minorEastAsia" w:cs="B Roya"/>
          <w:sz w:val="32"/>
          <w:szCs w:val="32"/>
          <w:lang w:bidi="fa-IR"/>
        </w:rPr>
        <w:t xml:space="preserve">p 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احتمال</w:t>
      </w:r>
      <w:proofErr w:type="gramEnd"/>
      <w:r>
        <w:rPr>
          <w:rFonts w:eastAsiaTheme="minorEastAsia" w:cs="B Roya" w:hint="cs"/>
          <w:sz w:val="32"/>
          <w:szCs w:val="32"/>
          <w:rtl/>
          <w:lang w:bidi="fa-IR"/>
        </w:rPr>
        <w:t xml:space="preserve"> حرکت به سمت راست است</w:t>
      </w:r>
    </w:p>
    <w:p w:rsidR="00AC27E1" w:rsidRDefault="00AC27E1" w:rsidP="00AC27E1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noProof/>
          <w:sz w:val="32"/>
          <w:szCs w:val="32"/>
        </w:rPr>
        <w:lastRenderedPageBreak/>
        <w:drawing>
          <wp:inline distT="0" distB="0" distL="0" distR="0">
            <wp:extent cx="5124450" cy="3798543"/>
            <wp:effectExtent l="0" t="0" r="0" b="0"/>
            <wp:docPr id="1" name="Picture 1" descr="C:\Users\j\AppData\Local\Microsoft\Windows\INetCache\Content.Word\5.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\AppData\Local\Microsoft\Windows\INetCache\Content.Word\5.4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090" cy="380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95" w:rsidRDefault="00402702" w:rsidP="00F30595">
      <w:pPr>
        <w:bidi/>
        <w:rPr>
          <w:rFonts w:eastAsiaTheme="minorEastAsia" w:cs="B Roya"/>
          <w:sz w:val="32"/>
          <w:szCs w:val="32"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حال بیایید این منحنی و منحنی حاصل از تمرین قبل را در یک شکل رسم کنیم و ببینیم که چه می شود؟</w:t>
      </w:r>
    </w:p>
    <w:p w:rsidR="009744B8" w:rsidRPr="009744B8" w:rsidRDefault="009744B8" w:rsidP="009744B8">
      <w:pPr>
        <w:bidi/>
        <w:rPr>
          <w:rFonts w:eastAsiaTheme="minorEastAsia" w:cs="B Roya"/>
          <w:sz w:val="32"/>
          <w:szCs w:val="32"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برای سه مقدار مختلف احتمال، این سه شکل را رسم کرده ایم، ببینید: ( البته این اشکال با </w:t>
      </w:r>
      <w:r>
        <w:rPr>
          <w:rFonts w:eastAsiaTheme="minorEastAsia" w:cs="B Roya"/>
          <w:sz w:val="32"/>
          <w:szCs w:val="32"/>
          <w:lang w:bidi="fa-IR"/>
        </w:rPr>
        <w:t>scale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کردن رسم شده اند ولی اهمیتی ندارد، چرا؟ در ادامه بخوانید.)</w:t>
      </w:r>
    </w:p>
    <w:p w:rsidR="009744B8" w:rsidRDefault="009744B8" w:rsidP="009744B8">
      <w:pPr>
        <w:bidi/>
        <w:jc w:val="center"/>
        <w:rPr>
          <w:rFonts w:eastAsiaTheme="minorEastAsia" w:cs="B Roya"/>
          <w:sz w:val="32"/>
          <w:szCs w:val="32"/>
          <w:lang w:bidi="fa-IR"/>
        </w:rPr>
      </w:pPr>
      <w:r>
        <w:rPr>
          <w:rFonts w:eastAsiaTheme="minorEastAsia" w:cs="B Roya"/>
          <w:sz w:val="32"/>
          <w:szCs w:val="32"/>
          <w:lang w:bidi="fa-IR"/>
        </w:rPr>
        <w:pict>
          <v:shape id="_x0000_i1026" type="#_x0000_t75" style="width:398.25pt;height:270pt">
            <v:imagedata r:id="rId7" o:title="5.4 1'"/>
          </v:shape>
        </w:pict>
      </w:r>
    </w:p>
    <w:p w:rsidR="009744B8" w:rsidRPr="009744B8" w:rsidRDefault="009744B8" w:rsidP="009744B8">
      <w:pPr>
        <w:bidi/>
        <w:jc w:val="center"/>
        <w:rPr>
          <w:rFonts w:eastAsiaTheme="minorEastAsia" w:cs="B Roya"/>
          <w:sz w:val="32"/>
          <w:szCs w:val="32"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برای </w:t>
      </w:r>
      <w:r>
        <w:rPr>
          <w:rFonts w:eastAsiaTheme="minorEastAsia" w:cs="B Roya"/>
          <w:sz w:val="32"/>
          <w:szCs w:val="32"/>
          <w:lang w:bidi="fa-IR"/>
        </w:rPr>
        <w:t>p= 0.27</w:t>
      </w:r>
    </w:p>
    <w:p w:rsidR="009744B8" w:rsidRDefault="009744B8" w:rsidP="009744B8">
      <w:pPr>
        <w:bidi/>
        <w:jc w:val="center"/>
        <w:rPr>
          <w:rFonts w:eastAsiaTheme="minorEastAsia" w:cs="B Roya"/>
          <w:sz w:val="32"/>
          <w:szCs w:val="32"/>
          <w:lang w:bidi="fa-IR"/>
        </w:rPr>
      </w:pPr>
      <w:r>
        <w:rPr>
          <w:rFonts w:eastAsiaTheme="minorEastAsia" w:cs="B Roya"/>
          <w:noProof/>
          <w:sz w:val="32"/>
          <w:szCs w:val="32"/>
        </w:rPr>
        <w:lastRenderedPageBreak/>
        <w:drawing>
          <wp:inline distT="0" distB="0" distL="0" distR="0">
            <wp:extent cx="5095875" cy="3285661"/>
            <wp:effectExtent l="0" t="0" r="0" b="0"/>
            <wp:docPr id="3" name="Picture 3" descr="C:\Users\j\AppData\Local\Microsoft\Windows\INetCache\Content.Word\5.4 2'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\AppData\Local\Microsoft\Windows\INetCache\Content.Word\5.4 2'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951" cy="329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B8" w:rsidRDefault="009744B8" w:rsidP="009744B8">
      <w:pPr>
        <w:bidi/>
        <w:jc w:val="center"/>
        <w:rPr>
          <w:rFonts w:eastAsiaTheme="minorEastAsia" w:cs="B Roya"/>
          <w:sz w:val="32"/>
          <w:szCs w:val="32"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برای </w:t>
      </w:r>
      <w:r>
        <w:rPr>
          <w:rFonts w:eastAsiaTheme="minorEastAsia" w:cs="B Roya"/>
          <w:sz w:val="32"/>
          <w:szCs w:val="32"/>
          <w:lang w:bidi="fa-IR"/>
        </w:rPr>
        <w:t>p =0.5</w:t>
      </w:r>
    </w:p>
    <w:p w:rsidR="009744B8" w:rsidRDefault="009744B8" w:rsidP="009744B8">
      <w:pPr>
        <w:bidi/>
        <w:jc w:val="center"/>
        <w:rPr>
          <w:rFonts w:eastAsiaTheme="minorEastAsia" w:cs="B Roya"/>
          <w:sz w:val="32"/>
          <w:szCs w:val="32"/>
          <w:lang w:bidi="fa-IR"/>
        </w:rPr>
      </w:pPr>
      <w:r>
        <w:rPr>
          <w:rFonts w:eastAsiaTheme="minorEastAsia" w:cs="B Roya"/>
          <w:noProof/>
          <w:sz w:val="32"/>
          <w:szCs w:val="32"/>
        </w:rPr>
        <w:drawing>
          <wp:inline distT="0" distB="0" distL="0" distR="0">
            <wp:extent cx="5114925" cy="3376601"/>
            <wp:effectExtent l="0" t="0" r="0" b="0"/>
            <wp:docPr id="2" name="Picture 2" descr="C:\Users\j\AppData\Local\Microsoft\Windows\INetCache\Content.Word\5.4 3'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\AppData\Local\Microsoft\Windows\INetCache\Content.Word\5.4 3'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44" cy="33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B8" w:rsidRDefault="009744B8" w:rsidP="009744B8">
      <w:pPr>
        <w:bidi/>
        <w:jc w:val="center"/>
        <w:rPr>
          <w:rFonts w:eastAsiaTheme="minorEastAsia" w:cs="B Roya"/>
          <w:sz w:val="32"/>
          <w:szCs w:val="32"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برای </w:t>
      </w:r>
      <w:r>
        <w:rPr>
          <w:rFonts w:eastAsiaTheme="minorEastAsia" w:cs="B Roya"/>
          <w:sz w:val="32"/>
          <w:szCs w:val="32"/>
          <w:lang w:bidi="fa-IR"/>
        </w:rPr>
        <w:t>p= 0.83</w:t>
      </w:r>
    </w:p>
    <w:p w:rsidR="009744B8" w:rsidRDefault="009744B8" w:rsidP="009744B8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در تفسیر و تشریح این گراف ها ذکر چند نکته لازم است:</w:t>
      </w:r>
    </w:p>
    <w:p w:rsidR="009744B8" w:rsidRDefault="009744B8" w:rsidP="009744B8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اولا: لزوما نباید دو نمودار آبی(که متعلق به روش سرشماری است) و منحنی قرمز ( مه با متوسط گیری بدست آمده) بر هم منطبق باشند، به این معنا که باید رفتار این شکل ها مانند هم باشد ( یعنی با اسکیل کردن و انتقال </w:t>
      </w:r>
      <w:r>
        <w:rPr>
          <w:rFonts w:eastAsiaTheme="minorEastAsia" w:cs="B Roya" w:hint="cs"/>
          <w:sz w:val="32"/>
          <w:szCs w:val="32"/>
          <w:rtl/>
          <w:lang w:bidi="fa-IR"/>
        </w:rPr>
        <w:lastRenderedPageBreak/>
        <w:t xml:space="preserve">بر هم منطبق شوند)، دلیل آن هم واضح است، در داده گیری با روش دوم، اگر </w:t>
      </w:r>
      <w:proofErr w:type="spellStart"/>
      <w:r>
        <w:rPr>
          <w:rFonts w:eastAsiaTheme="minorEastAsia" w:cs="B Roya"/>
          <w:sz w:val="32"/>
          <w:szCs w:val="32"/>
          <w:lang w:bidi="fa-IR"/>
        </w:rPr>
        <w:t>p_non_existence</w:t>
      </w:r>
      <w:proofErr w:type="spellEnd"/>
      <w:r>
        <w:rPr>
          <w:rFonts w:eastAsiaTheme="minorEastAsia" w:cs="B Roya" w:hint="cs"/>
          <w:sz w:val="32"/>
          <w:szCs w:val="32"/>
          <w:rtl/>
          <w:lang w:bidi="fa-IR"/>
        </w:rPr>
        <w:t xml:space="preserve"> را کوچکتر کنیم، طول عمر ولگرد بیشتر و بیشتر می شود، و این انتظار نامعقول است که به ازای هر مقداری از متغیر </w:t>
      </w:r>
      <w:proofErr w:type="spellStart"/>
      <w:r>
        <w:rPr>
          <w:rFonts w:eastAsiaTheme="minorEastAsia" w:cs="B Roya"/>
          <w:sz w:val="32"/>
          <w:szCs w:val="32"/>
          <w:lang w:bidi="fa-IR"/>
        </w:rPr>
        <w:t>p_non_existence</w:t>
      </w:r>
      <w:proofErr w:type="spellEnd"/>
      <w:r>
        <w:rPr>
          <w:rFonts w:eastAsiaTheme="minorEastAsia" w:cs="B Roya" w:hint="cs"/>
          <w:sz w:val="32"/>
          <w:szCs w:val="32"/>
          <w:rtl/>
          <w:lang w:bidi="fa-IR"/>
        </w:rPr>
        <w:t xml:space="preserve"> این دو نمودار بر هم منطبق شوند.</w:t>
      </w:r>
    </w:p>
    <w:p w:rsidR="009744B8" w:rsidRDefault="009744B8" w:rsidP="009744B8">
      <w:pPr>
        <w:bidi/>
        <w:rPr>
          <w:rFonts w:eastAsiaTheme="minorEastAsia" w:cs="B Roya"/>
          <w:sz w:val="32"/>
          <w:szCs w:val="32"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ثانیا: اما این که با اسکیل کردن و انتقال نمودار، این دو باید بر هم منطبق شوند، هم از روی شکل تقریبا واضح است، هم اینکه این دو شکل در حقیقت یک فیزیک ( </w:t>
      </w:r>
      <w:r>
        <w:rPr>
          <w:rFonts w:eastAsiaTheme="minorEastAsia" w:cs="B Roya"/>
          <w:sz w:val="32"/>
          <w:szCs w:val="32"/>
          <w:lang w:bidi="fa-IR"/>
        </w:rPr>
        <w:t>physical fact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) را بیان می کنند، فقط به زبان های متفاوتِ تعینی و آماری. از قضا اگر به شکل ها نگاه هم کنید، عملِ اسکیل کردن فقط در راستای محور </w:t>
      </w:r>
      <w:r>
        <w:rPr>
          <w:rFonts w:eastAsiaTheme="minorEastAsia" w:cs="B Roya"/>
          <w:sz w:val="32"/>
          <w:szCs w:val="32"/>
          <w:lang w:bidi="fa-IR"/>
        </w:rPr>
        <w:t>y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کافی است و این به این معنی است که راستای </w:t>
      </w:r>
      <w:r>
        <w:rPr>
          <w:rFonts w:eastAsiaTheme="minorEastAsia" w:cs="B Roya"/>
          <w:sz w:val="32"/>
          <w:szCs w:val="32"/>
          <w:lang w:bidi="fa-IR"/>
        </w:rPr>
        <w:t>x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که بین هردو دیدگاهِ تعینی و آماری مشترک است، باید در نتایج تاثیرگذار نباشد. ( اگر مثلا مکانی که در آن ماکزیمم رخ می دهد برای روش تعینی و روش آماری متفاوت بود، باید در درستی یکی از روش ها شک می کردیم.)</w:t>
      </w:r>
    </w:p>
    <w:p w:rsidR="00325E7F" w:rsidRPr="009744B8" w:rsidRDefault="00325E7F" w:rsidP="00325E7F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ثالثا: این داده ها را می توان با چند جمله ای تقریب زد، برای </w:t>
      </w:r>
      <w:r>
        <w:rPr>
          <w:rFonts w:eastAsiaTheme="minorEastAsia" w:cs="B Roya"/>
          <w:sz w:val="32"/>
          <w:szCs w:val="32"/>
          <w:lang w:bidi="fa-IR"/>
        </w:rPr>
        <w:t>p=0.5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یک سهمی درجه دو به نظر گزینه خوبی به نظر می رسد، که ضریب</w:t>
      </w:r>
      <w:r>
        <w:rPr>
          <w:rFonts w:eastAsiaTheme="minorEastAsia" w:cs="B Roya"/>
          <w:sz w:val="32"/>
          <w:szCs w:val="32"/>
          <w:lang w:bidi="fa-IR"/>
        </w:rPr>
        <w:t xml:space="preserve"> 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2</m:t>
            </m:r>
          </m:sup>
        </m:sSup>
      </m:oMath>
      <w:r>
        <w:rPr>
          <w:rFonts w:eastAsiaTheme="minorEastAsia" w:cs="B Roya" w:hint="cs"/>
          <w:sz w:val="32"/>
          <w:szCs w:val="32"/>
          <w:rtl/>
          <w:lang w:bidi="fa-IR"/>
        </w:rPr>
        <w:t xml:space="preserve"> در آن منفی است، و برای سایر اشکال هم می توان چنین کاری کرد، لکن آن ضرایبی که بنده بدست آوردم، خیلی معقول و قابل توجیه نبودند، فلذا آن ها را اینجا ذکر نمی کنم.</w:t>
      </w:r>
      <w:bookmarkStart w:id="0" w:name="_GoBack"/>
      <w:bookmarkEnd w:id="0"/>
    </w:p>
    <w:sectPr w:rsidR="00325E7F" w:rsidRPr="009744B8" w:rsidSect="00C04F63">
      <w:pgSz w:w="12240" w:h="15840"/>
      <w:pgMar w:top="540" w:right="63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b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7A"/>
    <w:rsid w:val="000162B6"/>
    <w:rsid w:val="0005337A"/>
    <w:rsid w:val="000610A4"/>
    <w:rsid w:val="00077386"/>
    <w:rsid w:val="00093143"/>
    <w:rsid w:val="000A5D1B"/>
    <w:rsid w:val="000B1954"/>
    <w:rsid w:val="00186769"/>
    <w:rsid w:val="001B34B8"/>
    <w:rsid w:val="002B6BFB"/>
    <w:rsid w:val="002C7001"/>
    <w:rsid w:val="002D3BF9"/>
    <w:rsid w:val="002D66B2"/>
    <w:rsid w:val="00315376"/>
    <w:rsid w:val="00325E7F"/>
    <w:rsid w:val="0034460D"/>
    <w:rsid w:val="00394AA6"/>
    <w:rsid w:val="003A0D1D"/>
    <w:rsid w:val="003D2938"/>
    <w:rsid w:val="00402702"/>
    <w:rsid w:val="004D55E2"/>
    <w:rsid w:val="00554F5F"/>
    <w:rsid w:val="00567B49"/>
    <w:rsid w:val="00571290"/>
    <w:rsid w:val="006C2C80"/>
    <w:rsid w:val="00777DDD"/>
    <w:rsid w:val="007B1F49"/>
    <w:rsid w:val="007C28FD"/>
    <w:rsid w:val="00885B4A"/>
    <w:rsid w:val="008E26A4"/>
    <w:rsid w:val="00914DAA"/>
    <w:rsid w:val="0091672F"/>
    <w:rsid w:val="009744B8"/>
    <w:rsid w:val="00991D49"/>
    <w:rsid w:val="00A00ECD"/>
    <w:rsid w:val="00A705B5"/>
    <w:rsid w:val="00A722F9"/>
    <w:rsid w:val="00AB3CCD"/>
    <w:rsid w:val="00AC27E1"/>
    <w:rsid w:val="00B26419"/>
    <w:rsid w:val="00B46527"/>
    <w:rsid w:val="00BB0A31"/>
    <w:rsid w:val="00BB3ACA"/>
    <w:rsid w:val="00BD1FB7"/>
    <w:rsid w:val="00C04F63"/>
    <w:rsid w:val="00C315BC"/>
    <w:rsid w:val="00C46560"/>
    <w:rsid w:val="00C74C3A"/>
    <w:rsid w:val="00C7682C"/>
    <w:rsid w:val="00CA7F6A"/>
    <w:rsid w:val="00D033CA"/>
    <w:rsid w:val="00D9181C"/>
    <w:rsid w:val="00EE2DD3"/>
    <w:rsid w:val="00EF390D"/>
    <w:rsid w:val="00EF6E38"/>
    <w:rsid w:val="00F25F80"/>
    <w:rsid w:val="00F30595"/>
    <w:rsid w:val="00F62E2D"/>
    <w:rsid w:val="00FA7B64"/>
    <w:rsid w:val="00F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9E0DC-8323-485C-BDD0-7F381D8E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376"/>
    <w:rPr>
      <w:color w:val="808080"/>
    </w:rPr>
  </w:style>
  <w:style w:type="table" w:styleId="TableGrid">
    <w:name w:val="Table Grid"/>
    <w:basedOn w:val="TableNormal"/>
    <w:uiPriority w:val="39"/>
    <w:rsid w:val="00885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BE00-45EC-4B2B-8806-6702910D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38</cp:revision>
  <cp:lastPrinted>2019-10-07T06:38:00Z</cp:lastPrinted>
  <dcterms:created xsi:type="dcterms:W3CDTF">2019-10-06T13:04:00Z</dcterms:created>
  <dcterms:modified xsi:type="dcterms:W3CDTF">2019-10-29T14:35:00Z</dcterms:modified>
</cp:coreProperties>
</file>