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B5" w:rsidRP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>بسم الله الرحمن الرحیم</w:t>
      </w:r>
    </w:p>
    <w:p w:rsidR="00C04F63" w:rsidRPr="00C04F63" w:rsidRDefault="00C04F63" w:rsidP="00943390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 xml:space="preserve">سری </w:t>
      </w:r>
      <w:r w:rsidR="00943390">
        <w:rPr>
          <w:rFonts w:cs="B Roya" w:hint="cs"/>
          <w:sz w:val="28"/>
          <w:szCs w:val="28"/>
          <w:rtl/>
          <w:lang w:bidi="fa-IR"/>
        </w:rPr>
        <w:t>هفتم</w:t>
      </w:r>
      <w:r w:rsidR="00CC4AB8">
        <w:rPr>
          <w:rFonts w:cs="B Roya" w:hint="cs"/>
          <w:sz w:val="28"/>
          <w:szCs w:val="28"/>
          <w:rtl/>
          <w:lang w:bidi="fa-IR"/>
        </w:rPr>
        <w:t xml:space="preserve"> </w:t>
      </w:r>
      <w:r w:rsidRPr="00C04F63">
        <w:rPr>
          <w:rFonts w:cs="B Roya" w:hint="cs"/>
          <w:sz w:val="28"/>
          <w:szCs w:val="28"/>
          <w:rtl/>
          <w:lang w:bidi="fa-IR"/>
        </w:rPr>
        <w:t>تمرینات درس شبیه سازی فیزیک</w:t>
      </w:r>
    </w:p>
    <w:p w:rsid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 xml:space="preserve">حسین محمدی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C04F63">
        <w:rPr>
          <w:rFonts w:cs="B Roya" w:hint="cs"/>
          <w:sz w:val="28"/>
          <w:szCs w:val="28"/>
          <w:rtl/>
          <w:lang w:bidi="fa-IR"/>
        </w:rPr>
        <w:t xml:space="preserve"> 96101035</w:t>
      </w:r>
    </w:p>
    <w:p w:rsidR="00C04F63" w:rsidRDefault="00C04F63" w:rsidP="00567B49">
      <w:pPr>
        <w:bidi/>
        <w:rPr>
          <w:rFonts w:cs="Aban"/>
          <w:color w:val="FF0000"/>
          <w:sz w:val="24"/>
          <w:szCs w:val="24"/>
          <w:u w:val="single"/>
          <w:lang w:bidi="fa-IR"/>
        </w:rPr>
      </w:pP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>توجه: با کمک متغیرهای اولیه ی کد، گام ها و تعداد خانه ها و.. را کنترل کنید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، کد برای اجرای کد به کتابخانه های </w:t>
      </w:r>
      <w:proofErr w:type="spellStart"/>
      <w:r w:rsidR="00567B49">
        <w:rPr>
          <w:rFonts w:cs="Aban"/>
          <w:color w:val="FF0000"/>
          <w:sz w:val="24"/>
          <w:szCs w:val="24"/>
          <w:u w:val="single"/>
          <w:lang w:bidi="fa-IR"/>
        </w:rPr>
        <w:t>numpy</w:t>
      </w:r>
      <w:proofErr w:type="spellEnd"/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و </w:t>
      </w:r>
      <w:proofErr w:type="spellStart"/>
      <w:r w:rsidR="00914DAA">
        <w:rPr>
          <w:rFonts w:cs="Aban"/>
          <w:color w:val="FF0000"/>
          <w:sz w:val="24"/>
          <w:szCs w:val="24"/>
          <w:u w:val="single"/>
          <w:lang w:bidi="fa-IR"/>
        </w:rPr>
        <w:t>matplotlib</w:t>
      </w:r>
      <w:proofErr w:type="spellEnd"/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نیاز مند است.</w:t>
      </w: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تمامی نمودارها با کپشن و لیبل رسم شده اند.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</w:t>
      </w:r>
      <w:r w:rsidR="00567B49">
        <w:rPr>
          <w:rFonts w:cs="Aban" w:hint="cs"/>
          <w:color w:val="FF0000"/>
          <w:sz w:val="24"/>
          <w:szCs w:val="24"/>
          <w:u w:val="single"/>
          <w:rtl/>
          <w:lang w:bidi="fa-IR"/>
        </w:rPr>
        <w:t>ب</w:t>
      </w:r>
      <w:r w:rsidR="003A0D1D">
        <w:rPr>
          <w:rFonts w:cs="Aban" w:hint="cs"/>
          <w:color w:val="FF0000"/>
          <w:sz w:val="24"/>
          <w:szCs w:val="24"/>
          <w:u w:val="single"/>
          <w:rtl/>
          <w:lang w:bidi="fa-IR"/>
        </w:rPr>
        <w:t>رای نمایش شکل در اولین اجرا کد را دو بار ران کنید.</w:t>
      </w:r>
    </w:p>
    <w:p w:rsidR="00943390" w:rsidRDefault="00CB6F4F" w:rsidP="00943390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در سوال فرض شده که چگالی جرمی از پایین به بالا زیاد می شود و در پایین کره این چگالی می نیمم است و در بالای آن دو برابر آن است.</w:t>
      </w:r>
    </w:p>
    <w:p w:rsidR="00CB6F4F" w:rsidRDefault="00CB6F4F" w:rsidP="00CB6F4F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محاسبات مرکز جرم را انجام می دهیم، اول رابطه ی چگالی کره را بر حسب </w:t>
      </w:r>
      <w:r>
        <w:rPr>
          <w:rFonts w:eastAsiaTheme="minorEastAsia" w:cs="B Roya"/>
          <w:sz w:val="32"/>
          <w:szCs w:val="32"/>
          <w:lang w:bidi="fa-IR"/>
        </w:rPr>
        <w:t>z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محاسبه می کنیم:</w:t>
      </w:r>
    </w:p>
    <w:p w:rsidR="00CB6F4F" w:rsidRDefault="00CB6F4F" w:rsidP="00CB6F4F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m:oMathPara>
        <m:oMath>
          <m:r>
            <w:rPr>
              <w:rFonts w:ascii="Cambria Math" w:eastAsiaTheme="minorEastAsia" w:hAnsi="Cambria Math" w:cs="Cambria Math" w:hint="cs"/>
              <w:sz w:val="32"/>
              <w:szCs w:val="32"/>
              <w:rtl/>
              <w:lang w:bidi="fa-IR"/>
            </w:rPr>
            <m:t>ρ</m:t>
          </m:r>
          <m:d>
            <m:d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z</m:t>
              </m:r>
            </m:e>
          </m:d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ρ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0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R</m:t>
              </m:r>
            </m:den>
          </m:f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>z</m:t>
          </m:r>
        </m:oMath>
      </m:oMathPara>
    </w:p>
    <w:p w:rsidR="00CB6F4F" w:rsidRDefault="00CB6F4F" w:rsidP="00CB6F4F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حال برای محاسبه مرکز جرم، از تقارن می فهمیم که مرکز جرم باید روی محور </w:t>
      </w:r>
      <w:r>
        <w:rPr>
          <w:rFonts w:eastAsiaTheme="minorEastAsia" w:cs="B Roya"/>
          <w:sz w:val="32"/>
          <w:szCs w:val="32"/>
          <w:lang w:bidi="fa-IR"/>
        </w:rPr>
        <w:t>z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باشد، پس انتگرال مرکز جرم را فقط برای راستای </w:t>
      </w:r>
      <w:r>
        <w:rPr>
          <w:rFonts w:eastAsiaTheme="minorEastAsia" w:cs="B Roya"/>
          <w:sz w:val="32"/>
          <w:szCs w:val="32"/>
          <w:lang w:bidi="fa-IR"/>
        </w:rPr>
        <w:t>z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می گیریم:</w:t>
      </w:r>
    </w:p>
    <w:p w:rsidR="00CB6F4F" w:rsidRDefault="00E23BFD" w:rsidP="00CB6F4F">
      <w:pPr>
        <w:bidi/>
        <w:rPr>
          <w:rFonts w:eastAsiaTheme="minorEastAsia" w:cs="B Roya"/>
          <w:sz w:val="32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CM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M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z dM</m:t>
              </m:r>
            </m:e>
          </m:nary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M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z ρ</m:t>
              </m:r>
              <m:d>
                <m:d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 xml:space="preserve"> dV</m:t>
              </m:r>
            </m:e>
          </m:nary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M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 xml:space="preserve">z+ </m:t>
                  </m:r>
                  <m:f>
                    <m:f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Roya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Roya"/>
                              <w:sz w:val="32"/>
                              <w:szCs w:val="32"/>
                              <w:lang w:bidi="fa-IR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Roya"/>
                              <w:sz w:val="32"/>
                              <w:szCs w:val="32"/>
                              <w:lang w:bidi="fa-IR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R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dV</m:t>
              </m:r>
            </m:e>
          </m:nary>
        </m:oMath>
      </m:oMathPara>
    </w:p>
    <w:p w:rsidR="00CB6F4F" w:rsidRDefault="00CB6F4F" w:rsidP="00CB6F4F">
      <w:pPr>
        <w:bidi/>
        <w:rPr>
          <w:rFonts w:eastAsiaTheme="minorEastAsia" w:cs="B Roya"/>
          <w:sz w:val="32"/>
          <w:szCs w:val="32"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اما برای محاسبه این انتگرال چون باید روی کره محاسبه کنیم، بهتر است که تغییر مختصات کروی بدهیم:</w:t>
      </w:r>
    </w:p>
    <w:p w:rsidR="00CB6F4F" w:rsidRPr="00CB6F4F" w:rsidRDefault="00E23BFD" w:rsidP="00CB6F4F">
      <w:pPr>
        <w:bidi/>
        <w:rPr>
          <w:rFonts w:eastAsiaTheme="minorEastAsia" w:cs="B Roya"/>
          <w:sz w:val="32"/>
          <w:szCs w:val="32"/>
          <w:lang w:bidi="fa-I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 xml:space="preserve"> </m:t>
              </m:r>
              <m:d>
                <m:d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 xml:space="preserve">(r cosθ)+ </m:t>
                  </m:r>
                  <m:f>
                    <m:f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  <w:lang w:bidi="fa-I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B Roya"/>
                              <w:i/>
                              <w:sz w:val="32"/>
                              <w:szCs w:val="32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B Roya"/>
                              <w:sz w:val="32"/>
                              <w:szCs w:val="32"/>
                              <w:lang w:bidi="fa-IR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B Roya"/>
                              <w:sz w:val="32"/>
                              <w:szCs w:val="32"/>
                              <w:lang w:bidi="fa-IR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R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(r cosθ)</m:t>
                      </m:r>
                    </m:e>
                    <m:sup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dV</m:t>
              </m:r>
            </m:e>
          </m:nary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= </m:t>
          </m:r>
        </m:oMath>
      </m:oMathPara>
    </w:p>
    <w:p w:rsidR="00484095" w:rsidRDefault="00E23BFD" w:rsidP="00484095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3</m:t>
              </m:r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ρ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0</m:t>
              </m:r>
            </m:sub>
          </m:sSub>
          <m:nary>
            <m:naryPr>
              <m:limLoc m:val="subSup"/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 xml:space="preserve"> dr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2π</m:t>
              </m:r>
            </m:sup>
            <m:e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dφ</m:t>
              </m:r>
            </m:e>
          </m:nary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cos(θ)sin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dθ</m:t>
              </m:r>
            </m:e>
          </m:nary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+ </m:t>
          </m:r>
        </m:oMath>
      </m:oMathPara>
    </w:p>
    <w:p w:rsidR="00484095" w:rsidRDefault="00E23BFD" w:rsidP="00484095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R</m:t>
              </m:r>
            </m:den>
          </m:f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 xml:space="preserve"> dr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2π</m:t>
              </m:r>
            </m:sup>
            <m:e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dφ</m:t>
              </m:r>
            </m:e>
          </m:nary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π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(θ)sin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B Roya"/>
                          <w:i/>
                          <w:sz w:val="32"/>
                          <w:szCs w:val="3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B Roya"/>
                          <w:sz w:val="32"/>
                          <w:szCs w:val="32"/>
                          <w:lang w:bidi="fa-IR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dθ</m:t>
              </m:r>
            </m:e>
          </m:nary>
        </m:oMath>
      </m:oMathPara>
    </w:p>
    <w:p w:rsidR="00CB6F4F" w:rsidRDefault="00484095" w:rsidP="00484095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اما حاصل انتگرال اول صفر است زیرا تابع </w:t>
      </w:r>
      <w:r>
        <w:rPr>
          <w:rFonts w:eastAsiaTheme="minorEastAsia" w:cs="B Roya"/>
          <w:sz w:val="32"/>
          <w:szCs w:val="32"/>
          <w:lang w:bidi="fa-IR"/>
        </w:rPr>
        <w:t>sin(x)cos(x)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متناوب است با دوره تناوب </w:t>
      </w:r>
      <m:oMath>
        <m:r>
          <m:rPr>
            <m:sty m:val="p"/>
          </m:rPr>
          <w:rPr>
            <w:rFonts w:ascii="Cambria Math" w:eastAsiaTheme="minorEastAsia" w:hAnsi="Cambria Math" w:cs="Cambria" w:hint="cs"/>
            <w:sz w:val="32"/>
            <w:szCs w:val="32"/>
            <w:rtl/>
            <w:lang w:bidi="fa-IR"/>
          </w:rPr>
          <m:t>π</m:t>
        </m:r>
      </m:oMath>
      <w:r>
        <w:rPr>
          <w:rFonts w:eastAsiaTheme="minorEastAsia" w:cs="B Roya" w:hint="cs"/>
          <w:sz w:val="32"/>
          <w:szCs w:val="32"/>
          <w:rtl/>
          <w:lang w:bidi="fa-IR"/>
        </w:rPr>
        <w:t xml:space="preserve"> و باید انتگرال اول را محاسبه کنیم:</w:t>
      </w:r>
    </w:p>
    <w:p w:rsidR="00484095" w:rsidRPr="00484095" w:rsidRDefault="00E23BFD" w:rsidP="00484095">
      <w:pPr>
        <w:bidi/>
        <w:jc w:val="center"/>
        <w:rPr>
          <w:rFonts w:eastAsiaTheme="minorEastAsia" w:cs="B Roya"/>
          <w:sz w:val="32"/>
          <w:szCs w:val="32"/>
          <w:lang w:bidi="fa-IR"/>
        </w:rPr>
      </w:pPr>
      <m:oMathPara>
        <m:oMath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R</m:t>
              </m:r>
            </m:den>
          </m:f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* </m:t>
          </m:r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5</m:t>
              </m:r>
            </m:den>
          </m:f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>*2π*</m:t>
          </m:r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2ρ</m:t>
                  </m:r>
                </m:e>
                <m: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πR</m:t>
                  </m:r>
                </m:e>
                <m: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15</m:t>
              </m:r>
            </m:den>
          </m:f>
        </m:oMath>
      </m:oMathPara>
    </w:p>
    <w:p w:rsidR="00484095" w:rsidRDefault="00E23BFD" w:rsidP="00484095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z</m:t>
              </m:r>
            </m:e>
            <m:sub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CM</m:t>
              </m:r>
            </m:sub>
          </m:sSub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M</m:t>
              </m:r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 xml:space="preserve">z dM </m:t>
              </m:r>
            </m:e>
          </m:nary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3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4π</m:t>
              </m:r>
              <m:sSup>
                <m:sSup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>*</m:t>
          </m:r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2ρ</m:t>
                  </m:r>
                </m:e>
                <m:sub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B Roya"/>
                      <w:i/>
                      <w:sz w:val="32"/>
                      <w:szCs w:val="32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πR</m:t>
                  </m:r>
                </m:e>
                <m:sup>
                  <m:r>
                    <w:rPr>
                      <w:rFonts w:ascii="Cambria Math" w:eastAsiaTheme="minorEastAsia" w:hAnsi="Cambria Math" w:cs="B Roya"/>
                      <w:sz w:val="32"/>
                      <w:szCs w:val="32"/>
                      <w:lang w:bidi="fa-IR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15</m:t>
              </m:r>
            </m:den>
          </m:f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B Roya"/>
                  <w:i/>
                  <w:sz w:val="32"/>
                  <w:szCs w:val="32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R</m:t>
              </m:r>
            </m:num>
            <m:den>
              <m:r>
                <w:rPr>
                  <w:rFonts w:ascii="Cambria Math" w:eastAsiaTheme="minorEastAsia" w:hAnsi="Cambria Math" w:cs="B Roya"/>
                  <w:sz w:val="32"/>
                  <w:szCs w:val="32"/>
                  <w:lang w:bidi="fa-IR"/>
                </w:rPr>
                <m:t>10</m:t>
              </m:r>
            </m:den>
          </m:f>
          <m:r>
            <w:rPr>
              <w:rFonts w:ascii="Cambria Math" w:eastAsiaTheme="minorEastAsia" w:hAnsi="Cambria Math" w:cs="B Roya"/>
              <w:sz w:val="32"/>
              <w:szCs w:val="32"/>
              <w:lang w:bidi="fa-IR"/>
            </w:rPr>
            <m:t xml:space="preserve"> </m:t>
          </m:r>
        </m:oMath>
      </m:oMathPara>
    </w:p>
    <w:p w:rsidR="00484095" w:rsidRDefault="00484095" w:rsidP="00484095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پس مرکز جرم به اندازه یک دهم </w:t>
      </w:r>
      <w:r>
        <w:rPr>
          <w:rFonts w:eastAsiaTheme="minorEastAsia" w:cs="B Roya"/>
          <w:sz w:val="32"/>
          <w:szCs w:val="32"/>
          <w:lang w:bidi="fa-IR"/>
        </w:rPr>
        <w:t>R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از محور </w:t>
      </w:r>
      <w:r>
        <w:rPr>
          <w:rFonts w:eastAsiaTheme="minorEastAsia" w:cs="B Roya"/>
          <w:sz w:val="32"/>
          <w:szCs w:val="32"/>
          <w:lang w:bidi="fa-IR"/>
        </w:rPr>
        <w:t>z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بالاتر است.</w:t>
      </w:r>
    </w:p>
    <w:p w:rsidR="00484095" w:rsidRDefault="00937203" w:rsidP="00E23BFD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حال برای مقادیر دلخواه </w:t>
      </w:r>
      <w:r>
        <w:rPr>
          <w:rFonts w:eastAsiaTheme="minorEastAsia" w:cs="B Roya"/>
          <w:sz w:val="32"/>
          <w:szCs w:val="32"/>
          <w:lang w:bidi="fa-IR"/>
        </w:rPr>
        <w:t>R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، خروجی های کد را می گیریم:</w:t>
      </w:r>
    </w:p>
    <w:p w:rsidR="00E23BFD" w:rsidRDefault="00E23BFD" w:rsidP="00E23BFD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75pt;height:1in">
            <v:imagedata r:id="rId5" o:title="7.2 1"/>
          </v:shape>
        </w:pict>
      </w:r>
      <w:r>
        <w:rPr>
          <w:rFonts w:eastAsiaTheme="minorEastAsia" w:cs="B Roya"/>
          <w:sz w:val="32"/>
          <w:szCs w:val="32"/>
          <w:lang w:bidi="fa-IR"/>
        </w:rPr>
        <w:pict>
          <v:shape id="_x0000_i1026" type="#_x0000_t75" style="width:174pt;height:63.75pt">
            <v:imagedata r:id="rId6" o:title="7.2 2"/>
          </v:shape>
        </w:pict>
      </w:r>
      <w:r>
        <w:rPr>
          <w:rFonts w:eastAsiaTheme="minorEastAsia" w:cs="B Roya"/>
          <w:sz w:val="32"/>
          <w:szCs w:val="32"/>
          <w:lang w:bidi="fa-IR"/>
        </w:rPr>
        <w:pict>
          <v:shape id="_x0000_i1027" type="#_x0000_t75" style="width:175.5pt;height:67.5pt">
            <v:imagedata r:id="rId7" o:title="7.2 3"/>
          </v:shape>
        </w:pict>
      </w:r>
    </w:p>
    <w:p w:rsidR="00E23BFD" w:rsidRPr="00E23BFD" w:rsidRDefault="00E23BFD" w:rsidP="00E23BFD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خب، برای 10000 اجرا، خروجی های ما خطای خیلی کمی دارند، خطا ها به ترتیب برابر با </w:t>
      </w:r>
      <w:r>
        <w:rPr>
          <w:rFonts w:eastAsiaTheme="minorEastAsia" w:cs="B Roya"/>
          <w:sz w:val="32"/>
          <w:szCs w:val="32"/>
          <w:lang w:bidi="fa-IR"/>
        </w:rPr>
        <w:t>%6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و </w:t>
      </w:r>
      <w:r>
        <w:rPr>
          <w:rFonts w:eastAsiaTheme="minorEastAsia" w:cs="B Roya"/>
          <w:sz w:val="32"/>
          <w:szCs w:val="32"/>
          <w:lang w:bidi="fa-IR"/>
        </w:rPr>
        <w:t>%1/75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و </w:t>
      </w:r>
      <w:r>
        <w:rPr>
          <w:rFonts w:eastAsiaTheme="minorEastAsia" w:cs="B Roya"/>
          <w:sz w:val="32"/>
          <w:szCs w:val="32"/>
          <w:lang w:bidi="fa-IR"/>
        </w:rPr>
        <w:t>%1/92</w:t>
      </w:r>
      <w:r>
        <w:rPr>
          <w:rFonts w:eastAsiaTheme="minorEastAsia" w:cs="B Roya" w:hint="cs"/>
          <w:sz w:val="32"/>
          <w:szCs w:val="32"/>
          <w:rtl/>
          <w:lang w:bidi="fa-IR"/>
        </w:rPr>
        <w:t xml:space="preserve"> است.</w:t>
      </w:r>
      <w:bookmarkStart w:id="0" w:name="_GoBack"/>
      <w:bookmarkEnd w:id="0"/>
    </w:p>
    <w:sectPr w:rsidR="00E23BFD" w:rsidRPr="00E23BFD" w:rsidSect="00C04F63">
      <w:pgSz w:w="12240" w:h="15840"/>
      <w:pgMar w:top="540" w:right="63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b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7A"/>
    <w:rsid w:val="0005337A"/>
    <w:rsid w:val="000610A4"/>
    <w:rsid w:val="00077386"/>
    <w:rsid w:val="00093143"/>
    <w:rsid w:val="000A5D1B"/>
    <w:rsid w:val="000B1954"/>
    <w:rsid w:val="00186769"/>
    <w:rsid w:val="001B34B8"/>
    <w:rsid w:val="002B6BFB"/>
    <w:rsid w:val="002C7001"/>
    <w:rsid w:val="002D3BF9"/>
    <w:rsid w:val="002D66B2"/>
    <w:rsid w:val="00315376"/>
    <w:rsid w:val="0034460D"/>
    <w:rsid w:val="00394AA6"/>
    <w:rsid w:val="003A0D1D"/>
    <w:rsid w:val="003D2938"/>
    <w:rsid w:val="00484095"/>
    <w:rsid w:val="004D55E2"/>
    <w:rsid w:val="00554F5F"/>
    <w:rsid w:val="00567B49"/>
    <w:rsid w:val="00571290"/>
    <w:rsid w:val="005B4CC3"/>
    <w:rsid w:val="006B002D"/>
    <w:rsid w:val="006C2C80"/>
    <w:rsid w:val="00777DDD"/>
    <w:rsid w:val="007B1F49"/>
    <w:rsid w:val="007C28FD"/>
    <w:rsid w:val="0085400E"/>
    <w:rsid w:val="00885B4A"/>
    <w:rsid w:val="008E26A4"/>
    <w:rsid w:val="00914DAA"/>
    <w:rsid w:val="0091672F"/>
    <w:rsid w:val="00937203"/>
    <w:rsid w:val="00943390"/>
    <w:rsid w:val="00991D49"/>
    <w:rsid w:val="009D72C9"/>
    <w:rsid w:val="00A00ECD"/>
    <w:rsid w:val="00A32436"/>
    <w:rsid w:val="00A705B5"/>
    <w:rsid w:val="00A722F9"/>
    <w:rsid w:val="00AB3CCD"/>
    <w:rsid w:val="00B26419"/>
    <w:rsid w:val="00B3781C"/>
    <w:rsid w:val="00BB0A31"/>
    <w:rsid w:val="00BB3ACA"/>
    <w:rsid w:val="00BD1FB7"/>
    <w:rsid w:val="00C04F63"/>
    <w:rsid w:val="00C315BC"/>
    <w:rsid w:val="00C46560"/>
    <w:rsid w:val="00C56F3F"/>
    <w:rsid w:val="00C74C3A"/>
    <w:rsid w:val="00CA7F6A"/>
    <w:rsid w:val="00CB6F4F"/>
    <w:rsid w:val="00CC4AB8"/>
    <w:rsid w:val="00D033CA"/>
    <w:rsid w:val="00D9181C"/>
    <w:rsid w:val="00DF1D99"/>
    <w:rsid w:val="00E23BFD"/>
    <w:rsid w:val="00EE2DD3"/>
    <w:rsid w:val="00EF390D"/>
    <w:rsid w:val="00F25F80"/>
    <w:rsid w:val="00F62E2D"/>
    <w:rsid w:val="00FA7B64"/>
    <w:rsid w:val="00F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9E0DC-8323-485C-BDD0-7F381D8E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376"/>
    <w:rPr>
      <w:color w:val="808080"/>
    </w:rPr>
  </w:style>
  <w:style w:type="table" w:styleId="TableGrid">
    <w:name w:val="Table Grid"/>
    <w:basedOn w:val="TableNormal"/>
    <w:uiPriority w:val="39"/>
    <w:rsid w:val="00885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D8626-C10C-4F0E-A59B-CA6EB2EB9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41</cp:revision>
  <cp:lastPrinted>2019-10-07T06:38:00Z</cp:lastPrinted>
  <dcterms:created xsi:type="dcterms:W3CDTF">2019-10-06T13:04:00Z</dcterms:created>
  <dcterms:modified xsi:type="dcterms:W3CDTF">2019-11-13T08:48:00Z</dcterms:modified>
</cp:coreProperties>
</file>