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A091" w14:textId="77777777" w:rsidR="00450264" w:rsidRDefault="00450264" w:rsidP="00450264">
      <w:pPr>
        <w:bidi/>
        <w:ind w:left="-90"/>
        <w:jc w:val="center"/>
        <w:rPr>
          <w:rFonts w:cs="B Yagut"/>
          <w:b/>
          <w:bCs/>
          <w:sz w:val="48"/>
          <w:szCs w:val="48"/>
          <w:rtl/>
          <w:lang w:bidi="fa-IR"/>
        </w:rPr>
      </w:pPr>
      <w:r w:rsidRPr="00281A83">
        <w:rPr>
          <w:rFonts w:cs="B Yagut" w:hint="cs"/>
          <w:b/>
          <w:bCs/>
          <w:sz w:val="48"/>
          <w:szCs w:val="48"/>
          <w:rtl/>
          <w:lang w:bidi="fa-IR"/>
        </w:rPr>
        <w:t>بسم الله الرحمن الرحیم</w:t>
      </w:r>
    </w:p>
    <w:p w14:paraId="731CC080" w14:textId="77777777" w:rsidR="00450264" w:rsidRDefault="00450264" w:rsidP="00450264">
      <w:pPr>
        <w:bidi/>
        <w:ind w:left="-90"/>
        <w:jc w:val="center"/>
        <w:rPr>
          <w:rFonts w:cs="B Yagut"/>
          <w:b/>
          <w:bCs/>
          <w:sz w:val="48"/>
          <w:szCs w:val="48"/>
          <w:rtl/>
          <w:lang w:bidi="fa-IR"/>
        </w:rPr>
      </w:pPr>
    </w:p>
    <w:p w14:paraId="3111E8EF" w14:textId="77777777" w:rsidR="00450264" w:rsidRPr="00281A83" w:rsidRDefault="00450264" w:rsidP="00450264">
      <w:pPr>
        <w:bidi/>
        <w:ind w:left="-90"/>
        <w:jc w:val="center"/>
        <w:rPr>
          <w:rFonts w:cs="B Yagut"/>
          <w:b/>
          <w:bCs/>
          <w:sz w:val="48"/>
          <w:szCs w:val="48"/>
          <w:rtl/>
          <w:lang w:bidi="fa-IR"/>
        </w:rPr>
      </w:pPr>
    </w:p>
    <w:p w14:paraId="1721EB2C" w14:textId="2B43D4A0" w:rsidR="00450264" w:rsidRDefault="00450264" w:rsidP="00450264">
      <w:pPr>
        <w:bidi/>
        <w:ind w:left="-90"/>
        <w:jc w:val="center"/>
        <w:rPr>
          <w:rFonts w:cs="B Yekan"/>
          <w:sz w:val="32"/>
          <w:szCs w:val="32"/>
          <w:rtl/>
          <w:lang w:bidi="fa-IR"/>
        </w:rPr>
      </w:pPr>
      <w:r>
        <w:rPr>
          <w:rFonts w:cs="B Yekan" w:hint="cs"/>
          <w:sz w:val="32"/>
          <w:szCs w:val="32"/>
          <w:rtl/>
          <w:lang w:bidi="fa-IR"/>
        </w:rPr>
        <w:t>پیش گزارش آزمایشگاه فیزیک 4</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دکتر </w:t>
      </w:r>
      <w:r>
        <w:rPr>
          <w:rFonts w:cs="B Yekan" w:hint="cs"/>
          <w:sz w:val="32"/>
          <w:szCs w:val="32"/>
          <w:rtl/>
          <w:lang w:bidi="fa-IR"/>
        </w:rPr>
        <w:t>ایرجی زاد</w:t>
      </w:r>
    </w:p>
    <w:p w14:paraId="0B47C25E" w14:textId="77777777" w:rsidR="00450264" w:rsidRPr="00281A83" w:rsidRDefault="00450264" w:rsidP="00450264">
      <w:pPr>
        <w:bidi/>
        <w:ind w:left="-90"/>
        <w:jc w:val="center"/>
        <w:rPr>
          <w:rFonts w:cs="B Yekan"/>
          <w:sz w:val="32"/>
          <w:szCs w:val="32"/>
          <w:rtl/>
          <w:lang w:bidi="fa-IR"/>
        </w:rPr>
      </w:pPr>
    </w:p>
    <w:p w14:paraId="5AF83948" w14:textId="2F71A579"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گروه </w:t>
      </w:r>
      <w:r>
        <w:rPr>
          <w:rFonts w:cs="B Yekan" w:hint="cs"/>
          <w:sz w:val="32"/>
          <w:szCs w:val="32"/>
          <w:rtl/>
          <w:lang w:bidi="fa-IR"/>
        </w:rPr>
        <w:t>اول</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چهارشنبه از ساعت </w:t>
      </w:r>
      <w:r>
        <w:rPr>
          <w:rFonts w:cs="B Yekan" w:hint="cs"/>
          <w:sz w:val="32"/>
          <w:szCs w:val="32"/>
          <w:rtl/>
          <w:lang w:bidi="fa-IR"/>
        </w:rPr>
        <w:t>10:00</w:t>
      </w:r>
      <w:r w:rsidRPr="00281A83">
        <w:rPr>
          <w:rFonts w:cs="B Yekan" w:hint="cs"/>
          <w:sz w:val="32"/>
          <w:szCs w:val="32"/>
          <w:rtl/>
          <w:lang w:bidi="fa-IR"/>
        </w:rPr>
        <w:t xml:space="preserve"> الی 1</w:t>
      </w:r>
      <w:r>
        <w:rPr>
          <w:rFonts w:cs="B Yekan" w:hint="cs"/>
          <w:sz w:val="32"/>
          <w:szCs w:val="32"/>
          <w:rtl/>
          <w:lang w:bidi="fa-IR"/>
        </w:rPr>
        <w:t>4</w:t>
      </w:r>
      <w:r w:rsidRPr="00281A83">
        <w:rPr>
          <w:rFonts w:cs="B Yekan" w:hint="cs"/>
          <w:sz w:val="32"/>
          <w:szCs w:val="32"/>
          <w:rtl/>
          <w:lang w:bidi="fa-IR"/>
        </w:rPr>
        <w:t>:</w:t>
      </w:r>
      <w:r>
        <w:rPr>
          <w:rFonts w:cs="B Yekan" w:hint="cs"/>
          <w:sz w:val="32"/>
          <w:szCs w:val="32"/>
          <w:rtl/>
          <w:lang w:bidi="fa-IR"/>
        </w:rPr>
        <w:t>0</w:t>
      </w:r>
      <w:r w:rsidRPr="00281A83">
        <w:rPr>
          <w:rFonts w:cs="B Yekan" w:hint="cs"/>
          <w:sz w:val="32"/>
          <w:szCs w:val="32"/>
          <w:rtl/>
          <w:lang w:bidi="fa-IR"/>
        </w:rPr>
        <w:t>0</w:t>
      </w:r>
    </w:p>
    <w:p w14:paraId="2F19B097" w14:textId="77777777" w:rsidR="00450264" w:rsidRPr="00281A83" w:rsidRDefault="00450264" w:rsidP="00450264">
      <w:pPr>
        <w:bidi/>
        <w:ind w:left="-90"/>
        <w:jc w:val="center"/>
        <w:rPr>
          <w:rFonts w:cs="B Yekan"/>
          <w:sz w:val="32"/>
          <w:szCs w:val="32"/>
          <w:rtl/>
          <w:lang w:bidi="fa-IR"/>
        </w:rPr>
      </w:pPr>
    </w:p>
    <w:p w14:paraId="079851D2" w14:textId="301A401A"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آزمایش </w:t>
      </w:r>
      <w:r w:rsidR="00204EDE">
        <w:rPr>
          <w:rFonts w:cs="B Yekan" w:hint="cs"/>
          <w:sz w:val="32"/>
          <w:szCs w:val="32"/>
          <w:rtl/>
          <w:lang w:bidi="fa-IR"/>
        </w:rPr>
        <w:t>پنجم</w:t>
      </w:r>
    </w:p>
    <w:p w14:paraId="7987AB45" w14:textId="06CBE6F1" w:rsidR="00450264" w:rsidRDefault="00450264" w:rsidP="00450264">
      <w:pPr>
        <w:bidi/>
        <w:ind w:left="-90"/>
        <w:jc w:val="center"/>
        <w:rPr>
          <w:rFonts w:cs="B Yekan"/>
          <w:sz w:val="32"/>
          <w:szCs w:val="32"/>
          <w:rtl/>
          <w:lang w:bidi="fa-IR"/>
        </w:rPr>
      </w:pPr>
      <w:r>
        <w:rPr>
          <w:rFonts w:cs="B Yekan" w:hint="cs"/>
          <w:sz w:val="32"/>
          <w:szCs w:val="32"/>
          <w:rtl/>
          <w:lang w:bidi="fa-IR"/>
        </w:rPr>
        <w:t xml:space="preserve">آزمایش </w:t>
      </w:r>
      <w:r w:rsidR="00627C16">
        <w:rPr>
          <w:rFonts w:cs="B Yekan" w:hint="cs"/>
          <w:sz w:val="32"/>
          <w:szCs w:val="32"/>
          <w:rtl/>
          <w:lang w:bidi="fa-IR"/>
        </w:rPr>
        <w:t>اندازه گیری ثابت ریدبرگ</w:t>
      </w:r>
    </w:p>
    <w:p w14:paraId="64C268EE" w14:textId="77777777" w:rsidR="00450264" w:rsidRPr="00281A83" w:rsidRDefault="00450264" w:rsidP="00450264">
      <w:pPr>
        <w:bidi/>
        <w:ind w:left="-90"/>
        <w:jc w:val="center"/>
        <w:rPr>
          <w:rFonts w:cs="B Yekan"/>
          <w:sz w:val="32"/>
          <w:szCs w:val="32"/>
          <w:rtl/>
          <w:lang w:bidi="fa-IR"/>
        </w:rPr>
      </w:pPr>
    </w:p>
    <w:p w14:paraId="11405DD6"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حسین محمدی</w:t>
      </w:r>
    </w:p>
    <w:p w14:paraId="6D5C9961"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۹۶۱۰۱۰۳۵</w:t>
      </w:r>
    </w:p>
    <w:p w14:paraId="58333765" w14:textId="15063CC9" w:rsidR="00F13789" w:rsidRDefault="00F13789">
      <w:pPr>
        <w:rPr>
          <w:rtl/>
        </w:rPr>
      </w:pPr>
    </w:p>
    <w:p w14:paraId="2B56B281" w14:textId="380ABD48" w:rsidR="00450264" w:rsidRDefault="00450264">
      <w:pPr>
        <w:rPr>
          <w:rtl/>
        </w:rPr>
      </w:pPr>
    </w:p>
    <w:p w14:paraId="0F0C3266" w14:textId="61F63238" w:rsidR="00450264" w:rsidRDefault="00450264">
      <w:pPr>
        <w:rPr>
          <w:rtl/>
        </w:rPr>
      </w:pPr>
    </w:p>
    <w:p w14:paraId="2788998C" w14:textId="0CFE8A73" w:rsidR="00EE36E6" w:rsidRDefault="00EE36E6" w:rsidP="00EE36E6">
      <w:pPr>
        <w:bidi/>
        <w:rPr>
          <w:rFonts w:cs="B Nazanin"/>
          <w:sz w:val="28"/>
          <w:szCs w:val="28"/>
          <w:rtl/>
          <w:lang w:bidi="fa-IR"/>
        </w:rPr>
      </w:pPr>
    </w:p>
    <w:p w14:paraId="533D89BF" w14:textId="06833F05" w:rsidR="0092495E" w:rsidRDefault="00EE36E6" w:rsidP="00627C16">
      <w:pPr>
        <w:rPr>
          <w:rFonts w:cs="B Nazanin"/>
          <w:sz w:val="28"/>
          <w:szCs w:val="28"/>
          <w:rtl/>
          <w:lang w:bidi="fa-IR"/>
        </w:rPr>
      </w:pPr>
      <w:r>
        <w:rPr>
          <w:rFonts w:cs="B Nazanin"/>
          <w:sz w:val="28"/>
          <w:szCs w:val="28"/>
          <w:rtl/>
          <w:lang w:bidi="fa-IR"/>
        </w:rPr>
        <w:br w:type="page"/>
      </w:r>
    </w:p>
    <w:p w14:paraId="4B399027" w14:textId="229D891D" w:rsidR="00627C16" w:rsidRDefault="00627C16" w:rsidP="00627C16">
      <w:pPr>
        <w:numPr>
          <w:ilvl w:val="0"/>
          <w:numId w:val="9"/>
        </w:numPr>
        <w:tabs>
          <w:tab w:val="clear" w:pos="720"/>
          <w:tab w:val="num" w:pos="0"/>
        </w:tabs>
        <w:bidi/>
        <w:ind w:left="0" w:hanging="90"/>
        <w:rPr>
          <w:rFonts w:cs="B Nazanin"/>
          <w:b/>
          <w:bCs/>
          <w:sz w:val="32"/>
          <w:szCs w:val="32"/>
          <w:lang w:bidi="fa-IR"/>
        </w:rPr>
      </w:pPr>
      <w:r w:rsidRPr="00627C16">
        <w:rPr>
          <w:rFonts w:cs="B Nazanin"/>
          <w:b/>
          <w:bCs/>
          <w:sz w:val="32"/>
          <w:szCs w:val="32"/>
          <w:rtl/>
          <w:lang w:bidi="fa-IR"/>
        </w:rPr>
        <w:lastRenderedPageBreak/>
        <w:t>1- ثابت ریدبرگ چیست و اندازه گیری آن چه اهمیتی دارد؟</w:t>
      </w:r>
    </w:p>
    <w:p w14:paraId="10A1DCED" w14:textId="47EDE50D" w:rsidR="00627C16" w:rsidRPr="00627C16" w:rsidRDefault="00627C16" w:rsidP="00627C16">
      <w:pPr>
        <w:numPr>
          <w:ilvl w:val="0"/>
          <w:numId w:val="9"/>
        </w:numPr>
        <w:tabs>
          <w:tab w:val="clear" w:pos="720"/>
          <w:tab w:val="num" w:pos="0"/>
        </w:tabs>
        <w:bidi/>
        <w:ind w:left="0" w:hanging="90"/>
        <w:rPr>
          <w:rFonts w:cs="B Nazanin"/>
          <w:b/>
          <w:bCs/>
          <w:sz w:val="32"/>
          <w:szCs w:val="32"/>
          <w:lang w:bidi="fa-IR"/>
        </w:rPr>
      </w:pPr>
      <w:r>
        <w:rPr>
          <w:rFonts w:cs="B Nazanin" w:hint="cs"/>
          <w:sz w:val="32"/>
          <w:szCs w:val="32"/>
          <w:rtl/>
          <w:lang w:bidi="fa-IR"/>
        </w:rPr>
        <w:t>محاسبه کردن طیف اتم ها و طیف نگاری اتم ها در اواخر قرن ۱۹ و اوایل قرن 20 بسیار رایج بود و آقای یوهانس ریدبرگ سوئدی هم به این موضوع علاقه مند بود و مدلی را برای توجیه طیف اتم های گروه قلیایی ارائه کرد که از قضا برای اتم هیدروژن بسیار خوب کار می کرد. رابطه ای که ایشان برای بدست آوردن طول موج گذارها ارائه کرده بود دارای یک ثابت بود که بعدا به افتخار ایشان به اسم ثابت ریدبرگ نام گذاری شد.</w:t>
      </w:r>
    </w:p>
    <w:p w14:paraId="1BE35F5D" w14:textId="7FA98616" w:rsidR="00627C16" w:rsidRDefault="00627C16" w:rsidP="00627C16">
      <w:pPr>
        <w:numPr>
          <w:ilvl w:val="0"/>
          <w:numId w:val="9"/>
        </w:numPr>
        <w:tabs>
          <w:tab w:val="clear" w:pos="720"/>
          <w:tab w:val="num" w:pos="0"/>
        </w:tabs>
        <w:bidi/>
        <w:ind w:left="0" w:hanging="90"/>
        <w:jc w:val="center"/>
        <w:rPr>
          <w:rFonts w:cs="B Nazanin"/>
          <w:b/>
          <w:bCs/>
          <w:sz w:val="32"/>
          <w:szCs w:val="32"/>
          <w:lang w:bidi="fa-IR"/>
        </w:rPr>
      </w:pPr>
      <w:r>
        <w:rPr>
          <w:noProof/>
        </w:rPr>
        <w:drawing>
          <wp:inline distT="0" distB="0" distL="0" distR="0" wp14:anchorId="07BE8F26" wp14:editId="1AB9F389">
            <wp:extent cx="2095500" cy="1234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234440"/>
                    </a:xfrm>
                    <a:prstGeom prst="rect">
                      <a:avLst/>
                    </a:prstGeom>
                    <a:noFill/>
                    <a:ln>
                      <a:noFill/>
                    </a:ln>
                  </pic:spPr>
                </pic:pic>
              </a:graphicData>
            </a:graphic>
          </wp:inline>
        </w:drawing>
      </w:r>
    </w:p>
    <w:p w14:paraId="4C606845" w14:textId="77777777" w:rsidR="00627C16" w:rsidRPr="00627C16" w:rsidRDefault="00627C16" w:rsidP="00627C16">
      <w:pPr>
        <w:numPr>
          <w:ilvl w:val="0"/>
          <w:numId w:val="9"/>
        </w:numPr>
        <w:tabs>
          <w:tab w:val="clear" w:pos="720"/>
          <w:tab w:val="num" w:pos="0"/>
        </w:tabs>
        <w:bidi/>
        <w:ind w:left="0" w:hanging="90"/>
        <w:jc w:val="center"/>
        <w:rPr>
          <w:rFonts w:cs="B Nazanin"/>
          <w:sz w:val="24"/>
          <w:szCs w:val="24"/>
          <w:lang w:bidi="fa-IR"/>
        </w:rPr>
      </w:pPr>
      <w:r w:rsidRPr="00627C16">
        <w:rPr>
          <w:rFonts w:cs="B Nazanin" w:hint="cs"/>
          <w:sz w:val="24"/>
          <w:szCs w:val="24"/>
          <w:rtl/>
          <w:lang w:bidi="fa-IR"/>
        </w:rPr>
        <w:t>تصویر اول: دست نوشته ی آقای ریدبرگ و رابطه ی معروف طیف اتم هیدروژن</w:t>
      </w:r>
    </w:p>
    <w:p w14:paraId="56D53508" w14:textId="44D91DEB" w:rsidR="00627C16" w:rsidRPr="00627C16" w:rsidRDefault="00627C16" w:rsidP="00627C16">
      <w:pPr>
        <w:numPr>
          <w:ilvl w:val="0"/>
          <w:numId w:val="9"/>
        </w:numPr>
        <w:tabs>
          <w:tab w:val="clear" w:pos="720"/>
          <w:tab w:val="num" w:pos="0"/>
        </w:tabs>
        <w:bidi/>
        <w:ind w:left="0" w:hanging="90"/>
        <w:rPr>
          <w:rFonts w:cs="B Nazanin"/>
          <w:b/>
          <w:bCs/>
          <w:sz w:val="32"/>
          <w:szCs w:val="32"/>
          <w:lang w:bidi="fa-IR"/>
        </w:rPr>
      </w:pPr>
      <w:r>
        <w:rPr>
          <w:rFonts w:cs="B Nazanin" w:hint="cs"/>
          <w:sz w:val="32"/>
          <w:szCs w:val="32"/>
          <w:rtl/>
          <w:lang w:bidi="fa-IR"/>
        </w:rPr>
        <w:t>و بعد ها نیلز بور به کمک تئوری خود توانست مقدار دقیق این ثابت را به دست بیاورد.</w:t>
      </w:r>
    </w:p>
    <w:p w14:paraId="585D8D19" w14:textId="3BF4E02A" w:rsidR="00627C16" w:rsidRDefault="00627C16" w:rsidP="00627C16">
      <w:pPr>
        <w:numPr>
          <w:ilvl w:val="0"/>
          <w:numId w:val="9"/>
        </w:numPr>
        <w:tabs>
          <w:tab w:val="clear" w:pos="720"/>
          <w:tab w:val="num" w:pos="0"/>
        </w:tabs>
        <w:bidi/>
        <w:ind w:left="0" w:hanging="90"/>
        <w:jc w:val="center"/>
        <w:rPr>
          <w:rFonts w:cs="B Nazanin"/>
          <w:b/>
          <w:bCs/>
          <w:sz w:val="32"/>
          <w:szCs w:val="32"/>
          <w:lang w:bidi="fa-IR"/>
        </w:rPr>
      </w:pPr>
      <w:r w:rsidRPr="00627C16">
        <w:rPr>
          <w:rFonts w:cs="B Nazanin"/>
          <w:b/>
          <w:bCs/>
          <w:noProof/>
          <w:sz w:val="32"/>
          <w:szCs w:val="32"/>
          <w:rtl/>
          <w:lang w:bidi="fa-IR"/>
        </w:rPr>
        <w:drawing>
          <wp:inline distT="0" distB="0" distL="0" distR="0" wp14:anchorId="3D928024" wp14:editId="384AB5A0">
            <wp:extent cx="819150" cy="3905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819150" cy="390525"/>
                    </a:xfrm>
                    <a:prstGeom prst="rect">
                      <a:avLst/>
                    </a:prstGeom>
                  </pic:spPr>
                </pic:pic>
              </a:graphicData>
            </a:graphic>
          </wp:inline>
        </w:drawing>
      </w:r>
    </w:p>
    <w:p w14:paraId="3C488A0B" w14:textId="19003CBB" w:rsidR="00627C16" w:rsidRPr="00C2561D" w:rsidRDefault="00695F64" w:rsidP="00627C16">
      <w:pPr>
        <w:numPr>
          <w:ilvl w:val="0"/>
          <w:numId w:val="9"/>
        </w:numPr>
        <w:tabs>
          <w:tab w:val="clear" w:pos="720"/>
          <w:tab w:val="num" w:pos="0"/>
        </w:tabs>
        <w:bidi/>
        <w:ind w:left="0" w:hanging="90"/>
        <w:rPr>
          <w:rFonts w:cs="B Nazanin"/>
          <w:b/>
          <w:bCs/>
          <w:sz w:val="32"/>
          <w:szCs w:val="32"/>
          <w:lang w:bidi="fa-IR"/>
        </w:rPr>
      </w:pPr>
      <w:r>
        <w:rPr>
          <w:rFonts w:cs="B Nazanin" w:hint="cs"/>
          <w:sz w:val="32"/>
          <w:szCs w:val="32"/>
          <w:rtl/>
          <w:lang w:bidi="fa-IR"/>
        </w:rPr>
        <w:t xml:space="preserve">یافتن مقدار این ثابت از اهمیت بالایی برخوردار است چرا که </w:t>
      </w:r>
      <w:r w:rsidR="00C2561D">
        <w:rPr>
          <w:rFonts w:cs="B Nazanin" w:hint="cs"/>
          <w:sz w:val="32"/>
          <w:szCs w:val="32"/>
          <w:rtl/>
          <w:lang w:bidi="fa-IR"/>
        </w:rPr>
        <w:t xml:space="preserve">اولا: </w:t>
      </w:r>
      <w:r>
        <w:rPr>
          <w:rFonts w:cs="B Nazanin" w:hint="cs"/>
          <w:sz w:val="32"/>
          <w:szCs w:val="32"/>
          <w:rtl/>
          <w:lang w:bidi="fa-IR"/>
        </w:rPr>
        <w:t>طیف سنجی اتم های قلیایی به کمک این روابط انجام می شد و این ثابت می توانست پیش بینی کننده طیف اتم های قلیایی باشد؛ در اواخر قرن نوزدهم که هیچ تئوری واضح و دقیقی برای پیش بینی گذارها و احتمال آن ها نبود؛ روابطی که آقای ریدبرگ و بالمر و سایرین ارائه می کردند، اگر چه ماهیت بنیادی نداشت ولی حداقل قدرت پیش بینی کردن گذارها را داشت.</w:t>
      </w:r>
    </w:p>
    <w:p w14:paraId="39267E5E" w14:textId="5D16D7E6" w:rsidR="00C2561D" w:rsidRPr="00C2561D" w:rsidRDefault="00C2561D" w:rsidP="00C2561D">
      <w:pPr>
        <w:numPr>
          <w:ilvl w:val="0"/>
          <w:numId w:val="9"/>
        </w:numPr>
        <w:tabs>
          <w:tab w:val="clear" w:pos="720"/>
          <w:tab w:val="num" w:pos="0"/>
        </w:tabs>
        <w:bidi/>
        <w:ind w:left="0" w:hanging="90"/>
        <w:rPr>
          <w:rFonts w:cs="B Nazanin"/>
          <w:b/>
          <w:bCs/>
          <w:sz w:val="32"/>
          <w:szCs w:val="32"/>
          <w:lang w:bidi="fa-IR"/>
        </w:rPr>
      </w:pPr>
      <w:r>
        <w:rPr>
          <w:rFonts w:cs="B Nazanin" w:hint="cs"/>
          <w:sz w:val="32"/>
          <w:szCs w:val="32"/>
          <w:rtl/>
          <w:lang w:bidi="fa-IR"/>
        </w:rPr>
        <w:t>ثانیا: این روابط به ما مقداری عددی برای طول موج گذار های فروسرخ و یا فرابنفش می دادند، در حالی که اندازه گیری آنها در سالهای مذکور کمی دشوار و برای فرابنفش غیرممکن بود.</w:t>
      </w:r>
    </w:p>
    <w:p w14:paraId="506571F0" w14:textId="53BF735E" w:rsidR="00C2561D" w:rsidRPr="003D0876" w:rsidRDefault="00C2561D" w:rsidP="00C2561D">
      <w:pPr>
        <w:numPr>
          <w:ilvl w:val="0"/>
          <w:numId w:val="9"/>
        </w:numPr>
        <w:tabs>
          <w:tab w:val="clear" w:pos="720"/>
          <w:tab w:val="num" w:pos="0"/>
        </w:tabs>
        <w:bidi/>
        <w:ind w:left="0" w:hanging="90"/>
        <w:rPr>
          <w:rFonts w:cs="B Nazanin"/>
          <w:b/>
          <w:bCs/>
          <w:sz w:val="32"/>
          <w:szCs w:val="32"/>
          <w:lang w:bidi="fa-IR"/>
        </w:rPr>
      </w:pPr>
      <w:r>
        <w:rPr>
          <w:rFonts w:cs="B Nazanin" w:hint="cs"/>
          <w:sz w:val="32"/>
          <w:szCs w:val="32"/>
          <w:rtl/>
          <w:lang w:bidi="fa-IR"/>
        </w:rPr>
        <w:t>ثالثا: بعدها مشخص شد که اطلاعات جزئي تری از الکترون به ما می دهد، مثل سرعت کلاسیکی آن در مدارها بور و</w:t>
      </w:r>
      <w:r w:rsidR="003D0876">
        <w:rPr>
          <w:rFonts w:cs="B Nazanin" w:hint="cs"/>
          <w:sz w:val="32"/>
          <w:szCs w:val="32"/>
          <w:rtl/>
          <w:lang w:bidi="fa-IR"/>
        </w:rPr>
        <w:t xml:space="preserve"> اندازه</w:t>
      </w:r>
      <w:r>
        <w:rPr>
          <w:rFonts w:cs="B Nazanin" w:hint="cs"/>
          <w:sz w:val="32"/>
          <w:szCs w:val="32"/>
          <w:rtl/>
          <w:lang w:bidi="fa-IR"/>
        </w:rPr>
        <w:t xml:space="preserve"> شعاع مدارهای بور و...</w:t>
      </w:r>
    </w:p>
    <w:p w14:paraId="72B9B8DC" w14:textId="0602F51D" w:rsidR="003D0876" w:rsidRPr="00695F64" w:rsidRDefault="003D0876" w:rsidP="003D0876">
      <w:pPr>
        <w:numPr>
          <w:ilvl w:val="0"/>
          <w:numId w:val="9"/>
        </w:numPr>
        <w:tabs>
          <w:tab w:val="clear" w:pos="720"/>
          <w:tab w:val="num" w:pos="0"/>
        </w:tabs>
        <w:bidi/>
        <w:ind w:left="0" w:hanging="90"/>
        <w:rPr>
          <w:rFonts w:cs="B Nazanin"/>
          <w:b/>
          <w:bCs/>
          <w:sz w:val="32"/>
          <w:szCs w:val="32"/>
          <w:lang w:bidi="fa-IR"/>
        </w:rPr>
      </w:pPr>
      <w:r>
        <w:rPr>
          <w:rFonts w:cs="B Nazanin" w:hint="cs"/>
          <w:sz w:val="32"/>
          <w:szCs w:val="32"/>
          <w:rtl/>
          <w:lang w:bidi="fa-IR"/>
        </w:rPr>
        <w:t>رابعا: پیش بینی انرژی یونش اتم هایی که در لایه آخر الکترونی خود دقیقا یک الکترون دارند با کمک این ثابت انجام می شد و به نتایج خوبی منتج شد.</w:t>
      </w:r>
    </w:p>
    <w:p w14:paraId="1837E11F" w14:textId="77777777" w:rsidR="00695F64" w:rsidRDefault="00695F64" w:rsidP="00695F64">
      <w:pPr>
        <w:numPr>
          <w:ilvl w:val="0"/>
          <w:numId w:val="9"/>
        </w:numPr>
        <w:tabs>
          <w:tab w:val="clear" w:pos="720"/>
          <w:tab w:val="num" w:pos="0"/>
        </w:tabs>
        <w:bidi/>
        <w:ind w:left="0" w:hanging="90"/>
        <w:rPr>
          <w:rFonts w:cs="B Nazanin"/>
          <w:b/>
          <w:bCs/>
          <w:sz w:val="32"/>
          <w:szCs w:val="32"/>
          <w:lang w:bidi="fa-IR"/>
        </w:rPr>
      </w:pPr>
    </w:p>
    <w:p w14:paraId="17667D00" w14:textId="3F0486C5" w:rsidR="00627C16" w:rsidRDefault="00627C16" w:rsidP="00627C16">
      <w:pPr>
        <w:numPr>
          <w:ilvl w:val="0"/>
          <w:numId w:val="9"/>
        </w:numPr>
        <w:tabs>
          <w:tab w:val="clear" w:pos="720"/>
          <w:tab w:val="num" w:pos="0"/>
        </w:tabs>
        <w:bidi/>
        <w:ind w:left="0" w:hanging="90"/>
        <w:rPr>
          <w:rFonts w:cs="B Nazanin"/>
          <w:b/>
          <w:bCs/>
          <w:sz w:val="32"/>
          <w:szCs w:val="32"/>
          <w:lang w:bidi="fa-IR"/>
        </w:rPr>
      </w:pPr>
      <w:r w:rsidRPr="00627C16">
        <w:rPr>
          <w:rFonts w:cs="B Nazanin"/>
          <w:b/>
          <w:bCs/>
          <w:sz w:val="32"/>
          <w:szCs w:val="32"/>
          <w:rtl/>
          <w:lang w:bidi="fa-IR"/>
        </w:rPr>
        <w:lastRenderedPageBreak/>
        <w:t>2- دلیل استفاده از عنصر هیدروژن در اندازه گیری ثابت ریدبرگ چیست؟</w:t>
      </w:r>
    </w:p>
    <w:p w14:paraId="2BB309CF" w14:textId="740E0B98" w:rsidR="00B8204F" w:rsidRDefault="00B8204F" w:rsidP="00B8204F">
      <w:pPr>
        <w:bidi/>
        <w:rPr>
          <w:rFonts w:cs="B Nazanin"/>
          <w:sz w:val="32"/>
          <w:szCs w:val="32"/>
          <w:rtl/>
          <w:lang w:bidi="fa-IR"/>
        </w:rPr>
      </w:pPr>
      <w:r>
        <w:rPr>
          <w:rFonts w:cs="B Nazanin" w:hint="cs"/>
          <w:sz w:val="32"/>
          <w:szCs w:val="32"/>
          <w:rtl/>
          <w:lang w:bidi="fa-IR"/>
        </w:rPr>
        <w:t>اولا هیدروژن ساده ترین اتمی است که می توانیم آن را به صورت کوانتومی حل کنیم و ترازهای انرژی آن را به طور بسیار دقیق به کمک ریزساختار ها بدست بیاوریم.</w:t>
      </w:r>
      <w:r w:rsidR="00C161B3">
        <w:rPr>
          <w:rFonts w:cs="B Nazanin" w:hint="cs"/>
          <w:sz w:val="32"/>
          <w:szCs w:val="32"/>
          <w:rtl/>
          <w:lang w:bidi="fa-IR"/>
        </w:rPr>
        <w:t xml:space="preserve"> حل کردن سایر اتم هایی که در گروه قلیایی هستند؛ به طور دقیق غیر ممکن است. شاید یکی از دلایل این باشد که اتم هیدروژن </w:t>
      </w:r>
      <w:r w:rsidR="00C161B3" w:rsidRPr="00C161B3">
        <w:rPr>
          <w:rFonts w:cs="B Nazanin" w:hint="cs"/>
          <w:sz w:val="32"/>
          <w:szCs w:val="32"/>
          <w:u w:val="single"/>
          <w:rtl/>
          <w:lang w:bidi="fa-IR"/>
        </w:rPr>
        <w:t>ساده ترین و در دسترس ترین و قابل فهم ترین</w:t>
      </w:r>
      <w:r w:rsidR="00C161B3">
        <w:rPr>
          <w:rFonts w:cs="B Nazanin" w:hint="cs"/>
          <w:sz w:val="32"/>
          <w:szCs w:val="32"/>
          <w:rtl/>
          <w:lang w:bidi="fa-IR"/>
        </w:rPr>
        <w:t xml:space="preserve"> اتم برای فیزیک دانان در اوایل قرن ۲۰ بوده است.</w:t>
      </w:r>
    </w:p>
    <w:p w14:paraId="75D33880" w14:textId="05C1D1E2" w:rsidR="00B8204F" w:rsidRDefault="00B8204F" w:rsidP="00B8204F">
      <w:pPr>
        <w:bidi/>
        <w:rPr>
          <w:rFonts w:cs="B Nazanin"/>
          <w:sz w:val="32"/>
          <w:szCs w:val="32"/>
          <w:rtl/>
          <w:lang w:bidi="fa-IR"/>
        </w:rPr>
      </w:pPr>
      <w:r>
        <w:rPr>
          <w:rFonts w:cs="B Nazanin" w:hint="cs"/>
          <w:sz w:val="32"/>
          <w:szCs w:val="32"/>
          <w:rtl/>
          <w:lang w:bidi="fa-IR"/>
        </w:rPr>
        <w:t xml:space="preserve">ثانیا از لحاظ تاریخی، اولین لامپ بخار سدیم در سال ۱۹۲۰ ساخته شد چرا که در این سال های نوعی از شیشه </w:t>
      </w:r>
      <w:r w:rsidR="00C161B3">
        <w:rPr>
          <w:rFonts w:cs="B Nazanin" w:hint="cs"/>
          <w:sz w:val="32"/>
          <w:szCs w:val="32"/>
          <w:rtl/>
          <w:lang w:bidi="fa-IR"/>
        </w:rPr>
        <w:t>ابداع شده بود که در مقابل خورندگی گاز سدیم مقاومت می کرد</w:t>
      </w:r>
      <w:r w:rsidR="00C161B3">
        <w:rPr>
          <w:rStyle w:val="FootnoteReference"/>
          <w:rFonts w:cs="B Nazanin"/>
          <w:sz w:val="32"/>
          <w:szCs w:val="32"/>
          <w:rtl/>
          <w:lang w:bidi="fa-IR"/>
        </w:rPr>
        <w:footnoteReference w:id="1"/>
      </w:r>
      <w:r w:rsidR="00C161B3">
        <w:rPr>
          <w:rFonts w:cs="B Nazanin" w:hint="cs"/>
          <w:sz w:val="32"/>
          <w:szCs w:val="32"/>
          <w:rtl/>
          <w:lang w:bidi="fa-IR"/>
        </w:rPr>
        <w:t>.</w:t>
      </w:r>
    </w:p>
    <w:p w14:paraId="56FB8F27" w14:textId="0D4091A7" w:rsidR="00C161B3" w:rsidRPr="00C161B3" w:rsidRDefault="00C161B3" w:rsidP="00C161B3">
      <w:pPr>
        <w:bidi/>
        <w:rPr>
          <w:rFonts w:cs="B Nazanin" w:hint="cs"/>
          <w:sz w:val="32"/>
          <w:szCs w:val="32"/>
          <w:rtl/>
          <w:lang w:bidi="fa-IR"/>
        </w:rPr>
      </w:pPr>
      <w:r>
        <w:rPr>
          <w:rFonts w:cs="B Nazanin" w:hint="cs"/>
          <w:sz w:val="32"/>
          <w:szCs w:val="32"/>
          <w:rtl/>
          <w:lang w:bidi="fa-IR"/>
        </w:rPr>
        <w:t>و ثالثا: رابطه ای که آقای بالمر‌، معلم سوئیسی، برای طول موج طیف اتم ارائه کرده بود، برای اتم هیدروژن بود. و این آزمایش به نوعی بایستی برای تایید تجربی رابطه ای که آقای بالمر ارائه کرده بود، عمل می کرد.</w:t>
      </w:r>
    </w:p>
    <w:p w14:paraId="51D634C0" w14:textId="01206E7E" w:rsidR="00627C16" w:rsidRDefault="00627C16" w:rsidP="00627C16">
      <w:pPr>
        <w:bidi/>
        <w:ind w:hanging="90"/>
        <w:rPr>
          <w:rFonts w:cs="B Nazanin"/>
          <w:b/>
          <w:bCs/>
          <w:sz w:val="32"/>
          <w:szCs w:val="32"/>
          <w:rtl/>
          <w:lang w:bidi="fa-IR"/>
        </w:rPr>
      </w:pPr>
      <w:r w:rsidRPr="00627C16">
        <w:rPr>
          <w:rFonts w:cs="B Nazanin"/>
          <w:b/>
          <w:bCs/>
          <w:sz w:val="32"/>
          <w:szCs w:val="32"/>
          <w:rtl/>
          <w:lang w:bidi="fa-IR"/>
        </w:rPr>
        <w:t xml:space="preserve"> 3- در این آزمایش طول موج های مختلف چگونه از یکدیگر جداسازی می شوند؟</w:t>
      </w:r>
    </w:p>
    <w:p w14:paraId="543B7B70" w14:textId="374351E9" w:rsidR="00C161B3" w:rsidRDefault="00C161B3" w:rsidP="00C161B3">
      <w:pPr>
        <w:bidi/>
        <w:ind w:hanging="90"/>
        <w:rPr>
          <w:rFonts w:cs="B Nazanin"/>
          <w:sz w:val="32"/>
          <w:szCs w:val="32"/>
          <w:rtl/>
          <w:lang w:bidi="fa-IR"/>
        </w:rPr>
      </w:pPr>
      <w:r>
        <w:rPr>
          <w:rFonts w:cs="B Nazanin" w:hint="cs"/>
          <w:sz w:val="32"/>
          <w:szCs w:val="32"/>
          <w:rtl/>
          <w:lang w:bidi="fa-IR"/>
        </w:rPr>
        <w:t>از روش های اپتیکی در این آزمایش استفاده می کنیم</w:t>
      </w:r>
      <w:r w:rsidR="00F94D4B">
        <w:rPr>
          <w:rFonts w:cs="B Nazanin" w:hint="cs"/>
          <w:sz w:val="32"/>
          <w:szCs w:val="32"/>
          <w:rtl/>
          <w:lang w:bidi="fa-IR"/>
        </w:rPr>
        <w:t>؛</w:t>
      </w:r>
      <w:r>
        <w:rPr>
          <w:rFonts w:cs="B Nazanin" w:hint="cs"/>
          <w:sz w:val="32"/>
          <w:szCs w:val="32"/>
          <w:rtl/>
          <w:lang w:bidi="fa-IR"/>
        </w:rPr>
        <w:t xml:space="preserve"> یعنی توری پراش. البته منشور ها هم قابل استفاده هستند ولی در این آزمایش از توری پراش استفاده می کنیم.</w:t>
      </w:r>
    </w:p>
    <w:p w14:paraId="2ECCCD8C" w14:textId="17B61E4A" w:rsidR="00C161B3" w:rsidRPr="00C161B3" w:rsidRDefault="00C161B3" w:rsidP="00C161B3">
      <w:pPr>
        <w:bidi/>
        <w:ind w:hanging="90"/>
        <w:rPr>
          <w:rFonts w:cs="B Nazanin"/>
          <w:sz w:val="32"/>
          <w:szCs w:val="32"/>
          <w:lang w:bidi="fa-IR"/>
        </w:rPr>
      </w:pPr>
      <w:r>
        <w:rPr>
          <w:rFonts w:cs="B Nazanin" w:hint="cs"/>
          <w:sz w:val="32"/>
          <w:szCs w:val="32"/>
          <w:rtl/>
          <w:lang w:bidi="fa-IR"/>
        </w:rPr>
        <w:t>یک طیف سنج داریم که روی صفحه حامل آن یک توری پراش قرار می دهیم تا نوری که از لامپ هیدروژن خارج می شود به طور عمود به آن برخورد کند و پراش نور صورت بگیرد تا بتوانیم با چرخاندن دوربین چشمی، مراتب مختلف پراش را مشاهده کنیم و با خواندن زاویه تتا، از رابطه پراش، طول موج هر خط را محاسبه کنیم.</w:t>
      </w:r>
    </w:p>
    <w:p w14:paraId="21B29C18" w14:textId="2CAA32D5" w:rsidR="00627C16" w:rsidRDefault="00627C16" w:rsidP="00627C16">
      <w:pPr>
        <w:numPr>
          <w:ilvl w:val="0"/>
          <w:numId w:val="10"/>
        </w:numPr>
        <w:bidi/>
        <w:ind w:left="0" w:hanging="90"/>
        <w:rPr>
          <w:rFonts w:cs="B Nazanin"/>
          <w:b/>
          <w:bCs/>
          <w:sz w:val="32"/>
          <w:szCs w:val="32"/>
          <w:lang w:bidi="fa-IR"/>
        </w:rPr>
      </w:pPr>
      <w:r w:rsidRPr="00627C16">
        <w:rPr>
          <w:rFonts w:cs="B Nazanin"/>
          <w:b/>
          <w:bCs/>
          <w:sz w:val="32"/>
          <w:szCs w:val="32"/>
          <w:rtl/>
          <w:lang w:bidi="fa-IR"/>
        </w:rPr>
        <w:t>4- خطوط طیفی هیدروژن مربوط به کدام گذارها در این آزمایش مورد اندازه گیری هستند؟</w:t>
      </w:r>
    </w:p>
    <w:p w14:paraId="65F2C9AD" w14:textId="660E4499" w:rsidR="0008361F" w:rsidRPr="00E17AE5" w:rsidRDefault="00F94D4B" w:rsidP="00E17AE5">
      <w:pPr>
        <w:numPr>
          <w:ilvl w:val="0"/>
          <w:numId w:val="10"/>
        </w:numPr>
        <w:bidi/>
        <w:ind w:left="0" w:hanging="90"/>
        <w:rPr>
          <w:rFonts w:cs="B Nazanin"/>
          <w:b/>
          <w:bCs/>
          <w:sz w:val="32"/>
          <w:szCs w:val="32"/>
          <w:rtl/>
          <w:lang w:bidi="fa-IR"/>
        </w:rPr>
      </w:pPr>
      <w:r>
        <w:rPr>
          <w:rFonts w:cs="B Nazanin" w:hint="cs"/>
          <w:sz w:val="32"/>
          <w:szCs w:val="32"/>
          <w:rtl/>
          <w:lang w:bidi="fa-IR"/>
        </w:rPr>
        <w:t xml:space="preserve">در این آزمایش سری بالمر، </w:t>
      </w:r>
      <w:r w:rsidR="00674F27">
        <w:rPr>
          <w:rFonts w:cs="B Nazanin" w:hint="cs"/>
          <w:sz w:val="32"/>
          <w:szCs w:val="32"/>
          <w:rtl/>
          <w:lang w:bidi="fa-IR"/>
        </w:rPr>
        <w:t>یعنی تمامی گذارهایی که از ترازهای بالاتر از ۲ (یعنی ۳ و ۴ و۵و ۶ ) به تراز ۲ انجام می پذیرد، مشاهده می شوند و طول موج آن ها به دست می آید. البته که به دست آوردن سایر طول موج ها که در ناحیه فرابنفش یا فروسروخ هستند، نیاز به دستگاه های خاص اپتیکی دیگری دارد و برای سادگی آزمایش ما سراغ نور مرئي می رویم.</w:t>
      </w:r>
    </w:p>
    <w:sectPr w:rsidR="0008361F" w:rsidRPr="00E17AE5" w:rsidSect="00450264">
      <w:pgSz w:w="12240" w:h="15840"/>
      <w:pgMar w:top="81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10686" w14:textId="77777777" w:rsidR="007369C4" w:rsidRDefault="007369C4" w:rsidP="00C161B3">
      <w:pPr>
        <w:spacing w:after="0" w:line="240" w:lineRule="auto"/>
      </w:pPr>
      <w:r>
        <w:separator/>
      </w:r>
    </w:p>
  </w:endnote>
  <w:endnote w:type="continuationSeparator" w:id="0">
    <w:p w14:paraId="63A233CF" w14:textId="77777777" w:rsidR="007369C4" w:rsidRDefault="007369C4" w:rsidP="00C1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99208" w14:textId="77777777" w:rsidR="007369C4" w:rsidRDefault="007369C4" w:rsidP="00C161B3">
      <w:pPr>
        <w:spacing w:after="0" w:line="240" w:lineRule="auto"/>
      </w:pPr>
      <w:r>
        <w:separator/>
      </w:r>
    </w:p>
  </w:footnote>
  <w:footnote w:type="continuationSeparator" w:id="0">
    <w:p w14:paraId="6F37987F" w14:textId="77777777" w:rsidR="007369C4" w:rsidRDefault="007369C4" w:rsidP="00C161B3">
      <w:pPr>
        <w:spacing w:after="0" w:line="240" w:lineRule="auto"/>
      </w:pPr>
      <w:r>
        <w:continuationSeparator/>
      </w:r>
    </w:p>
  </w:footnote>
  <w:footnote w:id="1">
    <w:p w14:paraId="553C6A5D" w14:textId="2DFF59C5" w:rsidR="00C161B3" w:rsidRDefault="00C161B3">
      <w:pPr>
        <w:pStyle w:val="FootnoteText"/>
        <w:rPr>
          <w:rFonts w:hint="cs"/>
          <w:rtl/>
          <w:lang w:bidi="fa-IR"/>
        </w:rPr>
      </w:pPr>
      <w:r>
        <w:rPr>
          <w:rStyle w:val="FootnoteReference"/>
        </w:rPr>
        <w:footnoteRef/>
      </w:r>
      <w:r>
        <w:t xml:space="preserve"> </w:t>
      </w:r>
      <w:r w:rsidRPr="00C161B3">
        <w:t>https://en.wikipedia.org/wiki/Sodium-vapor_lamp#Development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56CF"/>
    <w:multiLevelType w:val="hybridMultilevel"/>
    <w:tmpl w:val="0C66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7722C"/>
    <w:multiLevelType w:val="hybridMultilevel"/>
    <w:tmpl w:val="9B78C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314A2"/>
    <w:multiLevelType w:val="hybridMultilevel"/>
    <w:tmpl w:val="9CD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C1C5A"/>
    <w:multiLevelType w:val="hybridMultilevel"/>
    <w:tmpl w:val="AB52128C"/>
    <w:lvl w:ilvl="0" w:tplc="057E265E">
      <w:start w:val="1"/>
      <w:numFmt w:val="bullet"/>
      <w:lvlText w:val=""/>
      <w:lvlJc w:val="left"/>
      <w:pPr>
        <w:tabs>
          <w:tab w:val="num" w:pos="360"/>
        </w:tabs>
        <w:ind w:left="360" w:hanging="360"/>
      </w:pPr>
      <w:rPr>
        <w:rFonts w:ascii="Wingdings 3" w:hAnsi="Wingdings 3" w:hint="default"/>
      </w:rPr>
    </w:lvl>
    <w:lvl w:ilvl="1" w:tplc="35CE9D92" w:tentative="1">
      <w:start w:val="1"/>
      <w:numFmt w:val="bullet"/>
      <w:lvlText w:val=""/>
      <w:lvlJc w:val="left"/>
      <w:pPr>
        <w:tabs>
          <w:tab w:val="num" w:pos="1080"/>
        </w:tabs>
        <w:ind w:left="1080" w:hanging="360"/>
      </w:pPr>
      <w:rPr>
        <w:rFonts w:ascii="Wingdings 3" w:hAnsi="Wingdings 3" w:hint="default"/>
      </w:rPr>
    </w:lvl>
    <w:lvl w:ilvl="2" w:tplc="8A101A48" w:tentative="1">
      <w:start w:val="1"/>
      <w:numFmt w:val="bullet"/>
      <w:lvlText w:val=""/>
      <w:lvlJc w:val="left"/>
      <w:pPr>
        <w:tabs>
          <w:tab w:val="num" w:pos="1800"/>
        </w:tabs>
        <w:ind w:left="1800" w:hanging="360"/>
      </w:pPr>
      <w:rPr>
        <w:rFonts w:ascii="Wingdings 3" w:hAnsi="Wingdings 3" w:hint="default"/>
      </w:rPr>
    </w:lvl>
    <w:lvl w:ilvl="3" w:tplc="84B47A32" w:tentative="1">
      <w:start w:val="1"/>
      <w:numFmt w:val="bullet"/>
      <w:lvlText w:val=""/>
      <w:lvlJc w:val="left"/>
      <w:pPr>
        <w:tabs>
          <w:tab w:val="num" w:pos="2520"/>
        </w:tabs>
        <w:ind w:left="2520" w:hanging="360"/>
      </w:pPr>
      <w:rPr>
        <w:rFonts w:ascii="Wingdings 3" w:hAnsi="Wingdings 3" w:hint="default"/>
      </w:rPr>
    </w:lvl>
    <w:lvl w:ilvl="4" w:tplc="59B025BE" w:tentative="1">
      <w:start w:val="1"/>
      <w:numFmt w:val="bullet"/>
      <w:lvlText w:val=""/>
      <w:lvlJc w:val="left"/>
      <w:pPr>
        <w:tabs>
          <w:tab w:val="num" w:pos="3240"/>
        </w:tabs>
        <w:ind w:left="3240" w:hanging="360"/>
      </w:pPr>
      <w:rPr>
        <w:rFonts w:ascii="Wingdings 3" w:hAnsi="Wingdings 3" w:hint="default"/>
      </w:rPr>
    </w:lvl>
    <w:lvl w:ilvl="5" w:tplc="3C12ECAA" w:tentative="1">
      <w:start w:val="1"/>
      <w:numFmt w:val="bullet"/>
      <w:lvlText w:val=""/>
      <w:lvlJc w:val="left"/>
      <w:pPr>
        <w:tabs>
          <w:tab w:val="num" w:pos="3960"/>
        </w:tabs>
        <w:ind w:left="3960" w:hanging="360"/>
      </w:pPr>
      <w:rPr>
        <w:rFonts w:ascii="Wingdings 3" w:hAnsi="Wingdings 3" w:hint="default"/>
      </w:rPr>
    </w:lvl>
    <w:lvl w:ilvl="6" w:tplc="DC6A7ED8" w:tentative="1">
      <w:start w:val="1"/>
      <w:numFmt w:val="bullet"/>
      <w:lvlText w:val=""/>
      <w:lvlJc w:val="left"/>
      <w:pPr>
        <w:tabs>
          <w:tab w:val="num" w:pos="4680"/>
        </w:tabs>
        <w:ind w:left="4680" w:hanging="360"/>
      </w:pPr>
      <w:rPr>
        <w:rFonts w:ascii="Wingdings 3" w:hAnsi="Wingdings 3" w:hint="default"/>
      </w:rPr>
    </w:lvl>
    <w:lvl w:ilvl="7" w:tplc="B68A4518" w:tentative="1">
      <w:start w:val="1"/>
      <w:numFmt w:val="bullet"/>
      <w:lvlText w:val=""/>
      <w:lvlJc w:val="left"/>
      <w:pPr>
        <w:tabs>
          <w:tab w:val="num" w:pos="5400"/>
        </w:tabs>
        <w:ind w:left="5400" w:hanging="360"/>
      </w:pPr>
      <w:rPr>
        <w:rFonts w:ascii="Wingdings 3" w:hAnsi="Wingdings 3" w:hint="default"/>
      </w:rPr>
    </w:lvl>
    <w:lvl w:ilvl="8" w:tplc="01BA7EBA" w:tentative="1">
      <w:start w:val="1"/>
      <w:numFmt w:val="bullet"/>
      <w:lvlText w:val=""/>
      <w:lvlJc w:val="left"/>
      <w:pPr>
        <w:tabs>
          <w:tab w:val="num" w:pos="6120"/>
        </w:tabs>
        <w:ind w:left="6120" w:hanging="360"/>
      </w:pPr>
      <w:rPr>
        <w:rFonts w:ascii="Wingdings 3" w:hAnsi="Wingdings 3" w:hint="default"/>
      </w:rPr>
    </w:lvl>
  </w:abstractNum>
  <w:abstractNum w:abstractNumId="4" w15:restartNumberingAfterBreak="0">
    <w:nsid w:val="35DC0020"/>
    <w:multiLevelType w:val="hybridMultilevel"/>
    <w:tmpl w:val="F4867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4076C"/>
    <w:multiLevelType w:val="hybridMultilevel"/>
    <w:tmpl w:val="B47EF6C6"/>
    <w:lvl w:ilvl="0" w:tplc="C324C148">
      <w:start w:val="1"/>
      <w:numFmt w:val="bullet"/>
      <w:lvlText w:val=" "/>
      <w:lvlJc w:val="left"/>
      <w:pPr>
        <w:tabs>
          <w:tab w:val="num" w:pos="720"/>
        </w:tabs>
        <w:ind w:left="720" w:hanging="360"/>
      </w:pPr>
      <w:rPr>
        <w:rFonts w:ascii="Calibri" w:hAnsi="Calibri" w:hint="default"/>
      </w:rPr>
    </w:lvl>
    <w:lvl w:ilvl="1" w:tplc="5B0EAC70" w:tentative="1">
      <w:start w:val="1"/>
      <w:numFmt w:val="bullet"/>
      <w:lvlText w:val=" "/>
      <w:lvlJc w:val="left"/>
      <w:pPr>
        <w:tabs>
          <w:tab w:val="num" w:pos="1440"/>
        </w:tabs>
        <w:ind w:left="1440" w:hanging="360"/>
      </w:pPr>
      <w:rPr>
        <w:rFonts w:ascii="Calibri" w:hAnsi="Calibri" w:hint="default"/>
      </w:rPr>
    </w:lvl>
    <w:lvl w:ilvl="2" w:tplc="E2B492D6" w:tentative="1">
      <w:start w:val="1"/>
      <w:numFmt w:val="bullet"/>
      <w:lvlText w:val=" "/>
      <w:lvlJc w:val="left"/>
      <w:pPr>
        <w:tabs>
          <w:tab w:val="num" w:pos="2160"/>
        </w:tabs>
        <w:ind w:left="2160" w:hanging="360"/>
      </w:pPr>
      <w:rPr>
        <w:rFonts w:ascii="Calibri" w:hAnsi="Calibri" w:hint="default"/>
      </w:rPr>
    </w:lvl>
    <w:lvl w:ilvl="3" w:tplc="BB4283A4" w:tentative="1">
      <w:start w:val="1"/>
      <w:numFmt w:val="bullet"/>
      <w:lvlText w:val=" "/>
      <w:lvlJc w:val="left"/>
      <w:pPr>
        <w:tabs>
          <w:tab w:val="num" w:pos="2880"/>
        </w:tabs>
        <w:ind w:left="2880" w:hanging="360"/>
      </w:pPr>
      <w:rPr>
        <w:rFonts w:ascii="Calibri" w:hAnsi="Calibri" w:hint="default"/>
      </w:rPr>
    </w:lvl>
    <w:lvl w:ilvl="4" w:tplc="D3D08DA2" w:tentative="1">
      <w:start w:val="1"/>
      <w:numFmt w:val="bullet"/>
      <w:lvlText w:val=" "/>
      <w:lvlJc w:val="left"/>
      <w:pPr>
        <w:tabs>
          <w:tab w:val="num" w:pos="3600"/>
        </w:tabs>
        <w:ind w:left="3600" w:hanging="360"/>
      </w:pPr>
      <w:rPr>
        <w:rFonts w:ascii="Calibri" w:hAnsi="Calibri" w:hint="default"/>
      </w:rPr>
    </w:lvl>
    <w:lvl w:ilvl="5" w:tplc="F95A9D46" w:tentative="1">
      <w:start w:val="1"/>
      <w:numFmt w:val="bullet"/>
      <w:lvlText w:val=" "/>
      <w:lvlJc w:val="left"/>
      <w:pPr>
        <w:tabs>
          <w:tab w:val="num" w:pos="4320"/>
        </w:tabs>
        <w:ind w:left="4320" w:hanging="360"/>
      </w:pPr>
      <w:rPr>
        <w:rFonts w:ascii="Calibri" w:hAnsi="Calibri" w:hint="default"/>
      </w:rPr>
    </w:lvl>
    <w:lvl w:ilvl="6" w:tplc="FA8EA05A" w:tentative="1">
      <w:start w:val="1"/>
      <w:numFmt w:val="bullet"/>
      <w:lvlText w:val=" "/>
      <w:lvlJc w:val="left"/>
      <w:pPr>
        <w:tabs>
          <w:tab w:val="num" w:pos="5040"/>
        </w:tabs>
        <w:ind w:left="5040" w:hanging="360"/>
      </w:pPr>
      <w:rPr>
        <w:rFonts w:ascii="Calibri" w:hAnsi="Calibri" w:hint="default"/>
      </w:rPr>
    </w:lvl>
    <w:lvl w:ilvl="7" w:tplc="4F2E1D80" w:tentative="1">
      <w:start w:val="1"/>
      <w:numFmt w:val="bullet"/>
      <w:lvlText w:val=" "/>
      <w:lvlJc w:val="left"/>
      <w:pPr>
        <w:tabs>
          <w:tab w:val="num" w:pos="5760"/>
        </w:tabs>
        <w:ind w:left="5760" w:hanging="360"/>
      </w:pPr>
      <w:rPr>
        <w:rFonts w:ascii="Calibri" w:hAnsi="Calibri" w:hint="default"/>
      </w:rPr>
    </w:lvl>
    <w:lvl w:ilvl="8" w:tplc="00B0C860"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4E1074C5"/>
    <w:multiLevelType w:val="hybridMultilevel"/>
    <w:tmpl w:val="D836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704C60"/>
    <w:multiLevelType w:val="hybridMultilevel"/>
    <w:tmpl w:val="9ADA1ACA"/>
    <w:lvl w:ilvl="0" w:tplc="127C943C">
      <w:start w:val="1"/>
      <w:numFmt w:val="bullet"/>
      <w:lvlText w:val=" "/>
      <w:lvlJc w:val="left"/>
      <w:pPr>
        <w:tabs>
          <w:tab w:val="num" w:pos="720"/>
        </w:tabs>
        <w:ind w:left="720" w:hanging="360"/>
      </w:pPr>
      <w:rPr>
        <w:rFonts w:ascii="Calibri" w:hAnsi="Calibri" w:hint="default"/>
      </w:rPr>
    </w:lvl>
    <w:lvl w:ilvl="1" w:tplc="283847EE" w:tentative="1">
      <w:start w:val="1"/>
      <w:numFmt w:val="bullet"/>
      <w:lvlText w:val=" "/>
      <w:lvlJc w:val="left"/>
      <w:pPr>
        <w:tabs>
          <w:tab w:val="num" w:pos="1440"/>
        </w:tabs>
        <w:ind w:left="1440" w:hanging="360"/>
      </w:pPr>
      <w:rPr>
        <w:rFonts w:ascii="Calibri" w:hAnsi="Calibri" w:hint="default"/>
      </w:rPr>
    </w:lvl>
    <w:lvl w:ilvl="2" w:tplc="F7647056" w:tentative="1">
      <w:start w:val="1"/>
      <w:numFmt w:val="bullet"/>
      <w:lvlText w:val=" "/>
      <w:lvlJc w:val="left"/>
      <w:pPr>
        <w:tabs>
          <w:tab w:val="num" w:pos="2160"/>
        </w:tabs>
        <w:ind w:left="2160" w:hanging="360"/>
      </w:pPr>
      <w:rPr>
        <w:rFonts w:ascii="Calibri" w:hAnsi="Calibri" w:hint="default"/>
      </w:rPr>
    </w:lvl>
    <w:lvl w:ilvl="3" w:tplc="3552D678" w:tentative="1">
      <w:start w:val="1"/>
      <w:numFmt w:val="bullet"/>
      <w:lvlText w:val=" "/>
      <w:lvlJc w:val="left"/>
      <w:pPr>
        <w:tabs>
          <w:tab w:val="num" w:pos="2880"/>
        </w:tabs>
        <w:ind w:left="2880" w:hanging="360"/>
      </w:pPr>
      <w:rPr>
        <w:rFonts w:ascii="Calibri" w:hAnsi="Calibri" w:hint="default"/>
      </w:rPr>
    </w:lvl>
    <w:lvl w:ilvl="4" w:tplc="479EFFE2" w:tentative="1">
      <w:start w:val="1"/>
      <w:numFmt w:val="bullet"/>
      <w:lvlText w:val=" "/>
      <w:lvlJc w:val="left"/>
      <w:pPr>
        <w:tabs>
          <w:tab w:val="num" w:pos="3600"/>
        </w:tabs>
        <w:ind w:left="3600" w:hanging="360"/>
      </w:pPr>
      <w:rPr>
        <w:rFonts w:ascii="Calibri" w:hAnsi="Calibri" w:hint="default"/>
      </w:rPr>
    </w:lvl>
    <w:lvl w:ilvl="5" w:tplc="11D098BC" w:tentative="1">
      <w:start w:val="1"/>
      <w:numFmt w:val="bullet"/>
      <w:lvlText w:val=" "/>
      <w:lvlJc w:val="left"/>
      <w:pPr>
        <w:tabs>
          <w:tab w:val="num" w:pos="4320"/>
        </w:tabs>
        <w:ind w:left="4320" w:hanging="360"/>
      </w:pPr>
      <w:rPr>
        <w:rFonts w:ascii="Calibri" w:hAnsi="Calibri" w:hint="default"/>
      </w:rPr>
    </w:lvl>
    <w:lvl w:ilvl="6" w:tplc="F3F6E3CA" w:tentative="1">
      <w:start w:val="1"/>
      <w:numFmt w:val="bullet"/>
      <w:lvlText w:val=" "/>
      <w:lvlJc w:val="left"/>
      <w:pPr>
        <w:tabs>
          <w:tab w:val="num" w:pos="5040"/>
        </w:tabs>
        <w:ind w:left="5040" w:hanging="360"/>
      </w:pPr>
      <w:rPr>
        <w:rFonts w:ascii="Calibri" w:hAnsi="Calibri" w:hint="default"/>
      </w:rPr>
    </w:lvl>
    <w:lvl w:ilvl="7" w:tplc="5928E846" w:tentative="1">
      <w:start w:val="1"/>
      <w:numFmt w:val="bullet"/>
      <w:lvlText w:val=" "/>
      <w:lvlJc w:val="left"/>
      <w:pPr>
        <w:tabs>
          <w:tab w:val="num" w:pos="5760"/>
        </w:tabs>
        <w:ind w:left="5760" w:hanging="360"/>
      </w:pPr>
      <w:rPr>
        <w:rFonts w:ascii="Calibri" w:hAnsi="Calibri" w:hint="default"/>
      </w:rPr>
    </w:lvl>
    <w:lvl w:ilvl="8" w:tplc="7E3AE40E"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5AAE1F34"/>
    <w:multiLevelType w:val="hybridMultilevel"/>
    <w:tmpl w:val="6C1C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B715D"/>
    <w:multiLevelType w:val="hybridMultilevel"/>
    <w:tmpl w:val="AEFE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8"/>
  </w:num>
  <w:num w:numId="5">
    <w:abstractNumId w:val="0"/>
  </w:num>
  <w:num w:numId="6">
    <w:abstractNumId w:val="3"/>
  </w:num>
  <w:num w:numId="7">
    <w:abstractNumId w:val="6"/>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CE"/>
    <w:rsid w:val="0008361F"/>
    <w:rsid w:val="000863BD"/>
    <w:rsid w:val="000B06AB"/>
    <w:rsid w:val="00130825"/>
    <w:rsid w:val="00204EDE"/>
    <w:rsid w:val="00280098"/>
    <w:rsid w:val="002F73A8"/>
    <w:rsid w:val="00384C1F"/>
    <w:rsid w:val="003D0876"/>
    <w:rsid w:val="00404E58"/>
    <w:rsid w:val="0041029B"/>
    <w:rsid w:val="00450264"/>
    <w:rsid w:val="004727A5"/>
    <w:rsid w:val="00515E24"/>
    <w:rsid w:val="005D125C"/>
    <w:rsid w:val="00627C16"/>
    <w:rsid w:val="00674F27"/>
    <w:rsid w:val="00695F64"/>
    <w:rsid w:val="006A6A1B"/>
    <w:rsid w:val="007369C4"/>
    <w:rsid w:val="008D06AD"/>
    <w:rsid w:val="008D19B9"/>
    <w:rsid w:val="0092495E"/>
    <w:rsid w:val="00B8204F"/>
    <w:rsid w:val="00BA1412"/>
    <w:rsid w:val="00C161B3"/>
    <w:rsid w:val="00C2561D"/>
    <w:rsid w:val="00D3694B"/>
    <w:rsid w:val="00DE7CAA"/>
    <w:rsid w:val="00E037CE"/>
    <w:rsid w:val="00E17AE5"/>
    <w:rsid w:val="00E72D77"/>
    <w:rsid w:val="00EE36E6"/>
    <w:rsid w:val="00F13789"/>
    <w:rsid w:val="00F94D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8DEE"/>
  <w15:chartTrackingRefBased/>
  <w15:docId w15:val="{B189CBC4-974E-4AE0-A02B-3F63CC75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2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029B"/>
    <w:pPr>
      <w:ind w:left="720"/>
      <w:contextualSpacing/>
    </w:pPr>
  </w:style>
  <w:style w:type="character" w:styleId="PlaceholderText">
    <w:name w:val="Placeholder Text"/>
    <w:basedOn w:val="DefaultParagraphFont"/>
    <w:uiPriority w:val="99"/>
    <w:semiHidden/>
    <w:rsid w:val="0041029B"/>
    <w:rPr>
      <w:color w:val="808080"/>
    </w:rPr>
  </w:style>
  <w:style w:type="character" w:styleId="Hyperlink">
    <w:name w:val="Hyperlink"/>
    <w:basedOn w:val="DefaultParagraphFont"/>
    <w:uiPriority w:val="99"/>
    <w:unhideWhenUsed/>
    <w:rsid w:val="00627C16"/>
    <w:rPr>
      <w:color w:val="0563C1" w:themeColor="hyperlink"/>
      <w:u w:val="single"/>
    </w:rPr>
  </w:style>
  <w:style w:type="character" w:styleId="UnresolvedMention">
    <w:name w:val="Unresolved Mention"/>
    <w:basedOn w:val="DefaultParagraphFont"/>
    <w:uiPriority w:val="99"/>
    <w:semiHidden/>
    <w:unhideWhenUsed/>
    <w:rsid w:val="00627C16"/>
    <w:rPr>
      <w:color w:val="605E5C"/>
      <w:shd w:val="clear" w:color="auto" w:fill="E1DFDD"/>
    </w:rPr>
  </w:style>
  <w:style w:type="paragraph" w:styleId="FootnoteText">
    <w:name w:val="footnote text"/>
    <w:basedOn w:val="Normal"/>
    <w:link w:val="FootnoteTextChar"/>
    <w:uiPriority w:val="99"/>
    <w:semiHidden/>
    <w:unhideWhenUsed/>
    <w:rsid w:val="00C161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61B3"/>
    <w:rPr>
      <w:sz w:val="20"/>
      <w:szCs w:val="20"/>
    </w:rPr>
  </w:style>
  <w:style w:type="character" w:styleId="FootnoteReference">
    <w:name w:val="footnote reference"/>
    <w:basedOn w:val="DefaultParagraphFont"/>
    <w:uiPriority w:val="99"/>
    <w:semiHidden/>
    <w:unhideWhenUsed/>
    <w:rsid w:val="00C161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7474">
      <w:bodyDiv w:val="1"/>
      <w:marLeft w:val="0"/>
      <w:marRight w:val="0"/>
      <w:marTop w:val="0"/>
      <w:marBottom w:val="0"/>
      <w:divBdr>
        <w:top w:val="none" w:sz="0" w:space="0" w:color="auto"/>
        <w:left w:val="none" w:sz="0" w:space="0" w:color="auto"/>
        <w:bottom w:val="none" w:sz="0" w:space="0" w:color="auto"/>
        <w:right w:val="none" w:sz="0" w:space="0" w:color="auto"/>
      </w:divBdr>
    </w:div>
    <w:div w:id="498230862">
      <w:bodyDiv w:val="1"/>
      <w:marLeft w:val="0"/>
      <w:marRight w:val="0"/>
      <w:marTop w:val="0"/>
      <w:marBottom w:val="0"/>
      <w:divBdr>
        <w:top w:val="none" w:sz="0" w:space="0" w:color="auto"/>
        <w:left w:val="none" w:sz="0" w:space="0" w:color="auto"/>
        <w:bottom w:val="none" w:sz="0" w:space="0" w:color="auto"/>
        <w:right w:val="none" w:sz="0" w:space="0" w:color="auto"/>
      </w:divBdr>
      <w:divsChild>
        <w:div w:id="626202890">
          <w:marLeft w:val="0"/>
          <w:marRight w:val="144"/>
          <w:marTop w:val="240"/>
          <w:marBottom w:val="40"/>
          <w:divBdr>
            <w:top w:val="none" w:sz="0" w:space="0" w:color="auto"/>
            <w:left w:val="none" w:sz="0" w:space="0" w:color="auto"/>
            <w:bottom w:val="none" w:sz="0" w:space="0" w:color="auto"/>
            <w:right w:val="none" w:sz="0" w:space="0" w:color="auto"/>
          </w:divBdr>
        </w:div>
        <w:div w:id="1236084401">
          <w:marLeft w:val="0"/>
          <w:marRight w:val="144"/>
          <w:marTop w:val="240"/>
          <w:marBottom w:val="40"/>
          <w:divBdr>
            <w:top w:val="none" w:sz="0" w:space="0" w:color="auto"/>
            <w:left w:val="none" w:sz="0" w:space="0" w:color="auto"/>
            <w:bottom w:val="none" w:sz="0" w:space="0" w:color="auto"/>
            <w:right w:val="none" w:sz="0" w:space="0" w:color="auto"/>
          </w:divBdr>
        </w:div>
        <w:div w:id="921375743">
          <w:marLeft w:val="0"/>
          <w:marRight w:val="144"/>
          <w:marTop w:val="240"/>
          <w:marBottom w:val="40"/>
          <w:divBdr>
            <w:top w:val="none" w:sz="0" w:space="0" w:color="auto"/>
            <w:left w:val="none" w:sz="0" w:space="0" w:color="auto"/>
            <w:bottom w:val="none" w:sz="0" w:space="0" w:color="auto"/>
            <w:right w:val="none" w:sz="0" w:space="0" w:color="auto"/>
          </w:divBdr>
        </w:div>
      </w:divsChild>
    </w:div>
    <w:div w:id="1001156118">
      <w:bodyDiv w:val="1"/>
      <w:marLeft w:val="0"/>
      <w:marRight w:val="0"/>
      <w:marTop w:val="0"/>
      <w:marBottom w:val="0"/>
      <w:divBdr>
        <w:top w:val="none" w:sz="0" w:space="0" w:color="auto"/>
        <w:left w:val="none" w:sz="0" w:space="0" w:color="auto"/>
        <w:bottom w:val="none" w:sz="0" w:space="0" w:color="auto"/>
        <w:right w:val="none" w:sz="0" w:space="0" w:color="auto"/>
      </w:divBdr>
      <w:divsChild>
        <w:div w:id="1017537084">
          <w:marLeft w:val="0"/>
          <w:marRight w:val="547"/>
          <w:marTop w:val="200"/>
          <w:marBottom w:val="0"/>
          <w:divBdr>
            <w:top w:val="none" w:sz="0" w:space="0" w:color="auto"/>
            <w:left w:val="none" w:sz="0" w:space="0" w:color="auto"/>
            <w:bottom w:val="none" w:sz="0" w:space="0" w:color="auto"/>
            <w:right w:val="none" w:sz="0" w:space="0" w:color="auto"/>
          </w:divBdr>
        </w:div>
        <w:div w:id="1340278348">
          <w:marLeft w:val="0"/>
          <w:marRight w:val="547"/>
          <w:marTop w:val="200"/>
          <w:marBottom w:val="0"/>
          <w:divBdr>
            <w:top w:val="none" w:sz="0" w:space="0" w:color="auto"/>
            <w:left w:val="none" w:sz="0" w:space="0" w:color="auto"/>
            <w:bottom w:val="none" w:sz="0" w:space="0" w:color="auto"/>
            <w:right w:val="none" w:sz="0" w:space="0" w:color="auto"/>
          </w:divBdr>
        </w:div>
        <w:div w:id="740374944">
          <w:marLeft w:val="0"/>
          <w:marRight w:val="547"/>
          <w:marTop w:val="200"/>
          <w:marBottom w:val="0"/>
          <w:divBdr>
            <w:top w:val="none" w:sz="0" w:space="0" w:color="auto"/>
            <w:left w:val="none" w:sz="0" w:space="0" w:color="auto"/>
            <w:bottom w:val="none" w:sz="0" w:space="0" w:color="auto"/>
            <w:right w:val="none" w:sz="0" w:space="0" w:color="auto"/>
          </w:divBdr>
        </w:div>
        <w:div w:id="1897662624">
          <w:marLeft w:val="0"/>
          <w:marRight w:val="547"/>
          <w:marTop w:val="200"/>
          <w:marBottom w:val="0"/>
          <w:divBdr>
            <w:top w:val="none" w:sz="0" w:space="0" w:color="auto"/>
            <w:left w:val="none" w:sz="0" w:space="0" w:color="auto"/>
            <w:bottom w:val="none" w:sz="0" w:space="0" w:color="auto"/>
            <w:right w:val="none" w:sz="0" w:space="0" w:color="auto"/>
          </w:divBdr>
        </w:div>
        <w:div w:id="2142262733">
          <w:marLeft w:val="0"/>
          <w:marRight w:val="547"/>
          <w:marTop w:val="200"/>
          <w:marBottom w:val="0"/>
          <w:divBdr>
            <w:top w:val="none" w:sz="0" w:space="0" w:color="auto"/>
            <w:left w:val="none" w:sz="0" w:space="0" w:color="auto"/>
            <w:bottom w:val="none" w:sz="0" w:space="0" w:color="auto"/>
            <w:right w:val="none" w:sz="0" w:space="0" w:color="auto"/>
          </w:divBdr>
        </w:div>
      </w:divsChild>
    </w:div>
    <w:div w:id="1060207219">
      <w:bodyDiv w:val="1"/>
      <w:marLeft w:val="0"/>
      <w:marRight w:val="0"/>
      <w:marTop w:val="0"/>
      <w:marBottom w:val="0"/>
      <w:divBdr>
        <w:top w:val="none" w:sz="0" w:space="0" w:color="auto"/>
        <w:left w:val="none" w:sz="0" w:space="0" w:color="auto"/>
        <w:bottom w:val="none" w:sz="0" w:space="0" w:color="auto"/>
        <w:right w:val="none" w:sz="0" w:space="0" w:color="auto"/>
      </w:divBdr>
    </w:div>
    <w:div w:id="185873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6E06A-7423-4A4F-9AF7-5465231F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 Cloner</dc:creator>
  <cp:keywords/>
  <dc:description/>
  <cp:lastModifiedBy>Elk Cloner</cp:lastModifiedBy>
  <cp:revision>22</cp:revision>
  <dcterms:created xsi:type="dcterms:W3CDTF">2021-02-28T11:51:00Z</dcterms:created>
  <dcterms:modified xsi:type="dcterms:W3CDTF">2021-04-03T06:45:00Z</dcterms:modified>
</cp:coreProperties>
</file>