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0A091" w14:textId="77777777" w:rsidR="00450264" w:rsidRDefault="00450264" w:rsidP="00450264">
      <w:pPr>
        <w:bidi/>
        <w:ind w:left="-90"/>
        <w:jc w:val="center"/>
        <w:rPr>
          <w:rFonts w:cs="B Yagut"/>
          <w:b/>
          <w:bCs/>
          <w:sz w:val="48"/>
          <w:szCs w:val="48"/>
          <w:rtl/>
          <w:lang w:bidi="fa-IR"/>
        </w:rPr>
      </w:pPr>
      <w:r w:rsidRPr="00281A83">
        <w:rPr>
          <w:rFonts w:cs="B Yagut" w:hint="cs"/>
          <w:b/>
          <w:bCs/>
          <w:sz w:val="48"/>
          <w:szCs w:val="48"/>
          <w:rtl/>
          <w:lang w:bidi="fa-IR"/>
        </w:rPr>
        <w:t>بسم الله الرحمن الرحیم</w:t>
      </w:r>
    </w:p>
    <w:p w14:paraId="731CC080" w14:textId="77777777" w:rsidR="00450264" w:rsidRDefault="00450264" w:rsidP="00450264">
      <w:pPr>
        <w:bidi/>
        <w:ind w:left="-90"/>
        <w:jc w:val="center"/>
        <w:rPr>
          <w:rFonts w:cs="B Yagut"/>
          <w:b/>
          <w:bCs/>
          <w:sz w:val="48"/>
          <w:szCs w:val="48"/>
          <w:rtl/>
          <w:lang w:bidi="fa-IR"/>
        </w:rPr>
      </w:pPr>
    </w:p>
    <w:p w14:paraId="3111E8EF" w14:textId="77777777" w:rsidR="00450264" w:rsidRPr="00281A83" w:rsidRDefault="00450264" w:rsidP="00450264">
      <w:pPr>
        <w:bidi/>
        <w:ind w:left="-90"/>
        <w:jc w:val="center"/>
        <w:rPr>
          <w:rFonts w:cs="B Yagut"/>
          <w:b/>
          <w:bCs/>
          <w:sz w:val="48"/>
          <w:szCs w:val="48"/>
          <w:rtl/>
          <w:lang w:bidi="fa-IR"/>
        </w:rPr>
      </w:pPr>
    </w:p>
    <w:p w14:paraId="1721EB2C" w14:textId="2B43D4A0" w:rsidR="00450264" w:rsidRDefault="00450264" w:rsidP="00450264">
      <w:pPr>
        <w:bidi/>
        <w:ind w:left="-90"/>
        <w:jc w:val="center"/>
        <w:rPr>
          <w:rFonts w:cs="B Yekan"/>
          <w:sz w:val="32"/>
          <w:szCs w:val="32"/>
          <w:rtl/>
          <w:lang w:bidi="fa-IR"/>
        </w:rPr>
      </w:pPr>
      <w:r>
        <w:rPr>
          <w:rFonts w:cs="B Yekan" w:hint="cs"/>
          <w:sz w:val="32"/>
          <w:szCs w:val="32"/>
          <w:rtl/>
          <w:lang w:bidi="fa-IR"/>
        </w:rPr>
        <w:t>پیش گزارش آزمایشگاه فیزیک 4</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دکتر </w:t>
      </w:r>
      <w:r>
        <w:rPr>
          <w:rFonts w:cs="B Yekan" w:hint="cs"/>
          <w:sz w:val="32"/>
          <w:szCs w:val="32"/>
          <w:rtl/>
          <w:lang w:bidi="fa-IR"/>
        </w:rPr>
        <w:t>ایرجی زاد</w:t>
      </w:r>
    </w:p>
    <w:p w14:paraId="0B47C25E" w14:textId="77777777" w:rsidR="00450264" w:rsidRPr="00281A83" w:rsidRDefault="00450264" w:rsidP="00450264">
      <w:pPr>
        <w:bidi/>
        <w:ind w:left="-90"/>
        <w:jc w:val="center"/>
        <w:rPr>
          <w:rFonts w:cs="B Yekan"/>
          <w:sz w:val="32"/>
          <w:szCs w:val="32"/>
          <w:rtl/>
          <w:lang w:bidi="fa-IR"/>
        </w:rPr>
      </w:pPr>
    </w:p>
    <w:p w14:paraId="5AF83948" w14:textId="2F71A579"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گروه </w:t>
      </w:r>
      <w:r>
        <w:rPr>
          <w:rFonts w:cs="B Yekan" w:hint="cs"/>
          <w:sz w:val="32"/>
          <w:szCs w:val="32"/>
          <w:rtl/>
          <w:lang w:bidi="fa-IR"/>
        </w:rPr>
        <w:t>اول</w:t>
      </w:r>
      <w:r w:rsidRPr="00281A83">
        <w:rPr>
          <w:rFonts w:cs="B Yekan" w:hint="cs"/>
          <w:sz w:val="32"/>
          <w:szCs w:val="32"/>
          <w:rtl/>
          <w:lang w:bidi="fa-IR"/>
        </w:rPr>
        <w:t xml:space="preserve"> </w:t>
      </w:r>
      <w:r w:rsidRPr="00281A83">
        <w:rPr>
          <w:rFonts w:ascii="Arial" w:hAnsi="Arial" w:cs="Arial" w:hint="cs"/>
          <w:sz w:val="32"/>
          <w:szCs w:val="32"/>
          <w:rtl/>
          <w:lang w:bidi="fa-IR"/>
        </w:rPr>
        <w:t>–</w:t>
      </w:r>
      <w:r w:rsidRPr="00281A83">
        <w:rPr>
          <w:rFonts w:cs="B Yekan" w:hint="cs"/>
          <w:sz w:val="32"/>
          <w:szCs w:val="32"/>
          <w:rtl/>
          <w:lang w:bidi="fa-IR"/>
        </w:rPr>
        <w:t xml:space="preserve"> چهارشنبه از ساعت </w:t>
      </w:r>
      <w:r>
        <w:rPr>
          <w:rFonts w:cs="B Yekan" w:hint="cs"/>
          <w:sz w:val="32"/>
          <w:szCs w:val="32"/>
          <w:rtl/>
          <w:lang w:bidi="fa-IR"/>
        </w:rPr>
        <w:t>10:00</w:t>
      </w:r>
      <w:r w:rsidRPr="00281A83">
        <w:rPr>
          <w:rFonts w:cs="B Yekan" w:hint="cs"/>
          <w:sz w:val="32"/>
          <w:szCs w:val="32"/>
          <w:rtl/>
          <w:lang w:bidi="fa-IR"/>
        </w:rPr>
        <w:t xml:space="preserve"> الی 1</w:t>
      </w:r>
      <w:r>
        <w:rPr>
          <w:rFonts w:cs="B Yekan" w:hint="cs"/>
          <w:sz w:val="32"/>
          <w:szCs w:val="32"/>
          <w:rtl/>
          <w:lang w:bidi="fa-IR"/>
        </w:rPr>
        <w:t>4</w:t>
      </w:r>
      <w:r w:rsidRPr="00281A83">
        <w:rPr>
          <w:rFonts w:cs="B Yekan" w:hint="cs"/>
          <w:sz w:val="32"/>
          <w:szCs w:val="32"/>
          <w:rtl/>
          <w:lang w:bidi="fa-IR"/>
        </w:rPr>
        <w:t>:</w:t>
      </w:r>
      <w:r>
        <w:rPr>
          <w:rFonts w:cs="B Yekan" w:hint="cs"/>
          <w:sz w:val="32"/>
          <w:szCs w:val="32"/>
          <w:rtl/>
          <w:lang w:bidi="fa-IR"/>
        </w:rPr>
        <w:t>0</w:t>
      </w:r>
      <w:r w:rsidRPr="00281A83">
        <w:rPr>
          <w:rFonts w:cs="B Yekan" w:hint="cs"/>
          <w:sz w:val="32"/>
          <w:szCs w:val="32"/>
          <w:rtl/>
          <w:lang w:bidi="fa-IR"/>
        </w:rPr>
        <w:t>0</w:t>
      </w:r>
    </w:p>
    <w:p w14:paraId="2F19B097" w14:textId="77777777" w:rsidR="00450264" w:rsidRPr="00281A83" w:rsidRDefault="00450264" w:rsidP="00450264">
      <w:pPr>
        <w:bidi/>
        <w:ind w:left="-90"/>
        <w:jc w:val="center"/>
        <w:rPr>
          <w:rFonts w:cs="B Yekan"/>
          <w:sz w:val="32"/>
          <w:szCs w:val="32"/>
          <w:rtl/>
          <w:lang w:bidi="fa-IR"/>
        </w:rPr>
      </w:pPr>
    </w:p>
    <w:p w14:paraId="079851D2" w14:textId="6DC386A6"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 xml:space="preserve">آزمایش </w:t>
      </w:r>
      <w:r w:rsidR="003F7E40">
        <w:rPr>
          <w:rFonts w:cs="B Yekan"/>
          <w:sz w:val="32"/>
          <w:szCs w:val="32"/>
          <w:lang w:bidi="fa-IR"/>
        </w:rPr>
        <w:t xml:space="preserve"> </w:t>
      </w:r>
      <w:r w:rsidR="003F7E40">
        <w:rPr>
          <w:rFonts w:cs="B Yekan" w:hint="cs"/>
          <w:sz w:val="32"/>
          <w:szCs w:val="32"/>
          <w:rtl/>
          <w:lang w:bidi="fa-IR"/>
        </w:rPr>
        <w:t>هشتم</w:t>
      </w:r>
    </w:p>
    <w:p w14:paraId="7987AB45" w14:textId="7456FB01" w:rsidR="00450264" w:rsidRDefault="00450264" w:rsidP="00450264">
      <w:pPr>
        <w:bidi/>
        <w:ind w:left="-90"/>
        <w:jc w:val="center"/>
        <w:rPr>
          <w:rFonts w:cs="B Yekan"/>
          <w:sz w:val="32"/>
          <w:szCs w:val="32"/>
          <w:rtl/>
          <w:lang w:bidi="fa-IR"/>
        </w:rPr>
      </w:pPr>
      <w:r>
        <w:rPr>
          <w:rFonts w:cs="B Yekan" w:hint="cs"/>
          <w:sz w:val="32"/>
          <w:szCs w:val="32"/>
          <w:rtl/>
          <w:lang w:bidi="fa-IR"/>
        </w:rPr>
        <w:t>آزمایش</w:t>
      </w:r>
      <w:r w:rsidR="003F7E40">
        <w:rPr>
          <w:rFonts w:cs="B Yekan" w:hint="cs"/>
          <w:sz w:val="32"/>
          <w:szCs w:val="32"/>
          <w:rtl/>
          <w:lang w:bidi="fa-IR"/>
        </w:rPr>
        <w:t xml:space="preserve"> جذب</w:t>
      </w:r>
      <w:r>
        <w:rPr>
          <w:rFonts w:cs="B Yekan" w:hint="cs"/>
          <w:sz w:val="32"/>
          <w:szCs w:val="32"/>
          <w:rtl/>
          <w:lang w:bidi="fa-IR"/>
        </w:rPr>
        <w:t xml:space="preserve"> </w:t>
      </w:r>
      <w:r w:rsidR="003F7E40">
        <w:rPr>
          <w:rFonts w:cs="B Yekan" w:hint="cs"/>
          <w:sz w:val="32"/>
          <w:szCs w:val="32"/>
          <w:rtl/>
          <w:lang w:bidi="fa-IR"/>
        </w:rPr>
        <w:t xml:space="preserve">اشعه </w:t>
      </w:r>
      <w:r w:rsidR="003F7E40">
        <w:rPr>
          <w:rFonts w:cs="B Yekan"/>
          <w:sz w:val="32"/>
          <w:szCs w:val="32"/>
          <w:lang w:bidi="fa-IR"/>
        </w:rPr>
        <w:t>X</w:t>
      </w:r>
    </w:p>
    <w:p w14:paraId="64C268EE" w14:textId="77777777" w:rsidR="00450264" w:rsidRPr="00281A83" w:rsidRDefault="00450264" w:rsidP="00450264">
      <w:pPr>
        <w:bidi/>
        <w:ind w:left="-90"/>
        <w:jc w:val="center"/>
        <w:rPr>
          <w:rFonts w:cs="B Yekan"/>
          <w:sz w:val="32"/>
          <w:szCs w:val="32"/>
          <w:rtl/>
          <w:lang w:bidi="fa-IR"/>
        </w:rPr>
      </w:pPr>
    </w:p>
    <w:p w14:paraId="11405DD6"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حسین محمدی</w:t>
      </w:r>
    </w:p>
    <w:p w14:paraId="6D5C9961" w14:textId="77777777" w:rsidR="00450264" w:rsidRPr="00281A83" w:rsidRDefault="00450264" w:rsidP="00450264">
      <w:pPr>
        <w:bidi/>
        <w:ind w:left="-90"/>
        <w:jc w:val="center"/>
        <w:rPr>
          <w:rFonts w:cs="B Yekan"/>
          <w:sz w:val="32"/>
          <w:szCs w:val="32"/>
          <w:rtl/>
          <w:lang w:bidi="fa-IR"/>
        </w:rPr>
      </w:pPr>
      <w:r w:rsidRPr="00281A83">
        <w:rPr>
          <w:rFonts w:cs="B Yekan" w:hint="cs"/>
          <w:sz w:val="32"/>
          <w:szCs w:val="32"/>
          <w:rtl/>
          <w:lang w:bidi="fa-IR"/>
        </w:rPr>
        <w:t>۹۶۱۰۱۰۳۵</w:t>
      </w:r>
    </w:p>
    <w:p w14:paraId="58333765" w14:textId="15063CC9" w:rsidR="00F13789" w:rsidRDefault="00F13789">
      <w:pPr>
        <w:rPr>
          <w:rtl/>
        </w:rPr>
      </w:pPr>
    </w:p>
    <w:p w14:paraId="2B56B281" w14:textId="380ABD48" w:rsidR="00450264" w:rsidRDefault="00450264">
      <w:pPr>
        <w:rPr>
          <w:rtl/>
        </w:rPr>
      </w:pPr>
    </w:p>
    <w:p w14:paraId="0F0C3266" w14:textId="61F63238" w:rsidR="00450264" w:rsidRDefault="00450264">
      <w:pPr>
        <w:rPr>
          <w:rtl/>
        </w:rPr>
      </w:pPr>
    </w:p>
    <w:p w14:paraId="2788998C" w14:textId="0CFE8A73" w:rsidR="00EE36E6" w:rsidRDefault="00EE36E6" w:rsidP="00EE36E6">
      <w:pPr>
        <w:bidi/>
        <w:rPr>
          <w:rFonts w:cs="B Nazanin"/>
          <w:sz w:val="28"/>
          <w:szCs w:val="28"/>
          <w:rtl/>
          <w:lang w:bidi="fa-IR"/>
        </w:rPr>
      </w:pPr>
    </w:p>
    <w:p w14:paraId="533D89BF" w14:textId="06833F05" w:rsidR="0092495E" w:rsidRDefault="00EE36E6" w:rsidP="00627C16">
      <w:pPr>
        <w:rPr>
          <w:rFonts w:cs="B Nazanin"/>
          <w:sz w:val="28"/>
          <w:szCs w:val="28"/>
          <w:rtl/>
          <w:lang w:bidi="fa-IR"/>
        </w:rPr>
      </w:pPr>
      <w:r>
        <w:rPr>
          <w:rFonts w:cs="B Nazanin"/>
          <w:sz w:val="28"/>
          <w:szCs w:val="28"/>
          <w:rtl/>
          <w:lang w:bidi="fa-IR"/>
        </w:rPr>
        <w:br w:type="page"/>
      </w:r>
    </w:p>
    <w:p w14:paraId="22A56CF5" w14:textId="48FB3EEB" w:rsidR="00C353EB" w:rsidRDefault="00627C16" w:rsidP="003F7E40">
      <w:pPr>
        <w:numPr>
          <w:ilvl w:val="0"/>
          <w:numId w:val="9"/>
        </w:numPr>
        <w:tabs>
          <w:tab w:val="clear" w:pos="720"/>
          <w:tab w:val="num" w:pos="0"/>
        </w:tabs>
        <w:bidi/>
        <w:ind w:left="0" w:hanging="90"/>
        <w:rPr>
          <w:rFonts w:cs="B Nazanin"/>
          <w:b/>
          <w:bCs/>
          <w:sz w:val="32"/>
          <w:szCs w:val="32"/>
          <w:lang w:bidi="fa-IR"/>
        </w:rPr>
      </w:pPr>
      <w:r w:rsidRPr="00627C16">
        <w:rPr>
          <w:rFonts w:cs="B Nazanin"/>
          <w:b/>
          <w:bCs/>
          <w:sz w:val="32"/>
          <w:szCs w:val="32"/>
          <w:rtl/>
          <w:lang w:bidi="fa-IR"/>
        </w:rPr>
        <w:lastRenderedPageBreak/>
        <w:t>1</w:t>
      </w:r>
      <w:r w:rsidR="001E6E21">
        <w:rPr>
          <w:rFonts w:cs="B Nazanin" w:hint="cs"/>
          <w:b/>
          <w:bCs/>
          <w:sz w:val="32"/>
          <w:szCs w:val="32"/>
          <w:rtl/>
          <w:lang w:bidi="fa-IR"/>
        </w:rPr>
        <w:t xml:space="preserve">-  </w:t>
      </w:r>
      <w:r w:rsidR="003F7E40">
        <w:rPr>
          <w:rFonts w:cs="B Nazanin" w:hint="cs"/>
          <w:b/>
          <w:bCs/>
          <w:sz w:val="32"/>
          <w:szCs w:val="32"/>
          <w:rtl/>
          <w:lang w:bidi="fa-IR"/>
        </w:rPr>
        <w:t xml:space="preserve">نحوه ایجاد و کاربرد اشعه </w:t>
      </w:r>
      <w:r w:rsidR="003F7E40">
        <w:rPr>
          <w:rFonts w:cs="B Nazanin"/>
          <w:b/>
          <w:bCs/>
          <w:sz w:val="32"/>
          <w:szCs w:val="32"/>
          <w:lang w:bidi="fa-IR"/>
        </w:rPr>
        <w:t>X</w:t>
      </w:r>
      <w:r w:rsidR="003F7E40">
        <w:rPr>
          <w:rFonts w:cs="B Nazanin" w:hint="cs"/>
          <w:b/>
          <w:bCs/>
          <w:sz w:val="32"/>
          <w:szCs w:val="32"/>
          <w:rtl/>
          <w:lang w:bidi="fa-IR"/>
        </w:rPr>
        <w:t xml:space="preserve"> را توضیح دهید.</w:t>
      </w:r>
    </w:p>
    <w:p w14:paraId="69A98719" w14:textId="19FC17D2" w:rsidR="003F7E40" w:rsidRPr="003222EC" w:rsidRDefault="003222EC" w:rsidP="003F7E40">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دو روش عمده برای ایجاد اشعه ایکس وجود دارد:</w:t>
      </w:r>
    </w:p>
    <w:p w14:paraId="2E23999E" w14:textId="5E062783" w:rsidR="003222EC" w:rsidRPr="003222EC" w:rsidRDefault="003222EC" w:rsidP="003222EC">
      <w:pPr>
        <w:pStyle w:val="ListParagraph"/>
        <w:numPr>
          <w:ilvl w:val="0"/>
          <w:numId w:val="9"/>
        </w:numPr>
        <w:bidi/>
        <w:rPr>
          <w:rFonts w:cs="B Nazanin"/>
          <w:b/>
          <w:bCs/>
          <w:sz w:val="32"/>
          <w:szCs w:val="32"/>
          <w:lang w:bidi="fa-IR"/>
        </w:rPr>
      </w:pPr>
      <w:r>
        <w:rPr>
          <w:rFonts w:cs="B Nazanin" w:hint="cs"/>
          <w:sz w:val="32"/>
          <w:szCs w:val="32"/>
          <w:rtl/>
          <w:lang w:bidi="fa-IR"/>
        </w:rPr>
        <w:t>1. کند شدن الکترون های پرانرژی در اثر برخورد با ماده، باعث می شود که انرژی این الکترون ها به صورت فوتون با انرژی بالا آزاد شود (با در نظر داشتن قوانین بقای انرژی و اندازه حرکت خطی) . به این پدیده تابش ترمزی هم گفته می شود و توانایی تولید اشعه ایکس با انرژی و فرکانس های مختلف را دارد؛ یعنی طیف پیوسته از اشعه ایکس را می دهد.</w:t>
      </w:r>
    </w:p>
    <w:p w14:paraId="06FBC1B6" w14:textId="672CA7B4" w:rsidR="003222EC" w:rsidRPr="003222EC" w:rsidRDefault="003222EC" w:rsidP="003222EC">
      <w:pPr>
        <w:pStyle w:val="ListParagraph"/>
        <w:numPr>
          <w:ilvl w:val="0"/>
          <w:numId w:val="9"/>
        </w:numPr>
        <w:bidi/>
        <w:rPr>
          <w:rFonts w:cs="B Nazanin"/>
          <w:b/>
          <w:bCs/>
          <w:sz w:val="32"/>
          <w:szCs w:val="32"/>
          <w:lang w:bidi="fa-IR"/>
        </w:rPr>
      </w:pPr>
      <w:r>
        <w:rPr>
          <w:rFonts w:cs="B Nazanin" w:hint="cs"/>
          <w:sz w:val="32"/>
          <w:szCs w:val="32"/>
          <w:rtl/>
          <w:lang w:bidi="fa-IR"/>
        </w:rPr>
        <w:t>2. در اثر بازگشت الکترون از ترازهای پرانرژی به کم انرژی هم می توان فوتونی در محدوده ی اشعه ی ایکس دریافت کرد. لامپ رونتگن مثالی از تولید اشعه ایکس با این روش است که اولین بار توسط خود ویلهلم رونتگن ساخته شد.</w:t>
      </w:r>
    </w:p>
    <w:p w14:paraId="372AA0FF" w14:textId="6BEC260D" w:rsidR="003222EC" w:rsidRPr="003222EC" w:rsidRDefault="003222EC" w:rsidP="003222EC">
      <w:pPr>
        <w:bidi/>
        <w:rPr>
          <w:rFonts w:cs="B Nazanin"/>
          <w:sz w:val="32"/>
          <w:szCs w:val="32"/>
          <w:lang w:bidi="fa-IR"/>
        </w:rPr>
      </w:pPr>
      <w:r>
        <w:rPr>
          <w:rFonts w:cs="B Nazanin" w:hint="cs"/>
          <w:sz w:val="32"/>
          <w:szCs w:val="32"/>
          <w:rtl/>
          <w:lang w:bidi="fa-IR"/>
        </w:rPr>
        <w:t xml:space="preserve">کاربرد های این اشعه: پرتودرمانی در صنایع پزشکی مثلا رادیوگرافی </w:t>
      </w:r>
      <w:r>
        <w:rPr>
          <w:rFonts w:ascii="Arial" w:hAnsi="Arial" w:cs="Arial" w:hint="cs"/>
          <w:sz w:val="32"/>
          <w:szCs w:val="32"/>
          <w:rtl/>
          <w:lang w:bidi="fa-IR"/>
        </w:rPr>
        <w:t>–</w:t>
      </w:r>
      <w:r>
        <w:rPr>
          <w:rFonts w:cs="B Nazanin" w:hint="cs"/>
          <w:sz w:val="32"/>
          <w:szCs w:val="32"/>
          <w:rtl/>
          <w:lang w:bidi="fa-IR"/>
        </w:rPr>
        <w:t xml:space="preserve"> اسکنرهای امنیتی مانند گیت هایی که در فرودگاه برای بازرسی استفاده می شود </w:t>
      </w:r>
      <w:r>
        <w:rPr>
          <w:rFonts w:ascii="Arial" w:hAnsi="Arial" w:cs="Arial" w:hint="cs"/>
          <w:sz w:val="32"/>
          <w:szCs w:val="32"/>
          <w:rtl/>
          <w:lang w:bidi="fa-IR"/>
        </w:rPr>
        <w:t>–</w:t>
      </w:r>
      <w:r>
        <w:rPr>
          <w:rFonts w:cs="B Nazanin" w:hint="cs"/>
          <w:sz w:val="32"/>
          <w:szCs w:val="32"/>
          <w:rtl/>
          <w:lang w:bidi="fa-IR"/>
        </w:rPr>
        <w:t xml:space="preserve"> در کریستالوگرافی از پراش اشعه </w:t>
      </w:r>
      <w:r>
        <w:rPr>
          <w:rFonts w:cs="B Nazanin"/>
          <w:sz w:val="32"/>
          <w:szCs w:val="32"/>
          <w:lang w:bidi="fa-IR"/>
        </w:rPr>
        <w:t>X</w:t>
      </w:r>
      <w:r>
        <w:rPr>
          <w:rFonts w:cs="B Nazanin" w:hint="cs"/>
          <w:sz w:val="32"/>
          <w:szCs w:val="32"/>
          <w:rtl/>
          <w:lang w:bidi="fa-IR"/>
        </w:rPr>
        <w:t xml:space="preserve"> برای شناسایی دقیق ساختار یک جامد و ثابت های شبکه ی جامد استفاده می شود </w:t>
      </w:r>
      <w:r>
        <w:rPr>
          <w:rFonts w:ascii="Arial" w:hAnsi="Arial" w:cs="Arial" w:hint="cs"/>
          <w:sz w:val="32"/>
          <w:szCs w:val="32"/>
          <w:rtl/>
          <w:lang w:bidi="fa-IR"/>
        </w:rPr>
        <w:t>–</w:t>
      </w:r>
      <w:r>
        <w:rPr>
          <w:rFonts w:cs="B Nazanin" w:hint="cs"/>
          <w:sz w:val="32"/>
          <w:szCs w:val="32"/>
          <w:rtl/>
          <w:lang w:bidi="fa-IR"/>
        </w:rPr>
        <w:t xml:space="preserve"> دستگاه هایی که جعلی یا اصل بودن اسکناس یا اوراق بهادار را تشخیص می دهند، عمدتا از اشعه </w:t>
      </w:r>
      <w:r>
        <w:rPr>
          <w:rFonts w:cs="B Nazanin"/>
          <w:sz w:val="32"/>
          <w:szCs w:val="32"/>
          <w:lang w:bidi="fa-IR"/>
        </w:rPr>
        <w:t>X</w:t>
      </w:r>
      <w:r>
        <w:rPr>
          <w:rFonts w:cs="B Nazanin" w:hint="cs"/>
          <w:sz w:val="32"/>
          <w:szCs w:val="32"/>
          <w:rtl/>
          <w:lang w:bidi="fa-IR"/>
        </w:rPr>
        <w:t xml:space="preserve"> استفاده می کنند. (گاهی هم فرابنفش) </w:t>
      </w:r>
    </w:p>
    <w:p w14:paraId="75FDA52E" w14:textId="27B0C019" w:rsidR="003F7E40" w:rsidRDefault="003F7E40" w:rsidP="003F7E40">
      <w:pPr>
        <w:numPr>
          <w:ilvl w:val="0"/>
          <w:numId w:val="9"/>
        </w:numPr>
        <w:tabs>
          <w:tab w:val="clear" w:pos="720"/>
          <w:tab w:val="num" w:pos="0"/>
        </w:tabs>
        <w:bidi/>
        <w:ind w:left="0" w:hanging="90"/>
        <w:rPr>
          <w:rFonts w:cs="B Nazanin"/>
          <w:b/>
          <w:bCs/>
          <w:sz w:val="32"/>
          <w:szCs w:val="32"/>
          <w:lang w:bidi="fa-IR"/>
        </w:rPr>
      </w:pPr>
      <w:r>
        <w:rPr>
          <w:rFonts w:cs="B Nazanin" w:hint="cs"/>
          <w:b/>
          <w:bCs/>
          <w:sz w:val="32"/>
          <w:szCs w:val="32"/>
          <w:rtl/>
          <w:lang w:bidi="fa-IR"/>
        </w:rPr>
        <w:t>2- آشکارساز گایگر چگونه کار می کند؟</w:t>
      </w:r>
    </w:p>
    <w:p w14:paraId="42C635C8" w14:textId="5107E6BF" w:rsidR="003F7E40" w:rsidRDefault="003222EC" w:rsidP="003F7E40">
      <w:pPr>
        <w:bidi/>
        <w:rPr>
          <w:rFonts w:cs="B Nazanin"/>
          <w:sz w:val="32"/>
          <w:szCs w:val="32"/>
          <w:rtl/>
          <w:lang w:bidi="fa-IR"/>
        </w:rPr>
      </w:pPr>
      <w:r>
        <w:rPr>
          <w:rFonts w:cs="B Nazanin" w:hint="cs"/>
          <w:sz w:val="32"/>
          <w:szCs w:val="32"/>
          <w:rtl/>
          <w:lang w:bidi="fa-IR"/>
        </w:rPr>
        <w:t>این شمارشگر از دو استوانه هم محور تشکیل شده</w:t>
      </w:r>
      <w:r w:rsidR="004C436B">
        <w:rPr>
          <w:rFonts w:cs="B Nazanin" w:hint="cs"/>
          <w:sz w:val="32"/>
          <w:szCs w:val="32"/>
          <w:rtl/>
          <w:lang w:bidi="fa-IR"/>
        </w:rPr>
        <w:t xml:space="preserve"> که</w:t>
      </w:r>
      <w:r>
        <w:rPr>
          <w:rFonts w:cs="B Nazanin" w:hint="cs"/>
          <w:sz w:val="32"/>
          <w:szCs w:val="32"/>
          <w:rtl/>
          <w:lang w:bidi="fa-IR"/>
        </w:rPr>
        <w:t xml:space="preserve"> بین آن اختلاف پتانسیلی برقرار است و</w:t>
      </w:r>
      <w:r w:rsidR="004C436B" w:rsidRPr="004C436B">
        <w:rPr>
          <w:rFonts w:cs="B Nazanin" w:hint="cs"/>
          <w:sz w:val="32"/>
          <w:szCs w:val="32"/>
          <w:rtl/>
          <w:lang w:bidi="fa-IR"/>
        </w:rPr>
        <w:t xml:space="preserve"> </w:t>
      </w:r>
      <w:r w:rsidR="004C436B">
        <w:rPr>
          <w:rFonts w:cs="B Nazanin" w:hint="cs"/>
          <w:sz w:val="32"/>
          <w:szCs w:val="32"/>
          <w:rtl/>
          <w:lang w:bidi="fa-IR"/>
        </w:rPr>
        <w:t>یک گاز بین دو استوانه قرار دارد</w:t>
      </w:r>
      <w:r w:rsidR="004C436B">
        <w:rPr>
          <w:rFonts w:cs="B Nazanin" w:hint="cs"/>
          <w:sz w:val="32"/>
          <w:szCs w:val="32"/>
          <w:rtl/>
          <w:lang w:bidi="fa-IR"/>
        </w:rPr>
        <w:t>؛ همچنین</w:t>
      </w:r>
      <w:r>
        <w:rPr>
          <w:rFonts w:cs="B Nazanin" w:hint="cs"/>
          <w:sz w:val="32"/>
          <w:szCs w:val="32"/>
          <w:rtl/>
          <w:lang w:bidi="fa-IR"/>
        </w:rPr>
        <w:t xml:space="preserve"> انتهای آن ورقه ای از جنس میکا هست که ارتباط گاز درون </w:t>
      </w:r>
      <w:r w:rsidR="004C436B">
        <w:rPr>
          <w:rFonts w:cs="B Nazanin" w:hint="cs"/>
          <w:sz w:val="32"/>
          <w:szCs w:val="32"/>
          <w:rtl/>
          <w:lang w:bidi="fa-IR"/>
        </w:rPr>
        <w:t>محفظه با خارج محفظه را قطع می کند. در حالت عادی گاز یونیزه نمی شود ولی به محض ورود یک فوتون به سیستم (پس از عبور از ورقه میکا) ، گاز یونیزه می شود و بدین ترتیب بارهای مثبت و منفی زیادی در سیستم ایجاد می شوند. به دلیل اختلاف پتانسیل این بارها جدا می شوند و به سطح استوانه می چسبند؛ به آشکارسازی جریان عبوری از مدار می توان معیاری از تعداد فوتون هایی که وارد سیستم شده اند داشت. این شمارش توسط یک شمارنده صورت می گیرد. البته بستگی جریان به پارامتر ها، مثل ولتاژ بسیار کوچک می تواند باشد، ولی دستگاه در ناحیه ی تقریبا خطی کار می کند.</w:t>
      </w:r>
    </w:p>
    <w:p w14:paraId="4DD92717" w14:textId="4E6C5373" w:rsidR="004C436B" w:rsidRDefault="004C436B" w:rsidP="004C436B">
      <w:pPr>
        <w:bidi/>
        <w:rPr>
          <w:rFonts w:cs="B Nazanin"/>
          <w:sz w:val="32"/>
          <w:szCs w:val="32"/>
          <w:rtl/>
          <w:lang w:bidi="fa-IR"/>
        </w:rPr>
      </w:pPr>
      <w:r>
        <w:rPr>
          <w:rFonts w:cs="B Nazanin" w:hint="cs"/>
          <w:sz w:val="32"/>
          <w:szCs w:val="32"/>
          <w:rtl/>
          <w:lang w:bidi="fa-IR"/>
        </w:rPr>
        <w:t>در تصویر زیر شماتیک این شمارنده را می بینید.</w:t>
      </w:r>
    </w:p>
    <w:p w14:paraId="2CCA2ED5" w14:textId="20C366C2" w:rsidR="004C436B" w:rsidRPr="003222EC" w:rsidRDefault="004C436B" w:rsidP="004C436B">
      <w:pPr>
        <w:bidi/>
        <w:jc w:val="center"/>
        <w:rPr>
          <w:rFonts w:cs="B Nazanin" w:hint="cs"/>
          <w:sz w:val="32"/>
          <w:szCs w:val="32"/>
          <w:lang w:bidi="fa-IR"/>
        </w:rPr>
      </w:pPr>
      <w:r>
        <w:rPr>
          <w:rFonts w:cs="B Nazanin"/>
          <w:noProof/>
          <w:sz w:val="32"/>
          <w:szCs w:val="32"/>
          <w:lang w:bidi="fa-IR"/>
        </w:rPr>
        <w:lastRenderedPageBreak/>
        <w:drawing>
          <wp:inline distT="0" distB="0" distL="0" distR="0" wp14:anchorId="7EF891CB" wp14:editId="4B15DCC6">
            <wp:extent cx="2644140" cy="2415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2415540"/>
                    </a:xfrm>
                    <a:prstGeom prst="rect">
                      <a:avLst/>
                    </a:prstGeom>
                    <a:noFill/>
                    <a:ln>
                      <a:noFill/>
                    </a:ln>
                  </pic:spPr>
                </pic:pic>
              </a:graphicData>
            </a:graphic>
          </wp:inline>
        </w:drawing>
      </w:r>
    </w:p>
    <w:p w14:paraId="79D61925" w14:textId="5C31C979" w:rsidR="004C436B" w:rsidRPr="004C436B" w:rsidRDefault="004C436B" w:rsidP="004C436B">
      <w:pPr>
        <w:bidi/>
        <w:ind w:left="360"/>
        <w:jc w:val="center"/>
        <w:rPr>
          <w:rFonts w:cs="B Nazanin"/>
          <w:b/>
          <w:bCs/>
          <w:sz w:val="24"/>
          <w:szCs w:val="24"/>
          <w:rtl/>
          <w:lang w:bidi="fa-IR"/>
        </w:rPr>
      </w:pPr>
      <w:r w:rsidRPr="004C436B">
        <w:rPr>
          <w:rFonts w:cs="B Nazanin" w:hint="cs"/>
          <w:b/>
          <w:bCs/>
          <w:sz w:val="24"/>
          <w:szCs w:val="24"/>
          <w:rtl/>
          <w:lang w:bidi="fa-IR"/>
        </w:rPr>
        <w:t>تصویر ۱ : شماتیک شمارش گر گایگر مولر</w:t>
      </w:r>
    </w:p>
    <w:p w14:paraId="2F2E0F35" w14:textId="13247CD8" w:rsidR="003F7E40" w:rsidRDefault="003F7E40" w:rsidP="004C436B">
      <w:pPr>
        <w:bidi/>
        <w:rPr>
          <w:rFonts w:cs="B Nazanin"/>
          <w:b/>
          <w:bCs/>
          <w:sz w:val="32"/>
          <w:szCs w:val="32"/>
          <w:lang w:bidi="fa-IR"/>
        </w:rPr>
      </w:pPr>
      <w:r>
        <w:rPr>
          <w:rFonts w:cs="B Nazanin" w:hint="cs"/>
          <w:b/>
          <w:bCs/>
          <w:sz w:val="32"/>
          <w:szCs w:val="32"/>
          <w:rtl/>
          <w:lang w:bidi="fa-IR"/>
        </w:rPr>
        <w:t>3- امواج الکترومغناطیسی طی چه فرایند هایی با یک ورقه فلزی واکنش می دهند؟</w:t>
      </w:r>
    </w:p>
    <w:p w14:paraId="693A691C" w14:textId="1E586AB6" w:rsidR="003F7E40" w:rsidRPr="004C436B" w:rsidRDefault="004C436B" w:rsidP="003F7E40">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۴ فرآیند:</w:t>
      </w:r>
    </w:p>
    <w:p w14:paraId="41028B55" w14:textId="16D9BD56" w:rsidR="004C436B" w:rsidRPr="004C436B" w:rsidRDefault="004C436B" w:rsidP="004C436B">
      <w:pPr>
        <w:pStyle w:val="ListParagraph"/>
        <w:numPr>
          <w:ilvl w:val="0"/>
          <w:numId w:val="9"/>
        </w:numPr>
        <w:bidi/>
        <w:rPr>
          <w:rFonts w:cs="B Nazanin"/>
          <w:b/>
          <w:bCs/>
          <w:sz w:val="32"/>
          <w:szCs w:val="32"/>
          <w:lang w:bidi="fa-IR"/>
        </w:rPr>
      </w:pPr>
      <w:r>
        <w:rPr>
          <w:rFonts w:cs="B Nazanin" w:hint="cs"/>
          <w:sz w:val="32"/>
          <w:szCs w:val="32"/>
          <w:rtl/>
          <w:lang w:bidi="fa-IR"/>
        </w:rPr>
        <w:t>1. فوتوالکتریک: یعنی فوتون به طور کامل انرژی خود را به الکترون های ورقه فلزی بدهد که در آزمایش های قبلی بررسی کردیم.</w:t>
      </w:r>
    </w:p>
    <w:p w14:paraId="3A4155D3" w14:textId="600A0372" w:rsidR="004C436B" w:rsidRPr="00752A79" w:rsidRDefault="004C436B" w:rsidP="004C436B">
      <w:pPr>
        <w:pStyle w:val="ListParagraph"/>
        <w:numPr>
          <w:ilvl w:val="0"/>
          <w:numId w:val="9"/>
        </w:numPr>
        <w:bidi/>
        <w:rPr>
          <w:rFonts w:cs="B Nazanin"/>
          <w:b/>
          <w:bCs/>
          <w:sz w:val="32"/>
          <w:szCs w:val="32"/>
          <w:lang w:bidi="fa-IR"/>
        </w:rPr>
      </w:pPr>
      <w:r>
        <w:rPr>
          <w:rFonts w:cs="B Nazanin" w:hint="cs"/>
          <w:sz w:val="32"/>
          <w:szCs w:val="32"/>
          <w:rtl/>
          <w:lang w:bidi="fa-IR"/>
        </w:rPr>
        <w:t xml:space="preserve">2. کامپتون: یعنی پراکندگی فوتون از الکترون که منجر به کاهش انرژی و تغییر </w:t>
      </w:r>
      <w:r w:rsidR="00752A79">
        <w:rPr>
          <w:rFonts w:cs="B Nazanin" w:hint="cs"/>
          <w:sz w:val="32"/>
          <w:szCs w:val="32"/>
          <w:rtl/>
          <w:lang w:bidi="fa-IR"/>
        </w:rPr>
        <w:t>مومنتوم فوتون می شود.</w:t>
      </w:r>
    </w:p>
    <w:p w14:paraId="7B3315C3" w14:textId="42B353A8" w:rsidR="00752A79" w:rsidRPr="00752A79" w:rsidRDefault="00752A79" w:rsidP="00752A79">
      <w:pPr>
        <w:pStyle w:val="ListParagraph"/>
        <w:numPr>
          <w:ilvl w:val="0"/>
          <w:numId w:val="9"/>
        </w:numPr>
        <w:bidi/>
        <w:rPr>
          <w:rFonts w:cs="B Nazanin"/>
          <w:b/>
          <w:bCs/>
          <w:sz w:val="32"/>
          <w:szCs w:val="32"/>
          <w:lang w:bidi="fa-IR"/>
        </w:rPr>
      </w:pPr>
      <w:r>
        <w:rPr>
          <w:rFonts w:cs="B Nazanin" w:hint="cs"/>
          <w:sz w:val="32"/>
          <w:szCs w:val="32"/>
          <w:rtl/>
          <w:lang w:bidi="fa-IR"/>
        </w:rPr>
        <w:t>3. تامسون: برخورد الاستیک فوتون هاست، مانند دو گوی که به هم می خورند و تکانه و انرژی تبادل می کنند. انرژی خروجی دو فوتون کاهش نمی یابد.</w:t>
      </w:r>
    </w:p>
    <w:p w14:paraId="749D294C" w14:textId="1EECC42B" w:rsidR="00752A79" w:rsidRPr="004C436B" w:rsidRDefault="00752A79" w:rsidP="00752A79">
      <w:pPr>
        <w:pStyle w:val="ListParagraph"/>
        <w:numPr>
          <w:ilvl w:val="0"/>
          <w:numId w:val="9"/>
        </w:numPr>
        <w:bidi/>
        <w:rPr>
          <w:rFonts w:cs="B Nazanin"/>
          <w:b/>
          <w:bCs/>
          <w:sz w:val="32"/>
          <w:szCs w:val="32"/>
          <w:lang w:bidi="fa-IR"/>
        </w:rPr>
      </w:pPr>
      <w:r>
        <w:rPr>
          <w:rFonts w:cs="B Nazanin" w:hint="cs"/>
          <w:sz w:val="32"/>
          <w:szCs w:val="32"/>
          <w:rtl/>
          <w:lang w:bidi="fa-IR"/>
        </w:rPr>
        <w:t>4. تولید زوج: یعنی تبدیل حداقل دو فوتون به یک ذره و پادذره. (حداقل دو فوتون برای این است که اگر در دستگاه مرکز سکون دو پادذره بنشینیم، یعنی که چاربردار تکانه یک فوتون صفر است و این غیر ممکن است؛ مگر اینکه تک فوتون نباشد و چند فوتون داشته باشیم.)</w:t>
      </w:r>
    </w:p>
    <w:p w14:paraId="2E50742B" w14:textId="059F3D31" w:rsidR="003F7E40" w:rsidRDefault="003F7E40" w:rsidP="003F7E40">
      <w:pPr>
        <w:numPr>
          <w:ilvl w:val="0"/>
          <w:numId w:val="9"/>
        </w:numPr>
        <w:tabs>
          <w:tab w:val="clear" w:pos="720"/>
          <w:tab w:val="num" w:pos="0"/>
        </w:tabs>
        <w:bidi/>
        <w:ind w:left="0" w:hanging="90"/>
        <w:rPr>
          <w:rFonts w:cs="B Nazanin"/>
          <w:b/>
          <w:bCs/>
          <w:sz w:val="32"/>
          <w:szCs w:val="32"/>
          <w:lang w:bidi="fa-IR"/>
        </w:rPr>
      </w:pPr>
      <w:r>
        <w:rPr>
          <w:rFonts w:cs="B Nazanin" w:hint="cs"/>
          <w:b/>
          <w:bCs/>
          <w:sz w:val="32"/>
          <w:szCs w:val="32"/>
          <w:rtl/>
          <w:lang w:bidi="fa-IR"/>
        </w:rPr>
        <w:t>4- شدت عبوری پرتو ایکس از ورقه فلزی چه رابطه ای با ضخامت و نوع آن ورقه دارد؟</w:t>
      </w:r>
    </w:p>
    <w:p w14:paraId="0ABA71CD" w14:textId="6A8EAEA7" w:rsidR="003F7E40" w:rsidRPr="00752A79" w:rsidRDefault="00752A79" w:rsidP="003F7E40">
      <w:pPr>
        <w:numPr>
          <w:ilvl w:val="0"/>
          <w:numId w:val="9"/>
        </w:numPr>
        <w:tabs>
          <w:tab w:val="clear" w:pos="720"/>
          <w:tab w:val="num" w:pos="0"/>
        </w:tabs>
        <w:bidi/>
        <w:ind w:left="0" w:hanging="90"/>
        <w:rPr>
          <w:rFonts w:cs="B Nazanin"/>
          <w:b/>
          <w:bCs/>
          <w:sz w:val="32"/>
          <w:szCs w:val="32"/>
          <w:lang w:bidi="fa-IR"/>
        </w:rPr>
      </w:pPr>
      <w:r>
        <w:rPr>
          <w:rFonts w:cs="B Nazanin" w:hint="cs"/>
          <w:sz w:val="32"/>
          <w:szCs w:val="32"/>
          <w:rtl/>
          <w:lang w:bidi="fa-IR"/>
        </w:rPr>
        <w:t>شدت عبور با ضخامت ورقه نسبت عکس دارد و پیش بینی الکترومغناطیس این است که این وابستگی نمایی باشد.</w:t>
      </w:r>
    </w:p>
    <w:p w14:paraId="7ECF29C3" w14:textId="6FBA6F8F" w:rsidR="00752A79" w:rsidRPr="003F7E40" w:rsidRDefault="00752A79" w:rsidP="00752A79">
      <w:pPr>
        <w:numPr>
          <w:ilvl w:val="0"/>
          <w:numId w:val="9"/>
        </w:numPr>
        <w:tabs>
          <w:tab w:val="clear" w:pos="720"/>
          <w:tab w:val="num" w:pos="0"/>
        </w:tabs>
        <w:bidi/>
        <w:ind w:left="0" w:hanging="90"/>
        <w:rPr>
          <w:rFonts w:cs="B Nazanin"/>
          <w:b/>
          <w:bCs/>
          <w:sz w:val="32"/>
          <w:szCs w:val="32"/>
          <w:rtl/>
          <w:lang w:bidi="fa-IR"/>
        </w:rPr>
      </w:pPr>
      <w:r>
        <w:rPr>
          <w:rFonts w:cs="B Nazanin" w:hint="cs"/>
          <w:sz w:val="32"/>
          <w:szCs w:val="32"/>
          <w:rtl/>
          <w:lang w:bidi="fa-IR"/>
        </w:rPr>
        <w:t xml:space="preserve">بسته به نوع ماده ضریب جذب متفاوت است، اما تابعی از فرکانس و جنس ماده است و ما به طور موثر در ناحیه ای کار می کنیم که ضریب جذب، وابسته به عدد اتمی است و از سایر وابستگی ها </w:t>
      </w:r>
      <w:r>
        <w:rPr>
          <w:rFonts w:cs="B Nazanin" w:hint="cs"/>
          <w:sz w:val="32"/>
          <w:szCs w:val="32"/>
          <w:rtl/>
          <w:lang w:bidi="fa-IR"/>
        </w:rPr>
        <w:lastRenderedPageBreak/>
        <w:t>صرف نظر می کنیم. پیش بینی این است که ضریب جذب رابطه معکوس با عدد اتمی داشته باشد.</w:t>
      </w:r>
    </w:p>
    <w:sectPr w:rsidR="00752A79" w:rsidRPr="003F7E40" w:rsidSect="00450264">
      <w:pgSz w:w="12240" w:h="15840"/>
      <w:pgMar w:top="81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E4CBF" w14:textId="77777777" w:rsidR="001E6311" w:rsidRDefault="001E6311" w:rsidP="00C161B3">
      <w:pPr>
        <w:spacing w:after="0" w:line="240" w:lineRule="auto"/>
      </w:pPr>
      <w:r>
        <w:separator/>
      </w:r>
    </w:p>
  </w:endnote>
  <w:endnote w:type="continuationSeparator" w:id="0">
    <w:p w14:paraId="6B2F1A43" w14:textId="77777777" w:rsidR="001E6311" w:rsidRDefault="001E6311" w:rsidP="00C16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Yagut">
    <w:panose1 w:val="00000400000000000000"/>
    <w:charset w:val="B2"/>
    <w:family w:val="auto"/>
    <w:pitch w:val="variable"/>
    <w:sig w:usb0="00002001" w:usb1="80000000" w:usb2="00000008" w:usb3="00000000" w:csb0="00000040" w:csb1="00000000"/>
  </w:font>
  <w:font w:name="B Yekan">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498C" w14:textId="77777777" w:rsidR="001E6311" w:rsidRDefault="001E6311" w:rsidP="00C161B3">
      <w:pPr>
        <w:spacing w:after="0" w:line="240" w:lineRule="auto"/>
      </w:pPr>
      <w:r>
        <w:separator/>
      </w:r>
    </w:p>
  </w:footnote>
  <w:footnote w:type="continuationSeparator" w:id="0">
    <w:p w14:paraId="20313D02" w14:textId="77777777" w:rsidR="001E6311" w:rsidRDefault="001E6311" w:rsidP="00C16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A1DF9"/>
    <w:multiLevelType w:val="hybridMultilevel"/>
    <w:tmpl w:val="04BCD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56CF"/>
    <w:multiLevelType w:val="hybridMultilevel"/>
    <w:tmpl w:val="0C661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7722C"/>
    <w:multiLevelType w:val="hybridMultilevel"/>
    <w:tmpl w:val="9B78C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066B44"/>
    <w:multiLevelType w:val="hybridMultilevel"/>
    <w:tmpl w:val="CD748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8314A2"/>
    <w:multiLevelType w:val="hybridMultilevel"/>
    <w:tmpl w:val="9CD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C1C5A"/>
    <w:multiLevelType w:val="hybridMultilevel"/>
    <w:tmpl w:val="AB52128C"/>
    <w:lvl w:ilvl="0" w:tplc="057E265E">
      <w:start w:val="1"/>
      <w:numFmt w:val="bullet"/>
      <w:lvlText w:val=""/>
      <w:lvlJc w:val="left"/>
      <w:pPr>
        <w:tabs>
          <w:tab w:val="num" w:pos="360"/>
        </w:tabs>
        <w:ind w:left="360" w:hanging="360"/>
      </w:pPr>
      <w:rPr>
        <w:rFonts w:ascii="Wingdings 3" w:hAnsi="Wingdings 3" w:hint="default"/>
      </w:rPr>
    </w:lvl>
    <w:lvl w:ilvl="1" w:tplc="35CE9D92" w:tentative="1">
      <w:start w:val="1"/>
      <w:numFmt w:val="bullet"/>
      <w:lvlText w:val=""/>
      <w:lvlJc w:val="left"/>
      <w:pPr>
        <w:tabs>
          <w:tab w:val="num" w:pos="1080"/>
        </w:tabs>
        <w:ind w:left="1080" w:hanging="360"/>
      </w:pPr>
      <w:rPr>
        <w:rFonts w:ascii="Wingdings 3" w:hAnsi="Wingdings 3" w:hint="default"/>
      </w:rPr>
    </w:lvl>
    <w:lvl w:ilvl="2" w:tplc="8A101A48" w:tentative="1">
      <w:start w:val="1"/>
      <w:numFmt w:val="bullet"/>
      <w:lvlText w:val=""/>
      <w:lvlJc w:val="left"/>
      <w:pPr>
        <w:tabs>
          <w:tab w:val="num" w:pos="1800"/>
        </w:tabs>
        <w:ind w:left="1800" w:hanging="360"/>
      </w:pPr>
      <w:rPr>
        <w:rFonts w:ascii="Wingdings 3" w:hAnsi="Wingdings 3" w:hint="default"/>
      </w:rPr>
    </w:lvl>
    <w:lvl w:ilvl="3" w:tplc="84B47A32" w:tentative="1">
      <w:start w:val="1"/>
      <w:numFmt w:val="bullet"/>
      <w:lvlText w:val=""/>
      <w:lvlJc w:val="left"/>
      <w:pPr>
        <w:tabs>
          <w:tab w:val="num" w:pos="2520"/>
        </w:tabs>
        <w:ind w:left="2520" w:hanging="360"/>
      </w:pPr>
      <w:rPr>
        <w:rFonts w:ascii="Wingdings 3" w:hAnsi="Wingdings 3" w:hint="default"/>
      </w:rPr>
    </w:lvl>
    <w:lvl w:ilvl="4" w:tplc="59B025BE" w:tentative="1">
      <w:start w:val="1"/>
      <w:numFmt w:val="bullet"/>
      <w:lvlText w:val=""/>
      <w:lvlJc w:val="left"/>
      <w:pPr>
        <w:tabs>
          <w:tab w:val="num" w:pos="3240"/>
        </w:tabs>
        <w:ind w:left="3240" w:hanging="360"/>
      </w:pPr>
      <w:rPr>
        <w:rFonts w:ascii="Wingdings 3" w:hAnsi="Wingdings 3" w:hint="default"/>
      </w:rPr>
    </w:lvl>
    <w:lvl w:ilvl="5" w:tplc="3C12ECAA" w:tentative="1">
      <w:start w:val="1"/>
      <w:numFmt w:val="bullet"/>
      <w:lvlText w:val=""/>
      <w:lvlJc w:val="left"/>
      <w:pPr>
        <w:tabs>
          <w:tab w:val="num" w:pos="3960"/>
        </w:tabs>
        <w:ind w:left="3960" w:hanging="360"/>
      </w:pPr>
      <w:rPr>
        <w:rFonts w:ascii="Wingdings 3" w:hAnsi="Wingdings 3" w:hint="default"/>
      </w:rPr>
    </w:lvl>
    <w:lvl w:ilvl="6" w:tplc="DC6A7ED8" w:tentative="1">
      <w:start w:val="1"/>
      <w:numFmt w:val="bullet"/>
      <w:lvlText w:val=""/>
      <w:lvlJc w:val="left"/>
      <w:pPr>
        <w:tabs>
          <w:tab w:val="num" w:pos="4680"/>
        </w:tabs>
        <w:ind w:left="4680" w:hanging="360"/>
      </w:pPr>
      <w:rPr>
        <w:rFonts w:ascii="Wingdings 3" w:hAnsi="Wingdings 3" w:hint="default"/>
      </w:rPr>
    </w:lvl>
    <w:lvl w:ilvl="7" w:tplc="B68A4518" w:tentative="1">
      <w:start w:val="1"/>
      <w:numFmt w:val="bullet"/>
      <w:lvlText w:val=""/>
      <w:lvlJc w:val="left"/>
      <w:pPr>
        <w:tabs>
          <w:tab w:val="num" w:pos="5400"/>
        </w:tabs>
        <w:ind w:left="5400" w:hanging="360"/>
      </w:pPr>
      <w:rPr>
        <w:rFonts w:ascii="Wingdings 3" w:hAnsi="Wingdings 3" w:hint="default"/>
      </w:rPr>
    </w:lvl>
    <w:lvl w:ilvl="8" w:tplc="01BA7EBA" w:tentative="1">
      <w:start w:val="1"/>
      <w:numFmt w:val="bullet"/>
      <w:lvlText w:val=""/>
      <w:lvlJc w:val="left"/>
      <w:pPr>
        <w:tabs>
          <w:tab w:val="num" w:pos="6120"/>
        </w:tabs>
        <w:ind w:left="6120" w:hanging="360"/>
      </w:pPr>
      <w:rPr>
        <w:rFonts w:ascii="Wingdings 3" w:hAnsi="Wingdings 3" w:hint="default"/>
      </w:rPr>
    </w:lvl>
  </w:abstractNum>
  <w:abstractNum w:abstractNumId="6" w15:restartNumberingAfterBreak="0">
    <w:nsid w:val="35DC0020"/>
    <w:multiLevelType w:val="hybridMultilevel"/>
    <w:tmpl w:val="F4867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34076C"/>
    <w:multiLevelType w:val="hybridMultilevel"/>
    <w:tmpl w:val="334EBB46"/>
    <w:lvl w:ilvl="0" w:tplc="C324C148">
      <w:start w:val="1"/>
      <w:numFmt w:val="bullet"/>
      <w:lvlText w:val=" "/>
      <w:lvlJc w:val="left"/>
      <w:pPr>
        <w:tabs>
          <w:tab w:val="num" w:pos="720"/>
        </w:tabs>
        <w:ind w:left="720" w:hanging="360"/>
      </w:pPr>
      <w:rPr>
        <w:rFonts w:ascii="Calibri" w:hAnsi="Calibri" w:hint="default"/>
      </w:rPr>
    </w:lvl>
    <w:lvl w:ilvl="1" w:tplc="5B0EAC70" w:tentative="1">
      <w:start w:val="1"/>
      <w:numFmt w:val="bullet"/>
      <w:lvlText w:val=" "/>
      <w:lvlJc w:val="left"/>
      <w:pPr>
        <w:tabs>
          <w:tab w:val="num" w:pos="1440"/>
        </w:tabs>
        <w:ind w:left="1440" w:hanging="360"/>
      </w:pPr>
      <w:rPr>
        <w:rFonts w:ascii="Calibri" w:hAnsi="Calibri" w:hint="default"/>
      </w:rPr>
    </w:lvl>
    <w:lvl w:ilvl="2" w:tplc="E2B492D6" w:tentative="1">
      <w:start w:val="1"/>
      <w:numFmt w:val="bullet"/>
      <w:lvlText w:val=" "/>
      <w:lvlJc w:val="left"/>
      <w:pPr>
        <w:tabs>
          <w:tab w:val="num" w:pos="2160"/>
        </w:tabs>
        <w:ind w:left="2160" w:hanging="360"/>
      </w:pPr>
      <w:rPr>
        <w:rFonts w:ascii="Calibri" w:hAnsi="Calibri" w:hint="default"/>
      </w:rPr>
    </w:lvl>
    <w:lvl w:ilvl="3" w:tplc="BB4283A4" w:tentative="1">
      <w:start w:val="1"/>
      <w:numFmt w:val="bullet"/>
      <w:lvlText w:val=" "/>
      <w:lvlJc w:val="left"/>
      <w:pPr>
        <w:tabs>
          <w:tab w:val="num" w:pos="2880"/>
        </w:tabs>
        <w:ind w:left="2880" w:hanging="360"/>
      </w:pPr>
      <w:rPr>
        <w:rFonts w:ascii="Calibri" w:hAnsi="Calibri" w:hint="default"/>
      </w:rPr>
    </w:lvl>
    <w:lvl w:ilvl="4" w:tplc="D3D08DA2" w:tentative="1">
      <w:start w:val="1"/>
      <w:numFmt w:val="bullet"/>
      <w:lvlText w:val=" "/>
      <w:lvlJc w:val="left"/>
      <w:pPr>
        <w:tabs>
          <w:tab w:val="num" w:pos="3600"/>
        </w:tabs>
        <w:ind w:left="3600" w:hanging="360"/>
      </w:pPr>
      <w:rPr>
        <w:rFonts w:ascii="Calibri" w:hAnsi="Calibri" w:hint="default"/>
      </w:rPr>
    </w:lvl>
    <w:lvl w:ilvl="5" w:tplc="F95A9D46" w:tentative="1">
      <w:start w:val="1"/>
      <w:numFmt w:val="bullet"/>
      <w:lvlText w:val=" "/>
      <w:lvlJc w:val="left"/>
      <w:pPr>
        <w:tabs>
          <w:tab w:val="num" w:pos="4320"/>
        </w:tabs>
        <w:ind w:left="4320" w:hanging="360"/>
      </w:pPr>
      <w:rPr>
        <w:rFonts w:ascii="Calibri" w:hAnsi="Calibri" w:hint="default"/>
      </w:rPr>
    </w:lvl>
    <w:lvl w:ilvl="6" w:tplc="FA8EA05A" w:tentative="1">
      <w:start w:val="1"/>
      <w:numFmt w:val="bullet"/>
      <w:lvlText w:val=" "/>
      <w:lvlJc w:val="left"/>
      <w:pPr>
        <w:tabs>
          <w:tab w:val="num" w:pos="5040"/>
        </w:tabs>
        <w:ind w:left="5040" w:hanging="360"/>
      </w:pPr>
      <w:rPr>
        <w:rFonts w:ascii="Calibri" w:hAnsi="Calibri" w:hint="default"/>
      </w:rPr>
    </w:lvl>
    <w:lvl w:ilvl="7" w:tplc="4F2E1D80" w:tentative="1">
      <w:start w:val="1"/>
      <w:numFmt w:val="bullet"/>
      <w:lvlText w:val=" "/>
      <w:lvlJc w:val="left"/>
      <w:pPr>
        <w:tabs>
          <w:tab w:val="num" w:pos="5760"/>
        </w:tabs>
        <w:ind w:left="5760" w:hanging="360"/>
      </w:pPr>
      <w:rPr>
        <w:rFonts w:ascii="Calibri" w:hAnsi="Calibri" w:hint="default"/>
      </w:rPr>
    </w:lvl>
    <w:lvl w:ilvl="8" w:tplc="00B0C860" w:tentative="1">
      <w:start w:val="1"/>
      <w:numFmt w:val="bullet"/>
      <w:lvlText w:val=" "/>
      <w:lvlJc w:val="left"/>
      <w:pPr>
        <w:tabs>
          <w:tab w:val="num" w:pos="6480"/>
        </w:tabs>
        <w:ind w:left="6480" w:hanging="360"/>
      </w:pPr>
      <w:rPr>
        <w:rFonts w:ascii="Calibri" w:hAnsi="Calibri" w:hint="default"/>
      </w:rPr>
    </w:lvl>
  </w:abstractNum>
  <w:abstractNum w:abstractNumId="8" w15:restartNumberingAfterBreak="0">
    <w:nsid w:val="4E1074C5"/>
    <w:multiLevelType w:val="hybridMultilevel"/>
    <w:tmpl w:val="D8364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04C60"/>
    <w:multiLevelType w:val="hybridMultilevel"/>
    <w:tmpl w:val="9ADA1ACA"/>
    <w:lvl w:ilvl="0" w:tplc="127C943C">
      <w:start w:val="1"/>
      <w:numFmt w:val="bullet"/>
      <w:lvlText w:val=" "/>
      <w:lvlJc w:val="left"/>
      <w:pPr>
        <w:tabs>
          <w:tab w:val="num" w:pos="720"/>
        </w:tabs>
        <w:ind w:left="720" w:hanging="360"/>
      </w:pPr>
      <w:rPr>
        <w:rFonts w:ascii="Calibri" w:hAnsi="Calibri" w:hint="default"/>
      </w:rPr>
    </w:lvl>
    <w:lvl w:ilvl="1" w:tplc="283847EE" w:tentative="1">
      <w:start w:val="1"/>
      <w:numFmt w:val="bullet"/>
      <w:lvlText w:val=" "/>
      <w:lvlJc w:val="left"/>
      <w:pPr>
        <w:tabs>
          <w:tab w:val="num" w:pos="1440"/>
        </w:tabs>
        <w:ind w:left="1440" w:hanging="360"/>
      </w:pPr>
      <w:rPr>
        <w:rFonts w:ascii="Calibri" w:hAnsi="Calibri" w:hint="default"/>
      </w:rPr>
    </w:lvl>
    <w:lvl w:ilvl="2" w:tplc="F7647056" w:tentative="1">
      <w:start w:val="1"/>
      <w:numFmt w:val="bullet"/>
      <w:lvlText w:val=" "/>
      <w:lvlJc w:val="left"/>
      <w:pPr>
        <w:tabs>
          <w:tab w:val="num" w:pos="2160"/>
        </w:tabs>
        <w:ind w:left="2160" w:hanging="360"/>
      </w:pPr>
      <w:rPr>
        <w:rFonts w:ascii="Calibri" w:hAnsi="Calibri" w:hint="default"/>
      </w:rPr>
    </w:lvl>
    <w:lvl w:ilvl="3" w:tplc="3552D678" w:tentative="1">
      <w:start w:val="1"/>
      <w:numFmt w:val="bullet"/>
      <w:lvlText w:val=" "/>
      <w:lvlJc w:val="left"/>
      <w:pPr>
        <w:tabs>
          <w:tab w:val="num" w:pos="2880"/>
        </w:tabs>
        <w:ind w:left="2880" w:hanging="360"/>
      </w:pPr>
      <w:rPr>
        <w:rFonts w:ascii="Calibri" w:hAnsi="Calibri" w:hint="default"/>
      </w:rPr>
    </w:lvl>
    <w:lvl w:ilvl="4" w:tplc="479EFFE2" w:tentative="1">
      <w:start w:val="1"/>
      <w:numFmt w:val="bullet"/>
      <w:lvlText w:val=" "/>
      <w:lvlJc w:val="left"/>
      <w:pPr>
        <w:tabs>
          <w:tab w:val="num" w:pos="3600"/>
        </w:tabs>
        <w:ind w:left="3600" w:hanging="360"/>
      </w:pPr>
      <w:rPr>
        <w:rFonts w:ascii="Calibri" w:hAnsi="Calibri" w:hint="default"/>
      </w:rPr>
    </w:lvl>
    <w:lvl w:ilvl="5" w:tplc="11D098BC" w:tentative="1">
      <w:start w:val="1"/>
      <w:numFmt w:val="bullet"/>
      <w:lvlText w:val=" "/>
      <w:lvlJc w:val="left"/>
      <w:pPr>
        <w:tabs>
          <w:tab w:val="num" w:pos="4320"/>
        </w:tabs>
        <w:ind w:left="4320" w:hanging="360"/>
      </w:pPr>
      <w:rPr>
        <w:rFonts w:ascii="Calibri" w:hAnsi="Calibri" w:hint="default"/>
      </w:rPr>
    </w:lvl>
    <w:lvl w:ilvl="6" w:tplc="F3F6E3CA" w:tentative="1">
      <w:start w:val="1"/>
      <w:numFmt w:val="bullet"/>
      <w:lvlText w:val=" "/>
      <w:lvlJc w:val="left"/>
      <w:pPr>
        <w:tabs>
          <w:tab w:val="num" w:pos="5040"/>
        </w:tabs>
        <w:ind w:left="5040" w:hanging="360"/>
      </w:pPr>
      <w:rPr>
        <w:rFonts w:ascii="Calibri" w:hAnsi="Calibri" w:hint="default"/>
      </w:rPr>
    </w:lvl>
    <w:lvl w:ilvl="7" w:tplc="5928E846" w:tentative="1">
      <w:start w:val="1"/>
      <w:numFmt w:val="bullet"/>
      <w:lvlText w:val=" "/>
      <w:lvlJc w:val="left"/>
      <w:pPr>
        <w:tabs>
          <w:tab w:val="num" w:pos="5760"/>
        </w:tabs>
        <w:ind w:left="5760" w:hanging="360"/>
      </w:pPr>
      <w:rPr>
        <w:rFonts w:ascii="Calibri" w:hAnsi="Calibri" w:hint="default"/>
      </w:rPr>
    </w:lvl>
    <w:lvl w:ilvl="8" w:tplc="7E3AE40E" w:tentative="1">
      <w:start w:val="1"/>
      <w:numFmt w:val="bullet"/>
      <w:lvlText w:val=" "/>
      <w:lvlJc w:val="left"/>
      <w:pPr>
        <w:tabs>
          <w:tab w:val="num" w:pos="6480"/>
        </w:tabs>
        <w:ind w:left="6480" w:hanging="360"/>
      </w:pPr>
      <w:rPr>
        <w:rFonts w:ascii="Calibri" w:hAnsi="Calibri" w:hint="default"/>
      </w:rPr>
    </w:lvl>
  </w:abstractNum>
  <w:abstractNum w:abstractNumId="10" w15:restartNumberingAfterBreak="0">
    <w:nsid w:val="5AAE1F34"/>
    <w:multiLevelType w:val="hybridMultilevel"/>
    <w:tmpl w:val="6C1CF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B745DB"/>
    <w:multiLevelType w:val="hybridMultilevel"/>
    <w:tmpl w:val="3D46F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8B715D"/>
    <w:multiLevelType w:val="hybridMultilevel"/>
    <w:tmpl w:val="AEFEE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6"/>
  </w:num>
  <w:num w:numId="3">
    <w:abstractNumId w:val="2"/>
  </w:num>
  <w:num w:numId="4">
    <w:abstractNumId w:val="10"/>
  </w:num>
  <w:num w:numId="5">
    <w:abstractNumId w:val="1"/>
  </w:num>
  <w:num w:numId="6">
    <w:abstractNumId w:val="5"/>
  </w:num>
  <w:num w:numId="7">
    <w:abstractNumId w:val="8"/>
  </w:num>
  <w:num w:numId="8">
    <w:abstractNumId w:val="4"/>
  </w:num>
  <w:num w:numId="9">
    <w:abstractNumId w:val="7"/>
  </w:num>
  <w:num w:numId="10">
    <w:abstractNumId w:val="9"/>
  </w:num>
  <w:num w:numId="11">
    <w:abstractNumId w:val="0"/>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7CE"/>
    <w:rsid w:val="000008FD"/>
    <w:rsid w:val="0008361F"/>
    <w:rsid w:val="000863BD"/>
    <w:rsid w:val="000B06AB"/>
    <w:rsid w:val="000C1E4B"/>
    <w:rsid w:val="000E667E"/>
    <w:rsid w:val="00111C0B"/>
    <w:rsid w:val="001211C4"/>
    <w:rsid w:val="00130825"/>
    <w:rsid w:val="001E6311"/>
    <w:rsid w:val="001E6E21"/>
    <w:rsid w:val="00204EDE"/>
    <w:rsid w:val="00280098"/>
    <w:rsid w:val="0028039F"/>
    <w:rsid w:val="002901B6"/>
    <w:rsid w:val="002F73A8"/>
    <w:rsid w:val="003222EC"/>
    <w:rsid w:val="00384C1F"/>
    <w:rsid w:val="003A3279"/>
    <w:rsid w:val="003D0876"/>
    <w:rsid w:val="003F7E40"/>
    <w:rsid w:val="00404E58"/>
    <w:rsid w:val="0041029B"/>
    <w:rsid w:val="00450264"/>
    <w:rsid w:val="004727A5"/>
    <w:rsid w:val="004B7DF7"/>
    <w:rsid w:val="004C436B"/>
    <w:rsid w:val="00515E24"/>
    <w:rsid w:val="005D125C"/>
    <w:rsid w:val="00611D29"/>
    <w:rsid w:val="006203E2"/>
    <w:rsid w:val="00627C16"/>
    <w:rsid w:val="00674F27"/>
    <w:rsid w:val="00695F64"/>
    <w:rsid w:val="006A6A1B"/>
    <w:rsid w:val="006E611A"/>
    <w:rsid w:val="007369C4"/>
    <w:rsid w:val="0073792F"/>
    <w:rsid w:val="00752A79"/>
    <w:rsid w:val="00765E4F"/>
    <w:rsid w:val="00776E50"/>
    <w:rsid w:val="00785E5C"/>
    <w:rsid w:val="007C0A03"/>
    <w:rsid w:val="007C684B"/>
    <w:rsid w:val="008D06AD"/>
    <w:rsid w:val="008D19B9"/>
    <w:rsid w:val="0092495E"/>
    <w:rsid w:val="00933BA1"/>
    <w:rsid w:val="00B375AA"/>
    <w:rsid w:val="00B46C4A"/>
    <w:rsid w:val="00B8204F"/>
    <w:rsid w:val="00BA1412"/>
    <w:rsid w:val="00C161B3"/>
    <w:rsid w:val="00C17C0A"/>
    <w:rsid w:val="00C2561D"/>
    <w:rsid w:val="00C353EB"/>
    <w:rsid w:val="00C945F6"/>
    <w:rsid w:val="00D30C05"/>
    <w:rsid w:val="00D3694B"/>
    <w:rsid w:val="00DE7CAA"/>
    <w:rsid w:val="00E037CE"/>
    <w:rsid w:val="00E17AE5"/>
    <w:rsid w:val="00E72D77"/>
    <w:rsid w:val="00ED4602"/>
    <w:rsid w:val="00EE36E6"/>
    <w:rsid w:val="00F13789"/>
    <w:rsid w:val="00F33B0F"/>
    <w:rsid w:val="00F77AEE"/>
    <w:rsid w:val="00F93C55"/>
    <w:rsid w:val="00F94D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8DEE"/>
  <w15:chartTrackingRefBased/>
  <w15:docId w15:val="{B189CBC4-974E-4AE0-A02B-3F63CC751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026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1029B"/>
    <w:pPr>
      <w:ind w:left="720"/>
      <w:contextualSpacing/>
    </w:pPr>
  </w:style>
  <w:style w:type="character" w:styleId="PlaceholderText">
    <w:name w:val="Placeholder Text"/>
    <w:basedOn w:val="DefaultParagraphFont"/>
    <w:uiPriority w:val="99"/>
    <w:semiHidden/>
    <w:rsid w:val="0041029B"/>
    <w:rPr>
      <w:color w:val="808080"/>
    </w:rPr>
  </w:style>
  <w:style w:type="character" w:styleId="Hyperlink">
    <w:name w:val="Hyperlink"/>
    <w:basedOn w:val="DefaultParagraphFont"/>
    <w:uiPriority w:val="99"/>
    <w:unhideWhenUsed/>
    <w:rsid w:val="00627C16"/>
    <w:rPr>
      <w:color w:val="0563C1" w:themeColor="hyperlink"/>
      <w:u w:val="single"/>
    </w:rPr>
  </w:style>
  <w:style w:type="character" w:styleId="UnresolvedMention">
    <w:name w:val="Unresolved Mention"/>
    <w:basedOn w:val="DefaultParagraphFont"/>
    <w:uiPriority w:val="99"/>
    <w:semiHidden/>
    <w:unhideWhenUsed/>
    <w:rsid w:val="00627C16"/>
    <w:rPr>
      <w:color w:val="605E5C"/>
      <w:shd w:val="clear" w:color="auto" w:fill="E1DFDD"/>
    </w:rPr>
  </w:style>
  <w:style w:type="paragraph" w:styleId="FootnoteText">
    <w:name w:val="footnote text"/>
    <w:basedOn w:val="Normal"/>
    <w:link w:val="FootnoteTextChar"/>
    <w:uiPriority w:val="99"/>
    <w:semiHidden/>
    <w:unhideWhenUsed/>
    <w:rsid w:val="00C161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161B3"/>
    <w:rPr>
      <w:sz w:val="20"/>
      <w:szCs w:val="20"/>
    </w:rPr>
  </w:style>
  <w:style w:type="character" w:styleId="FootnoteReference">
    <w:name w:val="footnote reference"/>
    <w:basedOn w:val="DefaultParagraphFont"/>
    <w:uiPriority w:val="99"/>
    <w:semiHidden/>
    <w:unhideWhenUsed/>
    <w:rsid w:val="00C161B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7474">
      <w:bodyDiv w:val="1"/>
      <w:marLeft w:val="0"/>
      <w:marRight w:val="0"/>
      <w:marTop w:val="0"/>
      <w:marBottom w:val="0"/>
      <w:divBdr>
        <w:top w:val="none" w:sz="0" w:space="0" w:color="auto"/>
        <w:left w:val="none" w:sz="0" w:space="0" w:color="auto"/>
        <w:bottom w:val="none" w:sz="0" w:space="0" w:color="auto"/>
        <w:right w:val="none" w:sz="0" w:space="0" w:color="auto"/>
      </w:divBdr>
    </w:div>
    <w:div w:id="498230862">
      <w:bodyDiv w:val="1"/>
      <w:marLeft w:val="0"/>
      <w:marRight w:val="0"/>
      <w:marTop w:val="0"/>
      <w:marBottom w:val="0"/>
      <w:divBdr>
        <w:top w:val="none" w:sz="0" w:space="0" w:color="auto"/>
        <w:left w:val="none" w:sz="0" w:space="0" w:color="auto"/>
        <w:bottom w:val="none" w:sz="0" w:space="0" w:color="auto"/>
        <w:right w:val="none" w:sz="0" w:space="0" w:color="auto"/>
      </w:divBdr>
      <w:divsChild>
        <w:div w:id="626202890">
          <w:marLeft w:val="0"/>
          <w:marRight w:val="144"/>
          <w:marTop w:val="240"/>
          <w:marBottom w:val="40"/>
          <w:divBdr>
            <w:top w:val="none" w:sz="0" w:space="0" w:color="auto"/>
            <w:left w:val="none" w:sz="0" w:space="0" w:color="auto"/>
            <w:bottom w:val="none" w:sz="0" w:space="0" w:color="auto"/>
            <w:right w:val="none" w:sz="0" w:space="0" w:color="auto"/>
          </w:divBdr>
        </w:div>
        <w:div w:id="1236084401">
          <w:marLeft w:val="0"/>
          <w:marRight w:val="144"/>
          <w:marTop w:val="240"/>
          <w:marBottom w:val="40"/>
          <w:divBdr>
            <w:top w:val="none" w:sz="0" w:space="0" w:color="auto"/>
            <w:left w:val="none" w:sz="0" w:space="0" w:color="auto"/>
            <w:bottom w:val="none" w:sz="0" w:space="0" w:color="auto"/>
            <w:right w:val="none" w:sz="0" w:space="0" w:color="auto"/>
          </w:divBdr>
        </w:div>
        <w:div w:id="921375743">
          <w:marLeft w:val="0"/>
          <w:marRight w:val="144"/>
          <w:marTop w:val="240"/>
          <w:marBottom w:val="40"/>
          <w:divBdr>
            <w:top w:val="none" w:sz="0" w:space="0" w:color="auto"/>
            <w:left w:val="none" w:sz="0" w:space="0" w:color="auto"/>
            <w:bottom w:val="none" w:sz="0" w:space="0" w:color="auto"/>
            <w:right w:val="none" w:sz="0" w:space="0" w:color="auto"/>
          </w:divBdr>
        </w:div>
      </w:divsChild>
    </w:div>
    <w:div w:id="1001156118">
      <w:bodyDiv w:val="1"/>
      <w:marLeft w:val="0"/>
      <w:marRight w:val="0"/>
      <w:marTop w:val="0"/>
      <w:marBottom w:val="0"/>
      <w:divBdr>
        <w:top w:val="none" w:sz="0" w:space="0" w:color="auto"/>
        <w:left w:val="none" w:sz="0" w:space="0" w:color="auto"/>
        <w:bottom w:val="none" w:sz="0" w:space="0" w:color="auto"/>
        <w:right w:val="none" w:sz="0" w:space="0" w:color="auto"/>
      </w:divBdr>
      <w:divsChild>
        <w:div w:id="1017537084">
          <w:marLeft w:val="0"/>
          <w:marRight w:val="547"/>
          <w:marTop w:val="200"/>
          <w:marBottom w:val="0"/>
          <w:divBdr>
            <w:top w:val="none" w:sz="0" w:space="0" w:color="auto"/>
            <w:left w:val="none" w:sz="0" w:space="0" w:color="auto"/>
            <w:bottom w:val="none" w:sz="0" w:space="0" w:color="auto"/>
            <w:right w:val="none" w:sz="0" w:space="0" w:color="auto"/>
          </w:divBdr>
        </w:div>
        <w:div w:id="1340278348">
          <w:marLeft w:val="0"/>
          <w:marRight w:val="547"/>
          <w:marTop w:val="200"/>
          <w:marBottom w:val="0"/>
          <w:divBdr>
            <w:top w:val="none" w:sz="0" w:space="0" w:color="auto"/>
            <w:left w:val="none" w:sz="0" w:space="0" w:color="auto"/>
            <w:bottom w:val="none" w:sz="0" w:space="0" w:color="auto"/>
            <w:right w:val="none" w:sz="0" w:space="0" w:color="auto"/>
          </w:divBdr>
        </w:div>
        <w:div w:id="740374944">
          <w:marLeft w:val="0"/>
          <w:marRight w:val="547"/>
          <w:marTop w:val="200"/>
          <w:marBottom w:val="0"/>
          <w:divBdr>
            <w:top w:val="none" w:sz="0" w:space="0" w:color="auto"/>
            <w:left w:val="none" w:sz="0" w:space="0" w:color="auto"/>
            <w:bottom w:val="none" w:sz="0" w:space="0" w:color="auto"/>
            <w:right w:val="none" w:sz="0" w:space="0" w:color="auto"/>
          </w:divBdr>
        </w:div>
        <w:div w:id="1897662624">
          <w:marLeft w:val="0"/>
          <w:marRight w:val="547"/>
          <w:marTop w:val="200"/>
          <w:marBottom w:val="0"/>
          <w:divBdr>
            <w:top w:val="none" w:sz="0" w:space="0" w:color="auto"/>
            <w:left w:val="none" w:sz="0" w:space="0" w:color="auto"/>
            <w:bottom w:val="none" w:sz="0" w:space="0" w:color="auto"/>
            <w:right w:val="none" w:sz="0" w:space="0" w:color="auto"/>
          </w:divBdr>
        </w:div>
        <w:div w:id="2142262733">
          <w:marLeft w:val="0"/>
          <w:marRight w:val="547"/>
          <w:marTop w:val="200"/>
          <w:marBottom w:val="0"/>
          <w:divBdr>
            <w:top w:val="none" w:sz="0" w:space="0" w:color="auto"/>
            <w:left w:val="none" w:sz="0" w:space="0" w:color="auto"/>
            <w:bottom w:val="none" w:sz="0" w:space="0" w:color="auto"/>
            <w:right w:val="none" w:sz="0" w:space="0" w:color="auto"/>
          </w:divBdr>
        </w:div>
      </w:divsChild>
    </w:div>
    <w:div w:id="1060207219">
      <w:bodyDiv w:val="1"/>
      <w:marLeft w:val="0"/>
      <w:marRight w:val="0"/>
      <w:marTop w:val="0"/>
      <w:marBottom w:val="0"/>
      <w:divBdr>
        <w:top w:val="none" w:sz="0" w:space="0" w:color="auto"/>
        <w:left w:val="none" w:sz="0" w:space="0" w:color="auto"/>
        <w:bottom w:val="none" w:sz="0" w:space="0" w:color="auto"/>
        <w:right w:val="none" w:sz="0" w:space="0" w:color="auto"/>
      </w:divBdr>
    </w:div>
    <w:div w:id="185873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6E06A-7423-4A4F-9AF7-5465231F9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4</Pages>
  <Words>462</Words>
  <Characters>2635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 Cloner</dc:creator>
  <cp:keywords/>
  <dc:description/>
  <cp:lastModifiedBy>Elk Cloner</cp:lastModifiedBy>
  <cp:revision>42</cp:revision>
  <dcterms:created xsi:type="dcterms:W3CDTF">2021-02-28T11:51:00Z</dcterms:created>
  <dcterms:modified xsi:type="dcterms:W3CDTF">2021-04-27T08:13:00Z</dcterms:modified>
</cp:coreProperties>
</file>