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DD42" w14:textId="419F6D14" w:rsidR="00370F5C" w:rsidRDefault="00370F5C" w:rsidP="00370F5C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  <w:bookmarkStart w:id="0" w:name="_Hlk70599592"/>
      <w:bookmarkEnd w:id="0"/>
      <w:r w:rsidRPr="00281A83"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056EEC38" w14:textId="77777777" w:rsidR="00370F5C" w:rsidRDefault="00370F5C" w:rsidP="00370F5C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0B68DF83" w14:textId="77777777" w:rsidR="00370F5C" w:rsidRPr="00281A83" w:rsidRDefault="00370F5C" w:rsidP="00370F5C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51535CC9" w14:textId="201ABDF1" w:rsidR="00370F5C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گزارش آزمایشگاه فیزیک 4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دکتر </w:t>
      </w:r>
      <w:r>
        <w:rPr>
          <w:rFonts w:cs="B Yekan" w:hint="cs"/>
          <w:sz w:val="32"/>
          <w:szCs w:val="32"/>
          <w:rtl/>
          <w:lang w:bidi="fa-IR"/>
        </w:rPr>
        <w:t>ناصری</w:t>
      </w:r>
    </w:p>
    <w:p w14:paraId="061B6DB4" w14:textId="7CF41CBD" w:rsidR="00370F5C" w:rsidRPr="00281A83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 xml:space="preserve">1 مهرماه </w:t>
      </w:r>
      <w:r>
        <w:rPr>
          <w:rFonts w:cs="B Yekan" w:hint="cs"/>
          <w:sz w:val="32"/>
          <w:szCs w:val="32"/>
          <w:rtl/>
          <w:lang w:bidi="fa-IR"/>
        </w:rPr>
        <w:t xml:space="preserve">سال 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>1400</w:t>
      </w:r>
    </w:p>
    <w:p w14:paraId="654C4E55" w14:textId="77777777" w:rsidR="00370F5C" w:rsidRPr="00281A83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گروه 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 xml:space="preserve">اول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>چهارشنبه از ساعت 10:00 الی 14:00</w:t>
      </w:r>
    </w:p>
    <w:p w14:paraId="3B65F8B5" w14:textId="77777777" w:rsidR="00370F5C" w:rsidRPr="00281A83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52030BD3" w14:textId="77777777" w:rsidR="00370F5C" w:rsidRPr="00281A83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آزمایش</w:t>
      </w:r>
      <w:r>
        <w:rPr>
          <w:rFonts w:cs="B Yekan" w:hint="cs"/>
          <w:sz w:val="32"/>
          <w:szCs w:val="32"/>
          <w:rtl/>
          <w:lang w:bidi="fa-IR"/>
        </w:rPr>
        <w:t xml:space="preserve"> 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>نهم</w:t>
      </w:r>
    </w:p>
    <w:p w14:paraId="59E96FD9" w14:textId="77777777" w:rsidR="00370F5C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 xml:space="preserve">پراش اشعه </w:t>
      </w:r>
      <w:r w:rsidRPr="00370F5C">
        <w:rPr>
          <w:rFonts w:cs="B Yekan"/>
          <w:color w:val="BF8F00" w:themeColor="accent4" w:themeShade="BF"/>
          <w:sz w:val="32"/>
          <w:szCs w:val="32"/>
          <w:lang w:bidi="fa-IR"/>
        </w:rPr>
        <w:t>X</w:t>
      </w: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 xml:space="preserve"> و اثر کامپتون</w:t>
      </w:r>
    </w:p>
    <w:p w14:paraId="6B74BBA2" w14:textId="77777777" w:rsidR="00370F5C" w:rsidRPr="00281A83" w:rsidRDefault="00370F5C" w:rsidP="00370F5C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784F33F4" w14:textId="77777777" w:rsidR="00370F5C" w:rsidRPr="00370F5C" w:rsidRDefault="00370F5C" w:rsidP="00370F5C">
      <w:pPr>
        <w:bidi/>
        <w:ind w:left="-90"/>
        <w:jc w:val="center"/>
        <w:rPr>
          <w:rFonts w:cs="B Yekan"/>
          <w:color w:val="BF8F00" w:themeColor="accent4" w:themeShade="BF"/>
          <w:sz w:val="32"/>
          <w:szCs w:val="32"/>
          <w:rtl/>
          <w:lang w:bidi="fa-IR"/>
        </w:rPr>
      </w:pP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>حسین محمدی</w:t>
      </w:r>
    </w:p>
    <w:p w14:paraId="11890C75" w14:textId="5C600019" w:rsidR="00370F5C" w:rsidRDefault="00370F5C" w:rsidP="00370F5C">
      <w:pPr>
        <w:bidi/>
        <w:ind w:left="-90"/>
        <w:jc w:val="center"/>
        <w:rPr>
          <w:rFonts w:cs="B Yekan"/>
          <w:color w:val="BF8F00" w:themeColor="accent4" w:themeShade="BF"/>
          <w:sz w:val="32"/>
          <w:szCs w:val="32"/>
          <w:rtl/>
          <w:lang w:bidi="fa-IR"/>
        </w:rPr>
      </w:pPr>
      <w:r w:rsidRPr="00370F5C">
        <w:rPr>
          <w:rFonts w:cs="B Yekan" w:hint="cs"/>
          <w:color w:val="BF8F00" w:themeColor="accent4" w:themeShade="BF"/>
          <w:sz w:val="32"/>
          <w:szCs w:val="32"/>
          <w:rtl/>
          <w:lang w:bidi="fa-IR"/>
        </w:rPr>
        <w:t>۹۶۱۰۱۰۳۵</w:t>
      </w:r>
    </w:p>
    <w:p w14:paraId="69F0B70B" w14:textId="52AB0A6B" w:rsidR="00E35149" w:rsidRDefault="00E35149" w:rsidP="00E35149">
      <w:pPr>
        <w:bidi/>
        <w:ind w:left="-90"/>
        <w:jc w:val="center"/>
        <w:rPr>
          <w:rFonts w:cs="B Yekan"/>
          <w:color w:val="BF8F00" w:themeColor="accent4" w:themeShade="BF"/>
          <w:sz w:val="32"/>
          <w:szCs w:val="32"/>
          <w:rtl/>
          <w:lang w:bidi="fa-IR"/>
        </w:rPr>
      </w:pPr>
    </w:p>
    <w:p w14:paraId="06BB9A85" w14:textId="66238627" w:rsidR="00E35149" w:rsidRDefault="00E35149" w:rsidP="00E35149">
      <w:pPr>
        <w:bidi/>
        <w:ind w:left="-90"/>
        <w:jc w:val="center"/>
        <w:rPr>
          <w:rFonts w:cs="B Yekan"/>
          <w:color w:val="BF8F00" w:themeColor="accent4" w:themeShade="BF"/>
          <w:sz w:val="32"/>
          <w:szCs w:val="32"/>
          <w:rtl/>
          <w:lang w:bidi="fa-IR"/>
        </w:rPr>
      </w:pPr>
    </w:p>
    <w:p w14:paraId="7BDE7BF4" w14:textId="21462E29" w:rsidR="00E35149" w:rsidRPr="00E35149" w:rsidRDefault="00E35149" w:rsidP="00E35149">
      <w:pPr>
        <w:bidi/>
        <w:ind w:left="-90"/>
        <w:jc w:val="center"/>
        <w:rPr>
          <w:rFonts w:cs="B Yekan"/>
          <w:color w:val="BF8F00" w:themeColor="accent4" w:themeShade="BF"/>
          <w:sz w:val="44"/>
          <w:szCs w:val="44"/>
          <w:rtl/>
          <w:lang w:bidi="fa-IR"/>
        </w:rPr>
      </w:pPr>
      <w:r w:rsidRPr="00E35149">
        <w:rPr>
          <w:rFonts w:cs="B Yagut" w:hint="cs"/>
          <w:b/>
          <w:bCs/>
          <w:color w:val="FF0000"/>
          <w:sz w:val="52"/>
          <w:szCs w:val="52"/>
          <w:rtl/>
          <w:lang w:bidi="fa-IR"/>
        </w:rPr>
        <w:t>(*)</w:t>
      </w:r>
    </w:p>
    <w:p w14:paraId="733F3F51" w14:textId="063C821E" w:rsidR="00E35149" w:rsidRPr="00370F5C" w:rsidRDefault="00E35149" w:rsidP="00E35149">
      <w:pPr>
        <w:bidi/>
        <w:rPr>
          <w:rFonts w:cs="B Yekan"/>
          <w:color w:val="BF8F00" w:themeColor="accent4" w:themeShade="BF"/>
          <w:sz w:val="32"/>
          <w:szCs w:val="32"/>
          <w:rtl/>
          <w:lang w:bidi="fa-IR"/>
        </w:rPr>
      </w:pPr>
    </w:p>
    <w:p w14:paraId="783C7CB3" w14:textId="5A586A46" w:rsidR="00E35149" w:rsidRDefault="00370F5C" w:rsidP="00E35149">
      <w:pPr>
        <w:jc w:val="center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BB4524C" w14:textId="4C70D1C3" w:rsidR="00370F5C" w:rsidRPr="009008CF" w:rsidRDefault="00370F5C" w:rsidP="00370F5C">
      <w:pPr>
        <w:bidi/>
        <w:jc w:val="center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9008CF">
        <w:rPr>
          <w:rFonts w:cs="B Nazanin" w:hint="cs"/>
          <w:b/>
          <w:bCs/>
          <w:color w:val="00B0F0"/>
          <w:sz w:val="28"/>
          <w:szCs w:val="28"/>
          <w:rtl/>
          <w:lang w:bidi="fa-IR"/>
        </w:rPr>
        <w:lastRenderedPageBreak/>
        <w:t>چکیده</w:t>
      </w:r>
    </w:p>
    <w:p w14:paraId="5AB06B30" w14:textId="77777777" w:rsidR="00B3050E" w:rsidRPr="009008CF" w:rsidRDefault="00370F5C" w:rsidP="00B3050E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چکیده در حقیقت خلاصه ی گزارش است که به صورت فشرده و گزیده نوشته شده است</w:t>
      </w:r>
      <w:r w:rsidR="00B3050E" w:rsidRPr="009008CF">
        <w:rPr>
          <w:rFonts w:cs="B Mitra" w:hint="cs"/>
          <w:sz w:val="28"/>
          <w:szCs w:val="28"/>
          <w:rtl/>
          <w:lang w:bidi="fa-IR"/>
        </w:rPr>
        <w:t xml:space="preserve"> و هدف از آن آشنایی مختصر با آزمایش، روند کار و نتایج به دست آمده است به گونه ای رغبت خواننده گزارش کار را برای خواندن گزارش برانگیزد.</w:t>
      </w:r>
    </w:p>
    <w:p w14:paraId="1F2C0A65" w14:textId="0BEE9400" w:rsidR="00370F5C" w:rsidRPr="009008CF" w:rsidRDefault="00370F5C" w:rsidP="00B3050E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 xml:space="preserve"> معمولا تعداد واژگانی که برای چکیده استفاده می شود، حداکثر ۱۵۰ واژه است و در حداکثر سه پاراگراف می توان چکیده را ادامه داد.</w:t>
      </w:r>
    </w:p>
    <w:p w14:paraId="60D3227B" w14:textId="6ABDBC71" w:rsidR="00370F5C" w:rsidRPr="009008CF" w:rsidRDefault="00370F5C" w:rsidP="00370F5C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یک چکیده ی خوب باید به سوالات زیر پاسخ دهد:</w:t>
      </w:r>
    </w:p>
    <w:p w14:paraId="0BF32EE5" w14:textId="67700DF7" w:rsidR="00370F5C" w:rsidRPr="009008CF" w:rsidRDefault="00370F5C" w:rsidP="00370F5C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هدف از این آزمایش چیست و به بررسی چه فیزیکی در این آزمایش می پردازیم؟</w:t>
      </w:r>
    </w:p>
    <w:p w14:paraId="50D4A807" w14:textId="1E17B987" w:rsidR="00370F5C" w:rsidRPr="009008CF" w:rsidRDefault="00370F5C" w:rsidP="00370F5C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روش ها و ابزارهایی که در این آزمایش به کار رفته اند چیستند؟ (مهمترین موارد به صورت خلاصه)</w:t>
      </w:r>
    </w:p>
    <w:p w14:paraId="36DBB5D2" w14:textId="1597F409" w:rsidR="00370F5C" w:rsidRPr="009008CF" w:rsidRDefault="00370F5C" w:rsidP="00370F5C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مهمترین یافته های این آزمایش چه بود؟ آیا با انتظارات ما مطابق بود؟</w:t>
      </w:r>
    </w:p>
    <w:p w14:paraId="32CC7008" w14:textId="0C0D5A00" w:rsidR="00370F5C" w:rsidRPr="009008CF" w:rsidRDefault="00370F5C" w:rsidP="00B3050E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کاربردهای این آزمایش در زندگی چه می تواند باشد؟</w:t>
      </w:r>
    </w:p>
    <w:p w14:paraId="69A9BD35" w14:textId="3D0CEA34" w:rsidR="00370F5C" w:rsidRPr="009008CF" w:rsidRDefault="00370F5C" w:rsidP="00370F5C">
      <w:p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چکیده آخرین بخشی از نوشته است که باید نوشته شود</w:t>
      </w:r>
      <w:r w:rsidR="00B3050E" w:rsidRPr="009008CF">
        <w:rPr>
          <w:rFonts w:cs="B Mitra" w:hint="cs"/>
          <w:sz w:val="28"/>
          <w:szCs w:val="28"/>
          <w:rtl/>
          <w:lang w:bidi="fa-IR"/>
        </w:rPr>
        <w:t>، در عصاره ی تمام دانشی را که داریم در این بخش پیاده سازی می کنیم.</w:t>
      </w:r>
    </w:p>
    <w:p w14:paraId="33819798" w14:textId="3087F92E" w:rsidR="00B3050E" w:rsidRPr="009008CF" w:rsidRDefault="00B3050E" w:rsidP="00B3050E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آخرین و مهمترین نکته در نوشتن چکیده این است که از زیاده نویسی و توضیحات اضافه و پراکنده خودداری شود؛ بعنوان مثال:</w:t>
      </w:r>
    </w:p>
    <w:p w14:paraId="6B6F3785" w14:textId="5D41B06B" w:rsidR="00B3050E" w:rsidRPr="009008CF" w:rsidRDefault="00B3050E" w:rsidP="00B3050E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از آوردن اطلاعاتی که زمینه‌ی آزمایش را فراهم می کنند</w:t>
      </w:r>
      <w:r w:rsidRPr="009008CF">
        <w:rPr>
          <w:rStyle w:val="FootnoteReference"/>
          <w:rFonts w:cs="B Mitra"/>
          <w:sz w:val="28"/>
          <w:szCs w:val="28"/>
          <w:rtl/>
          <w:lang w:bidi="fa-IR"/>
        </w:rPr>
        <w:footnoteReference w:id="1"/>
      </w:r>
      <w:r w:rsidRPr="009008CF">
        <w:rPr>
          <w:rFonts w:cs="B Mitra" w:hint="cs"/>
          <w:sz w:val="28"/>
          <w:szCs w:val="28"/>
          <w:rtl/>
          <w:lang w:bidi="fa-IR"/>
        </w:rPr>
        <w:t>، خودداری شود.</w:t>
      </w:r>
    </w:p>
    <w:p w14:paraId="3C19F1F5" w14:textId="32FDF957" w:rsidR="00B3050E" w:rsidRPr="009008CF" w:rsidRDefault="00B3050E" w:rsidP="00B3050E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فرایند های روتین آزمایشگاهی نباید در این قسمت ذکر شوند.</w:t>
      </w:r>
    </w:p>
    <w:p w14:paraId="54535034" w14:textId="6ADEFB63" w:rsidR="00B3050E" w:rsidRPr="009008CF" w:rsidRDefault="00B3050E" w:rsidP="00B3050E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روش های تحلیل و پردازش داده نباید بحث شوند و تنها به نتایج به دست آمده اکتفا شود.</w:t>
      </w:r>
    </w:p>
    <w:p w14:paraId="21395E08" w14:textId="35CA843C" w:rsidR="00B3050E" w:rsidRPr="00412D0E" w:rsidRDefault="00B3050E" w:rsidP="00412D0E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حتی الامکان از آوردن سرنام هایی</w:t>
      </w:r>
      <w:r w:rsidRPr="009008CF">
        <w:rPr>
          <w:rStyle w:val="FootnoteReference"/>
          <w:rFonts w:cs="B Mitra"/>
          <w:sz w:val="28"/>
          <w:szCs w:val="28"/>
          <w:rtl/>
          <w:lang w:bidi="fa-IR"/>
        </w:rPr>
        <w:footnoteReference w:id="2"/>
      </w:r>
      <w:r w:rsidRPr="009008CF">
        <w:rPr>
          <w:rFonts w:cs="B Mitra" w:hint="cs"/>
          <w:sz w:val="28"/>
          <w:szCs w:val="28"/>
          <w:rtl/>
          <w:lang w:bidi="fa-IR"/>
        </w:rPr>
        <w:t xml:space="preserve"> که در دستور کار معرفی نشده است خودداری شود.</w:t>
      </w:r>
    </w:p>
    <w:p w14:paraId="150FB6FF" w14:textId="5103D1C6" w:rsidR="00B3050E" w:rsidRPr="00754508" w:rsidRDefault="00B3050E" w:rsidP="00B3050E">
      <w:pPr>
        <w:bidi/>
        <w:jc w:val="center"/>
        <w:rPr>
          <w:b/>
          <w:bCs/>
          <w:color w:val="FF0000"/>
          <w:rtl/>
          <w:lang w:bidi="fa-IR"/>
        </w:rPr>
      </w:pPr>
      <w:r w:rsidRPr="009008CF">
        <w:rPr>
          <w:rFonts w:cs="B Nazanin" w:hint="cs"/>
          <w:b/>
          <w:bCs/>
          <w:sz w:val="28"/>
          <w:szCs w:val="28"/>
          <w:rtl/>
          <w:lang w:bidi="fa-IR"/>
        </w:rPr>
        <w:t>مقدمه</w:t>
      </w:r>
      <w:r w:rsidR="00E35149" w:rsidRPr="009008CF">
        <w:rPr>
          <w:rFonts w:hint="cs"/>
          <w:b/>
          <w:bCs/>
          <w:rtl/>
          <w:lang w:bidi="fa-IR"/>
        </w:rPr>
        <w:t xml:space="preserve"> </w:t>
      </w:r>
      <w:r w:rsidR="00E35149"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2D475BE2" w14:textId="77777777" w:rsidR="004161E0" w:rsidRPr="009008CF" w:rsidRDefault="00B3050E" w:rsidP="004161E0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 xml:space="preserve">در بخش </w:t>
      </w:r>
      <w:r w:rsidRPr="00D84DB9">
        <w:rPr>
          <w:rFonts w:cs="B Mitra" w:hint="cs"/>
          <w:sz w:val="28"/>
          <w:szCs w:val="28"/>
          <w:rtl/>
          <w:lang w:bidi="fa-IR"/>
        </w:rPr>
        <w:t>مقدمه</w:t>
      </w:r>
      <w:r w:rsidR="004161E0" w:rsidRPr="009008CF">
        <w:rPr>
          <w:rStyle w:val="FootnoteReference"/>
          <w:rFonts w:cs="B Mitra"/>
          <w:sz w:val="28"/>
          <w:szCs w:val="28"/>
          <w:rtl/>
          <w:lang w:bidi="fa-IR"/>
        </w:rPr>
        <w:footnoteReference w:id="3"/>
      </w:r>
      <w:r w:rsidRPr="009008CF">
        <w:rPr>
          <w:rFonts w:cs="B Mitra" w:hint="cs"/>
          <w:sz w:val="28"/>
          <w:szCs w:val="28"/>
          <w:rtl/>
          <w:lang w:bidi="fa-IR"/>
        </w:rPr>
        <w:t>،</w:t>
      </w:r>
      <w:r w:rsidRPr="009008CF">
        <w:rPr>
          <w:rFonts w:cs="B Mitra"/>
          <w:sz w:val="28"/>
          <w:szCs w:val="28"/>
          <w:lang w:bidi="fa-IR"/>
        </w:rPr>
        <w:t xml:space="preserve"> </w:t>
      </w:r>
      <w:r w:rsidRPr="009008CF">
        <w:rPr>
          <w:rFonts w:cs="B Mitra" w:hint="cs"/>
          <w:sz w:val="28"/>
          <w:szCs w:val="28"/>
          <w:rtl/>
          <w:lang w:bidi="fa-IR"/>
        </w:rPr>
        <w:t xml:space="preserve"> اهداف مهمی را که از انجام این آزمایش دنبال می کنیم، ذکر می کنیم؛ همچنین انگیزه </w:t>
      </w:r>
      <w:r w:rsidR="004161E0" w:rsidRPr="009008CF">
        <w:rPr>
          <w:rFonts w:cs="B Mitra" w:hint="cs"/>
          <w:sz w:val="28"/>
          <w:szCs w:val="28"/>
          <w:rtl/>
          <w:lang w:bidi="fa-IR"/>
        </w:rPr>
        <w:t>ا</w:t>
      </w:r>
      <w:r w:rsidRPr="009008CF">
        <w:rPr>
          <w:rFonts w:cs="B Mitra" w:hint="cs"/>
          <w:sz w:val="28"/>
          <w:szCs w:val="28"/>
          <w:rtl/>
          <w:lang w:bidi="fa-IR"/>
        </w:rPr>
        <w:t>ی اساسی</w:t>
      </w:r>
      <w:r w:rsidR="004161E0" w:rsidRPr="009008CF">
        <w:rPr>
          <w:rFonts w:cs="B Mitra" w:hint="cs"/>
          <w:sz w:val="28"/>
          <w:szCs w:val="28"/>
          <w:rtl/>
          <w:lang w:bidi="fa-IR"/>
        </w:rPr>
        <w:t xml:space="preserve"> را</w:t>
      </w:r>
      <w:r w:rsidRPr="009008CF">
        <w:rPr>
          <w:rFonts w:cs="B Mitra" w:hint="cs"/>
          <w:sz w:val="28"/>
          <w:szCs w:val="28"/>
          <w:rtl/>
          <w:lang w:bidi="fa-IR"/>
        </w:rPr>
        <w:t xml:space="preserve"> که منجر به انجام این آزمایش شده </w:t>
      </w:r>
      <w:r w:rsidR="004161E0" w:rsidRPr="009008CF">
        <w:rPr>
          <w:rFonts w:cs="B Mitra" w:hint="cs"/>
          <w:sz w:val="28"/>
          <w:szCs w:val="28"/>
          <w:rtl/>
          <w:lang w:bidi="fa-IR"/>
        </w:rPr>
        <w:t>در این بخش می نویسیم.</w:t>
      </w:r>
    </w:p>
    <w:p w14:paraId="5E9C9497" w14:textId="254398BD" w:rsidR="00B3050E" w:rsidRPr="009008CF" w:rsidRDefault="004161E0" w:rsidP="004161E0">
      <w:p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این بخش را می توان تا ۲۵۰ کلمه و تا چهار پاراگراف ادامه داد و به موارد زیر پرداخت:</w:t>
      </w:r>
    </w:p>
    <w:p w14:paraId="6A5456E8" w14:textId="1C5E1D7F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lastRenderedPageBreak/>
        <w:t xml:space="preserve">تئوری آزمایش  (به طورمختصر و در حد اشاره به روابط اساسی مورد استفاده و توضیح مختصر) </w:t>
      </w:r>
    </w:p>
    <w:p w14:paraId="4067AF17" w14:textId="77777777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این آزمایش در چه موردی است؟ ( مثال به بررسی ترازهای انرژی اتم هیدروژن می پردازد یا به بررسی ساختار شمارشگر گایگر)</w:t>
      </w:r>
    </w:p>
    <w:p w14:paraId="64B4D441" w14:textId="77777777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کلمات کلیدی و اصطلاحات رایجی را که در این آزمایش استفاده می کنیم اشاره کنید.</w:t>
      </w:r>
    </w:p>
    <w:p w14:paraId="083FA5B9" w14:textId="259CC30C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به دانسته های پیشین خود را که به این آزمایش مربوط می شود، اشاره کنید.</w:t>
      </w:r>
    </w:p>
    <w:p w14:paraId="09F363F4" w14:textId="3D061981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دانشی که در زمان انجام آزمایش بود چطور با این آزمایش توجیه می شود؟ یا با آن متضاد است؟ (</w:t>
      </w:r>
      <w:r w:rsidR="00754508" w:rsidRPr="009008CF">
        <w:rPr>
          <w:rFonts w:cs="B Mitra" w:hint="cs"/>
          <w:sz w:val="28"/>
          <w:szCs w:val="28"/>
          <w:rtl/>
          <w:lang w:bidi="fa-IR"/>
        </w:rPr>
        <w:t>مثل آزمایش فوتوالکتریک که با موج کلاسیک در تضاد است.)</w:t>
      </w:r>
    </w:p>
    <w:p w14:paraId="0CC55119" w14:textId="77777777" w:rsidR="004161E0" w:rsidRPr="009008CF" w:rsidRDefault="004161E0" w:rsidP="004161E0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مشخص کنید که دقیقا به دنبال چه چیزی می گردید؟ (مثلا: نسبت ولتاژ به جریان در آزمایش اهم)</w:t>
      </w:r>
    </w:p>
    <w:p w14:paraId="69830759" w14:textId="12E9D7F5" w:rsidR="00504A35" w:rsidRPr="00412D0E" w:rsidRDefault="004161E0" w:rsidP="00412D0E">
      <w:pPr>
        <w:pStyle w:val="ListParagraph"/>
        <w:numPr>
          <w:ilvl w:val="0"/>
          <w:numId w:val="9"/>
        </w:numPr>
        <w:bidi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نتایج انتظاری خود را با توجه به دانش پیشین و با اتکا به شهود خود بنویسید.</w:t>
      </w:r>
    </w:p>
    <w:p w14:paraId="2FEAA417" w14:textId="20E8312B" w:rsidR="00370F5C" w:rsidRPr="009008CF" w:rsidRDefault="00754508" w:rsidP="0075450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cs="B Nazanin"/>
          <w:b/>
          <w:bCs/>
          <w:color w:val="538135" w:themeColor="accent6" w:themeShade="BF"/>
          <w:sz w:val="28"/>
          <w:szCs w:val="28"/>
          <w:rtl/>
          <w:lang w:bidi="fa-IR"/>
        </w:rPr>
      </w:pPr>
      <w:r w:rsidRPr="009008CF">
        <w:rPr>
          <w:rFonts w:cs="B Nazanin" w:hint="cs"/>
          <w:b/>
          <w:bCs/>
          <w:color w:val="538135" w:themeColor="accent6" w:themeShade="BF"/>
          <w:sz w:val="28"/>
          <w:szCs w:val="28"/>
          <w:rtl/>
          <w:lang w:bidi="fa-IR"/>
        </w:rPr>
        <w:t>وسایل و دستگاه های مورد نیاز</w:t>
      </w:r>
    </w:p>
    <w:p w14:paraId="06B302E2" w14:textId="13663D82" w:rsidR="00754508" w:rsidRPr="009008CF" w:rsidRDefault="00754508" w:rsidP="00754508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در این قسمت، به سادگی لیستی از تمامی دستگاه ها و وسایلی که استفاده شده، ارائه می شود.</w:t>
      </w:r>
    </w:p>
    <w:p w14:paraId="0C339633" w14:textId="3215E284" w:rsidR="00412D0E" w:rsidRPr="009008CF" w:rsidRDefault="00754508" w:rsidP="00412D0E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توجه کنید که این قسمت نیاز به توضیح ندارد؛ مگر در مورد یک سری از آزمایش های خاص که شیوه ی کارکرد دستگاه در گزارش کار توضیح داده شده و از شما خواسته می شود که مختصرا شیوه ی کارکرد دستگاه را در این قسمت هم توضیح دهید.</w:t>
      </w:r>
    </w:p>
    <w:p w14:paraId="305356CA" w14:textId="2727B553" w:rsidR="00754508" w:rsidRPr="009008CF" w:rsidRDefault="000768CC" w:rsidP="000768C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cs="B Nazanin"/>
          <w:b/>
          <w:bCs/>
          <w:color w:val="FFC000"/>
          <w:sz w:val="28"/>
          <w:szCs w:val="28"/>
          <w:rtl/>
          <w:lang w:bidi="fa-IR"/>
        </w:rPr>
      </w:pPr>
      <w:r w:rsidRPr="009008CF">
        <w:rPr>
          <w:rFonts w:cs="B Nazanin" w:hint="cs"/>
          <w:b/>
          <w:bCs/>
          <w:color w:val="FFC000"/>
          <w:sz w:val="28"/>
          <w:szCs w:val="28"/>
          <w:rtl/>
          <w:lang w:bidi="fa-IR"/>
        </w:rPr>
        <w:t>روش انجام آزمایش و روش تحلیل</w:t>
      </w:r>
    </w:p>
    <w:p w14:paraId="3A16B90C" w14:textId="782542B6" w:rsidR="000768CC" w:rsidRPr="009008CF" w:rsidRDefault="000768CC" w:rsidP="000768CC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هدف از این بخش این است که بتوان نتایج آزمایش را اعتبارسنجی و صحت سنجی کرد.</w:t>
      </w:r>
    </w:p>
    <w:p w14:paraId="522D9565" w14:textId="1E25A489" w:rsidR="000768CC" w:rsidRPr="009008CF" w:rsidRDefault="000768CC" w:rsidP="000768CC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در آزمایشگاه مجازی کوشیده ایم که تا حدی بتوان روش انجام آزمایش را نشان داد. (دستورکار و  فیلم ها روش انجام آزمایش را بیان می دارند.)</w:t>
      </w:r>
    </w:p>
    <w:p w14:paraId="20C5010E" w14:textId="09A68184" w:rsidR="000768CC" w:rsidRPr="009008CF" w:rsidRDefault="000768CC" w:rsidP="000768CC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در این قسمت، باید دو کار انجام دهید:</w:t>
      </w:r>
    </w:p>
    <w:p w14:paraId="53C36A69" w14:textId="32B94DBB" w:rsidR="000768CC" w:rsidRPr="009008CF" w:rsidRDefault="000768CC" w:rsidP="000768CC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 xml:space="preserve">۱. «روش انجام آزمایش» : یعنی با توجه به فیلمی که در کلاس مشاهده کردید و با توجه به دستور کار، به طور </w:t>
      </w:r>
      <w:r w:rsidR="009008CF">
        <w:rPr>
          <w:rFonts w:cs="B Mitra"/>
          <w:sz w:val="28"/>
          <w:szCs w:val="28"/>
          <w:rtl/>
          <w:lang w:bidi="fa-IR"/>
        </w:rPr>
        <w:tab/>
      </w:r>
      <w:r w:rsidRPr="009008CF">
        <w:rPr>
          <w:rFonts w:cs="B Mitra" w:hint="cs"/>
          <w:sz w:val="28"/>
          <w:szCs w:val="28"/>
          <w:rtl/>
          <w:lang w:bidi="fa-IR"/>
        </w:rPr>
        <w:t xml:space="preserve">خلاصه بگوید چطور می توان آزمایش را انجام داد و داده هایی را به دست آورد. (البته با توجه به محدودیت هایی </w:t>
      </w:r>
      <w:r w:rsidR="009008CF">
        <w:rPr>
          <w:rFonts w:cs="B Mitra"/>
          <w:sz w:val="28"/>
          <w:szCs w:val="28"/>
          <w:rtl/>
          <w:lang w:bidi="fa-IR"/>
        </w:rPr>
        <w:tab/>
      </w:r>
      <w:r w:rsidRPr="009008CF">
        <w:rPr>
          <w:rFonts w:cs="B Mitra" w:hint="cs"/>
          <w:sz w:val="28"/>
          <w:szCs w:val="28"/>
          <w:rtl/>
          <w:lang w:bidi="fa-IR"/>
        </w:rPr>
        <w:t>که ارائه ی مجازی درس دارد، این بخش خیلی کم حجم خواهد بود)</w:t>
      </w:r>
    </w:p>
    <w:p w14:paraId="2C907B90" w14:textId="0DA993AB" w:rsidR="000768CC" w:rsidRPr="009008CF" w:rsidRDefault="000768CC" w:rsidP="000768CC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cs="B Mitra"/>
          <w:sz w:val="28"/>
          <w:szCs w:val="28"/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t>2. «روش تحلیل داده»</w:t>
      </w:r>
      <w:r w:rsidR="00E35149" w:rsidRPr="009008CF">
        <w:rPr>
          <w:rFonts w:cs="B Mitra" w:hint="cs"/>
          <w:sz w:val="28"/>
          <w:szCs w:val="28"/>
          <w:rtl/>
          <w:lang w:bidi="fa-IR"/>
        </w:rPr>
        <w:t xml:space="preserve"> </w:t>
      </w:r>
      <w:r w:rsidR="00E35149" w:rsidRPr="009008CF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E35149" w:rsidRPr="009008CF">
        <w:rPr>
          <w:rFonts w:cs="B Mitra" w:hint="cs"/>
          <w:b/>
          <w:bCs/>
          <w:color w:val="FF0000"/>
          <w:sz w:val="28"/>
          <w:szCs w:val="28"/>
          <w:rtl/>
          <w:lang w:bidi="fa-IR"/>
        </w:rPr>
        <w:t>(*)</w:t>
      </w:r>
      <w:r w:rsidRPr="009008CF">
        <w:rPr>
          <w:rFonts w:cs="B Mitra" w:hint="cs"/>
          <w:color w:val="FFC000"/>
          <w:sz w:val="28"/>
          <w:szCs w:val="28"/>
          <w:rtl/>
          <w:lang w:bidi="fa-IR"/>
        </w:rPr>
        <w:t xml:space="preserve"> </w:t>
      </w:r>
      <w:r w:rsidRPr="009008CF">
        <w:rPr>
          <w:rFonts w:cs="B Mitra" w:hint="cs"/>
          <w:sz w:val="28"/>
          <w:szCs w:val="28"/>
          <w:rtl/>
          <w:lang w:bidi="fa-IR"/>
        </w:rPr>
        <w:t xml:space="preserve">: اینجا جایی است که نیاز به یک نرم افزار صفحه گسترده مثل اکسل وجود دارد. شما </w:t>
      </w:r>
      <w:r w:rsidR="009008CF">
        <w:rPr>
          <w:rFonts w:cs="B Mitra"/>
          <w:sz w:val="28"/>
          <w:szCs w:val="28"/>
          <w:rtl/>
          <w:lang w:bidi="fa-IR"/>
        </w:rPr>
        <w:tab/>
      </w:r>
      <w:r w:rsidRPr="009008CF">
        <w:rPr>
          <w:rFonts w:cs="B Mitra" w:hint="cs"/>
          <w:sz w:val="28"/>
          <w:szCs w:val="28"/>
          <w:rtl/>
          <w:lang w:bidi="fa-IR"/>
        </w:rPr>
        <w:t xml:space="preserve">بایستی </w:t>
      </w:r>
      <w:r w:rsidR="00504A35" w:rsidRPr="009008CF">
        <w:rPr>
          <w:rFonts w:cs="B Mitra" w:hint="cs"/>
          <w:sz w:val="28"/>
          <w:szCs w:val="28"/>
          <w:rtl/>
          <w:lang w:bidi="fa-IR"/>
        </w:rPr>
        <w:t xml:space="preserve">تشریح کنید که از داده های خام، چطور توانستید به مطلوب و هدف آزمایش برسید ( کمیتی که باید به </w:t>
      </w:r>
      <w:r w:rsidR="009008CF">
        <w:rPr>
          <w:rFonts w:cs="B Mitra"/>
          <w:sz w:val="28"/>
          <w:szCs w:val="28"/>
          <w:rtl/>
          <w:lang w:bidi="fa-IR"/>
        </w:rPr>
        <w:tab/>
      </w:r>
      <w:r w:rsidR="00504A35" w:rsidRPr="009008CF">
        <w:rPr>
          <w:rFonts w:cs="B Mitra" w:hint="cs"/>
          <w:sz w:val="28"/>
          <w:szCs w:val="28"/>
          <w:rtl/>
          <w:lang w:bidi="fa-IR"/>
        </w:rPr>
        <w:t>دست بیاورید.) و نکاتی مثل تبدیل واحد ها، مقیاس ها و ریزه کاری های تحلیل داده را اشاره کنید.</w:t>
      </w:r>
    </w:p>
    <w:p w14:paraId="1A9843BF" w14:textId="353FB934" w:rsidR="00C80AE8" w:rsidRDefault="00504A35" w:rsidP="00412D0E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tl/>
          <w:lang w:bidi="fa-IR"/>
        </w:rPr>
      </w:pPr>
      <w:r w:rsidRPr="009008CF">
        <w:rPr>
          <w:rFonts w:cs="B Mitra" w:hint="cs"/>
          <w:sz w:val="28"/>
          <w:szCs w:val="28"/>
          <w:rtl/>
          <w:lang w:bidi="fa-IR"/>
        </w:rPr>
        <w:lastRenderedPageBreak/>
        <w:t>در این قسمت می توانید از نمودارها و تصاویر هم استفاده کنید.</w:t>
      </w:r>
    </w:p>
    <w:p w14:paraId="12A59264" w14:textId="399E3CA5" w:rsidR="00504A35" w:rsidRPr="00D84DB9" w:rsidRDefault="00504A35" w:rsidP="009008CF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 w:hanging="810"/>
        <w:jc w:val="center"/>
        <w:rPr>
          <w:rFonts w:cs="B Mitra"/>
          <w:b/>
          <w:bCs/>
          <w:color w:val="7030A0"/>
          <w:sz w:val="28"/>
          <w:szCs w:val="28"/>
          <w:rtl/>
          <w:lang w:bidi="fa-IR"/>
        </w:rPr>
      </w:pPr>
      <w:r w:rsidRPr="009008CF">
        <w:rPr>
          <w:rFonts w:cs="B Nazanin" w:hint="cs"/>
          <w:b/>
          <w:bCs/>
          <w:color w:val="7030A0"/>
          <w:sz w:val="28"/>
          <w:szCs w:val="28"/>
          <w:rtl/>
          <w:lang w:bidi="fa-IR"/>
        </w:rPr>
        <w:t>داده ها</w:t>
      </w:r>
      <w:r w:rsidR="00E35149" w:rsidRPr="009008CF">
        <w:rPr>
          <w:rFonts w:hint="cs"/>
          <w:b/>
          <w:bCs/>
          <w:color w:val="FF0000"/>
          <w:rtl/>
          <w:lang w:bidi="fa-IR"/>
        </w:rPr>
        <w:t xml:space="preserve"> </w:t>
      </w:r>
      <w:r w:rsidR="00E35149"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4FD2F68B" w14:textId="5C1E8BC1" w:rsidR="00504A35" w:rsidRPr="00D84DB9" w:rsidRDefault="00504A35" w:rsidP="00504A35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این قسمت</w:t>
      </w:r>
      <w:r w:rsidRPr="00D84DB9">
        <w:rPr>
          <w:rFonts w:cs="B Mitra" w:hint="cs"/>
          <w:color w:val="000000" w:themeColor="text1"/>
          <w:sz w:val="28"/>
          <w:szCs w:val="28"/>
          <w:rtl/>
          <w:lang w:bidi="fa-IR"/>
        </w:rPr>
        <w:t xml:space="preserve"> داده های </w:t>
      </w:r>
      <w:r w:rsidRPr="00D84DB9">
        <w:rPr>
          <w:rFonts w:cs="B Mitra" w:hint="cs"/>
          <w:sz w:val="28"/>
          <w:szCs w:val="28"/>
          <w:rtl/>
          <w:lang w:bidi="fa-IR"/>
        </w:rPr>
        <w:t>خام بدست آمده از آزمایش را در جدول وارد می کنید.</w:t>
      </w:r>
    </w:p>
    <w:p w14:paraId="1AE44B66" w14:textId="1FD9859D" w:rsidR="00504A35" w:rsidRPr="00D84DB9" w:rsidRDefault="00504A35" w:rsidP="00504A35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نوشتن این بخش توجه کنید که:</w:t>
      </w:r>
    </w:p>
    <w:p w14:paraId="76E7ADC0" w14:textId="70DCD29D" w:rsidR="00504A35" w:rsidRPr="00D84DB9" w:rsidRDefault="00504A35" w:rsidP="00504A35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قالب جدول ها مطابق آنچه باشد که در دستورکار قرار دارد.</w:t>
      </w:r>
    </w:p>
    <w:p w14:paraId="6288C94B" w14:textId="34017E6A" w:rsidR="00504A35" w:rsidRPr="00D84DB9" w:rsidRDefault="00504A35" w:rsidP="00504A35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جلوی هر کمیت واحد آن نوشته شود</w:t>
      </w:r>
      <w:r w:rsidR="00625DDE" w:rsidRPr="00D84DB9">
        <w:rPr>
          <w:rFonts w:cs="B Mitra" w:hint="cs"/>
          <w:sz w:val="28"/>
          <w:szCs w:val="28"/>
          <w:rtl/>
          <w:lang w:bidi="fa-IR"/>
        </w:rPr>
        <w:t xml:space="preserve"> و خطای دستگاه اندازه گیری با </w:t>
      </w:r>
      <m:oMath>
        <m:r>
          <w:rPr>
            <w:rFonts w:ascii="Calibri" w:hAnsi="Calibri" w:cs="Calibri" w:hint="cs"/>
            <w:sz w:val="28"/>
            <w:szCs w:val="28"/>
            <w:rtl/>
            <w:lang w:bidi="fa-IR"/>
          </w:rPr>
          <m:t>±</m:t>
        </m:r>
      </m:oMath>
      <w:r w:rsidR="00625DDE" w:rsidRPr="00D84DB9">
        <w:rPr>
          <w:rFonts w:eastAsiaTheme="minorEastAsia" w:cs="B Mitra" w:hint="cs"/>
          <w:sz w:val="28"/>
          <w:szCs w:val="28"/>
          <w:rtl/>
          <w:lang w:bidi="fa-IR"/>
        </w:rPr>
        <w:t xml:space="preserve"> درج شود.</w:t>
      </w:r>
    </w:p>
    <w:p w14:paraId="385B84BF" w14:textId="5381E99E" w:rsidR="00625DDE" w:rsidRPr="00D84DB9" w:rsidRDefault="00625DDE" w:rsidP="00625DDE">
      <w:pPr>
        <w:pStyle w:val="ListParagraph"/>
        <w:shd w:val="clear" w:color="auto" w:fill="FFFFFF"/>
        <w:bidi/>
        <w:spacing w:before="100" w:beforeAutospacing="1" w:after="100" w:afterAutospacing="1" w:line="240" w:lineRule="auto"/>
        <w:ind w:left="1440"/>
        <w:rPr>
          <w:rFonts w:cs="B Mitra"/>
          <w:sz w:val="28"/>
          <w:szCs w:val="28"/>
          <w:rtl/>
          <w:lang w:bidi="fa-IR"/>
        </w:rPr>
      </w:pPr>
      <w:r w:rsidRPr="00D84DB9">
        <w:rPr>
          <w:rFonts w:eastAsiaTheme="minorEastAsia" w:cs="B Mitra" w:hint="cs"/>
          <w:sz w:val="28"/>
          <w:szCs w:val="28"/>
          <w:rtl/>
          <w:lang w:bidi="fa-IR"/>
        </w:rPr>
        <w:t xml:space="preserve">(مثال :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 xml:space="preserve">L </m:t>
        </m:r>
        <m:d>
          <m:dPr>
            <m:ctrlPr>
              <w:rPr>
                <w:rFonts w:ascii="Cambria Math" w:eastAsiaTheme="minorEastAsia" w:hAnsi="Cambria Math" w:cs="B Mitra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m:t>cm</m:t>
            </m:r>
          </m:e>
        </m:d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±0.1 cm</m:t>
        </m:r>
      </m:oMath>
      <w:r w:rsidRPr="00D84DB9">
        <w:rPr>
          <w:rFonts w:eastAsiaTheme="minorEastAsia" w:cs="B Mitra" w:hint="cs"/>
          <w:sz w:val="28"/>
          <w:szCs w:val="28"/>
          <w:rtl/>
          <w:lang w:bidi="fa-IR"/>
        </w:rPr>
        <w:t xml:space="preserve"> که اندازه گیری طول با خط کش است.)</w:t>
      </w:r>
    </w:p>
    <w:p w14:paraId="3A85136D" w14:textId="073001EE" w:rsidR="00504A35" w:rsidRPr="00D84DB9" w:rsidRDefault="00504A35" w:rsidP="00504A35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انتهای هر ستون از داده ها، یک خانه ی جدول اضافه کنید و خطای پراکندگی داده ها را بنویسید.</w:t>
      </w:r>
    </w:p>
    <w:p w14:paraId="57C6C101" w14:textId="3AD3FC0B" w:rsidR="00625DDE" w:rsidRPr="00D84DB9" w:rsidRDefault="00625DDE" w:rsidP="00625DDE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صورتی که چندین بار یک داده را اندازه می گیرید؛ میانگین و خطای آن را گزارش کنید.</w:t>
      </w:r>
    </w:p>
    <w:p w14:paraId="36BBE8A3" w14:textId="530C7557" w:rsidR="00625DDE" w:rsidRPr="00D84DB9" w:rsidRDefault="00625DDE" w:rsidP="00625DDE">
      <w:pPr>
        <w:pStyle w:val="ListParagraph"/>
        <w:shd w:val="clear" w:color="auto" w:fill="FFFFFF"/>
        <w:bidi/>
        <w:spacing w:before="100" w:beforeAutospacing="1" w:after="100" w:afterAutospacing="1" w:line="240" w:lineRule="auto"/>
        <w:ind w:left="1440"/>
        <w:rPr>
          <w:rFonts w:eastAsiaTheme="minorEastAsia"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 xml:space="preserve">(مثال: </w:t>
      </w:r>
      <m:oMath>
        <m:r>
          <w:rPr>
            <w:rFonts w:ascii="Cambria Math" w:hAnsi="Cambria Math" w:cs="B Mitra"/>
            <w:sz w:val="28"/>
            <w:szCs w:val="28"/>
            <w:lang w:bidi="fa-IR"/>
          </w:rPr>
          <m:t>R=10.0</m:t>
        </m:r>
        <m:r>
          <m:rPr>
            <m:sty m:val="p"/>
          </m:rPr>
          <w:rPr>
            <w:rFonts w:ascii="Cambria Math" w:hAnsi="Cambria Math" w:cs="B Mitra"/>
            <w:sz w:val="28"/>
            <w:szCs w:val="28"/>
            <w:lang w:bidi="fa-IR"/>
          </w:rPr>
          <m:t>Ω</m:t>
        </m:r>
        <m:r>
          <w:rPr>
            <w:rFonts w:ascii="Cambria Math" w:hAnsi="Cambria Math" w:cs="B Mitra"/>
            <w:sz w:val="28"/>
            <w:szCs w:val="28"/>
            <w:lang w:bidi="fa-IR"/>
          </w:rPr>
          <m:t xml:space="preserve">±2.2 </m:t>
        </m:r>
        <m:r>
          <m:rPr>
            <m:sty m:val="p"/>
          </m:rPr>
          <w:rPr>
            <w:rFonts w:ascii="Cambria Math" w:hAnsi="Cambria Math" w:cs="B Mitra"/>
            <w:sz w:val="28"/>
            <w:szCs w:val="28"/>
            <w:lang w:bidi="fa-IR"/>
          </w:rPr>
          <m:t>Ω</m:t>
        </m:r>
      </m:oMath>
      <w:r w:rsidRPr="00D84DB9">
        <w:rPr>
          <w:rFonts w:eastAsiaTheme="minorEastAsia" w:cs="B Mitra" w:hint="cs"/>
          <w:sz w:val="28"/>
          <w:szCs w:val="28"/>
          <w:rtl/>
          <w:lang w:bidi="fa-IR"/>
        </w:rPr>
        <w:t xml:space="preserve"> )</w:t>
      </w:r>
    </w:p>
    <w:p w14:paraId="1FFE6AAA" w14:textId="651335F3" w:rsidR="00625DDE" w:rsidRPr="00D84DB9" w:rsidRDefault="00625DDE" w:rsidP="00625DDE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eastAsiaTheme="minorEastAsia" w:cs="B Mitra"/>
          <w:sz w:val="28"/>
          <w:szCs w:val="28"/>
          <w:lang w:bidi="fa-IR"/>
        </w:rPr>
      </w:pPr>
      <w:r w:rsidRPr="00D84DB9">
        <w:rPr>
          <w:rFonts w:eastAsiaTheme="minorEastAsia" w:cs="B Mitra" w:hint="cs"/>
          <w:sz w:val="28"/>
          <w:szCs w:val="28"/>
          <w:rtl/>
          <w:lang w:bidi="fa-IR"/>
        </w:rPr>
        <w:t>اگر کمیتی که مقصود آزمایش است، حاصل یک عملیات جبری روی داده های خام است، با کمک نرم افزار اکسل می توانید خطای کمیت مرکب آن را محاسبه کنید.</w:t>
      </w:r>
    </w:p>
    <w:p w14:paraId="2D098DCF" w14:textId="67DB3C66" w:rsidR="00C80AE8" w:rsidRPr="00D84DB9" w:rsidRDefault="00C80AE8" w:rsidP="00C80AE8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eastAsiaTheme="minorEastAsia" w:cs="B Mitra"/>
          <w:sz w:val="28"/>
          <w:szCs w:val="28"/>
          <w:rtl/>
          <w:lang w:bidi="fa-IR"/>
        </w:rPr>
      </w:pPr>
      <w:r w:rsidRPr="00D84DB9">
        <w:rPr>
          <w:rFonts w:eastAsiaTheme="minorEastAsia" w:cs="B Mitra" w:hint="cs"/>
          <w:sz w:val="28"/>
          <w:szCs w:val="28"/>
          <w:rtl/>
          <w:lang w:bidi="fa-IR"/>
        </w:rPr>
        <w:t>سعی کنید که در نوشتن مقدار یک کمیت، تعداد ارقام با معنی و دقت آن را نیز رعایت کنید.</w:t>
      </w:r>
    </w:p>
    <w:p w14:paraId="39232FFD" w14:textId="6200C596" w:rsidR="00504A35" w:rsidRPr="00D84DB9" w:rsidRDefault="00504A35" w:rsidP="00504A35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برای آشنایی با انواع خطاها و یافتن خطای کمیت های مرکب</w:t>
      </w:r>
      <w:r w:rsidR="00625DDE" w:rsidRPr="00D84DB9">
        <w:rPr>
          <w:rFonts w:cs="B Mitra" w:hint="cs"/>
          <w:sz w:val="28"/>
          <w:szCs w:val="28"/>
          <w:rtl/>
          <w:lang w:bidi="fa-IR"/>
        </w:rPr>
        <w:t xml:space="preserve"> و...</w:t>
      </w:r>
      <w:r w:rsidRPr="00D84DB9">
        <w:rPr>
          <w:rFonts w:cs="B Mitra" w:hint="cs"/>
          <w:sz w:val="28"/>
          <w:szCs w:val="28"/>
          <w:rtl/>
          <w:lang w:bidi="fa-IR"/>
        </w:rPr>
        <w:t xml:space="preserve"> به </w:t>
      </w:r>
      <w:hyperlink r:id="rId8" w:history="1">
        <w:r w:rsidRPr="00D84DB9">
          <w:rPr>
            <w:rStyle w:val="Hyperlink"/>
            <w:rFonts w:cs="B Mitra" w:hint="cs"/>
            <w:sz w:val="28"/>
            <w:szCs w:val="28"/>
            <w:rtl/>
            <w:lang w:bidi="fa-IR"/>
          </w:rPr>
          <w:t>جزوه ی خطاها در آزمایشگاه فیزیک ۱</w:t>
        </w:r>
      </w:hyperlink>
      <w:r w:rsidRPr="00D84DB9">
        <w:rPr>
          <w:rFonts w:cs="B Mitra" w:hint="cs"/>
          <w:sz w:val="28"/>
          <w:szCs w:val="28"/>
          <w:rtl/>
          <w:lang w:bidi="fa-IR"/>
        </w:rPr>
        <w:t xml:space="preserve"> مراجعه کنید.</w:t>
      </w:r>
    </w:p>
    <w:p w14:paraId="157CFED6" w14:textId="0BC61317" w:rsidR="00C80AE8" w:rsidRPr="00D84DB9" w:rsidRDefault="00E35149" w:rsidP="00DD1B61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بنا به صلاحدید استاد، می توانیم داده های خام را در یک صفحه ی اکسل وارد کنید و به همراه گزارش کار ارسال کنید.</w:t>
      </w:r>
    </w:p>
    <w:p w14:paraId="3D5B2EC2" w14:textId="60B05BDE" w:rsidR="00504A35" w:rsidRPr="00BE5FF9" w:rsidRDefault="00504A35" w:rsidP="00DF06EE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rtl/>
          <w:lang w:bidi="fa-IR"/>
        </w:rPr>
      </w:pPr>
      <w:r w:rsidRPr="009008CF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نتایج</w:t>
      </w:r>
      <w:r w:rsidR="00E35149" w:rsidRPr="009008CF">
        <w:rPr>
          <w:rFonts w:hint="cs"/>
          <w:b/>
          <w:bCs/>
          <w:color w:val="002060"/>
          <w:sz w:val="28"/>
          <w:szCs w:val="28"/>
          <w:rtl/>
          <w:lang w:bidi="fa-IR"/>
        </w:rPr>
        <w:t xml:space="preserve"> </w:t>
      </w:r>
      <w:r w:rsidR="00E35149" w:rsidRPr="009008CF">
        <w:rPr>
          <w:rFonts w:hint="cs"/>
          <w:b/>
          <w:bCs/>
          <w:color w:val="FF0000"/>
          <w:rtl/>
          <w:lang w:bidi="fa-IR"/>
        </w:rPr>
        <w:t xml:space="preserve"> </w:t>
      </w:r>
      <w:r w:rsidR="00E35149"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06A247A9" w14:textId="27B0F80F" w:rsidR="00504A35" w:rsidRPr="00D84DB9" w:rsidRDefault="00504A35" w:rsidP="00DF06EE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right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color w:val="000000" w:themeColor="text1"/>
          <w:sz w:val="28"/>
          <w:szCs w:val="28"/>
          <w:rtl/>
          <w:lang w:bidi="fa-IR"/>
        </w:rPr>
        <w:t xml:space="preserve">نتایج </w:t>
      </w:r>
      <w:r w:rsidRPr="00D84DB9">
        <w:rPr>
          <w:rFonts w:cs="B Mitra" w:hint="cs"/>
          <w:sz w:val="28"/>
          <w:szCs w:val="28"/>
          <w:rtl/>
          <w:lang w:bidi="fa-IR"/>
        </w:rPr>
        <w:t xml:space="preserve">و ماحصل انجام آزمایش در اینجا آورده می شود. در بخش ارائه ی </w:t>
      </w:r>
      <w:r w:rsidRPr="00D84DB9">
        <w:rPr>
          <w:rFonts w:cs="B Mitra" w:hint="cs"/>
          <w:color w:val="000000" w:themeColor="text1"/>
          <w:sz w:val="28"/>
          <w:szCs w:val="28"/>
          <w:rtl/>
          <w:lang w:bidi="fa-IR"/>
        </w:rPr>
        <w:t xml:space="preserve">نتایج </w:t>
      </w:r>
      <w:r w:rsidRPr="00D84DB9">
        <w:rPr>
          <w:rFonts w:cs="B Mitra" w:hint="cs"/>
          <w:sz w:val="28"/>
          <w:szCs w:val="28"/>
          <w:rtl/>
          <w:lang w:bidi="fa-IR"/>
        </w:rPr>
        <w:t>آزادانه می توانید از نمودارها و تصاویر استفاده کنید. در این بخش نیازی به تفسیر داده ها نیست و در بخش بعدی تفسیر داده ها صورت می گیرد. همچنین توجه کنید که داده های خام در این قسمت نباید وارد شوند.</w:t>
      </w:r>
    </w:p>
    <w:p w14:paraId="4B292321" w14:textId="68C14024" w:rsidR="00C80AE8" w:rsidRPr="00D84DB9" w:rsidRDefault="00C80AE8" w:rsidP="00DF06EE">
      <w:pPr>
        <w:shd w:val="clear" w:color="auto" w:fill="FFFFFF"/>
        <w:spacing w:before="100" w:beforeAutospacing="1" w:after="100" w:afterAutospacing="1" w:line="240" w:lineRule="auto"/>
        <w:jc w:val="right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color w:val="FF0000"/>
          <w:sz w:val="28"/>
          <w:szCs w:val="28"/>
          <w:u w:val="single"/>
          <w:rtl/>
          <w:lang w:bidi="fa-IR"/>
        </w:rPr>
        <w:t xml:space="preserve">نکته: </w:t>
      </w:r>
      <w:r w:rsidRPr="00D84DB9">
        <w:rPr>
          <w:rFonts w:cs="B Mitra" w:hint="cs"/>
          <w:sz w:val="28"/>
          <w:szCs w:val="28"/>
          <w:rtl/>
          <w:lang w:bidi="fa-IR"/>
        </w:rPr>
        <w:t>بسیاری از سوالاتی که در انتهای گزارش کار پرسیده می شوند را می توان در همین بخش پاسخ داد و پاسخ سوالات انتهای گزارش کار را به این جا ارجاع داد.</w:t>
      </w:r>
      <w:r w:rsidR="00E35149" w:rsidRPr="00D84DB9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643605C0" w14:textId="77777777" w:rsidR="00412D0E" w:rsidRDefault="00412D0E" w:rsidP="00DF06EE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3A92EFF" w14:textId="77777777" w:rsidR="00412D0E" w:rsidRDefault="00412D0E" w:rsidP="00412D0E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2954951" w14:textId="07877BE8" w:rsidR="00DF06EE" w:rsidRPr="00DF06EE" w:rsidRDefault="00DF06EE" w:rsidP="00412D0E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b/>
          <w:bCs/>
          <w:rtl/>
          <w:lang w:bidi="fa-IR"/>
        </w:rPr>
      </w:pPr>
      <w:r w:rsidRPr="009008C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تفسیر و تشریح</w:t>
      </w:r>
      <w:r w:rsidR="00E35149" w:rsidRPr="009008CF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E35149" w:rsidRPr="009008CF">
        <w:rPr>
          <w:rFonts w:hint="cs"/>
          <w:b/>
          <w:bCs/>
          <w:color w:val="FF0000"/>
          <w:rtl/>
          <w:lang w:bidi="fa-IR"/>
        </w:rPr>
        <w:t xml:space="preserve"> </w:t>
      </w:r>
      <w:r w:rsidR="00E35149"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504C6297" w14:textId="6BCFA17F" w:rsidR="00DF06EE" w:rsidRPr="00D84DB9" w:rsidRDefault="00DF06EE" w:rsidP="00DF06EE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این قسمت در حکم بدنه اصلی گزارش نویسی است و همانطور که از اسم آن برمی آید بایستی به تفسیر نتایج بدست آمده در بخش قبل بپردازید. در این بخش به سوالات زیر بپردازید:</w:t>
      </w:r>
    </w:p>
    <w:p w14:paraId="1D65C93F" w14:textId="62DFBF98" w:rsidR="00DF06EE" w:rsidRPr="00D84DB9" w:rsidRDefault="00DF06EE" w:rsidP="00DF06EE">
      <w:pPr>
        <w:pStyle w:val="ListParagraph"/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آیا نتایج آزمایش معقول و منطقی است؟ آیا با دانش پیشین شما همخوانی دارد؟</w:t>
      </w:r>
    </w:p>
    <w:p w14:paraId="6292E43C" w14:textId="4DE7EC64" w:rsidR="00DF06EE" w:rsidRPr="00D84DB9" w:rsidRDefault="00DF06EE" w:rsidP="00DF06EE">
      <w:pPr>
        <w:pStyle w:val="ListParagraph"/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اگر همخوانی دارد که فبها المراد ولی اگر نه، علت این ناهمخوانی چیست؟ اگر فیزیک جدیدی وجود دارد، به آن اشاره ای کنید.</w:t>
      </w:r>
    </w:p>
    <w:p w14:paraId="5564A4AC" w14:textId="1E8550F1" w:rsidR="00DF06EE" w:rsidRPr="00D84DB9" w:rsidRDefault="00DF06EE" w:rsidP="00DF06EE">
      <w:pPr>
        <w:pStyle w:val="ListParagraph"/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روند ها و نقاط فرینه ای را که روی نمودارها می بینید تشریح کنید.</w:t>
      </w:r>
    </w:p>
    <w:p w14:paraId="7B7EDD5A" w14:textId="3B11B0F1" w:rsidR="00DF06EE" w:rsidRPr="00D84DB9" w:rsidRDefault="00DF06EE" w:rsidP="00DF06EE">
      <w:pPr>
        <w:pStyle w:val="ListParagraph"/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در روش آزمایشی ما چه محدودیت هایی وجود داشت؟ آیا این رفع این محدودیت ها نتیجه ی کلی آزمایش را تغییر می دهد؟</w:t>
      </w:r>
    </w:p>
    <w:p w14:paraId="30BDD64F" w14:textId="45D31E23" w:rsidR="00DF06EE" w:rsidRPr="00D84DB9" w:rsidRDefault="00DF06EE" w:rsidP="00DF06EE">
      <w:pPr>
        <w:pStyle w:val="ListParagraph"/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آیا می توان شیوه ی انجام آزمایش را ارتقا داد؟ چگونه؟</w:t>
      </w:r>
    </w:p>
    <w:p w14:paraId="4F37F8A2" w14:textId="5CBDC987" w:rsidR="0098626A" w:rsidRPr="009008CF" w:rsidRDefault="0098626A" w:rsidP="0098626A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Nazanin"/>
          <w:b/>
          <w:bCs/>
          <w:color w:val="767171" w:themeColor="background2" w:themeShade="80"/>
          <w:rtl/>
          <w:lang w:bidi="fa-IR"/>
        </w:rPr>
      </w:pPr>
      <w:r w:rsidRPr="009008CF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مراجع</w:t>
      </w:r>
      <w:r w:rsidR="00E35149" w:rsidRPr="009008CF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</w:p>
    <w:p w14:paraId="30D03F01" w14:textId="1EA87D8B" w:rsidR="0098626A" w:rsidRPr="00D84DB9" w:rsidRDefault="0098626A" w:rsidP="0098626A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مراجع استفاده شده در طراحی آزمایش ها، در انتها دستور کار ذکر شده است و خوشبختانه این قسمت در گزارش کار شما وارد نمی شود. ولی خوب است که بدانید در یک گزارش کار جامع و مانع این بخش هم وجود دارد.</w:t>
      </w:r>
    </w:p>
    <w:p w14:paraId="40E4F65E" w14:textId="4907F16E" w:rsidR="00E35149" w:rsidRDefault="00E35149" w:rsidP="00E35149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tl/>
          <w:lang w:bidi="fa-IR"/>
        </w:rPr>
      </w:pPr>
      <w:r w:rsidRPr="008C27FE">
        <w:rPr>
          <w:rFonts w:cs="B Nazanin" w:hint="cs"/>
          <w:b/>
          <w:bCs/>
          <w:sz w:val="28"/>
          <w:szCs w:val="28"/>
          <w:rtl/>
          <w:lang w:bidi="fa-IR"/>
        </w:rPr>
        <w:t>سوالهای انتهای دستور کار</w:t>
      </w:r>
      <w:r w:rsidRPr="009008CF">
        <w:rPr>
          <w:rFonts w:hint="cs"/>
          <w:sz w:val="28"/>
          <w:szCs w:val="28"/>
          <w:rtl/>
          <w:lang w:bidi="fa-IR"/>
        </w:rPr>
        <w:t xml:space="preserve"> </w:t>
      </w:r>
      <w:r w:rsidRPr="009008CF">
        <w:rPr>
          <w:rFonts w:hint="cs"/>
          <w:b/>
          <w:bCs/>
          <w:color w:val="FF0000"/>
          <w:rtl/>
          <w:lang w:bidi="fa-IR"/>
        </w:rPr>
        <w:t xml:space="preserve"> </w:t>
      </w:r>
      <w:r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4896174C" w14:textId="6C84345F" w:rsidR="00E35149" w:rsidRPr="00D84DB9" w:rsidRDefault="00E35149" w:rsidP="00E35149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D84DB9">
        <w:rPr>
          <w:rFonts w:cs="B Mitra" w:hint="cs"/>
          <w:sz w:val="28"/>
          <w:szCs w:val="28"/>
          <w:rtl/>
          <w:lang w:bidi="fa-IR"/>
        </w:rPr>
        <w:t>سوالاتی را که در قسمت های بالا پاسخ داده نشده اند ، پاسخ بدهید تا بدین‌صورت گزارشتان کامل شود.</w:t>
      </w:r>
    </w:p>
    <w:p w14:paraId="0ECC5B5D" w14:textId="77777777" w:rsidR="00DF06EE" w:rsidRDefault="00DF06EE" w:rsidP="00DF06EE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tl/>
          <w:lang w:bidi="fa-IR"/>
        </w:rPr>
      </w:pPr>
    </w:p>
    <w:p w14:paraId="52950311" w14:textId="54948D62" w:rsidR="00DF06EE" w:rsidRPr="007D3DC0" w:rsidRDefault="007D3DC0" w:rsidP="007D3DC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color w:val="FF0000"/>
          <w:u w:val="single"/>
          <w:rtl/>
          <w:lang w:bidi="fa-IR"/>
        </w:rPr>
      </w:pPr>
      <w:r w:rsidRPr="009008CF">
        <w:rPr>
          <w:rFonts w:cs="B Nazanin" w:hint="cs"/>
          <w:color w:val="FF0000"/>
          <w:sz w:val="28"/>
          <w:szCs w:val="28"/>
          <w:u w:val="single"/>
          <w:rtl/>
          <w:lang w:bidi="fa-IR"/>
        </w:rPr>
        <w:t>نکاتی در رابطه با تصاویر و نمودارها و جدول ها</w:t>
      </w:r>
      <w:r w:rsidR="00E35149" w:rsidRPr="009008CF">
        <w:rPr>
          <w:rFonts w:hint="cs"/>
          <w:color w:val="FF0000"/>
          <w:sz w:val="28"/>
          <w:szCs w:val="28"/>
          <w:u w:val="single"/>
          <w:rtl/>
          <w:lang w:bidi="fa-IR"/>
        </w:rPr>
        <w:t xml:space="preserve"> </w:t>
      </w:r>
      <w:r w:rsidR="00E35149" w:rsidRPr="009008CF">
        <w:rPr>
          <w:rFonts w:hint="cs"/>
          <w:b/>
          <w:bCs/>
          <w:color w:val="FF0000"/>
          <w:rtl/>
          <w:lang w:bidi="fa-IR"/>
        </w:rPr>
        <w:t xml:space="preserve"> </w:t>
      </w:r>
      <w:r w:rsidR="00E35149" w:rsidRPr="00E35149">
        <w:rPr>
          <w:rFonts w:cs="B Yagut" w:hint="cs"/>
          <w:b/>
          <w:bCs/>
          <w:color w:val="FF0000"/>
          <w:sz w:val="32"/>
          <w:szCs w:val="32"/>
          <w:rtl/>
          <w:lang w:bidi="fa-IR"/>
        </w:rPr>
        <w:t>(*)</w:t>
      </w:r>
    </w:p>
    <w:p w14:paraId="7166CDE5" w14:textId="7AC17F4C" w:rsidR="007D3DC0" w:rsidRPr="008C27FE" w:rsidRDefault="007D3DC0" w:rsidP="007D3DC0">
      <w:pPr>
        <w:pStyle w:val="ListParagraph"/>
        <w:numPr>
          <w:ilvl w:val="0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می توان در یک بخش کاملا جدا تمامی تصاویر و نمودارها را آورد، ولی آوردن آن در ضمن متن هم اشکالی ندارد.</w:t>
      </w:r>
    </w:p>
    <w:p w14:paraId="2E9B9B21" w14:textId="6292A776" w:rsidR="007D3DC0" w:rsidRPr="008C27FE" w:rsidRDefault="007D3DC0" w:rsidP="007D3DC0">
      <w:pPr>
        <w:pStyle w:val="ListParagraph"/>
        <w:numPr>
          <w:ilvl w:val="0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برای برچسب زدن جدول ها:</w:t>
      </w:r>
    </w:p>
    <w:p w14:paraId="5633223C" w14:textId="7A7D2905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 xml:space="preserve">جدول ها به شکل روبرو شماره می خورند:      شماره آزمایش </w:t>
      </w:r>
      <w:r w:rsidRPr="008C27FE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8C27FE">
        <w:rPr>
          <w:rFonts w:cs="B Mitra" w:hint="cs"/>
          <w:sz w:val="28"/>
          <w:szCs w:val="28"/>
          <w:rtl/>
          <w:lang w:bidi="fa-IR"/>
        </w:rPr>
        <w:t xml:space="preserve"> شماره جدول در گزارش کار</w:t>
      </w:r>
    </w:p>
    <w:p w14:paraId="6C3D828A" w14:textId="407D26AB" w:rsidR="007D3DC0" w:rsidRPr="008C27FE" w:rsidRDefault="007D3DC0" w:rsidP="007D3DC0">
      <w:pPr>
        <w:pStyle w:val="ListParagraph"/>
        <w:shd w:val="clear" w:color="auto" w:fill="FFFFFF"/>
        <w:bidi/>
        <w:spacing w:before="100" w:beforeAutospacing="1" w:after="100" w:afterAutospacing="1" w:line="240" w:lineRule="auto"/>
        <w:ind w:left="1440" w:firstLine="720"/>
        <w:rPr>
          <w:rFonts w:cs="B Mitra"/>
          <w:sz w:val="28"/>
          <w:szCs w:val="28"/>
          <w:rtl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مثلا اولین جدول در آزمایش شماره پنجم می شود 5-1 و دومین جدول می شود 5-2</w:t>
      </w:r>
    </w:p>
    <w:p w14:paraId="24E3D68C" w14:textId="2FF5B256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 xml:space="preserve">در جلوی شماره جدول، توضیحی در مورد اطلاعاتی که جدول دربردارد داده می شود. </w:t>
      </w:r>
    </w:p>
    <w:p w14:paraId="770D60BA" w14:textId="4FEED4F4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برچسب جدول در بالای جدول نوشته شود.</w:t>
      </w:r>
    </w:p>
    <w:p w14:paraId="7729DC15" w14:textId="531583FC" w:rsidR="007D3DC0" w:rsidRPr="008C27FE" w:rsidRDefault="007D3DC0" w:rsidP="007D3DC0">
      <w:pPr>
        <w:pStyle w:val="ListParagraph"/>
        <w:numPr>
          <w:ilvl w:val="0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برای برچسب زدن تصاویر:</w:t>
      </w:r>
    </w:p>
    <w:p w14:paraId="7B7534E8" w14:textId="3F3E56A4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lastRenderedPageBreak/>
        <w:t>تصاویر هم به شکل جدول برچسب می خورند و توضیح هم در جلوی شماره درج می شود؛ اما برچسب تصاویر باید در زیر تصویر درج شود.</w:t>
      </w:r>
    </w:p>
    <w:p w14:paraId="366021BC" w14:textId="74DE6939" w:rsidR="007D3DC0" w:rsidRPr="008C27FE" w:rsidRDefault="007D3DC0" w:rsidP="007D3DC0">
      <w:pPr>
        <w:pStyle w:val="ListParagraph"/>
        <w:numPr>
          <w:ilvl w:val="0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نمودارها:</w:t>
      </w:r>
    </w:p>
    <w:p w14:paraId="13779EC2" w14:textId="77A8F7C8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برچسب نمودارها هم دقیقا مانند برچسب تصاویر است.</w:t>
      </w:r>
    </w:p>
    <w:p w14:paraId="283698E3" w14:textId="02BC8E70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 xml:space="preserve">هر نمودار باید دارای یک </w:t>
      </w:r>
      <w:r w:rsidRPr="008C27FE">
        <w:rPr>
          <w:rFonts w:cs="B Mitra"/>
          <w:sz w:val="28"/>
          <w:szCs w:val="28"/>
          <w:lang w:bidi="fa-IR"/>
        </w:rPr>
        <w:t xml:space="preserve">caption </w:t>
      </w:r>
      <w:r w:rsidRPr="008C27FE">
        <w:rPr>
          <w:rFonts w:cs="B Mitra" w:hint="cs"/>
          <w:sz w:val="28"/>
          <w:szCs w:val="28"/>
          <w:rtl/>
          <w:lang w:bidi="fa-IR"/>
        </w:rPr>
        <w:t xml:space="preserve"> باشد که در بالای نمودار درج شده است.</w:t>
      </w:r>
    </w:p>
    <w:p w14:paraId="16B115C3" w14:textId="4FF0451F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محورهای افقی و عمودی باید دارای نام کمیت و واحد باشند.</w:t>
      </w:r>
    </w:p>
    <w:p w14:paraId="4F988C81" w14:textId="089CFCEF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محورهای لگاریتمی و نیمه لگاریتمی باید مشخص شوند.</w:t>
      </w:r>
    </w:p>
    <w:p w14:paraId="09A01613" w14:textId="2CC5B90B" w:rsidR="007D3DC0" w:rsidRPr="008C27FE" w:rsidRDefault="007D3DC0" w:rsidP="007D3DC0">
      <w:pPr>
        <w:pStyle w:val="ListParagraph"/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در صورتی که می خواهید بر داده ها یک منحنی برازش کنید، معادله ی منحنی می تواند روی منحنی درج شود.</w:t>
      </w:r>
    </w:p>
    <w:p w14:paraId="38589C8F" w14:textId="43C8E826" w:rsidR="007D3DC0" w:rsidRPr="008C27FE" w:rsidRDefault="007D3DC0" w:rsidP="007D3DC0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8C27FE">
        <w:rPr>
          <w:rFonts w:cs="B Mitra" w:hint="cs"/>
          <w:color w:val="FF0000"/>
          <w:sz w:val="28"/>
          <w:szCs w:val="28"/>
          <w:u w:val="single"/>
          <w:rtl/>
          <w:lang w:bidi="fa-IR"/>
        </w:rPr>
        <w:t>نکته:</w:t>
      </w:r>
      <w:r w:rsidRPr="008C27FE">
        <w:rPr>
          <w:rFonts w:cs="B Mitra" w:hint="cs"/>
          <w:color w:val="FF0000"/>
          <w:sz w:val="28"/>
          <w:szCs w:val="28"/>
          <w:rtl/>
          <w:lang w:bidi="fa-IR"/>
        </w:rPr>
        <w:t xml:space="preserve"> </w:t>
      </w:r>
      <w:r w:rsidRPr="008C27FE">
        <w:rPr>
          <w:rFonts w:cs="B Mitra" w:hint="cs"/>
          <w:sz w:val="28"/>
          <w:szCs w:val="28"/>
          <w:rtl/>
          <w:lang w:bidi="fa-IR"/>
        </w:rPr>
        <w:t>شمارش جداول و تصاویر و نمودارها مجزاست؛ یعنی اولین تصویر هر گزارش کاری شماره اش یک است، صرف نظر از این که قبلش جدول یا نمودار آمده باشد.</w:t>
      </w:r>
    </w:p>
    <w:p w14:paraId="5750BDB2" w14:textId="6A41CBD3" w:rsidR="007D3DC0" w:rsidRPr="008C27FE" w:rsidRDefault="007D3DC0" w:rsidP="007D3DC0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در زیر دو نمونه برچسب برای جدول و تصویر را می بینید:</w:t>
      </w:r>
    </w:p>
    <w:p w14:paraId="79355B27" w14:textId="77777777" w:rsidR="009008CF" w:rsidRPr="008C27FE" w:rsidRDefault="009008CF" w:rsidP="009008CF">
      <w:pPr>
        <w:shd w:val="clear" w:color="auto" w:fill="FFFFFF"/>
        <w:bidi/>
        <w:spacing w:before="100" w:beforeAutospacing="1" w:after="100" w:afterAutospacing="1" w:line="240" w:lineRule="auto"/>
        <w:rPr>
          <w:rFonts w:cs="B Mitra"/>
          <w:sz w:val="28"/>
          <w:szCs w:val="28"/>
          <w:rtl/>
          <w:lang w:bidi="fa-IR"/>
        </w:rPr>
      </w:pPr>
    </w:p>
    <w:p w14:paraId="44BA734A" w14:textId="3FE5B447" w:rsidR="009008CF" w:rsidRPr="008C27FE" w:rsidRDefault="009008CF" w:rsidP="009008CF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Mitra"/>
          <w:sz w:val="28"/>
          <w:szCs w:val="28"/>
          <w:lang w:bidi="fa-IR"/>
        </w:rPr>
      </w:pPr>
      <w:r w:rsidRPr="008C27FE">
        <w:rPr>
          <w:rFonts w:cs="B Mitra" w:hint="cs"/>
          <w:sz w:val="28"/>
          <w:szCs w:val="28"/>
          <w:rtl/>
          <w:lang w:bidi="fa-IR"/>
        </w:rPr>
        <w:t>جدول ۱ : یک نمونه جدول به همراه کمیت ها و واحد ها و خطاها و برچسب</w:t>
      </w:r>
    </w:p>
    <w:p w14:paraId="28CC08E6" w14:textId="70DCA1F7" w:rsidR="007D3DC0" w:rsidRPr="008C27FE" w:rsidRDefault="007D3DC0" w:rsidP="007D3DC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Mitra"/>
          <w:sz w:val="28"/>
          <w:szCs w:val="28"/>
          <w:lang w:bidi="fa-IR"/>
        </w:rPr>
      </w:pPr>
      <w:r w:rsidRPr="008C27FE">
        <w:rPr>
          <w:rFonts w:cs="B Mitra"/>
          <w:noProof/>
          <w:sz w:val="28"/>
          <w:szCs w:val="28"/>
          <w:rtl/>
          <w:lang w:bidi="fa-IR"/>
        </w:rPr>
        <w:drawing>
          <wp:inline distT="0" distB="0" distL="0" distR="0" wp14:anchorId="53BE788D" wp14:editId="4A753BA3">
            <wp:extent cx="4594860" cy="2402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047" cy="24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950" w14:textId="05DCFEBF" w:rsidR="007D3DC0" w:rsidRPr="008C27FE" w:rsidRDefault="00D55A7E" w:rsidP="007D3DC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Mitra"/>
          <w:sz w:val="28"/>
          <w:szCs w:val="28"/>
          <w:rtl/>
          <w:lang w:bidi="fa-IR"/>
        </w:rPr>
      </w:pPr>
      <w:r w:rsidRPr="008C27FE">
        <w:rPr>
          <w:rFonts w:cs="B Mitra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08CFE966" wp14:editId="696AF4D3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5837426" cy="321591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4BFF5" w14:textId="70E4D9D4" w:rsidR="00D55A7E" w:rsidRPr="008C27FE" w:rsidRDefault="007D3DC0" w:rsidP="00D55A7E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cs="B Mitra"/>
          <w:sz w:val="28"/>
          <w:szCs w:val="28"/>
          <w:lang w:bidi="fa-IR"/>
        </w:rPr>
      </w:pPr>
      <w:r w:rsidRPr="008C27FE">
        <w:rPr>
          <w:rFonts w:cs="B Mitra"/>
          <w:sz w:val="28"/>
          <w:szCs w:val="28"/>
          <w:rtl/>
          <w:lang w:bidi="fa-IR"/>
        </w:rPr>
        <w:br w:type="textWrapping" w:clear="all"/>
      </w:r>
      <w:r w:rsidR="00D55A7E" w:rsidRPr="008C27FE">
        <w:rPr>
          <w:rFonts w:cs="B Mitra" w:hint="cs"/>
          <w:sz w:val="28"/>
          <w:szCs w:val="28"/>
          <w:rtl/>
          <w:lang w:bidi="fa-IR"/>
        </w:rPr>
        <w:t>نمودار</w:t>
      </w:r>
      <w:r w:rsidR="00D55A7E" w:rsidRPr="008C27FE">
        <w:rPr>
          <w:rFonts w:cs="B Mitra"/>
          <w:sz w:val="28"/>
          <w:szCs w:val="28"/>
          <w:rtl/>
          <w:lang w:bidi="fa-IR"/>
        </w:rPr>
        <w:t xml:space="preserve"> ۱ : یک نمونه </w:t>
      </w:r>
      <w:r w:rsidR="00D55A7E" w:rsidRPr="008C27FE">
        <w:rPr>
          <w:rFonts w:cs="B Mitra" w:hint="cs"/>
          <w:sz w:val="28"/>
          <w:szCs w:val="28"/>
          <w:rtl/>
          <w:lang w:bidi="fa-IR"/>
        </w:rPr>
        <w:t>نمودار</w:t>
      </w:r>
      <w:r w:rsidR="00D55A7E" w:rsidRPr="008C27FE">
        <w:rPr>
          <w:rFonts w:cs="B Mitra"/>
          <w:sz w:val="28"/>
          <w:szCs w:val="28"/>
          <w:rtl/>
          <w:lang w:bidi="fa-IR"/>
        </w:rPr>
        <w:t xml:space="preserve"> به همراه کمیت ها و واحد ها و برچسب</w:t>
      </w:r>
    </w:p>
    <w:p w14:paraId="12FA8AE1" w14:textId="5ED4F471" w:rsidR="00DF06EE" w:rsidRPr="008C27FE" w:rsidRDefault="00DF06EE" w:rsidP="00D55A7E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ind w:left="720" w:hanging="720"/>
        <w:rPr>
          <w:rFonts w:cs="B Mitra"/>
          <w:sz w:val="28"/>
          <w:szCs w:val="28"/>
          <w:rtl/>
          <w:lang w:bidi="fa-IR"/>
        </w:rPr>
      </w:pPr>
    </w:p>
    <w:sectPr w:rsidR="00DF06EE" w:rsidRPr="008C27F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245D" w14:textId="77777777" w:rsidR="00370489" w:rsidRDefault="00370489" w:rsidP="00B3050E">
      <w:pPr>
        <w:spacing w:after="0" w:line="240" w:lineRule="auto"/>
      </w:pPr>
      <w:r>
        <w:separator/>
      </w:r>
    </w:p>
  </w:endnote>
  <w:endnote w:type="continuationSeparator" w:id="0">
    <w:p w14:paraId="6F862568" w14:textId="77777777" w:rsidR="00370489" w:rsidRDefault="00370489" w:rsidP="00B3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5287" w14:textId="77777777" w:rsidR="00E35149" w:rsidRDefault="00E35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86DD" w14:textId="77777777" w:rsidR="00370489" w:rsidRDefault="00370489" w:rsidP="00B3050E">
      <w:pPr>
        <w:spacing w:after="0" w:line="240" w:lineRule="auto"/>
      </w:pPr>
      <w:r>
        <w:separator/>
      </w:r>
    </w:p>
  </w:footnote>
  <w:footnote w:type="continuationSeparator" w:id="0">
    <w:p w14:paraId="6D014DB2" w14:textId="77777777" w:rsidR="00370489" w:rsidRDefault="00370489" w:rsidP="00B3050E">
      <w:pPr>
        <w:spacing w:after="0" w:line="240" w:lineRule="auto"/>
      </w:pPr>
      <w:r>
        <w:continuationSeparator/>
      </w:r>
    </w:p>
  </w:footnote>
  <w:footnote w:id="1">
    <w:p w14:paraId="1A5D9D4C" w14:textId="4E102AAB" w:rsidR="00B3050E" w:rsidRDefault="00B3050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Background Information</w:t>
      </w:r>
    </w:p>
  </w:footnote>
  <w:footnote w:id="2">
    <w:p w14:paraId="1511964C" w14:textId="0B0E7838" w:rsidR="00B3050E" w:rsidRDefault="00B3050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008CF">
        <w:rPr>
          <w:rFonts w:eastAsia="Times New Roman" w:cstheme="minorHAnsi"/>
          <w:color w:val="212529"/>
          <w:sz w:val="21"/>
          <w:szCs w:val="21"/>
        </w:rPr>
        <w:t>Abbreviations or Acronyms</w:t>
      </w:r>
    </w:p>
  </w:footnote>
  <w:footnote w:id="3">
    <w:p w14:paraId="28FA8360" w14:textId="2D8EC388" w:rsidR="004161E0" w:rsidRDefault="004161E0" w:rsidP="004161E0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 xml:space="preserve">ماهیت و الزامات یک آزمایش ممکن است ایجاب کند که بخش </w:t>
      </w:r>
      <w:r w:rsidRPr="00D84DB9">
        <w:rPr>
          <w:rFonts w:hint="cs"/>
          <w:rtl/>
          <w:lang w:bidi="fa-IR"/>
        </w:rPr>
        <w:t>مقدمه</w:t>
      </w:r>
      <w:r w:rsidRPr="009008C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گزارش کار وجود داشته باشد یا نداشته باشد، تشخیص این مورد به عهده ی نویسنده گزارش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DC3"/>
    <w:multiLevelType w:val="multilevel"/>
    <w:tmpl w:val="DDF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5042"/>
    <w:multiLevelType w:val="multilevel"/>
    <w:tmpl w:val="90A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154F9"/>
    <w:multiLevelType w:val="hybridMultilevel"/>
    <w:tmpl w:val="2F4A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12510"/>
    <w:multiLevelType w:val="hybridMultilevel"/>
    <w:tmpl w:val="A22E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67ADE"/>
    <w:multiLevelType w:val="hybridMultilevel"/>
    <w:tmpl w:val="15A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45AE"/>
    <w:multiLevelType w:val="multilevel"/>
    <w:tmpl w:val="A8F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10DB"/>
    <w:multiLevelType w:val="hybridMultilevel"/>
    <w:tmpl w:val="B6B00E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9462AD"/>
    <w:multiLevelType w:val="hybridMultilevel"/>
    <w:tmpl w:val="873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31BF"/>
    <w:multiLevelType w:val="hybridMultilevel"/>
    <w:tmpl w:val="277AD0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9E58E0"/>
    <w:multiLevelType w:val="hybridMultilevel"/>
    <w:tmpl w:val="8064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77470"/>
    <w:multiLevelType w:val="hybridMultilevel"/>
    <w:tmpl w:val="4534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B6B69"/>
    <w:multiLevelType w:val="hybridMultilevel"/>
    <w:tmpl w:val="ADFA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D4AB5"/>
    <w:multiLevelType w:val="hybridMultilevel"/>
    <w:tmpl w:val="AF24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217B9"/>
    <w:multiLevelType w:val="multilevel"/>
    <w:tmpl w:val="6DE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1"/>
    <w:rsid w:val="000768CC"/>
    <w:rsid w:val="001008CD"/>
    <w:rsid w:val="00370489"/>
    <w:rsid w:val="00370F5C"/>
    <w:rsid w:val="00412D0E"/>
    <w:rsid w:val="004161E0"/>
    <w:rsid w:val="00504A35"/>
    <w:rsid w:val="00625DDE"/>
    <w:rsid w:val="00690D6B"/>
    <w:rsid w:val="00754508"/>
    <w:rsid w:val="007D3DC0"/>
    <w:rsid w:val="008C27FE"/>
    <w:rsid w:val="008D6745"/>
    <w:rsid w:val="009008CF"/>
    <w:rsid w:val="0098626A"/>
    <w:rsid w:val="00B3050E"/>
    <w:rsid w:val="00BB27A1"/>
    <w:rsid w:val="00BE5FF9"/>
    <w:rsid w:val="00C80AE8"/>
    <w:rsid w:val="00D55A7E"/>
    <w:rsid w:val="00D84DB9"/>
    <w:rsid w:val="00DD1B61"/>
    <w:rsid w:val="00DF06EE"/>
    <w:rsid w:val="00E3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95C1"/>
  <w15:chartTrackingRefBased/>
  <w15:docId w15:val="{B07E8035-D725-480C-97EF-C02E6817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5C"/>
  </w:style>
  <w:style w:type="paragraph" w:styleId="Heading3">
    <w:name w:val="heading 3"/>
    <w:basedOn w:val="Normal"/>
    <w:link w:val="Heading3Char"/>
    <w:uiPriority w:val="9"/>
    <w:qFormat/>
    <w:rsid w:val="00504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F5C"/>
    <w:rPr>
      <w:i/>
      <w:iCs/>
    </w:rPr>
  </w:style>
  <w:style w:type="character" w:styleId="Strong">
    <w:name w:val="Strong"/>
    <w:basedOn w:val="DefaultParagraphFont"/>
    <w:uiPriority w:val="22"/>
    <w:qFormat/>
    <w:rsid w:val="00370F5C"/>
    <w:rPr>
      <w:b/>
      <w:bCs/>
    </w:rPr>
  </w:style>
  <w:style w:type="paragraph" w:styleId="ListParagraph">
    <w:name w:val="List Paragraph"/>
    <w:basedOn w:val="Normal"/>
    <w:uiPriority w:val="34"/>
    <w:qFormat/>
    <w:rsid w:val="00370F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5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050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0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2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DD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D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C0"/>
  </w:style>
  <w:style w:type="paragraph" w:styleId="Footer">
    <w:name w:val="footer"/>
    <w:basedOn w:val="Normal"/>
    <w:link w:val="FooterChar"/>
    <w:uiPriority w:val="99"/>
    <w:unhideWhenUsed/>
    <w:rsid w:val="007D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sharif.edu/~genphyslabs1/manual/0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026E-2F90-44E8-8575-A46BB93E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18</cp:revision>
  <dcterms:created xsi:type="dcterms:W3CDTF">2021-09-09T05:48:00Z</dcterms:created>
  <dcterms:modified xsi:type="dcterms:W3CDTF">2021-09-09T07:23:00Z</dcterms:modified>
</cp:coreProperties>
</file>