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A091" w14:textId="77777777" w:rsidR="00450264" w:rsidRDefault="00450264" w:rsidP="00450264">
      <w:pPr>
        <w:bidi/>
        <w:ind w:left="-90"/>
        <w:jc w:val="center"/>
        <w:rPr>
          <w:rFonts w:cs="B Yagut"/>
          <w:b/>
          <w:bCs/>
          <w:sz w:val="48"/>
          <w:szCs w:val="48"/>
          <w:rtl/>
          <w:lang w:bidi="fa-IR"/>
        </w:rPr>
      </w:pPr>
      <w:r w:rsidRPr="00281A83">
        <w:rPr>
          <w:rFonts w:cs="B Yagut" w:hint="cs"/>
          <w:b/>
          <w:bCs/>
          <w:sz w:val="48"/>
          <w:szCs w:val="48"/>
          <w:rtl/>
          <w:lang w:bidi="fa-IR"/>
        </w:rPr>
        <w:t>بسم الله الرحمن الرحیم</w:t>
      </w:r>
    </w:p>
    <w:p w14:paraId="731CC080" w14:textId="77777777" w:rsidR="00450264" w:rsidRDefault="00450264" w:rsidP="00450264">
      <w:pPr>
        <w:bidi/>
        <w:ind w:left="-90"/>
        <w:jc w:val="center"/>
        <w:rPr>
          <w:rFonts w:cs="B Yagut"/>
          <w:b/>
          <w:bCs/>
          <w:sz w:val="48"/>
          <w:szCs w:val="48"/>
          <w:rtl/>
          <w:lang w:bidi="fa-IR"/>
        </w:rPr>
      </w:pPr>
    </w:p>
    <w:p w14:paraId="3111E8EF" w14:textId="77777777" w:rsidR="00450264" w:rsidRPr="00281A83" w:rsidRDefault="00450264" w:rsidP="00450264">
      <w:pPr>
        <w:bidi/>
        <w:ind w:left="-90"/>
        <w:jc w:val="center"/>
        <w:rPr>
          <w:rFonts w:cs="B Yagut"/>
          <w:b/>
          <w:bCs/>
          <w:sz w:val="48"/>
          <w:szCs w:val="48"/>
          <w:rtl/>
          <w:lang w:bidi="fa-IR"/>
        </w:rPr>
      </w:pPr>
    </w:p>
    <w:p w14:paraId="1721EB2C" w14:textId="61754347" w:rsidR="00450264" w:rsidRDefault="00450264" w:rsidP="00450264">
      <w:pPr>
        <w:bidi/>
        <w:ind w:left="-90"/>
        <w:jc w:val="center"/>
        <w:rPr>
          <w:rFonts w:cs="B Yekan"/>
          <w:sz w:val="32"/>
          <w:szCs w:val="32"/>
          <w:rtl/>
          <w:lang w:bidi="fa-IR"/>
        </w:rPr>
      </w:pPr>
      <w:r>
        <w:rPr>
          <w:rFonts w:cs="B Yekan" w:hint="cs"/>
          <w:sz w:val="32"/>
          <w:szCs w:val="32"/>
          <w:rtl/>
          <w:lang w:bidi="fa-IR"/>
        </w:rPr>
        <w:t xml:space="preserve">پیش گزارش </w:t>
      </w:r>
      <w:r w:rsidR="00576CE1">
        <w:rPr>
          <w:rFonts w:cs="B Yekan" w:hint="cs"/>
          <w:sz w:val="32"/>
          <w:szCs w:val="32"/>
          <w:rtl/>
          <w:lang w:bidi="fa-IR"/>
        </w:rPr>
        <w:t>آزمایشگاه اپتیک</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دکتر </w:t>
      </w:r>
      <w:r w:rsidR="00576CE1">
        <w:rPr>
          <w:rFonts w:cs="B Yekan" w:hint="cs"/>
          <w:sz w:val="32"/>
          <w:szCs w:val="32"/>
          <w:rtl/>
          <w:lang w:bidi="fa-IR"/>
        </w:rPr>
        <w:t>مهدوی</w:t>
      </w:r>
    </w:p>
    <w:p w14:paraId="0B47C25E" w14:textId="77777777" w:rsidR="00450264" w:rsidRPr="00281A83" w:rsidRDefault="00450264" w:rsidP="00450264">
      <w:pPr>
        <w:bidi/>
        <w:ind w:left="-90"/>
        <w:jc w:val="center"/>
        <w:rPr>
          <w:rFonts w:cs="B Yekan"/>
          <w:sz w:val="32"/>
          <w:szCs w:val="32"/>
          <w:rtl/>
          <w:lang w:bidi="fa-IR"/>
        </w:rPr>
      </w:pPr>
    </w:p>
    <w:p w14:paraId="5AF83948" w14:textId="6FF61FC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گروه </w:t>
      </w:r>
      <w:r w:rsidR="00576CE1">
        <w:rPr>
          <w:rFonts w:cs="B Yekan" w:hint="cs"/>
          <w:sz w:val="32"/>
          <w:szCs w:val="32"/>
          <w:rtl/>
          <w:lang w:bidi="fa-IR"/>
        </w:rPr>
        <w:t>دوم</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چهارشنبه از ساعت </w:t>
      </w:r>
      <w:r w:rsidR="00576CE1">
        <w:rPr>
          <w:rFonts w:cs="B Yekan" w:hint="cs"/>
          <w:sz w:val="32"/>
          <w:szCs w:val="32"/>
          <w:rtl/>
          <w:lang w:bidi="fa-IR"/>
        </w:rPr>
        <w:t>13:3</w:t>
      </w:r>
      <w:r>
        <w:rPr>
          <w:rFonts w:cs="B Yekan" w:hint="cs"/>
          <w:sz w:val="32"/>
          <w:szCs w:val="32"/>
          <w:rtl/>
          <w:lang w:bidi="fa-IR"/>
        </w:rPr>
        <w:t>0</w:t>
      </w:r>
      <w:r w:rsidRPr="00281A83">
        <w:rPr>
          <w:rFonts w:cs="B Yekan" w:hint="cs"/>
          <w:sz w:val="32"/>
          <w:szCs w:val="32"/>
          <w:rtl/>
          <w:lang w:bidi="fa-IR"/>
        </w:rPr>
        <w:t xml:space="preserve"> الی </w:t>
      </w:r>
      <w:r w:rsidR="00576CE1">
        <w:rPr>
          <w:rFonts w:cs="B Yekan" w:hint="cs"/>
          <w:sz w:val="32"/>
          <w:szCs w:val="32"/>
          <w:rtl/>
          <w:lang w:bidi="fa-IR"/>
        </w:rPr>
        <w:t>17</w:t>
      </w:r>
      <w:r w:rsidRPr="00281A83">
        <w:rPr>
          <w:rFonts w:cs="B Yekan" w:hint="cs"/>
          <w:sz w:val="32"/>
          <w:szCs w:val="32"/>
          <w:rtl/>
          <w:lang w:bidi="fa-IR"/>
        </w:rPr>
        <w:t>:</w:t>
      </w:r>
      <w:r w:rsidR="00576CE1">
        <w:rPr>
          <w:rFonts w:cs="B Yekan" w:hint="cs"/>
          <w:sz w:val="32"/>
          <w:szCs w:val="32"/>
          <w:rtl/>
          <w:lang w:bidi="fa-IR"/>
        </w:rPr>
        <w:t>3</w:t>
      </w:r>
      <w:r w:rsidRPr="00281A83">
        <w:rPr>
          <w:rFonts w:cs="B Yekan" w:hint="cs"/>
          <w:sz w:val="32"/>
          <w:szCs w:val="32"/>
          <w:rtl/>
          <w:lang w:bidi="fa-IR"/>
        </w:rPr>
        <w:t>0</w:t>
      </w:r>
    </w:p>
    <w:p w14:paraId="2F19B097" w14:textId="77777777" w:rsidR="00450264" w:rsidRPr="00281A83" w:rsidRDefault="00450264" w:rsidP="00450264">
      <w:pPr>
        <w:bidi/>
        <w:ind w:left="-90"/>
        <w:jc w:val="center"/>
        <w:rPr>
          <w:rFonts w:cs="B Yekan"/>
          <w:sz w:val="32"/>
          <w:szCs w:val="32"/>
          <w:rtl/>
          <w:lang w:bidi="fa-IR"/>
        </w:rPr>
      </w:pPr>
    </w:p>
    <w:p w14:paraId="079851D2" w14:textId="791CCF95"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آزمایش </w:t>
      </w:r>
      <w:r w:rsidR="007E7468">
        <w:rPr>
          <w:rFonts w:cs="B Yekan" w:hint="cs"/>
          <w:sz w:val="32"/>
          <w:szCs w:val="32"/>
          <w:rtl/>
          <w:lang w:bidi="fa-IR"/>
        </w:rPr>
        <w:t>یازدهم</w:t>
      </w:r>
    </w:p>
    <w:p w14:paraId="1FDF40CC" w14:textId="2102FDE2" w:rsidR="00DD5E05" w:rsidRPr="001260E0" w:rsidRDefault="007E7468" w:rsidP="00DD5E05">
      <w:pPr>
        <w:bidi/>
        <w:ind w:left="-90"/>
        <w:jc w:val="center"/>
        <w:rPr>
          <w:rFonts w:cs="B Yekan"/>
          <w:sz w:val="32"/>
          <w:szCs w:val="32"/>
          <w:rtl/>
          <w:lang w:bidi="fa-IR"/>
        </w:rPr>
      </w:pPr>
      <w:r>
        <w:rPr>
          <w:rFonts w:cs="B Yekan" w:hint="cs"/>
          <w:sz w:val="32"/>
          <w:szCs w:val="32"/>
          <w:rtl/>
          <w:lang w:bidi="fa-IR"/>
        </w:rPr>
        <w:t>مشاهده قطبش چرخشی در محلولهای فعال نوری و اندازه گیری توان چرخش ویژه و غلظت محلول از طریق قطبش سنجی</w:t>
      </w:r>
    </w:p>
    <w:p w14:paraId="64C268EE" w14:textId="77777777" w:rsidR="00450264" w:rsidRPr="00281A83" w:rsidRDefault="00450264" w:rsidP="00450264">
      <w:pPr>
        <w:bidi/>
        <w:ind w:left="-90"/>
        <w:jc w:val="center"/>
        <w:rPr>
          <w:rFonts w:cs="B Yekan"/>
          <w:sz w:val="32"/>
          <w:szCs w:val="32"/>
          <w:rtl/>
          <w:lang w:bidi="fa-IR"/>
        </w:rPr>
      </w:pPr>
    </w:p>
    <w:p w14:paraId="11405DD6"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حسین محمدی</w:t>
      </w:r>
    </w:p>
    <w:p w14:paraId="6D5C9961"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۹۶۱۰۱۰۳۵</w:t>
      </w:r>
    </w:p>
    <w:p w14:paraId="58333765" w14:textId="15063CC9" w:rsidR="00F13789" w:rsidRDefault="00F13789">
      <w:pPr>
        <w:rPr>
          <w:rtl/>
        </w:rPr>
      </w:pPr>
    </w:p>
    <w:p w14:paraId="2B56B281" w14:textId="380ABD48" w:rsidR="00450264" w:rsidRDefault="00450264">
      <w:pPr>
        <w:rPr>
          <w:rtl/>
        </w:rPr>
      </w:pPr>
    </w:p>
    <w:p w14:paraId="0F0C3266" w14:textId="61F63238" w:rsidR="00450264" w:rsidRDefault="00450264">
      <w:pPr>
        <w:rPr>
          <w:rtl/>
        </w:rPr>
      </w:pPr>
    </w:p>
    <w:p w14:paraId="2788998C" w14:textId="0CFE8A73" w:rsidR="00EE36E6" w:rsidRDefault="00EE36E6" w:rsidP="00EE36E6">
      <w:pPr>
        <w:bidi/>
        <w:rPr>
          <w:rFonts w:cs="B Nazanin"/>
          <w:sz w:val="28"/>
          <w:szCs w:val="28"/>
          <w:rtl/>
          <w:lang w:bidi="fa-IR"/>
        </w:rPr>
      </w:pPr>
    </w:p>
    <w:p w14:paraId="533D89BF" w14:textId="06833F05" w:rsidR="0092495E" w:rsidRDefault="00EE36E6" w:rsidP="00155275">
      <w:pPr>
        <w:bidi/>
        <w:rPr>
          <w:rFonts w:cs="B Nazanin"/>
          <w:sz w:val="28"/>
          <w:szCs w:val="28"/>
          <w:rtl/>
          <w:lang w:bidi="fa-IR"/>
        </w:rPr>
      </w:pPr>
      <w:r>
        <w:rPr>
          <w:rFonts w:cs="B Nazanin"/>
          <w:sz w:val="28"/>
          <w:szCs w:val="28"/>
          <w:rtl/>
          <w:lang w:bidi="fa-IR"/>
        </w:rPr>
        <w:br w:type="page"/>
      </w:r>
    </w:p>
    <w:p w14:paraId="78D30BE7" w14:textId="6CE00D91" w:rsidR="00DA346F" w:rsidRDefault="00990705" w:rsidP="00DF5C97">
      <w:pPr>
        <w:pStyle w:val="ListParagraph"/>
        <w:numPr>
          <w:ilvl w:val="0"/>
          <w:numId w:val="14"/>
        </w:numPr>
        <w:autoSpaceDE w:val="0"/>
        <w:autoSpaceDN w:val="0"/>
        <w:bidi/>
        <w:adjustRightInd w:val="0"/>
        <w:spacing w:after="0" w:line="240" w:lineRule="auto"/>
        <w:rPr>
          <w:rFonts w:ascii="SimplifiedArabicFixed" w:hAnsi="SimplifiedArabicFixed" w:cs="B Nazanin"/>
          <w:b/>
          <w:bCs/>
          <w:sz w:val="32"/>
          <w:szCs w:val="32"/>
        </w:rPr>
      </w:pPr>
      <w:r>
        <w:rPr>
          <w:rFonts w:ascii="SimplifiedArabicFixed" w:hAnsi="SimplifiedArabicFixed" w:cs="B Nazanin" w:hint="cs"/>
          <w:b/>
          <w:bCs/>
          <w:sz w:val="32"/>
          <w:szCs w:val="32"/>
          <w:rtl/>
          <w:lang w:bidi="fa-IR"/>
        </w:rPr>
        <w:lastRenderedPageBreak/>
        <w:t>فعالیت نوری</w:t>
      </w:r>
      <w:r>
        <w:rPr>
          <w:rStyle w:val="FootnoteReference"/>
          <w:rFonts w:ascii="SimplifiedArabicFixed" w:hAnsi="SimplifiedArabicFixed" w:cs="B Nazanin"/>
          <w:b/>
          <w:bCs/>
          <w:sz w:val="32"/>
          <w:szCs w:val="32"/>
          <w:rtl/>
          <w:lang w:bidi="fa-IR"/>
        </w:rPr>
        <w:footnoteReference w:id="1"/>
      </w:r>
    </w:p>
    <w:p w14:paraId="60A80764" w14:textId="0FE7108C" w:rsidR="00990705" w:rsidRDefault="00990705" w:rsidP="00990705">
      <w:pPr>
        <w:autoSpaceDE w:val="0"/>
        <w:autoSpaceDN w:val="0"/>
        <w:bidi/>
        <w:adjustRightInd w:val="0"/>
        <w:spacing w:after="0" w:line="240" w:lineRule="auto"/>
        <w:ind w:left="360"/>
        <w:rPr>
          <w:rFonts w:ascii="SimplifiedArabicFixed" w:hAnsi="SimplifiedArabicFixed" w:cs="B Nazanin"/>
          <w:sz w:val="32"/>
          <w:szCs w:val="32"/>
          <w:rtl/>
          <w:lang w:bidi="fa-IR"/>
        </w:rPr>
      </w:pPr>
      <w:r>
        <w:rPr>
          <w:rFonts w:ascii="SimplifiedArabicFixed" w:hAnsi="SimplifiedArabicFixed" w:cs="B Nazanin" w:hint="cs"/>
          <w:sz w:val="32"/>
          <w:szCs w:val="32"/>
          <w:rtl/>
          <w:lang w:bidi="fa-IR"/>
        </w:rPr>
        <w:t>محلولی که دارای فعالیت نوری است، قادر است که صفحه قطبش را بچرخاند و این چرخش متناسب با غلظت محلول و طول مایع است که نور دارای قطبش،‌از آن عبور می کند.</w:t>
      </w:r>
    </w:p>
    <w:p w14:paraId="2E728E85" w14:textId="3CA0124F" w:rsidR="00990705" w:rsidRPr="00990705" w:rsidRDefault="00990705" w:rsidP="00990705">
      <w:pPr>
        <w:autoSpaceDE w:val="0"/>
        <w:autoSpaceDN w:val="0"/>
        <w:bidi/>
        <w:adjustRightInd w:val="0"/>
        <w:spacing w:after="0" w:line="240" w:lineRule="auto"/>
        <w:ind w:left="360"/>
        <w:rPr>
          <w:rFonts w:ascii="SimplifiedArabicFixed" w:eastAsiaTheme="minorEastAsia" w:hAnsi="SimplifiedArabicFixed" w:cs="B Nazanin"/>
          <w:sz w:val="32"/>
          <w:szCs w:val="32"/>
          <w:lang w:bidi="fa-IR"/>
        </w:rPr>
      </w:pPr>
      <m:oMathPara>
        <m:oMath>
          <m:r>
            <w:rPr>
              <w:rFonts w:ascii="Cambria Math" w:hAnsi="Cambria Math" w:cs="B Nazanin"/>
              <w:sz w:val="32"/>
              <w:szCs w:val="32"/>
              <w:lang w:bidi="fa-IR"/>
            </w:rPr>
            <m:t>α=p l c</m:t>
          </m:r>
        </m:oMath>
      </m:oMathPara>
    </w:p>
    <w:p w14:paraId="63EB476D" w14:textId="41D10CCA" w:rsidR="00990705" w:rsidRDefault="00990705" w:rsidP="00990705">
      <w:pPr>
        <w:autoSpaceDE w:val="0"/>
        <w:autoSpaceDN w:val="0"/>
        <w:bidi/>
        <w:adjustRightInd w:val="0"/>
        <w:spacing w:after="0" w:line="240" w:lineRule="auto"/>
        <w:ind w:left="360"/>
        <w:rPr>
          <w:rFonts w:ascii="SimplifiedArabicFixed" w:hAnsi="SimplifiedArabicFixed" w:cs="B Nazanin" w:hint="cs"/>
          <w:sz w:val="32"/>
          <w:szCs w:val="32"/>
          <w:rtl/>
          <w:lang w:bidi="fa-IR"/>
        </w:rPr>
      </w:pPr>
      <w:r>
        <w:rPr>
          <w:rFonts w:ascii="SimplifiedArabicFixed" w:eastAsiaTheme="minorEastAsia" w:hAnsi="SimplifiedArabicFixed" w:cs="B Nazanin" w:hint="cs"/>
          <w:sz w:val="32"/>
          <w:szCs w:val="32"/>
          <w:rtl/>
          <w:lang w:bidi="fa-IR"/>
        </w:rPr>
        <w:t xml:space="preserve">که در آن </w:t>
      </w:r>
      <w:r>
        <w:rPr>
          <w:rFonts w:ascii="SimplifiedArabicFixed" w:eastAsiaTheme="minorEastAsia" w:hAnsi="SimplifiedArabicFixed" w:cs="B Nazanin"/>
          <w:sz w:val="32"/>
          <w:szCs w:val="32"/>
          <w:lang w:bidi="fa-IR"/>
        </w:rPr>
        <w:t>l</w:t>
      </w:r>
      <w:r>
        <w:rPr>
          <w:rFonts w:ascii="SimplifiedArabicFixed" w:eastAsiaTheme="minorEastAsia" w:hAnsi="SimplifiedArabicFixed" w:cs="B Nazanin" w:hint="cs"/>
          <w:sz w:val="32"/>
          <w:szCs w:val="32"/>
          <w:rtl/>
          <w:lang w:bidi="fa-IR"/>
        </w:rPr>
        <w:t xml:space="preserve"> طول مایع است (که نور از آن عبور می کند)، </w:t>
      </w:r>
      <w:r>
        <w:rPr>
          <w:rFonts w:ascii="SimplifiedArabicFixed" w:eastAsiaTheme="minorEastAsia" w:hAnsi="SimplifiedArabicFixed" w:cs="B Nazanin"/>
          <w:sz w:val="32"/>
          <w:szCs w:val="32"/>
          <w:lang w:bidi="fa-IR"/>
        </w:rPr>
        <w:t>c</w:t>
      </w:r>
      <w:r>
        <w:rPr>
          <w:rFonts w:ascii="SimplifiedArabicFixed" w:eastAsiaTheme="minorEastAsia" w:hAnsi="SimplifiedArabicFixed" w:cs="B Nazanin" w:hint="cs"/>
          <w:sz w:val="32"/>
          <w:szCs w:val="32"/>
          <w:rtl/>
          <w:lang w:bidi="fa-IR"/>
        </w:rPr>
        <w:t xml:space="preserve"> غلظت محلول است و </w:t>
      </w:r>
      <w:r>
        <w:rPr>
          <w:rFonts w:ascii="SimplifiedArabicFixed" w:eastAsiaTheme="minorEastAsia" w:hAnsi="SimplifiedArabicFixed" w:cs="B Nazanin"/>
          <w:sz w:val="32"/>
          <w:szCs w:val="32"/>
          <w:lang w:bidi="fa-IR"/>
        </w:rPr>
        <w:t>p</w:t>
      </w:r>
      <w:r>
        <w:rPr>
          <w:rFonts w:ascii="SimplifiedArabicFixed" w:eastAsiaTheme="minorEastAsia" w:hAnsi="SimplifiedArabicFixed" w:cs="B Nazanin" w:hint="cs"/>
          <w:sz w:val="32"/>
          <w:szCs w:val="32"/>
          <w:rtl/>
          <w:lang w:bidi="fa-IR"/>
        </w:rPr>
        <w:t>‌ ثابتی است که توان چرخشی ویژه نامیده می شود.</w:t>
      </w:r>
    </w:p>
    <w:p w14:paraId="6F5413EC" w14:textId="63CBE9C2" w:rsidR="00990705" w:rsidRPr="00454929" w:rsidRDefault="00990705" w:rsidP="00454929">
      <w:pPr>
        <w:autoSpaceDE w:val="0"/>
        <w:autoSpaceDN w:val="0"/>
        <w:bidi/>
        <w:adjustRightInd w:val="0"/>
        <w:spacing w:after="0" w:line="240" w:lineRule="auto"/>
        <w:ind w:left="360"/>
        <w:rPr>
          <w:rFonts w:ascii="SimplifiedArabicFixed" w:hAnsi="SimplifiedArabicFixed" w:cs="B Nazanin"/>
          <w:sz w:val="32"/>
          <w:szCs w:val="32"/>
          <w:rtl/>
          <w:lang w:bidi="fa-IR"/>
        </w:rPr>
      </w:pPr>
      <w:r>
        <w:rPr>
          <w:rFonts w:ascii="SimplifiedArabicFixed" w:hAnsi="SimplifiedArabicFixed" w:cs="B Nazanin" w:hint="cs"/>
          <w:sz w:val="32"/>
          <w:szCs w:val="32"/>
          <w:rtl/>
          <w:lang w:bidi="fa-IR"/>
        </w:rPr>
        <w:t>محلول های حاوی مواد آلی دارای کربن غیر متقارن، عمدتا محلول های فعال نوری هستند. مانند: ساکارز، اسید لاکتیک و گلوکوز</w:t>
      </w:r>
    </w:p>
    <w:p w14:paraId="50BD26F7" w14:textId="038CC37A" w:rsidR="00990705" w:rsidRDefault="00990705" w:rsidP="00990705">
      <w:pPr>
        <w:autoSpaceDE w:val="0"/>
        <w:autoSpaceDN w:val="0"/>
        <w:bidi/>
        <w:adjustRightInd w:val="0"/>
        <w:spacing w:after="0" w:line="240" w:lineRule="auto"/>
        <w:rPr>
          <w:rFonts w:ascii="SimplifiedArabicFixed" w:hAnsi="SimplifiedArabicFixed" w:cs="B Nazanin"/>
          <w:b/>
          <w:bCs/>
          <w:sz w:val="32"/>
          <w:szCs w:val="32"/>
          <w:rtl/>
        </w:rPr>
      </w:pPr>
    </w:p>
    <w:p w14:paraId="005210A7" w14:textId="508DB830" w:rsidR="00990705" w:rsidRPr="00990705" w:rsidRDefault="00990705" w:rsidP="00990705">
      <w:pPr>
        <w:pStyle w:val="ListParagraph"/>
        <w:numPr>
          <w:ilvl w:val="0"/>
          <w:numId w:val="14"/>
        </w:numPr>
        <w:autoSpaceDE w:val="0"/>
        <w:autoSpaceDN w:val="0"/>
        <w:bidi/>
        <w:adjustRightInd w:val="0"/>
        <w:spacing w:after="0" w:line="240" w:lineRule="auto"/>
        <w:rPr>
          <w:rFonts w:ascii="SimplifiedArabicFixed" w:hAnsi="SimplifiedArabicFixed" w:cs="B Nazanin"/>
          <w:b/>
          <w:bCs/>
          <w:sz w:val="32"/>
          <w:szCs w:val="32"/>
        </w:rPr>
      </w:pPr>
      <w:r w:rsidRPr="00990705">
        <w:rPr>
          <w:rFonts w:ascii="SimplifiedArabicFixed" w:hAnsi="SimplifiedArabicFixed" w:cs="B Nazanin" w:hint="cs"/>
          <w:b/>
          <w:bCs/>
          <w:sz w:val="32"/>
          <w:szCs w:val="32"/>
          <w:rtl/>
        </w:rPr>
        <w:t>دستگاه قطبش سنج در این آزمایش چگونه کار می کند؟</w:t>
      </w:r>
    </w:p>
    <w:p w14:paraId="799E215F" w14:textId="3EADC391" w:rsidR="00990705" w:rsidRDefault="00990705" w:rsidP="00990705">
      <w:pPr>
        <w:autoSpaceDE w:val="0"/>
        <w:autoSpaceDN w:val="0"/>
        <w:bidi/>
        <w:adjustRightInd w:val="0"/>
        <w:spacing w:after="0" w:line="240" w:lineRule="auto"/>
        <w:ind w:left="360"/>
        <w:rPr>
          <w:rFonts w:ascii="SimplifiedArabicFixed" w:hAnsi="SimplifiedArabicFixed" w:cs="B Nazanin"/>
          <w:sz w:val="32"/>
          <w:szCs w:val="32"/>
          <w:rtl/>
          <w:lang w:bidi="fa-IR"/>
        </w:rPr>
      </w:pPr>
      <w:r>
        <w:rPr>
          <w:rFonts w:ascii="SimplifiedArabicFixed" w:hAnsi="SimplifiedArabicFixed" w:cs="B Nazanin" w:hint="cs"/>
          <w:sz w:val="32"/>
          <w:szCs w:val="32"/>
          <w:rtl/>
          <w:lang w:bidi="fa-IR"/>
        </w:rPr>
        <w:t>چینش این آزمایش به طور شماتیک این طور می شود:</w:t>
      </w:r>
    </w:p>
    <w:p w14:paraId="1DF96ACB" w14:textId="4DB35A02" w:rsidR="00990705" w:rsidRPr="00990705" w:rsidRDefault="00990705" w:rsidP="00990705">
      <w:pPr>
        <w:autoSpaceDE w:val="0"/>
        <w:autoSpaceDN w:val="0"/>
        <w:bidi/>
        <w:adjustRightInd w:val="0"/>
        <w:spacing w:after="0" w:line="240" w:lineRule="auto"/>
        <w:ind w:left="360"/>
        <w:jc w:val="center"/>
        <w:rPr>
          <w:rFonts w:ascii="SimplifiedArabicFixed" w:hAnsi="SimplifiedArabicFixed" w:cs="B Nazanin" w:hint="cs"/>
          <w:sz w:val="32"/>
          <w:szCs w:val="32"/>
          <w:rtl/>
          <w:lang w:bidi="fa-IR"/>
        </w:rPr>
      </w:pPr>
      <w:r>
        <w:rPr>
          <w:rFonts w:ascii="SimplifiedArabicFixed" w:hAnsi="SimplifiedArabicFixed" w:cs="B Nazanin"/>
          <w:noProof/>
          <w:sz w:val="32"/>
          <w:szCs w:val="32"/>
          <w:lang w:bidi="fa-IR"/>
        </w:rPr>
        <w:drawing>
          <wp:inline distT="0" distB="0" distL="0" distR="0" wp14:anchorId="4A74F51B" wp14:editId="0F0B58CC">
            <wp:extent cx="3627120" cy="189646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202" cy="1902260"/>
                    </a:xfrm>
                    <a:prstGeom prst="rect">
                      <a:avLst/>
                    </a:prstGeom>
                    <a:noFill/>
                    <a:ln>
                      <a:noFill/>
                    </a:ln>
                  </pic:spPr>
                </pic:pic>
              </a:graphicData>
            </a:graphic>
          </wp:inline>
        </w:drawing>
      </w:r>
    </w:p>
    <w:p w14:paraId="56FF163F" w14:textId="4CF6CFC5" w:rsidR="00DF5C97" w:rsidRPr="00DF5C97" w:rsidRDefault="00DF5C97" w:rsidP="00DF5C97">
      <w:pPr>
        <w:autoSpaceDE w:val="0"/>
        <w:autoSpaceDN w:val="0"/>
        <w:bidi/>
        <w:adjustRightInd w:val="0"/>
        <w:spacing w:after="0" w:line="240" w:lineRule="auto"/>
        <w:ind w:left="360"/>
        <w:rPr>
          <w:rFonts w:ascii="SimplifiedArabicFixed" w:hAnsi="SimplifiedArabicFixed" w:cs="B Nazanin"/>
          <w:b/>
          <w:bCs/>
          <w:sz w:val="32"/>
          <w:szCs w:val="32"/>
        </w:rPr>
      </w:pPr>
    </w:p>
    <w:p w14:paraId="67349DD2" w14:textId="04DF6D2E" w:rsidR="00556709" w:rsidRDefault="00990705" w:rsidP="007E7468">
      <w:pPr>
        <w:autoSpaceDE w:val="0"/>
        <w:autoSpaceDN w:val="0"/>
        <w:bidi/>
        <w:adjustRightInd w:val="0"/>
        <w:spacing w:after="0" w:line="240" w:lineRule="auto"/>
        <w:jc w:val="center"/>
        <w:rPr>
          <w:rFonts w:ascii="SimplifiedArabicFixed" w:eastAsiaTheme="minorEastAsia" w:hAnsi="SimplifiedArabicFixed" w:cs="B Nazanin"/>
          <w:b/>
          <w:bCs/>
          <w:sz w:val="28"/>
          <w:szCs w:val="24"/>
          <w:rtl/>
          <w:lang w:bidi="fa-IR"/>
        </w:rPr>
      </w:pPr>
      <w:r w:rsidRPr="007E7468">
        <w:rPr>
          <w:rFonts w:ascii="SimplifiedArabicFixed" w:eastAsiaTheme="minorEastAsia" w:hAnsi="SimplifiedArabicFixed" w:cs="B Nazanin" w:hint="cs"/>
          <w:b/>
          <w:bCs/>
          <w:sz w:val="28"/>
          <w:szCs w:val="24"/>
          <w:rtl/>
          <w:lang w:bidi="fa-IR"/>
        </w:rPr>
        <w:t xml:space="preserve">تصویر ۱ : چینش آزمایش </w:t>
      </w:r>
      <w:r w:rsidR="007E7468" w:rsidRPr="007E7468">
        <w:rPr>
          <w:rFonts w:ascii="SimplifiedArabicFixed" w:eastAsiaTheme="minorEastAsia" w:hAnsi="SimplifiedArabicFixed" w:cs="B Nazanin" w:hint="cs"/>
          <w:b/>
          <w:bCs/>
          <w:sz w:val="28"/>
          <w:szCs w:val="24"/>
          <w:rtl/>
          <w:lang w:bidi="fa-IR"/>
        </w:rPr>
        <w:t>مشاهده قطبش چرخشی در محلولهای فعال نوری</w:t>
      </w:r>
    </w:p>
    <w:p w14:paraId="70CAF2F7" w14:textId="0932B2EB" w:rsidR="00454929" w:rsidRDefault="00454929" w:rsidP="00454929">
      <w:pPr>
        <w:autoSpaceDE w:val="0"/>
        <w:autoSpaceDN w:val="0"/>
        <w:bidi/>
        <w:adjustRightInd w:val="0"/>
        <w:spacing w:after="0" w:line="240" w:lineRule="auto"/>
        <w:rPr>
          <w:rFonts w:ascii="SimplifiedArabicFixed" w:hAnsi="SimplifiedArabicFixed" w:cs="B Nazanin"/>
          <w:sz w:val="32"/>
          <w:szCs w:val="32"/>
          <w:rtl/>
          <w:lang w:bidi="fa-IR"/>
        </w:rPr>
      </w:pPr>
      <w:r>
        <w:rPr>
          <w:rFonts w:ascii="SimplifiedArabicFixed" w:hAnsi="SimplifiedArabicFixed" w:cs="B Nazanin" w:hint="cs"/>
          <w:sz w:val="32"/>
          <w:szCs w:val="32"/>
          <w:rtl/>
          <w:lang w:bidi="fa-IR"/>
        </w:rPr>
        <w:t>اما در این آزمایش قطبش سنجی ما به کمک یک دستگاه ویژه است. دستگاهی استوانه ای شکل که قطبشگر و تحلیلگر همزمان در آن قرار دارند و یک تیغه ی نیم موج هم در آن برای پایش قطبش و تحلیل اطلاعات وجود دارد. ابتدا تصویر آن را ببینید، تا به تحلیل کار این قطبش سنج برسیم.</w:t>
      </w:r>
    </w:p>
    <w:p w14:paraId="790692BF" w14:textId="5DE79305" w:rsidR="00F72996" w:rsidRDefault="00F72996" w:rsidP="00F72996">
      <w:pPr>
        <w:autoSpaceDE w:val="0"/>
        <w:autoSpaceDN w:val="0"/>
        <w:bidi/>
        <w:adjustRightInd w:val="0"/>
        <w:spacing w:after="0" w:line="240" w:lineRule="auto"/>
        <w:jc w:val="center"/>
        <w:rPr>
          <w:rFonts w:ascii="SimplifiedArabicFixed" w:eastAsiaTheme="minorEastAsia" w:hAnsi="SimplifiedArabicFixed" w:cs="B Nazanin"/>
          <w:b/>
          <w:bCs/>
          <w:sz w:val="28"/>
          <w:szCs w:val="24"/>
          <w:rtl/>
          <w:lang w:bidi="fa-IR"/>
        </w:rPr>
      </w:pPr>
      <w:r>
        <w:rPr>
          <w:rFonts w:ascii="SimplifiedArabicFixed" w:hAnsi="SimplifiedArabicFixed" w:cs="B Nazanin"/>
          <w:noProof/>
          <w:sz w:val="32"/>
          <w:szCs w:val="32"/>
          <w:lang w:bidi="fa-IR"/>
        </w:rPr>
        <w:drawing>
          <wp:inline distT="0" distB="0" distL="0" distR="0" wp14:anchorId="1DB02CAB" wp14:editId="42AA5CFB">
            <wp:extent cx="2148840" cy="1584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8840" cy="1584960"/>
                    </a:xfrm>
                    <a:prstGeom prst="rect">
                      <a:avLst/>
                    </a:prstGeom>
                    <a:noFill/>
                    <a:ln>
                      <a:noFill/>
                    </a:ln>
                  </pic:spPr>
                </pic:pic>
              </a:graphicData>
            </a:graphic>
          </wp:inline>
        </w:drawing>
      </w:r>
    </w:p>
    <w:p w14:paraId="1B53F335" w14:textId="1FD9E2D3" w:rsidR="00F72996" w:rsidRDefault="00F72996" w:rsidP="00F72996">
      <w:pPr>
        <w:autoSpaceDE w:val="0"/>
        <w:autoSpaceDN w:val="0"/>
        <w:bidi/>
        <w:adjustRightInd w:val="0"/>
        <w:spacing w:after="0" w:line="240" w:lineRule="auto"/>
        <w:jc w:val="center"/>
        <w:rPr>
          <w:rFonts w:ascii="SimplifiedArabicFixed" w:eastAsiaTheme="minorEastAsia" w:hAnsi="SimplifiedArabicFixed" w:cs="B Nazanin"/>
          <w:b/>
          <w:bCs/>
          <w:sz w:val="28"/>
          <w:szCs w:val="24"/>
          <w:rtl/>
          <w:lang w:bidi="fa-IR"/>
        </w:rPr>
      </w:pPr>
      <w:r w:rsidRPr="007E7468">
        <w:rPr>
          <w:rFonts w:ascii="SimplifiedArabicFixed" w:eastAsiaTheme="minorEastAsia" w:hAnsi="SimplifiedArabicFixed" w:cs="B Nazanin" w:hint="cs"/>
          <w:b/>
          <w:bCs/>
          <w:sz w:val="28"/>
          <w:szCs w:val="24"/>
          <w:rtl/>
          <w:lang w:bidi="fa-IR"/>
        </w:rPr>
        <w:t xml:space="preserve">تصویر </w:t>
      </w:r>
      <w:r>
        <w:rPr>
          <w:rFonts w:ascii="SimplifiedArabicFixed" w:eastAsiaTheme="minorEastAsia" w:hAnsi="SimplifiedArabicFixed" w:cs="B Nazanin" w:hint="cs"/>
          <w:b/>
          <w:bCs/>
          <w:sz w:val="28"/>
          <w:szCs w:val="24"/>
          <w:rtl/>
          <w:lang w:bidi="fa-IR"/>
        </w:rPr>
        <w:t>۲</w:t>
      </w:r>
      <w:r w:rsidRPr="007E7468">
        <w:rPr>
          <w:rFonts w:ascii="SimplifiedArabicFixed" w:eastAsiaTheme="minorEastAsia" w:hAnsi="SimplifiedArabicFixed" w:cs="B Nazanin" w:hint="cs"/>
          <w:b/>
          <w:bCs/>
          <w:sz w:val="28"/>
          <w:szCs w:val="24"/>
          <w:rtl/>
          <w:lang w:bidi="fa-IR"/>
        </w:rPr>
        <w:t xml:space="preserve"> : </w:t>
      </w:r>
      <w:r>
        <w:rPr>
          <w:rFonts w:ascii="SimplifiedArabicFixed" w:eastAsiaTheme="minorEastAsia" w:hAnsi="SimplifiedArabicFixed" w:cs="B Nazanin" w:hint="cs"/>
          <w:b/>
          <w:bCs/>
          <w:sz w:val="28"/>
          <w:szCs w:val="24"/>
          <w:rtl/>
          <w:lang w:bidi="fa-IR"/>
        </w:rPr>
        <w:t xml:space="preserve">قطبش سنج استوانه ای در آزمایش </w:t>
      </w:r>
      <w:r w:rsidRPr="007E7468">
        <w:rPr>
          <w:rFonts w:ascii="SimplifiedArabicFixed" w:eastAsiaTheme="minorEastAsia" w:hAnsi="SimplifiedArabicFixed" w:cs="B Nazanin" w:hint="cs"/>
          <w:b/>
          <w:bCs/>
          <w:sz w:val="28"/>
          <w:szCs w:val="24"/>
          <w:rtl/>
          <w:lang w:bidi="fa-IR"/>
        </w:rPr>
        <w:t>مشاهده قطبش چرخشی در محلولهای فعال نوری</w:t>
      </w:r>
    </w:p>
    <w:p w14:paraId="758D9A40" w14:textId="511FD2B7" w:rsidR="00F72996" w:rsidRDefault="00F72996" w:rsidP="00F72996">
      <w:pPr>
        <w:autoSpaceDE w:val="0"/>
        <w:autoSpaceDN w:val="0"/>
        <w:bidi/>
        <w:adjustRightInd w:val="0"/>
        <w:spacing w:after="0" w:line="240" w:lineRule="auto"/>
        <w:rPr>
          <w:rFonts w:ascii="SimplifiedArabicFixed" w:hAnsi="SimplifiedArabicFixed" w:cs="B Nazanin"/>
          <w:sz w:val="32"/>
          <w:szCs w:val="32"/>
          <w:rtl/>
          <w:lang w:bidi="fa-IR"/>
        </w:rPr>
      </w:pPr>
      <w:r>
        <w:rPr>
          <w:rFonts w:ascii="SimplifiedArabicFixed" w:hAnsi="SimplifiedArabicFixed" w:cs="B Nazanin" w:hint="cs"/>
          <w:sz w:val="32"/>
          <w:szCs w:val="32"/>
          <w:rtl/>
          <w:lang w:bidi="fa-IR"/>
        </w:rPr>
        <w:lastRenderedPageBreak/>
        <w:t>این قطبشگر تشکیل شده است از استوانه ای که دو طرف آن،‌قطبشگر و تحلیل گر قرار دارند و یک قرص نیم دایره ای از تیغه نیم موج، متصل به تیغه تحلیل گر است. بدین ترتیب این تیغه نیم موج فقط بر روی نیمی از پرتوهای نور فرودی بر تحلیلگر اثر می کند؛ همچنین تحلیل گر و تیغه نیم موج متصل به آن روی یک صفحه مدرج گردش می کنند.</w:t>
      </w:r>
    </w:p>
    <w:p w14:paraId="0CEEFC33" w14:textId="37AA6CA6" w:rsidR="00F72996" w:rsidRDefault="00F72996" w:rsidP="00F72996">
      <w:pPr>
        <w:autoSpaceDE w:val="0"/>
        <w:autoSpaceDN w:val="0"/>
        <w:bidi/>
        <w:adjustRightInd w:val="0"/>
        <w:spacing w:after="0" w:line="240" w:lineRule="auto"/>
        <w:rPr>
          <w:rFonts w:ascii="SimplifiedArabicFixed" w:hAnsi="SimplifiedArabicFixed" w:cs="B Nazanin"/>
          <w:sz w:val="32"/>
          <w:szCs w:val="32"/>
          <w:rtl/>
          <w:lang w:bidi="fa-IR"/>
        </w:rPr>
      </w:pPr>
      <w:r>
        <w:rPr>
          <w:rFonts w:ascii="SimplifiedArabicFixed" w:hAnsi="SimplifiedArabicFixed" w:cs="B Nazanin" w:hint="cs"/>
          <w:sz w:val="32"/>
          <w:szCs w:val="32"/>
          <w:rtl/>
          <w:lang w:bidi="fa-IR"/>
        </w:rPr>
        <w:t>با چرخاندن تیغه ی نیم موج و مشاهده کردن میدان دید، می توان تنظیم کرد که تیغه ی نیم موج و تحلیلگر منطبق شوند و تنظیم اولیه صورت پذیرد، سپس برای یافتن قطبش یک دسته از پرتو خاص، کافیست ببینیم که چند درجه باید صفحه مدرج را چرخاند تا دوباره میدان دید دارای شدت یکنواخت باشد.</w:t>
      </w:r>
    </w:p>
    <w:p w14:paraId="5A1FA680" w14:textId="0B436422" w:rsidR="00E30008" w:rsidRDefault="00F72996" w:rsidP="00E30008">
      <w:pPr>
        <w:autoSpaceDE w:val="0"/>
        <w:autoSpaceDN w:val="0"/>
        <w:bidi/>
        <w:adjustRightInd w:val="0"/>
        <w:spacing w:after="0" w:line="240" w:lineRule="auto"/>
        <w:rPr>
          <w:rFonts w:ascii="SimplifiedArabicFixed" w:hAnsi="SimplifiedArabicFixed" w:cs="B Nazanin"/>
          <w:sz w:val="32"/>
          <w:szCs w:val="32"/>
          <w:rtl/>
          <w:lang w:bidi="fa-IR"/>
        </w:rPr>
      </w:pPr>
      <w:r>
        <w:rPr>
          <w:rFonts w:ascii="SimplifiedArabicFixed" w:hAnsi="SimplifiedArabicFixed" w:cs="B Nazanin" w:hint="cs"/>
          <w:sz w:val="32"/>
          <w:szCs w:val="32"/>
          <w:rtl/>
          <w:lang w:bidi="fa-IR"/>
        </w:rPr>
        <w:t>مثال زیر را در نظر بگیرید:</w:t>
      </w:r>
    </w:p>
    <w:p w14:paraId="1FB71E95" w14:textId="4089C6DF" w:rsidR="00F72996" w:rsidRDefault="00E30008" w:rsidP="00E30008">
      <w:pPr>
        <w:autoSpaceDE w:val="0"/>
        <w:autoSpaceDN w:val="0"/>
        <w:bidi/>
        <w:adjustRightInd w:val="0"/>
        <w:spacing w:after="0" w:line="240" w:lineRule="auto"/>
        <w:jc w:val="center"/>
        <w:rPr>
          <w:rFonts w:ascii="SimplifiedArabicFixed" w:eastAsiaTheme="minorEastAsia" w:hAnsi="SimplifiedArabicFixed" w:cs="B Nazanin"/>
          <w:b/>
          <w:bCs/>
          <w:sz w:val="28"/>
          <w:szCs w:val="24"/>
          <w:rtl/>
          <w:lang w:bidi="fa-IR"/>
        </w:rPr>
      </w:pPr>
      <w:r>
        <w:rPr>
          <w:rFonts w:ascii="SimplifiedArabicFixed" w:hAnsi="SimplifiedArabicFixed" w:cs="B Nazanin"/>
          <w:noProof/>
          <w:sz w:val="32"/>
          <w:szCs w:val="32"/>
          <w:lang w:bidi="fa-IR"/>
        </w:rPr>
        <w:drawing>
          <wp:inline distT="0" distB="0" distL="0" distR="0" wp14:anchorId="58390A8D" wp14:editId="0932F033">
            <wp:extent cx="4601941" cy="3200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13934"/>
                    <a:stretch/>
                  </pic:blipFill>
                  <pic:spPr bwMode="auto">
                    <a:xfrm>
                      <a:off x="0" y="0"/>
                      <a:ext cx="4603825" cy="3201710"/>
                    </a:xfrm>
                    <a:prstGeom prst="rect">
                      <a:avLst/>
                    </a:prstGeom>
                    <a:noFill/>
                    <a:ln>
                      <a:noFill/>
                    </a:ln>
                    <a:extLst>
                      <a:ext uri="{53640926-AAD7-44D8-BBD7-CCE9431645EC}">
                        <a14:shadowObscured xmlns:a14="http://schemas.microsoft.com/office/drawing/2010/main"/>
                      </a:ext>
                    </a:extLst>
                  </pic:spPr>
                </pic:pic>
              </a:graphicData>
            </a:graphic>
          </wp:inline>
        </w:drawing>
      </w:r>
    </w:p>
    <w:p w14:paraId="680E0EF2" w14:textId="04075547" w:rsidR="00E30008" w:rsidRDefault="00E30008" w:rsidP="00E30008">
      <w:pPr>
        <w:autoSpaceDE w:val="0"/>
        <w:autoSpaceDN w:val="0"/>
        <w:bidi/>
        <w:adjustRightInd w:val="0"/>
        <w:spacing w:after="0" w:line="240" w:lineRule="auto"/>
        <w:jc w:val="center"/>
        <w:rPr>
          <w:rFonts w:ascii="SimplifiedArabicFixed" w:eastAsiaTheme="minorEastAsia" w:hAnsi="SimplifiedArabicFixed" w:cs="B Nazanin"/>
          <w:b/>
          <w:bCs/>
          <w:sz w:val="28"/>
          <w:szCs w:val="24"/>
          <w:rtl/>
          <w:lang w:bidi="fa-IR"/>
        </w:rPr>
      </w:pPr>
      <w:r w:rsidRPr="007E7468">
        <w:rPr>
          <w:rFonts w:ascii="SimplifiedArabicFixed" w:eastAsiaTheme="minorEastAsia" w:hAnsi="SimplifiedArabicFixed" w:cs="B Nazanin" w:hint="cs"/>
          <w:b/>
          <w:bCs/>
          <w:sz w:val="28"/>
          <w:szCs w:val="24"/>
          <w:rtl/>
          <w:lang w:bidi="fa-IR"/>
        </w:rPr>
        <w:t xml:space="preserve">تصویر </w:t>
      </w:r>
      <w:r>
        <w:rPr>
          <w:rFonts w:ascii="SimplifiedArabicFixed" w:eastAsiaTheme="minorEastAsia" w:hAnsi="SimplifiedArabicFixed" w:cs="B Nazanin" w:hint="cs"/>
          <w:b/>
          <w:bCs/>
          <w:sz w:val="28"/>
          <w:szCs w:val="24"/>
          <w:rtl/>
          <w:lang w:bidi="fa-IR"/>
        </w:rPr>
        <w:t>۳</w:t>
      </w:r>
      <w:r w:rsidRPr="007E7468">
        <w:rPr>
          <w:rFonts w:ascii="SimplifiedArabicFixed" w:eastAsiaTheme="minorEastAsia" w:hAnsi="SimplifiedArabicFixed" w:cs="B Nazanin" w:hint="cs"/>
          <w:b/>
          <w:bCs/>
          <w:sz w:val="28"/>
          <w:szCs w:val="24"/>
          <w:rtl/>
          <w:lang w:bidi="fa-IR"/>
        </w:rPr>
        <w:t xml:space="preserve"> : </w:t>
      </w:r>
      <w:r>
        <w:rPr>
          <w:rFonts w:ascii="SimplifiedArabicFixed" w:eastAsiaTheme="minorEastAsia" w:hAnsi="SimplifiedArabicFixed" w:cs="B Nazanin" w:hint="cs"/>
          <w:b/>
          <w:bCs/>
          <w:sz w:val="28"/>
          <w:szCs w:val="24"/>
          <w:rtl/>
          <w:lang w:bidi="fa-IR"/>
        </w:rPr>
        <w:t>مثال برای شیوه کارکرد قطبش سنج</w:t>
      </w:r>
    </w:p>
    <w:p w14:paraId="35C1D4D0" w14:textId="4AD0C482" w:rsidR="00E30008" w:rsidRDefault="00D81A83" w:rsidP="00D81A83">
      <w:pPr>
        <w:bidi/>
        <w:rPr>
          <w:rFonts w:ascii="SimplifiedArabicFixed" w:eastAsiaTheme="minorEastAsia" w:hAnsi="SimplifiedArabicFixed" w:cs="B Nazanin"/>
          <w:sz w:val="32"/>
          <w:szCs w:val="32"/>
          <w:rtl/>
          <w:lang w:bidi="fa-IR"/>
        </w:rPr>
      </w:pPr>
      <w:r>
        <w:rPr>
          <w:rFonts w:ascii="SimplifiedArabicFixed" w:hAnsi="SimplifiedArabicFixed" w:cs="B Nazanin" w:hint="cs"/>
          <w:sz w:val="32"/>
          <w:szCs w:val="32"/>
          <w:rtl/>
          <w:lang w:bidi="fa-IR"/>
        </w:rPr>
        <w:t xml:space="preserve">در تصویر ۳ و شکل ۱، قطبش </w:t>
      </w:r>
      <w:r>
        <w:rPr>
          <w:rFonts w:ascii="SimplifiedArabicFixed" w:hAnsi="SimplifiedArabicFixed" w:cs="B Nazanin"/>
          <w:sz w:val="32"/>
          <w:szCs w:val="32"/>
          <w:lang w:bidi="fa-IR"/>
        </w:rPr>
        <w:t>P</w:t>
      </w:r>
      <w:r>
        <w:rPr>
          <w:rFonts w:ascii="SimplifiedArabicFixed" w:hAnsi="SimplifiedArabicFixed" w:cs="B Nazanin" w:hint="cs"/>
          <w:sz w:val="32"/>
          <w:szCs w:val="32"/>
          <w:rtl/>
          <w:lang w:bidi="fa-IR"/>
        </w:rPr>
        <w:t xml:space="preserve"> تصویر بردار قطبش روی تحلیلگر(بدون گذر از تیغه نیم موج) و قطبش </w:t>
      </w:r>
      <m:oMath>
        <m:sSup>
          <m:sSupPr>
            <m:ctrlPr>
              <w:rPr>
                <w:rFonts w:ascii="Cambria Math" w:hAnsi="Cambria Math" w:cs="B Nazanin"/>
                <w:i/>
                <w:sz w:val="32"/>
                <w:szCs w:val="32"/>
                <w:lang w:bidi="fa-IR"/>
              </w:rPr>
            </m:ctrlPr>
          </m:sSupPr>
          <m:e>
            <m:r>
              <w:rPr>
                <w:rFonts w:ascii="Cambria Math" w:hAnsi="Cambria Math" w:cs="B Nazanin"/>
                <w:sz w:val="32"/>
                <w:szCs w:val="32"/>
                <w:lang w:bidi="fa-IR"/>
              </w:rPr>
              <m:t>P</m:t>
            </m:r>
          </m:e>
          <m:sup>
            <m:r>
              <w:rPr>
                <w:rFonts w:ascii="Cambria Math" w:hAnsi="Cambria Math" w:cs="B Nazanin"/>
                <w:sz w:val="32"/>
                <w:szCs w:val="32"/>
                <w:lang w:bidi="fa-IR"/>
              </w:rPr>
              <m:t>'</m:t>
            </m:r>
          </m:sup>
        </m:sSup>
      </m:oMath>
      <w:r>
        <w:rPr>
          <w:rFonts w:ascii="SimplifiedArabicFixed" w:eastAsiaTheme="minorEastAsia" w:hAnsi="SimplifiedArabicFixed" w:cs="B Nazanin" w:hint="cs"/>
          <w:sz w:val="32"/>
          <w:szCs w:val="32"/>
          <w:rtl/>
          <w:lang w:bidi="fa-IR"/>
        </w:rPr>
        <w:t xml:space="preserve"> تصویر بردار قطبش روی تحلیلگر با گذر از تیغه نیم موج است. چون این دو بردار مساوی نیستند، پس میدان دید یکنواخت نیست و باید با چرخاندن صفحه مدرج، تیغه ی نیم موج را بچرخانیم تا میدان دید یکنواخت شود.</w:t>
      </w:r>
    </w:p>
    <w:p w14:paraId="460F8A90" w14:textId="15127BAE" w:rsidR="00D81A83" w:rsidRDefault="00D81A83" w:rsidP="00D81A83">
      <w:pPr>
        <w:bidi/>
        <w:rPr>
          <w:rFonts w:ascii="SimplifiedArabicFixed" w:eastAsiaTheme="minorEastAsia" w:hAnsi="SimplifiedArabicFixed" w:cs="B Nazanin"/>
          <w:sz w:val="32"/>
          <w:szCs w:val="32"/>
          <w:rtl/>
          <w:lang w:bidi="fa-IR"/>
        </w:rPr>
      </w:pPr>
      <w:r>
        <w:rPr>
          <w:rFonts w:ascii="SimplifiedArabicFixed" w:eastAsiaTheme="minorEastAsia" w:hAnsi="SimplifiedArabicFixed" w:cs="B Nazanin" w:hint="cs"/>
          <w:sz w:val="32"/>
          <w:szCs w:val="32"/>
          <w:rtl/>
          <w:lang w:bidi="fa-IR"/>
        </w:rPr>
        <w:t xml:space="preserve">حال اگر به اندازه ای بچرخانیم که میدان دید یکنواخت شود، در این صورت محور </w:t>
      </w:r>
      <w:r>
        <w:rPr>
          <w:rFonts w:ascii="SimplifiedArabicFixed" w:eastAsiaTheme="minorEastAsia" w:hAnsi="SimplifiedArabicFixed" w:cs="B Nazanin"/>
          <w:sz w:val="32"/>
          <w:szCs w:val="32"/>
          <w:lang w:bidi="fa-IR"/>
        </w:rPr>
        <w:t>x</w:t>
      </w:r>
      <w:r>
        <w:rPr>
          <w:rFonts w:ascii="SimplifiedArabicFixed" w:eastAsiaTheme="minorEastAsia" w:hAnsi="SimplifiedArabicFixed" w:cs="B Nazanin" w:hint="cs"/>
          <w:sz w:val="32"/>
          <w:szCs w:val="32"/>
          <w:rtl/>
          <w:lang w:bidi="fa-IR"/>
        </w:rPr>
        <w:t xml:space="preserve"> قطبشگر در جهت قرینه محور </w:t>
      </w:r>
      <w:r>
        <w:rPr>
          <w:rFonts w:ascii="SimplifiedArabicFixed" w:eastAsiaTheme="minorEastAsia" w:hAnsi="SimplifiedArabicFixed" w:cs="B Nazanin"/>
          <w:sz w:val="32"/>
          <w:szCs w:val="32"/>
          <w:lang w:bidi="fa-IR"/>
        </w:rPr>
        <w:t xml:space="preserve">x </w:t>
      </w:r>
      <w:r>
        <w:rPr>
          <w:rFonts w:ascii="SimplifiedArabicFixed" w:eastAsiaTheme="minorEastAsia" w:hAnsi="SimplifiedArabicFixed" w:cs="B Nazanin" w:hint="cs"/>
          <w:sz w:val="32"/>
          <w:szCs w:val="32"/>
          <w:rtl/>
          <w:lang w:bidi="fa-IR"/>
        </w:rPr>
        <w:t xml:space="preserve"> تیغه نیم موج قرار میگیرد و در این صورت با یک شدت، میدان دید روشن می گردد. به این کار تنظیم اولیه دستگاه می گوییم.(شکل ۲)</w:t>
      </w:r>
    </w:p>
    <w:p w14:paraId="6D7CDF18" w14:textId="444F2630" w:rsidR="00D81A83" w:rsidRPr="00D81A83" w:rsidRDefault="00D81A83" w:rsidP="00D81A83">
      <w:pPr>
        <w:bidi/>
        <w:rPr>
          <w:rFonts w:ascii="SimplifiedArabicFixed" w:eastAsiaTheme="minorEastAsia" w:hAnsi="SimplifiedArabicFixed" w:cs="Calibri" w:hint="cs"/>
          <w:sz w:val="28"/>
          <w:szCs w:val="24"/>
          <w:rtl/>
          <w:lang w:bidi="fa-IR"/>
        </w:rPr>
      </w:pPr>
      <w:r>
        <w:rPr>
          <w:rFonts w:ascii="SimplifiedArabicFixed" w:eastAsiaTheme="minorEastAsia" w:hAnsi="SimplifiedArabicFixed" w:cs="B Nazanin" w:hint="cs"/>
          <w:sz w:val="32"/>
          <w:szCs w:val="32"/>
          <w:rtl/>
          <w:lang w:bidi="fa-IR"/>
        </w:rPr>
        <w:t xml:space="preserve">حال با گذر نور از محلول فعال نوری، باز قطبش عوض می شود و میدان دید غیریکنواخت می شود، اگر صفحه مدرج را به اندازه </w:t>
      </w:r>
      <m:oMath>
        <m:r>
          <w:rPr>
            <w:rFonts w:ascii="Cambria Math" w:eastAsiaTheme="minorEastAsia" w:hAnsi="Cambria Math" w:cs="B Nazanin"/>
            <w:sz w:val="32"/>
            <w:szCs w:val="32"/>
            <w:lang w:bidi="fa-IR"/>
          </w:rPr>
          <m:t>α</m:t>
        </m:r>
      </m:oMath>
      <w:r>
        <w:rPr>
          <w:rFonts w:ascii="SimplifiedArabicFixed" w:eastAsiaTheme="minorEastAsia" w:hAnsi="SimplifiedArabicFixed" w:cs="B Nazanin" w:hint="cs"/>
          <w:sz w:val="32"/>
          <w:szCs w:val="32"/>
          <w:rtl/>
          <w:lang w:bidi="fa-IR"/>
        </w:rPr>
        <w:t>‌ بچرخانیم تا میدان دید یکنواخت شود، در این صورت زاویه چرخش همان آلفاست.(شکل ۳)</w:t>
      </w:r>
    </w:p>
    <w:sectPr w:rsidR="00D81A83" w:rsidRPr="00D81A83" w:rsidSect="0010671C">
      <w:pgSz w:w="12240" w:h="15840"/>
      <w:pgMar w:top="810" w:right="630" w:bottom="90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5747E" w14:textId="77777777" w:rsidR="00747DA3" w:rsidRDefault="00747DA3" w:rsidP="00C161B3">
      <w:pPr>
        <w:spacing w:after="0" w:line="240" w:lineRule="auto"/>
      </w:pPr>
      <w:r>
        <w:separator/>
      </w:r>
    </w:p>
  </w:endnote>
  <w:endnote w:type="continuationSeparator" w:id="0">
    <w:p w14:paraId="7BEAAFBC" w14:textId="77777777" w:rsidR="00747DA3" w:rsidRDefault="00747DA3" w:rsidP="00C1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implifiedArabicFixe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85D9C" w14:textId="77777777" w:rsidR="00747DA3" w:rsidRDefault="00747DA3" w:rsidP="00C161B3">
      <w:pPr>
        <w:spacing w:after="0" w:line="240" w:lineRule="auto"/>
      </w:pPr>
      <w:r>
        <w:separator/>
      </w:r>
    </w:p>
  </w:footnote>
  <w:footnote w:type="continuationSeparator" w:id="0">
    <w:p w14:paraId="10EDA94E" w14:textId="77777777" w:rsidR="00747DA3" w:rsidRDefault="00747DA3" w:rsidP="00C161B3">
      <w:pPr>
        <w:spacing w:after="0" w:line="240" w:lineRule="auto"/>
      </w:pPr>
      <w:r>
        <w:continuationSeparator/>
      </w:r>
    </w:p>
  </w:footnote>
  <w:footnote w:id="1">
    <w:p w14:paraId="6A7577EC" w14:textId="11084ECC" w:rsidR="00990705" w:rsidRDefault="00990705">
      <w:pPr>
        <w:pStyle w:val="FootnoteText"/>
        <w:rPr>
          <w:lang w:bidi="fa-IR"/>
        </w:rPr>
      </w:pPr>
      <w:r>
        <w:rPr>
          <w:rStyle w:val="FootnoteReference"/>
        </w:rPr>
        <w:footnoteRef/>
      </w:r>
      <w:r>
        <w:t xml:space="preserve"> </w:t>
      </w:r>
      <w:r>
        <w:rPr>
          <w:lang w:bidi="fa-IR"/>
        </w:rPr>
        <w:t>Optical activity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1DF9"/>
    <w:multiLevelType w:val="hybridMultilevel"/>
    <w:tmpl w:val="04BC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56CF"/>
    <w:multiLevelType w:val="hybridMultilevel"/>
    <w:tmpl w:val="0C6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722C"/>
    <w:multiLevelType w:val="hybridMultilevel"/>
    <w:tmpl w:val="9B78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04C69"/>
    <w:multiLevelType w:val="hybridMultilevel"/>
    <w:tmpl w:val="48288290"/>
    <w:lvl w:ilvl="0" w:tplc="4C083038">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66B44"/>
    <w:multiLevelType w:val="hybridMultilevel"/>
    <w:tmpl w:val="CD7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314A2"/>
    <w:multiLevelType w:val="hybridMultilevel"/>
    <w:tmpl w:val="9CD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C1C5A"/>
    <w:multiLevelType w:val="hybridMultilevel"/>
    <w:tmpl w:val="AB52128C"/>
    <w:lvl w:ilvl="0" w:tplc="057E265E">
      <w:start w:val="1"/>
      <w:numFmt w:val="bullet"/>
      <w:lvlText w:val=""/>
      <w:lvlJc w:val="left"/>
      <w:pPr>
        <w:tabs>
          <w:tab w:val="num" w:pos="360"/>
        </w:tabs>
        <w:ind w:left="360" w:hanging="360"/>
      </w:pPr>
      <w:rPr>
        <w:rFonts w:ascii="Wingdings 3" w:hAnsi="Wingdings 3" w:hint="default"/>
      </w:rPr>
    </w:lvl>
    <w:lvl w:ilvl="1" w:tplc="35CE9D92" w:tentative="1">
      <w:start w:val="1"/>
      <w:numFmt w:val="bullet"/>
      <w:lvlText w:val=""/>
      <w:lvlJc w:val="left"/>
      <w:pPr>
        <w:tabs>
          <w:tab w:val="num" w:pos="1080"/>
        </w:tabs>
        <w:ind w:left="1080" w:hanging="360"/>
      </w:pPr>
      <w:rPr>
        <w:rFonts w:ascii="Wingdings 3" w:hAnsi="Wingdings 3" w:hint="default"/>
      </w:rPr>
    </w:lvl>
    <w:lvl w:ilvl="2" w:tplc="8A101A48" w:tentative="1">
      <w:start w:val="1"/>
      <w:numFmt w:val="bullet"/>
      <w:lvlText w:val=""/>
      <w:lvlJc w:val="left"/>
      <w:pPr>
        <w:tabs>
          <w:tab w:val="num" w:pos="1800"/>
        </w:tabs>
        <w:ind w:left="1800" w:hanging="360"/>
      </w:pPr>
      <w:rPr>
        <w:rFonts w:ascii="Wingdings 3" w:hAnsi="Wingdings 3" w:hint="default"/>
      </w:rPr>
    </w:lvl>
    <w:lvl w:ilvl="3" w:tplc="84B47A32" w:tentative="1">
      <w:start w:val="1"/>
      <w:numFmt w:val="bullet"/>
      <w:lvlText w:val=""/>
      <w:lvlJc w:val="left"/>
      <w:pPr>
        <w:tabs>
          <w:tab w:val="num" w:pos="2520"/>
        </w:tabs>
        <w:ind w:left="2520" w:hanging="360"/>
      </w:pPr>
      <w:rPr>
        <w:rFonts w:ascii="Wingdings 3" w:hAnsi="Wingdings 3" w:hint="default"/>
      </w:rPr>
    </w:lvl>
    <w:lvl w:ilvl="4" w:tplc="59B025BE" w:tentative="1">
      <w:start w:val="1"/>
      <w:numFmt w:val="bullet"/>
      <w:lvlText w:val=""/>
      <w:lvlJc w:val="left"/>
      <w:pPr>
        <w:tabs>
          <w:tab w:val="num" w:pos="3240"/>
        </w:tabs>
        <w:ind w:left="3240" w:hanging="360"/>
      </w:pPr>
      <w:rPr>
        <w:rFonts w:ascii="Wingdings 3" w:hAnsi="Wingdings 3" w:hint="default"/>
      </w:rPr>
    </w:lvl>
    <w:lvl w:ilvl="5" w:tplc="3C12ECAA" w:tentative="1">
      <w:start w:val="1"/>
      <w:numFmt w:val="bullet"/>
      <w:lvlText w:val=""/>
      <w:lvlJc w:val="left"/>
      <w:pPr>
        <w:tabs>
          <w:tab w:val="num" w:pos="3960"/>
        </w:tabs>
        <w:ind w:left="3960" w:hanging="360"/>
      </w:pPr>
      <w:rPr>
        <w:rFonts w:ascii="Wingdings 3" w:hAnsi="Wingdings 3" w:hint="default"/>
      </w:rPr>
    </w:lvl>
    <w:lvl w:ilvl="6" w:tplc="DC6A7ED8" w:tentative="1">
      <w:start w:val="1"/>
      <w:numFmt w:val="bullet"/>
      <w:lvlText w:val=""/>
      <w:lvlJc w:val="left"/>
      <w:pPr>
        <w:tabs>
          <w:tab w:val="num" w:pos="4680"/>
        </w:tabs>
        <w:ind w:left="4680" w:hanging="360"/>
      </w:pPr>
      <w:rPr>
        <w:rFonts w:ascii="Wingdings 3" w:hAnsi="Wingdings 3" w:hint="default"/>
      </w:rPr>
    </w:lvl>
    <w:lvl w:ilvl="7" w:tplc="B68A4518" w:tentative="1">
      <w:start w:val="1"/>
      <w:numFmt w:val="bullet"/>
      <w:lvlText w:val=""/>
      <w:lvlJc w:val="left"/>
      <w:pPr>
        <w:tabs>
          <w:tab w:val="num" w:pos="5400"/>
        </w:tabs>
        <w:ind w:left="5400" w:hanging="360"/>
      </w:pPr>
      <w:rPr>
        <w:rFonts w:ascii="Wingdings 3" w:hAnsi="Wingdings 3" w:hint="default"/>
      </w:rPr>
    </w:lvl>
    <w:lvl w:ilvl="8" w:tplc="01BA7EBA" w:tentative="1">
      <w:start w:val="1"/>
      <w:numFmt w:val="bullet"/>
      <w:lvlText w:val=""/>
      <w:lvlJc w:val="left"/>
      <w:pPr>
        <w:tabs>
          <w:tab w:val="num" w:pos="6120"/>
        </w:tabs>
        <w:ind w:left="6120" w:hanging="360"/>
      </w:pPr>
      <w:rPr>
        <w:rFonts w:ascii="Wingdings 3" w:hAnsi="Wingdings 3" w:hint="default"/>
      </w:rPr>
    </w:lvl>
  </w:abstractNum>
  <w:abstractNum w:abstractNumId="7" w15:restartNumberingAfterBreak="0">
    <w:nsid w:val="35DC0020"/>
    <w:multiLevelType w:val="hybridMultilevel"/>
    <w:tmpl w:val="F486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4076C"/>
    <w:multiLevelType w:val="hybridMultilevel"/>
    <w:tmpl w:val="334EBB46"/>
    <w:lvl w:ilvl="0" w:tplc="C324C148">
      <w:start w:val="1"/>
      <w:numFmt w:val="bullet"/>
      <w:lvlText w:val=" "/>
      <w:lvlJc w:val="left"/>
      <w:pPr>
        <w:tabs>
          <w:tab w:val="num" w:pos="720"/>
        </w:tabs>
        <w:ind w:left="720" w:hanging="360"/>
      </w:pPr>
      <w:rPr>
        <w:rFonts w:ascii="Calibri" w:hAnsi="Calibri" w:hint="default"/>
      </w:rPr>
    </w:lvl>
    <w:lvl w:ilvl="1" w:tplc="5B0EAC70" w:tentative="1">
      <w:start w:val="1"/>
      <w:numFmt w:val="bullet"/>
      <w:lvlText w:val=" "/>
      <w:lvlJc w:val="left"/>
      <w:pPr>
        <w:tabs>
          <w:tab w:val="num" w:pos="1440"/>
        </w:tabs>
        <w:ind w:left="1440" w:hanging="360"/>
      </w:pPr>
      <w:rPr>
        <w:rFonts w:ascii="Calibri" w:hAnsi="Calibri" w:hint="default"/>
      </w:rPr>
    </w:lvl>
    <w:lvl w:ilvl="2" w:tplc="E2B492D6" w:tentative="1">
      <w:start w:val="1"/>
      <w:numFmt w:val="bullet"/>
      <w:lvlText w:val=" "/>
      <w:lvlJc w:val="left"/>
      <w:pPr>
        <w:tabs>
          <w:tab w:val="num" w:pos="2160"/>
        </w:tabs>
        <w:ind w:left="2160" w:hanging="360"/>
      </w:pPr>
      <w:rPr>
        <w:rFonts w:ascii="Calibri" w:hAnsi="Calibri" w:hint="default"/>
      </w:rPr>
    </w:lvl>
    <w:lvl w:ilvl="3" w:tplc="BB4283A4" w:tentative="1">
      <w:start w:val="1"/>
      <w:numFmt w:val="bullet"/>
      <w:lvlText w:val=" "/>
      <w:lvlJc w:val="left"/>
      <w:pPr>
        <w:tabs>
          <w:tab w:val="num" w:pos="2880"/>
        </w:tabs>
        <w:ind w:left="2880" w:hanging="360"/>
      </w:pPr>
      <w:rPr>
        <w:rFonts w:ascii="Calibri" w:hAnsi="Calibri" w:hint="default"/>
      </w:rPr>
    </w:lvl>
    <w:lvl w:ilvl="4" w:tplc="D3D08DA2" w:tentative="1">
      <w:start w:val="1"/>
      <w:numFmt w:val="bullet"/>
      <w:lvlText w:val=" "/>
      <w:lvlJc w:val="left"/>
      <w:pPr>
        <w:tabs>
          <w:tab w:val="num" w:pos="3600"/>
        </w:tabs>
        <w:ind w:left="3600" w:hanging="360"/>
      </w:pPr>
      <w:rPr>
        <w:rFonts w:ascii="Calibri" w:hAnsi="Calibri" w:hint="default"/>
      </w:rPr>
    </w:lvl>
    <w:lvl w:ilvl="5" w:tplc="F95A9D46" w:tentative="1">
      <w:start w:val="1"/>
      <w:numFmt w:val="bullet"/>
      <w:lvlText w:val=" "/>
      <w:lvlJc w:val="left"/>
      <w:pPr>
        <w:tabs>
          <w:tab w:val="num" w:pos="4320"/>
        </w:tabs>
        <w:ind w:left="4320" w:hanging="360"/>
      </w:pPr>
      <w:rPr>
        <w:rFonts w:ascii="Calibri" w:hAnsi="Calibri" w:hint="default"/>
      </w:rPr>
    </w:lvl>
    <w:lvl w:ilvl="6" w:tplc="FA8EA05A" w:tentative="1">
      <w:start w:val="1"/>
      <w:numFmt w:val="bullet"/>
      <w:lvlText w:val=" "/>
      <w:lvlJc w:val="left"/>
      <w:pPr>
        <w:tabs>
          <w:tab w:val="num" w:pos="5040"/>
        </w:tabs>
        <w:ind w:left="5040" w:hanging="360"/>
      </w:pPr>
      <w:rPr>
        <w:rFonts w:ascii="Calibri" w:hAnsi="Calibri" w:hint="default"/>
      </w:rPr>
    </w:lvl>
    <w:lvl w:ilvl="7" w:tplc="4F2E1D80" w:tentative="1">
      <w:start w:val="1"/>
      <w:numFmt w:val="bullet"/>
      <w:lvlText w:val=" "/>
      <w:lvlJc w:val="left"/>
      <w:pPr>
        <w:tabs>
          <w:tab w:val="num" w:pos="5760"/>
        </w:tabs>
        <w:ind w:left="5760" w:hanging="360"/>
      </w:pPr>
      <w:rPr>
        <w:rFonts w:ascii="Calibri" w:hAnsi="Calibri" w:hint="default"/>
      </w:rPr>
    </w:lvl>
    <w:lvl w:ilvl="8" w:tplc="00B0C860"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4E1074C5"/>
    <w:multiLevelType w:val="hybridMultilevel"/>
    <w:tmpl w:val="D836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04C60"/>
    <w:multiLevelType w:val="hybridMultilevel"/>
    <w:tmpl w:val="9ADA1ACA"/>
    <w:lvl w:ilvl="0" w:tplc="127C943C">
      <w:start w:val="1"/>
      <w:numFmt w:val="bullet"/>
      <w:lvlText w:val=" "/>
      <w:lvlJc w:val="left"/>
      <w:pPr>
        <w:tabs>
          <w:tab w:val="num" w:pos="720"/>
        </w:tabs>
        <w:ind w:left="720" w:hanging="360"/>
      </w:pPr>
      <w:rPr>
        <w:rFonts w:ascii="Calibri" w:hAnsi="Calibri" w:hint="default"/>
      </w:rPr>
    </w:lvl>
    <w:lvl w:ilvl="1" w:tplc="283847EE" w:tentative="1">
      <w:start w:val="1"/>
      <w:numFmt w:val="bullet"/>
      <w:lvlText w:val=" "/>
      <w:lvlJc w:val="left"/>
      <w:pPr>
        <w:tabs>
          <w:tab w:val="num" w:pos="1440"/>
        </w:tabs>
        <w:ind w:left="1440" w:hanging="360"/>
      </w:pPr>
      <w:rPr>
        <w:rFonts w:ascii="Calibri" w:hAnsi="Calibri" w:hint="default"/>
      </w:rPr>
    </w:lvl>
    <w:lvl w:ilvl="2" w:tplc="F7647056" w:tentative="1">
      <w:start w:val="1"/>
      <w:numFmt w:val="bullet"/>
      <w:lvlText w:val=" "/>
      <w:lvlJc w:val="left"/>
      <w:pPr>
        <w:tabs>
          <w:tab w:val="num" w:pos="2160"/>
        </w:tabs>
        <w:ind w:left="2160" w:hanging="360"/>
      </w:pPr>
      <w:rPr>
        <w:rFonts w:ascii="Calibri" w:hAnsi="Calibri" w:hint="default"/>
      </w:rPr>
    </w:lvl>
    <w:lvl w:ilvl="3" w:tplc="3552D678" w:tentative="1">
      <w:start w:val="1"/>
      <w:numFmt w:val="bullet"/>
      <w:lvlText w:val=" "/>
      <w:lvlJc w:val="left"/>
      <w:pPr>
        <w:tabs>
          <w:tab w:val="num" w:pos="2880"/>
        </w:tabs>
        <w:ind w:left="2880" w:hanging="360"/>
      </w:pPr>
      <w:rPr>
        <w:rFonts w:ascii="Calibri" w:hAnsi="Calibri" w:hint="default"/>
      </w:rPr>
    </w:lvl>
    <w:lvl w:ilvl="4" w:tplc="479EFFE2" w:tentative="1">
      <w:start w:val="1"/>
      <w:numFmt w:val="bullet"/>
      <w:lvlText w:val=" "/>
      <w:lvlJc w:val="left"/>
      <w:pPr>
        <w:tabs>
          <w:tab w:val="num" w:pos="3600"/>
        </w:tabs>
        <w:ind w:left="3600" w:hanging="360"/>
      </w:pPr>
      <w:rPr>
        <w:rFonts w:ascii="Calibri" w:hAnsi="Calibri" w:hint="default"/>
      </w:rPr>
    </w:lvl>
    <w:lvl w:ilvl="5" w:tplc="11D098BC" w:tentative="1">
      <w:start w:val="1"/>
      <w:numFmt w:val="bullet"/>
      <w:lvlText w:val=" "/>
      <w:lvlJc w:val="left"/>
      <w:pPr>
        <w:tabs>
          <w:tab w:val="num" w:pos="4320"/>
        </w:tabs>
        <w:ind w:left="4320" w:hanging="360"/>
      </w:pPr>
      <w:rPr>
        <w:rFonts w:ascii="Calibri" w:hAnsi="Calibri" w:hint="default"/>
      </w:rPr>
    </w:lvl>
    <w:lvl w:ilvl="6" w:tplc="F3F6E3CA" w:tentative="1">
      <w:start w:val="1"/>
      <w:numFmt w:val="bullet"/>
      <w:lvlText w:val=" "/>
      <w:lvlJc w:val="left"/>
      <w:pPr>
        <w:tabs>
          <w:tab w:val="num" w:pos="5040"/>
        </w:tabs>
        <w:ind w:left="5040" w:hanging="360"/>
      </w:pPr>
      <w:rPr>
        <w:rFonts w:ascii="Calibri" w:hAnsi="Calibri" w:hint="default"/>
      </w:rPr>
    </w:lvl>
    <w:lvl w:ilvl="7" w:tplc="5928E846" w:tentative="1">
      <w:start w:val="1"/>
      <w:numFmt w:val="bullet"/>
      <w:lvlText w:val=" "/>
      <w:lvlJc w:val="left"/>
      <w:pPr>
        <w:tabs>
          <w:tab w:val="num" w:pos="5760"/>
        </w:tabs>
        <w:ind w:left="5760" w:hanging="360"/>
      </w:pPr>
      <w:rPr>
        <w:rFonts w:ascii="Calibri" w:hAnsi="Calibri" w:hint="default"/>
      </w:rPr>
    </w:lvl>
    <w:lvl w:ilvl="8" w:tplc="7E3AE40E"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5AAE1F34"/>
    <w:multiLevelType w:val="hybridMultilevel"/>
    <w:tmpl w:val="6C1C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745DB"/>
    <w:multiLevelType w:val="hybridMultilevel"/>
    <w:tmpl w:val="3D46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B715D"/>
    <w:multiLevelType w:val="hybridMultilevel"/>
    <w:tmpl w:val="AEFE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2"/>
  </w:num>
  <w:num w:numId="4">
    <w:abstractNumId w:val="11"/>
  </w:num>
  <w:num w:numId="5">
    <w:abstractNumId w:val="1"/>
  </w:num>
  <w:num w:numId="6">
    <w:abstractNumId w:val="6"/>
  </w:num>
  <w:num w:numId="7">
    <w:abstractNumId w:val="9"/>
  </w:num>
  <w:num w:numId="8">
    <w:abstractNumId w:val="5"/>
  </w:num>
  <w:num w:numId="9">
    <w:abstractNumId w:val="8"/>
  </w:num>
  <w:num w:numId="10">
    <w:abstractNumId w:val="10"/>
  </w:num>
  <w:num w:numId="11">
    <w:abstractNumId w:val="0"/>
  </w:num>
  <w:num w:numId="12">
    <w:abstractNumId w:val="4"/>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E"/>
    <w:rsid w:val="000008FD"/>
    <w:rsid w:val="00022340"/>
    <w:rsid w:val="0008361F"/>
    <w:rsid w:val="000863BD"/>
    <w:rsid w:val="000B06AB"/>
    <w:rsid w:val="000C1E4B"/>
    <w:rsid w:val="000E667E"/>
    <w:rsid w:val="0010671C"/>
    <w:rsid w:val="00111C0B"/>
    <w:rsid w:val="001211C4"/>
    <w:rsid w:val="00130825"/>
    <w:rsid w:val="00155275"/>
    <w:rsid w:val="001C55D3"/>
    <w:rsid w:val="001D1DDE"/>
    <w:rsid w:val="001E6311"/>
    <w:rsid w:val="001E6E21"/>
    <w:rsid w:val="00204EDE"/>
    <w:rsid w:val="00280098"/>
    <w:rsid w:val="0028039F"/>
    <w:rsid w:val="002901B6"/>
    <w:rsid w:val="002F73A8"/>
    <w:rsid w:val="003222EC"/>
    <w:rsid w:val="00384C1F"/>
    <w:rsid w:val="00394C28"/>
    <w:rsid w:val="003A3279"/>
    <w:rsid w:val="003D0876"/>
    <w:rsid w:val="003F7E40"/>
    <w:rsid w:val="00404E58"/>
    <w:rsid w:val="0041029B"/>
    <w:rsid w:val="00450264"/>
    <w:rsid w:val="00454929"/>
    <w:rsid w:val="004727A5"/>
    <w:rsid w:val="00472F49"/>
    <w:rsid w:val="00493F06"/>
    <w:rsid w:val="004B7DF7"/>
    <w:rsid w:val="004C436B"/>
    <w:rsid w:val="00515E24"/>
    <w:rsid w:val="00556709"/>
    <w:rsid w:val="00576CE1"/>
    <w:rsid w:val="005D125C"/>
    <w:rsid w:val="00611D29"/>
    <w:rsid w:val="006203E2"/>
    <w:rsid w:val="00627C16"/>
    <w:rsid w:val="00674F27"/>
    <w:rsid w:val="00695F64"/>
    <w:rsid w:val="006A6A1B"/>
    <w:rsid w:val="006E611A"/>
    <w:rsid w:val="007369C4"/>
    <w:rsid w:val="0073792F"/>
    <w:rsid w:val="00747DA3"/>
    <w:rsid w:val="00752A79"/>
    <w:rsid w:val="00765E4F"/>
    <w:rsid w:val="00776E50"/>
    <w:rsid w:val="00785E5C"/>
    <w:rsid w:val="007C0A03"/>
    <w:rsid w:val="007C684B"/>
    <w:rsid w:val="007C7A44"/>
    <w:rsid w:val="007E7468"/>
    <w:rsid w:val="008D06AD"/>
    <w:rsid w:val="008D19B9"/>
    <w:rsid w:val="0092495E"/>
    <w:rsid w:val="00933BA1"/>
    <w:rsid w:val="00990705"/>
    <w:rsid w:val="00A54B2E"/>
    <w:rsid w:val="00AB2675"/>
    <w:rsid w:val="00B375AA"/>
    <w:rsid w:val="00B46C4A"/>
    <w:rsid w:val="00B8204F"/>
    <w:rsid w:val="00BA1412"/>
    <w:rsid w:val="00BC3060"/>
    <w:rsid w:val="00C161B3"/>
    <w:rsid w:val="00C17C0A"/>
    <w:rsid w:val="00C2561D"/>
    <w:rsid w:val="00C318F1"/>
    <w:rsid w:val="00C353EB"/>
    <w:rsid w:val="00C768F8"/>
    <w:rsid w:val="00C945F6"/>
    <w:rsid w:val="00D30C05"/>
    <w:rsid w:val="00D33406"/>
    <w:rsid w:val="00D3694B"/>
    <w:rsid w:val="00D81A83"/>
    <w:rsid w:val="00DA346F"/>
    <w:rsid w:val="00DD5E05"/>
    <w:rsid w:val="00DE7CAA"/>
    <w:rsid w:val="00DF5C97"/>
    <w:rsid w:val="00E037CE"/>
    <w:rsid w:val="00E17AE5"/>
    <w:rsid w:val="00E30008"/>
    <w:rsid w:val="00E516E5"/>
    <w:rsid w:val="00E72D77"/>
    <w:rsid w:val="00ED4602"/>
    <w:rsid w:val="00EE36E6"/>
    <w:rsid w:val="00F13789"/>
    <w:rsid w:val="00F33B0F"/>
    <w:rsid w:val="00F72996"/>
    <w:rsid w:val="00F77AEE"/>
    <w:rsid w:val="00F93C55"/>
    <w:rsid w:val="00F94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8DEE"/>
  <w15:chartTrackingRefBased/>
  <w15:docId w15:val="{B189CBC4-974E-4AE0-A02B-3F63CC7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29B"/>
    <w:pPr>
      <w:ind w:left="720"/>
      <w:contextualSpacing/>
    </w:pPr>
  </w:style>
  <w:style w:type="character" w:styleId="PlaceholderText">
    <w:name w:val="Placeholder Text"/>
    <w:basedOn w:val="DefaultParagraphFont"/>
    <w:uiPriority w:val="99"/>
    <w:semiHidden/>
    <w:rsid w:val="0041029B"/>
    <w:rPr>
      <w:color w:val="808080"/>
    </w:rPr>
  </w:style>
  <w:style w:type="character" w:styleId="Hyperlink">
    <w:name w:val="Hyperlink"/>
    <w:basedOn w:val="DefaultParagraphFont"/>
    <w:uiPriority w:val="99"/>
    <w:unhideWhenUsed/>
    <w:rsid w:val="00627C16"/>
    <w:rPr>
      <w:color w:val="0563C1" w:themeColor="hyperlink"/>
      <w:u w:val="single"/>
    </w:rPr>
  </w:style>
  <w:style w:type="character" w:styleId="UnresolvedMention">
    <w:name w:val="Unresolved Mention"/>
    <w:basedOn w:val="DefaultParagraphFont"/>
    <w:uiPriority w:val="99"/>
    <w:semiHidden/>
    <w:unhideWhenUsed/>
    <w:rsid w:val="00627C16"/>
    <w:rPr>
      <w:color w:val="605E5C"/>
      <w:shd w:val="clear" w:color="auto" w:fill="E1DFDD"/>
    </w:rPr>
  </w:style>
  <w:style w:type="paragraph" w:styleId="FootnoteText">
    <w:name w:val="footnote text"/>
    <w:basedOn w:val="Normal"/>
    <w:link w:val="FootnoteTextChar"/>
    <w:uiPriority w:val="99"/>
    <w:semiHidden/>
    <w:unhideWhenUsed/>
    <w:rsid w:val="00C16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1B3"/>
    <w:rPr>
      <w:sz w:val="20"/>
      <w:szCs w:val="20"/>
    </w:rPr>
  </w:style>
  <w:style w:type="character" w:styleId="FootnoteReference">
    <w:name w:val="footnote reference"/>
    <w:basedOn w:val="DefaultParagraphFont"/>
    <w:uiPriority w:val="99"/>
    <w:semiHidden/>
    <w:unhideWhenUsed/>
    <w:rsid w:val="00C161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7474">
      <w:bodyDiv w:val="1"/>
      <w:marLeft w:val="0"/>
      <w:marRight w:val="0"/>
      <w:marTop w:val="0"/>
      <w:marBottom w:val="0"/>
      <w:divBdr>
        <w:top w:val="none" w:sz="0" w:space="0" w:color="auto"/>
        <w:left w:val="none" w:sz="0" w:space="0" w:color="auto"/>
        <w:bottom w:val="none" w:sz="0" w:space="0" w:color="auto"/>
        <w:right w:val="none" w:sz="0" w:space="0" w:color="auto"/>
      </w:divBdr>
    </w:div>
    <w:div w:id="498230862">
      <w:bodyDiv w:val="1"/>
      <w:marLeft w:val="0"/>
      <w:marRight w:val="0"/>
      <w:marTop w:val="0"/>
      <w:marBottom w:val="0"/>
      <w:divBdr>
        <w:top w:val="none" w:sz="0" w:space="0" w:color="auto"/>
        <w:left w:val="none" w:sz="0" w:space="0" w:color="auto"/>
        <w:bottom w:val="none" w:sz="0" w:space="0" w:color="auto"/>
        <w:right w:val="none" w:sz="0" w:space="0" w:color="auto"/>
      </w:divBdr>
      <w:divsChild>
        <w:div w:id="626202890">
          <w:marLeft w:val="0"/>
          <w:marRight w:val="144"/>
          <w:marTop w:val="240"/>
          <w:marBottom w:val="40"/>
          <w:divBdr>
            <w:top w:val="none" w:sz="0" w:space="0" w:color="auto"/>
            <w:left w:val="none" w:sz="0" w:space="0" w:color="auto"/>
            <w:bottom w:val="none" w:sz="0" w:space="0" w:color="auto"/>
            <w:right w:val="none" w:sz="0" w:space="0" w:color="auto"/>
          </w:divBdr>
        </w:div>
        <w:div w:id="1236084401">
          <w:marLeft w:val="0"/>
          <w:marRight w:val="144"/>
          <w:marTop w:val="240"/>
          <w:marBottom w:val="40"/>
          <w:divBdr>
            <w:top w:val="none" w:sz="0" w:space="0" w:color="auto"/>
            <w:left w:val="none" w:sz="0" w:space="0" w:color="auto"/>
            <w:bottom w:val="none" w:sz="0" w:space="0" w:color="auto"/>
            <w:right w:val="none" w:sz="0" w:space="0" w:color="auto"/>
          </w:divBdr>
        </w:div>
        <w:div w:id="921375743">
          <w:marLeft w:val="0"/>
          <w:marRight w:val="144"/>
          <w:marTop w:val="240"/>
          <w:marBottom w:val="40"/>
          <w:divBdr>
            <w:top w:val="none" w:sz="0" w:space="0" w:color="auto"/>
            <w:left w:val="none" w:sz="0" w:space="0" w:color="auto"/>
            <w:bottom w:val="none" w:sz="0" w:space="0" w:color="auto"/>
            <w:right w:val="none" w:sz="0" w:space="0" w:color="auto"/>
          </w:divBdr>
        </w:div>
      </w:divsChild>
    </w:div>
    <w:div w:id="1001156118">
      <w:bodyDiv w:val="1"/>
      <w:marLeft w:val="0"/>
      <w:marRight w:val="0"/>
      <w:marTop w:val="0"/>
      <w:marBottom w:val="0"/>
      <w:divBdr>
        <w:top w:val="none" w:sz="0" w:space="0" w:color="auto"/>
        <w:left w:val="none" w:sz="0" w:space="0" w:color="auto"/>
        <w:bottom w:val="none" w:sz="0" w:space="0" w:color="auto"/>
        <w:right w:val="none" w:sz="0" w:space="0" w:color="auto"/>
      </w:divBdr>
      <w:divsChild>
        <w:div w:id="1017537084">
          <w:marLeft w:val="0"/>
          <w:marRight w:val="547"/>
          <w:marTop w:val="200"/>
          <w:marBottom w:val="0"/>
          <w:divBdr>
            <w:top w:val="none" w:sz="0" w:space="0" w:color="auto"/>
            <w:left w:val="none" w:sz="0" w:space="0" w:color="auto"/>
            <w:bottom w:val="none" w:sz="0" w:space="0" w:color="auto"/>
            <w:right w:val="none" w:sz="0" w:space="0" w:color="auto"/>
          </w:divBdr>
        </w:div>
        <w:div w:id="1340278348">
          <w:marLeft w:val="0"/>
          <w:marRight w:val="547"/>
          <w:marTop w:val="200"/>
          <w:marBottom w:val="0"/>
          <w:divBdr>
            <w:top w:val="none" w:sz="0" w:space="0" w:color="auto"/>
            <w:left w:val="none" w:sz="0" w:space="0" w:color="auto"/>
            <w:bottom w:val="none" w:sz="0" w:space="0" w:color="auto"/>
            <w:right w:val="none" w:sz="0" w:space="0" w:color="auto"/>
          </w:divBdr>
        </w:div>
        <w:div w:id="740374944">
          <w:marLeft w:val="0"/>
          <w:marRight w:val="547"/>
          <w:marTop w:val="200"/>
          <w:marBottom w:val="0"/>
          <w:divBdr>
            <w:top w:val="none" w:sz="0" w:space="0" w:color="auto"/>
            <w:left w:val="none" w:sz="0" w:space="0" w:color="auto"/>
            <w:bottom w:val="none" w:sz="0" w:space="0" w:color="auto"/>
            <w:right w:val="none" w:sz="0" w:space="0" w:color="auto"/>
          </w:divBdr>
        </w:div>
        <w:div w:id="1897662624">
          <w:marLeft w:val="0"/>
          <w:marRight w:val="547"/>
          <w:marTop w:val="200"/>
          <w:marBottom w:val="0"/>
          <w:divBdr>
            <w:top w:val="none" w:sz="0" w:space="0" w:color="auto"/>
            <w:left w:val="none" w:sz="0" w:space="0" w:color="auto"/>
            <w:bottom w:val="none" w:sz="0" w:space="0" w:color="auto"/>
            <w:right w:val="none" w:sz="0" w:space="0" w:color="auto"/>
          </w:divBdr>
        </w:div>
        <w:div w:id="2142262733">
          <w:marLeft w:val="0"/>
          <w:marRight w:val="547"/>
          <w:marTop w:val="200"/>
          <w:marBottom w:val="0"/>
          <w:divBdr>
            <w:top w:val="none" w:sz="0" w:space="0" w:color="auto"/>
            <w:left w:val="none" w:sz="0" w:space="0" w:color="auto"/>
            <w:bottom w:val="none" w:sz="0" w:space="0" w:color="auto"/>
            <w:right w:val="none" w:sz="0" w:space="0" w:color="auto"/>
          </w:divBdr>
        </w:div>
      </w:divsChild>
    </w:div>
    <w:div w:id="1060207219">
      <w:bodyDiv w:val="1"/>
      <w:marLeft w:val="0"/>
      <w:marRight w:val="0"/>
      <w:marTop w:val="0"/>
      <w:marBottom w:val="0"/>
      <w:divBdr>
        <w:top w:val="none" w:sz="0" w:space="0" w:color="auto"/>
        <w:left w:val="none" w:sz="0" w:space="0" w:color="auto"/>
        <w:bottom w:val="none" w:sz="0" w:space="0" w:color="auto"/>
        <w:right w:val="none" w:sz="0" w:space="0" w:color="auto"/>
      </w:divBdr>
    </w:div>
    <w:div w:id="18587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E06A-7423-4A4F-9AF7-5465231F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64</cp:revision>
  <dcterms:created xsi:type="dcterms:W3CDTF">2021-02-28T11:51:00Z</dcterms:created>
  <dcterms:modified xsi:type="dcterms:W3CDTF">2021-05-18T08:11:00Z</dcterms:modified>
</cp:coreProperties>
</file>