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0CAA" w14:textId="0B12C669" w:rsidR="001C2C4F" w:rsidRDefault="000E686F" w:rsidP="000E686F">
      <w:pPr>
        <w:ind w:left="720"/>
        <w:jc w:val="right"/>
        <w:rPr>
          <w:sz w:val="40"/>
          <w:szCs w:val="40"/>
          <w:rtl/>
          <w:lang w:bidi="fa-IR"/>
        </w:rPr>
      </w:pPr>
      <w:r>
        <w:rPr>
          <w:rFonts w:hint="cs"/>
          <w:sz w:val="40"/>
          <w:szCs w:val="40"/>
          <w:rtl/>
          <w:lang w:bidi="fa-IR"/>
        </w:rPr>
        <w:t xml:space="preserve">تکلیف دوم </w:t>
      </w:r>
    </w:p>
    <w:p w14:paraId="77FD8A7A" w14:textId="536FF76A" w:rsidR="000E686F" w:rsidRDefault="000E686F" w:rsidP="000E686F">
      <w:pPr>
        <w:ind w:left="720"/>
        <w:jc w:val="right"/>
        <w:rPr>
          <w:sz w:val="40"/>
          <w:szCs w:val="40"/>
          <w:rtl/>
          <w:lang w:bidi="fa-IR"/>
        </w:rPr>
      </w:pPr>
      <w:r>
        <w:rPr>
          <w:rFonts w:hint="cs"/>
          <w:sz w:val="40"/>
          <w:szCs w:val="40"/>
          <w:rtl/>
          <w:lang w:bidi="fa-IR"/>
        </w:rPr>
        <w:t xml:space="preserve">مقایسه انواع اپلیکیشن پایگاه داده ها </w:t>
      </w:r>
    </w:p>
    <w:p w14:paraId="2D8B44F2" w14:textId="5F6D3FBC" w:rsidR="000E686F" w:rsidRDefault="000E686F" w:rsidP="000E686F">
      <w:pPr>
        <w:ind w:left="720"/>
        <w:jc w:val="right"/>
        <w:rPr>
          <w:sz w:val="40"/>
          <w:szCs w:val="40"/>
          <w:rtl/>
          <w:lang w:bidi="fa-IR"/>
        </w:rPr>
      </w:pPr>
      <w:r>
        <w:rPr>
          <w:rFonts w:hint="cs"/>
          <w:sz w:val="40"/>
          <w:szCs w:val="40"/>
          <w:rtl/>
          <w:lang w:bidi="fa-IR"/>
        </w:rPr>
        <w:t xml:space="preserve">حسین زارعی </w:t>
      </w:r>
    </w:p>
    <w:p w14:paraId="29F4FE09" w14:textId="77777777" w:rsidR="000E686F" w:rsidRDefault="000E686F" w:rsidP="000E686F">
      <w:pPr>
        <w:ind w:left="720"/>
        <w:jc w:val="right"/>
        <w:rPr>
          <w:sz w:val="40"/>
          <w:szCs w:val="40"/>
          <w:rtl/>
          <w:lang w:bidi="fa-IR"/>
        </w:rPr>
      </w:pPr>
    </w:p>
    <w:p w14:paraId="2B7903EF" w14:textId="77777777" w:rsidR="000E686F" w:rsidRPr="000E686F" w:rsidRDefault="000E686F" w:rsidP="000E686F">
      <w:pPr>
        <w:shd w:val="clear" w:color="auto" w:fill="FFFFFF"/>
        <w:bidi/>
        <w:spacing w:after="100" w:afterAutospacing="1" w:line="240" w:lineRule="auto"/>
        <w:jc w:val="both"/>
        <w:rPr>
          <w:rFonts w:ascii="Tahoma" w:eastAsia="Times New Roman" w:hAnsi="Tahoma" w:cs="Tahoma"/>
          <w:color w:val="212529"/>
          <w:kern w:val="0"/>
          <w:sz w:val="21"/>
          <w:szCs w:val="21"/>
          <w14:ligatures w14:val="none"/>
        </w:rPr>
      </w:pPr>
      <w:r w:rsidRPr="000E686F">
        <w:rPr>
          <w:rFonts w:ascii="Tahoma" w:eastAsia="Times New Roman" w:hAnsi="Tahoma" w:cs="Tahoma"/>
          <w:color w:val="212529"/>
          <w:kern w:val="0"/>
          <w:sz w:val="21"/>
          <w:szCs w:val="21"/>
          <w:rtl/>
          <w14:ligatures w14:val="none"/>
        </w:rPr>
        <w:t xml:space="preserve">پایگاه های داده رابطه‌ای، داده‌ها را در قالب یک جدول سنتی ذخیره و مدیریت کرده و هر بخش از داده‌ها را به‌صورت ردیفی و ستونی سازماندهی می‌کنند. ستون‌ها داده‌هایی که از یک نوع یا زمینه هستند، مانند نام، شماره سفارش یا پیوند تصویر آرم یک محصول را نگه می‌دارند. ردیف‌ها بین این مراحل اطلاعاتی، رابطه برقرار می‌کنند. به‌عنوان مثال، ردیف‌ها می‌توانند یک نام را به یک نام خانوادگی و سپس به نام یک کاربر، آدرس ایمیل و شماره ملی مشتری مرتبط کنند. کسب‌وکارها، برای حفظ داده‌های برنامه‌های کاربردی خود، از پایگاه های داده رابطه‌ای استفاده می‌کنند تا اطمینان داشته باشند که همیشه به اطلاعات حساس مشتریان، اطلاعات محصول، اطلاعات اجتماعی و مالی مانند: خرید، تحقق، درآمد و مخارج دسترسی داشته باشند. این سیستم‌ها می‌توانند از برنامه‌های کاربردی دسک‌تاپ که یک بانک اطلاعاتی کوچک را در دستگاه شما ایجاد می‌کنند، تا اطلاعات تشکیلات اقتصادی بزرگ، متغیر باشند. تقریبا همه آن‌ها نوعی از پایگاه داده </w:t>
      </w:r>
      <w:r w:rsidRPr="000E686F">
        <w:rPr>
          <w:rFonts w:ascii="Tahoma" w:eastAsia="Times New Roman" w:hAnsi="Tahoma" w:cs="Tahoma"/>
          <w:color w:val="212529"/>
          <w:kern w:val="0"/>
          <w:sz w:val="21"/>
          <w:szCs w:val="21"/>
          <w14:ligatures w14:val="none"/>
        </w:rPr>
        <w:t>SQL</w:t>
      </w:r>
      <w:r w:rsidRPr="000E686F">
        <w:rPr>
          <w:rFonts w:ascii="Tahoma" w:eastAsia="Times New Roman" w:hAnsi="Tahoma" w:cs="Tahoma"/>
          <w:color w:val="212529"/>
          <w:kern w:val="0"/>
          <w:sz w:val="21"/>
          <w:szCs w:val="21"/>
          <w:rtl/>
          <w14:ligatures w14:val="none"/>
        </w:rPr>
        <w:t xml:space="preserve"> را به‌عنوان زبان پرس‌وجو خود مورد استفاده قرار می‌دهند و بیشتر آن‌ها برای اطمینان از معاملات قابل‌اعتماد، به مجموعه ویژگی‌های </w:t>
      </w:r>
      <w:r w:rsidRPr="000E686F">
        <w:rPr>
          <w:rFonts w:ascii="Tahoma" w:eastAsia="Times New Roman" w:hAnsi="Tahoma" w:cs="Tahoma"/>
          <w:color w:val="212529"/>
          <w:kern w:val="0"/>
          <w:sz w:val="21"/>
          <w:szCs w:val="21"/>
          <w14:ligatures w14:val="none"/>
        </w:rPr>
        <w:t>ACID</w:t>
      </w:r>
      <w:r w:rsidRPr="000E686F">
        <w:rPr>
          <w:rFonts w:ascii="Tahoma" w:eastAsia="Times New Roman" w:hAnsi="Tahoma" w:cs="Tahoma"/>
          <w:color w:val="212529"/>
          <w:kern w:val="0"/>
          <w:sz w:val="21"/>
          <w:szCs w:val="21"/>
          <w:rtl/>
          <w14:ligatures w14:val="none"/>
        </w:rPr>
        <w:t xml:space="preserve"> وفادار می‌مانند: یعنی اتمی بودن، ثبات، جداسازی و دوام.</w:t>
      </w:r>
    </w:p>
    <w:p w14:paraId="5C98A5DD" w14:textId="77777777" w:rsidR="000E686F" w:rsidRPr="000E686F" w:rsidRDefault="000E686F" w:rsidP="000E686F">
      <w:pPr>
        <w:shd w:val="clear" w:color="auto" w:fill="FFFFFF"/>
        <w:bidi/>
        <w:spacing w:after="100" w:afterAutospacing="1" w:line="240" w:lineRule="auto"/>
        <w:jc w:val="both"/>
        <w:rPr>
          <w:rFonts w:ascii="Tahoma" w:eastAsia="Times New Roman" w:hAnsi="Tahoma" w:cs="Tahoma"/>
          <w:color w:val="212529"/>
          <w:kern w:val="0"/>
          <w:sz w:val="21"/>
          <w:szCs w:val="21"/>
          <w:rtl/>
          <w14:ligatures w14:val="none"/>
        </w:rPr>
      </w:pPr>
      <w:r w:rsidRPr="000E686F">
        <w:rPr>
          <w:rFonts w:ascii="Tahoma" w:eastAsia="Times New Roman" w:hAnsi="Tahoma" w:cs="Tahoma"/>
          <w:color w:val="212529"/>
          <w:kern w:val="0"/>
          <w:sz w:val="21"/>
          <w:szCs w:val="21"/>
          <w:rtl/>
          <w14:ligatures w14:val="none"/>
        </w:rPr>
        <w:t xml:space="preserve">به‌طور کلی، پایگاه های داده رابطه‌ای به دلیل سادگی، در مقایسه با پایگاه های داده </w:t>
      </w:r>
      <w:r w:rsidRPr="000E686F">
        <w:rPr>
          <w:rFonts w:ascii="Tahoma" w:eastAsia="Times New Roman" w:hAnsi="Tahoma" w:cs="Tahoma"/>
          <w:color w:val="212529"/>
          <w:kern w:val="0"/>
          <w:sz w:val="21"/>
          <w:szCs w:val="21"/>
          <w14:ligatures w14:val="none"/>
        </w:rPr>
        <w:t>NoSQL</w:t>
      </w:r>
      <w:r w:rsidRPr="000E686F">
        <w:rPr>
          <w:rFonts w:ascii="Tahoma" w:eastAsia="Times New Roman" w:hAnsi="Tahoma" w:cs="Tahoma"/>
          <w:color w:val="212529"/>
          <w:kern w:val="0"/>
          <w:sz w:val="21"/>
          <w:szCs w:val="21"/>
          <w:rtl/>
          <w14:ligatures w14:val="none"/>
        </w:rPr>
        <w:t>، مانند پایگاه های داده مبتنی بر اشیاء، پایگاه های داده اسناد و پایگاه های داده گرافیکی، انتخاب می‌شوند. کسانی که به‌دنبال راهکار پایگاه داده رابطه‌ای با بودجه اندک هستند، می‌توانند از گزینه‌های نرم‌افزارهای پایگاه داده رایگان نیز بهره‌مند شوند.</w:t>
      </w:r>
    </w:p>
    <w:p w14:paraId="671FF868" w14:textId="77777777" w:rsidR="000E686F" w:rsidRPr="000E686F" w:rsidRDefault="000E686F" w:rsidP="000E686F">
      <w:pPr>
        <w:shd w:val="clear" w:color="auto" w:fill="FFFFFF"/>
        <w:bidi/>
        <w:spacing w:after="100" w:afterAutospacing="1" w:line="240" w:lineRule="auto"/>
        <w:jc w:val="both"/>
        <w:rPr>
          <w:rFonts w:ascii="Tahoma" w:eastAsia="Times New Roman" w:hAnsi="Tahoma" w:cs="Tahoma"/>
          <w:color w:val="212529"/>
          <w:kern w:val="0"/>
          <w:sz w:val="21"/>
          <w:szCs w:val="21"/>
          <w:rtl/>
          <w14:ligatures w14:val="none"/>
        </w:rPr>
      </w:pPr>
      <w:r w:rsidRPr="000E686F">
        <w:rPr>
          <w:rFonts w:ascii="Tahoma" w:eastAsia="Times New Roman" w:hAnsi="Tahoma" w:cs="Tahoma"/>
          <w:color w:val="212529"/>
          <w:kern w:val="0"/>
          <w:sz w:val="21"/>
          <w:szCs w:val="21"/>
          <w:rtl/>
          <w14:ligatures w14:val="none"/>
        </w:rPr>
        <w:t>به‌منظور احراز صلاحیت ورود به مقوله پایگاه های داده رابطه‌ای، یک محصول باید ویژگی‌های زیر را داشته باشد:</w:t>
      </w:r>
    </w:p>
    <w:p w14:paraId="5089A7EA" w14:textId="77777777" w:rsidR="000E686F" w:rsidRPr="000E686F" w:rsidRDefault="000E686F" w:rsidP="000E686F">
      <w:pPr>
        <w:numPr>
          <w:ilvl w:val="0"/>
          <w:numId w:val="1"/>
        </w:numPr>
        <w:shd w:val="clear" w:color="auto" w:fill="FFFFFF"/>
        <w:spacing w:before="100" w:beforeAutospacing="1" w:after="100" w:afterAutospacing="1" w:line="240" w:lineRule="auto"/>
        <w:jc w:val="both"/>
        <w:rPr>
          <w:rFonts w:ascii="Tahoma" w:eastAsia="Times New Roman" w:hAnsi="Tahoma" w:cs="Tahoma"/>
          <w:color w:val="212529"/>
          <w:kern w:val="0"/>
          <w:sz w:val="21"/>
          <w:szCs w:val="21"/>
          <w:rtl/>
          <w14:ligatures w14:val="none"/>
        </w:rPr>
      </w:pPr>
      <w:r w:rsidRPr="000E686F">
        <w:rPr>
          <w:rFonts w:ascii="Tahoma" w:eastAsia="Times New Roman" w:hAnsi="Tahoma" w:cs="Tahoma"/>
          <w:color w:val="212529"/>
          <w:kern w:val="0"/>
          <w:sz w:val="21"/>
          <w:szCs w:val="21"/>
          <w:rtl/>
          <w14:ligatures w14:val="none"/>
        </w:rPr>
        <w:t>امکان ذخیره داده را فراهم کند</w:t>
      </w:r>
      <w:r w:rsidRPr="000E686F">
        <w:rPr>
          <w:rFonts w:ascii="Tahoma" w:eastAsia="Times New Roman" w:hAnsi="Tahoma" w:cs="Tahoma"/>
          <w:color w:val="212529"/>
          <w:kern w:val="0"/>
          <w:sz w:val="21"/>
          <w:szCs w:val="21"/>
          <w14:ligatures w14:val="none"/>
        </w:rPr>
        <w:t>.</w:t>
      </w:r>
    </w:p>
    <w:p w14:paraId="4BFB98B2" w14:textId="77777777" w:rsidR="000E686F" w:rsidRPr="000E686F" w:rsidRDefault="000E686F" w:rsidP="000E686F">
      <w:pPr>
        <w:numPr>
          <w:ilvl w:val="0"/>
          <w:numId w:val="1"/>
        </w:numPr>
        <w:shd w:val="clear" w:color="auto" w:fill="FFFFFF"/>
        <w:spacing w:before="100" w:beforeAutospacing="1" w:after="100" w:afterAutospacing="1" w:line="240" w:lineRule="auto"/>
        <w:jc w:val="both"/>
        <w:rPr>
          <w:rFonts w:ascii="Tahoma" w:eastAsia="Times New Roman" w:hAnsi="Tahoma" w:cs="Tahoma"/>
          <w:color w:val="212529"/>
          <w:kern w:val="0"/>
          <w:sz w:val="21"/>
          <w:szCs w:val="21"/>
          <w14:ligatures w14:val="none"/>
        </w:rPr>
      </w:pPr>
      <w:r w:rsidRPr="000E686F">
        <w:rPr>
          <w:rFonts w:ascii="Tahoma" w:eastAsia="Times New Roman" w:hAnsi="Tahoma" w:cs="Tahoma"/>
          <w:color w:val="212529"/>
          <w:kern w:val="0"/>
          <w:sz w:val="21"/>
          <w:szCs w:val="21"/>
          <w:rtl/>
          <w14:ligatures w14:val="none"/>
        </w:rPr>
        <w:t>داده‌ها را در یک مدل رابطه‌ای سازمان‌دهی کرده و جدولی از ردیف‌ها و ستون‌ها را تدوین کند</w:t>
      </w:r>
      <w:r w:rsidRPr="000E686F">
        <w:rPr>
          <w:rFonts w:ascii="Tahoma" w:eastAsia="Times New Roman" w:hAnsi="Tahoma" w:cs="Tahoma"/>
          <w:color w:val="212529"/>
          <w:kern w:val="0"/>
          <w:sz w:val="21"/>
          <w:szCs w:val="21"/>
          <w14:ligatures w14:val="none"/>
        </w:rPr>
        <w:t>.</w:t>
      </w:r>
    </w:p>
    <w:p w14:paraId="0E1DB298" w14:textId="77777777" w:rsidR="000E686F" w:rsidRDefault="000E686F" w:rsidP="000E686F">
      <w:pPr>
        <w:numPr>
          <w:ilvl w:val="0"/>
          <w:numId w:val="1"/>
        </w:numPr>
        <w:shd w:val="clear" w:color="auto" w:fill="FFFFFF"/>
        <w:spacing w:before="100" w:beforeAutospacing="1" w:after="100" w:afterAutospacing="1" w:line="240" w:lineRule="auto"/>
        <w:jc w:val="both"/>
        <w:rPr>
          <w:rFonts w:ascii="Tahoma" w:eastAsia="Times New Roman" w:hAnsi="Tahoma" w:cs="Tahoma"/>
          <w:color w:val="212529"/>
          <w:kern w:val="0"/>
          <w:sz w:val="21"/>
          <w:szCs w:val="21"/>
          <w14:ligatures w14:val="none"/>
        </w:rPr>
      </w:pPr>
      <w:r w:rsidRPr="000E686F">
        <w:rPr>
          <w:rFonts w:ascii="Tahoma" w:eastAsia="Times New Roman" w:hAnsi="Tahoma" w:cs="Tahoma"/>
          <w:color w:val="212529"/>
          <w:kern w:val="0"/>
          <w:sz w:val="21"/>
          <w:szCs w:val="21"/>
          <w:rtl/>
          <w14:ligatures w14:val="none"/>
        </w:rPr>
        <w:t>به کاربران اجازه دهد داده‌ها را بازیابی، ویرایش، ارجاع یا حذف کنند</w:t>
      </w:r>
      <w:r w:rsidRPr="000E686F">
        <w:rPr>
          <w:rFonts w:ascii="Tahoma" w:eastAsia="Times New Roman" w:hAnsi="Tahoma" w:cs="Tahoma"/>
          <w:color w:val="212529"/>
          <w:kern w:val="0"/>
          <w:sz w:val="21"/>
          <w:szCs w:val="21"/>
          <w14:ligatures w14:val="none"/>
        </w:rPr>
        <w:t>.</w:t>
      </w:r>
    </w:p>
    <w:p w14:paraId="59FCA8B1" w14:textId="77777777" w:rsidR="000E686F" w:rsidRDefault="000E686F" w:rsidP="000E686F">
      <w:pPr>
        <w:shd w:val="clear" w:color="auto" w:fill="FFFFFF"/>
        <w:spacing w:before="100" w:beforeAutospacing="1" w:after="100" w:afterAutospacing="1" w:line="240" w:lineRule="auto"/>
        <w:jc w:val="both"/>
        <w:rPr>
          <w:rFonts w:ascii="Tahoma" w:eastAsia="Times New Roman" w:hAnsi="Tahoma" w:cs="Tahoma"/>
          <w:color w:val="212529"/>
          <w:kern w:val="0"/>
          <w:sz w:val="21"/>
          <w:szCs w:val="21"/>
          <w:rtl/>
          <w14:ligatures w14:val="none"/>
        </w:rPr>
      </w:pPr>
    </w:p>
    <w:p w14:paraId="58F973E3" w14:textId="77777777" w:rsidR="000E686F" w:rsidRPr="000E686F" w:rsidRDefault="000E686F" w:rsidP="000E686F">
      <w:pPr>
        <w:shd w:val="clear" w:color="auto" w:fill="FFFFFF"/>
        <w:spacing w:before="100" w:beforeAutospacing="1" w:after="100" w:afterAutospacing="1" w:line="240" w:lineRule="auto"/>
        <w:jc w:val="both"/>
        <w:rPr>
          <w:rFonts w:ascii="Tahoma" w:eastAsia="Times New Roman" w:hAnsi="Tahoma" w:cs="Tahoma"/>
          <w:color w:val="212529"/>
          <w:kern w:val="0"/>
          <w:sz w:val="21"/>
          <w:szCs w:val="21"/>
          <w14:ligatures w14:val="none"/>
        </w:rPr>
      </w:pPr>
    </w:p>
    <w:p w14:paraId="1D4ABA6D" w14:textId="77777777" w:rsidR="000E686F" w:rsidRDefault="000E686F" w:rsidP="000E686F">
      <w:pPr>
        <w:pStyle w:val="NormalWeb"/>
        <w:numPr>
          <w:ilvl w:val="0"/>
          <w:numId w:val="1"/>
        </w:numPr>
        <w:shd w:val="clear" w:color="auto" w:fill="FFFFFF"/>
        <w:spacing w:before="0" w:beforeAutospacing="0"/>
        <w:jc w:val="both"/>
        <w:rPr>
          <w:rFonts w:ascii="Tahoma" w:hAnsi="Tahoma" w:cs="Tahoma"/>
          <w:color w:val="212529"/>
          <w:sz w:val="18"/>
          <w:szCs w:val="18"/>
        </w:rPr>
      </w:pPr>
      <w:r>
        <w:rPr>
          <w:rFonts w:ascii="Tahoma" w:hAnsi="Tahoma" w:cs="Tahoma"/>
          <w:color w:val="F05000"/>
          <w:sz w:val="18"/>
          <w:szCs w:val="18"/>
        </w:rPr>
        <w:t>My SQL</w:t>
      </w:r>
    </w:p>
    <w:p w14:paraId="2E0A0A15" w14:textId="77777777" w:rsidR="000E686F" w:rsidRPr="000E686F" w:rsidRDefault="000E686F" w:rsidP="000E686F">
      <w:pPr>
        <w:pStyle w:val="ListParagraph"/>
        <w:numPr>
          <w:ilvl w:val="0"/>
          <w:numId w:val="1"/>
        </w:numPr>
        <w:shd w:val="clear" w:color="auto" w:fill="FFFFFF"/>
        <w:bidi/>
        <w:spacing w:after="0" w:line="240" w:lineRule="auto"/>
        <w:jc w:val="both"/>
        <w:rPr>
          <w:rFonts w:ascii="Tahoma" w:eastAsia="Times New Roman" w:hAnsi="Tahoma" w:cs="Tahoma"/>
          <w:color w:val="212529"/>
          <w:kern w:val="0"/>
          <w:sz w:val="18"/>
          <w:szCs w:val="18"/>
          <w14:ligatures w14:val="none"/>
        </w:rPr>
      </w:pP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برای استفاده آسان طراحی شده است. فقط کافی است دانش پایه </w:t>
      </w:r>
      <w:r w:rsidRPr="000E686F">
        <w:rPr>
          <w:rFonts w:ascii="Tahoma" w:eastAsia="Times New Roman" w:hAnsi="Tahoma" w:cs="Tahoma"/>
          <w:color w:val="212529"/>
          <w:kern w:val="0"/>
          <w:sz w:val="21"/>
          <w:szCs w:val="21"/>
          <w14:ligatures w14:val="none"/>
        </w:rPr>
        <w:t>SQL</w:t>
      </w:r>
      <w:r w:rsidRPr="000E686F">
        <w:rPr>
          <w:rFonts w:ascii="Tahoma" w:eastAsia="Times New Roman" w:hAnsi="Tahoma" w:cs="Tahoma"/>
          <w:color w:val="212529"/>
          <w:kern w:val="0"/>
          <w:sz w:val="21"/>
          <w:szCs w:val="21"/>
          <w:rtl/>
          <w14:ligatures w14:val="none"/>
        </w:rPr>
        <w:t xml:space="preserve"> را به‌دست آورید و تنها با چند عبارت ساده </w:t>
      </w:r>
      <w:r w:rsidRPr="000E686F">
        <w:rPr>
          <w:rFonts w:ascii="Tahoma" w:eastAsia="Times New Roman" w:hAnsi="Tahoma" w:cs="Tahoma"/>
          <w:color w:val="212529"/>
          <w:kern w:val="0"/>
          <w:sz w:val="21"/>
          <w:szCs w:val="21"/>
          <w14:ligatures w14:val="none"/>
        </w:rPr>
        <w:t>SQL</w:t>
      </w:r>
      <w:r w:rsidRPr="000E686F">
        <w:rPr>
          <w:rFonts w:ascii="Tahoma" w:eastAsia="Times New Roman" w:hAnsi="Tahoma" w:cs="Tahoma"/>
          <w:color w:val="212529"/>
          <w:kern w:val="0"/>
          <w:sz w:val="21"/>
          <w:szCs w:val="21"/>
          <w:rtl/>
          <w14:ligatures w14:val="none"/>
        </w:rPr>
        <w:t xml:space="preserve"> می‌توانید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را ایجاد کرده و با آن تعامل داشته باشید. به‌علاوه، با ایجاد یک لایه امنیتی داده سخت، از داده‌های حساس در مقابل متجاوزین محافظت می‌کند و رمزهای عبور در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پنهانی می‌باشند.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ساختار مشتری / سرور را دنبال می‌کند. یک سرور پایگاه داده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و تعداد زیادی مشتری به‌صورت قراردادی (برنامه‌های کاربردی) با سرور ارتباط برقرار می‌کنند؛ یعنی داده‌ها را تحلیل کرده، تغییرات را ذخیره می‌کنند؛ برای استفاده، رایگان است و می‌توانید آن را از وب‌سایت رسمی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بارگذاری کنید. جالب است بدانید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می‌تواند تقریبا با هر مقدار داده، حداکثر 50 میلیون ردیف یا بیشتر را مدیریت کند. حد اندازه پیش فرض پرونده در حدود 4 گیگابایت است. با این حال، شما می‌توانید این تعداد را به یک حد نظری از داده‌ها تا 8 ترابایت افزایش دهید و برای اجرا روی بسیاری از سیستم‌های عامل، مانند: </w:t>
      </w:r>
      <w:r w:rsidRPr="000E686F">
        <w:rPr>
          <w:rFonts w:ascii="Tahoma" w:eastAsia="Times New Roman" w:hAnsi="Tahoma" w:cs="Tahoma"/>
          <w:color w:val="212529"/>
          <w:kern w:val="0"/>
          <w:sz w:val="21"/>
          <w:szCs w:val="21"/>
          <w14:ligatures w14:val="none"/>
        </w:rPr>
        <w:t xml:space="preserve">Novell NetWare </w:t>
      </w:r>
      <w:r w:rsidRPr="000E686F">
        <w:rPr>
          <w:rFonts w:ascii="Tahoma" w:eastAsia="Times New Roman" w:hAnsi="Tahoma" w:cs="Tahoma"/>
          <w:color w:val="212529"/>
          <w:kern w:val="0"/>
          <w:sz w:val="21"/>
          <w:szCs w:val="21"/>
          <w:rtl/>
          <w14:ligatures w14:val="none"/>
        </w:rPr>
        <w:t>،</w:t>
      </w:r>
      <w:r w:rsidRPr="000E686F">
        <w:rPr>
          <w:rFonts w:ascii="Tahoma" w:eastAsia="Times New Roman" w:hAnsi="Tahoma" w:cs="Tahoma"/>
          <w:color w:val="212529"/>
          <w:kern w:val="0"/>
          <w:sz w:val="21"/>
          <w:szCs w:val="21"/>
          <w14:ligatures w14:val="none"/>
        </w:rPr>
        <w:t>Windows * Linux</w:t>
      </w:r>
      <w:r w:rsidRPr="000E686F">
        <w:rPr>
          <w:rFonts w:ascii="Tahoma" w:eastAsia="Times New Roman" w:hAnsi="Tahoma" w:cs="Tahoma"/>
          <w:color w:val="212529"/>
          <w:kern w:val="0"/>
          <w:sz w:val="21"/>
          <w:szCs w:val="21"/>
          <w:rtl/>
          <w14:ligatures w14:val="none"/>
        </w:rPr>
        <w:t xml:space="preserve"> *، انواع مختلفی از </w:t>
      </w:r>
      <w:r w:rsidRPr="000E686F">
        <w:rPr>
          <w:rFonts w:ascii="Tahoma" w:eastAsia="Times New Roman" w:hAnsi="Tahoma" w:cs="Tahoma"/>
          <w:color w:val="212529"/>
          <w:kern w:val="0"/>
          <w:sz w:val="21"/>
          <w:szCs w:val="21"/>
          <w14:ligatures w14:val="none"/>
        </w:rPr>
        <w:t>UNIX</w:t>
      </w:r>
      <w:r w:rsidRPr="000E686F">
        <w:rPr>
          <w:rFonts w:ascii="Tahoma" w:eastAsia="Times New Roman" w:hAnsi="Tahoma" w:cs="Tahoma"/>
          <w:color w:val="212529"/>
          <w:kern w:val="0"/>
          <w:sz w:val="21"/>
          <w:szCs w:val="21"/>
          <w:rtl/>
          <w14:ligatures w14:val="none"/>
        </w:rPr>
        <w:t xml:space="preserve"> * (مانند </w:t>
      </w:r>
      <w:r w:rsidRPr="000E686F">
        <w:rPr>
          <w:rFonts w:ascii="Tahoma" w:eastAsia="Times New Roman" w:hAnsi="Tahoma" w:cs="Tahoma"/>
          <w:color w:val="212529"/>
          <w:kern w:val="0"/>
          <w:sz w:val="21"/>
          <w:szCs w:val="21"/>
          <w14:ligatures w14:val="none"/>
        </w:rPr>
        <w:t xml:space="preserve">Sun * Solaris * </w:t>
      </w:r>
      <w:r w:rsidRPr="000E686F">
        <w:rPr>
          <w:rFonts w:ascii="Tahoma" w:eastAsia="Times New Roman" w:hAnsi="Tahoma" w:cs="Tahoma"/>
          <w:color w:val="212529"/>
          <w:kern w:val="0"/>
          <w:sz w:val="21"/>
          <w:szCs w:val="21"/>
          <w:rtl/>
          <w14:ligatures w14:val="none"/>
        </w:rPr>
        <w:t>،</w:t>
      </w:r>
      <w:r w:rsidRPr="000E686F">
        <w:rPr>
          <w:rFonts w:ascii="Tahoma" w:eastAsia="Times New Roman" w:hAnsi="Tahoma" w:cs="Tahoma"/>
          <w:color w:val="212529"/>
          <w:kern w:val="0"/>
          <w:sz w:val="21"/>
          <w:szCs w:val="21"/>
          <w14:ligatures w14:val="none"/>
        </w:rPr>
        <w:t>AIX</w:t>
      </w:r>
      <w:r w:rsidRPr="000E686F">
        <w:rPr>
          <w:rFonts w:ascii="Tahoma" w:eastAsia="Times New Roman" w:hAnsi="Tahoma" w:cs="Tahoma"/>
          <w:color w:val="212529"/>
          <w:kern w:val="0"/>
          <w:sz w:val="21"/>
          <w:szCs w:val="21"/>
          <w:rtl/>
          <w14:ligatures w14:val="none"/>
        </w:rPr>
        <w:t xml:space="preserve"> و </w:t>
      </w:r>
      <w:r w:rsidRPr="000E686F">
        <w:rPr>
          <w:rFonts w:ascii="Tahoma" w:eastAsia="Times New Roman" w:hAnsi="Tahoma" w:cs="Tahoma"/>
          <w:color w:val="212529"/>
          <w:kern w:val="0"/>
          <w:sz w:val="21"/>
          <w:szCs w:val="21"/>
          <w14:ligatures w14:val="none"/>
        </w:rPr>
        <w:t>DEC * UNIX</w:t>
      </w:r>
      <w:r w:rsidRPr="000E686F">
        <w:rPr>
          <w:rFonts w:ascii="Tahoma" w:eastAsia="Times New Roman" w:hAnsi="Tahoma" w:cs="Tahoma"/>
          <w:color w:val="212529"/>
          <w:kern w:val="0"/>
          <w:sz w:val="21"/>
          <w:szCs w:val="21"/>
          <w:rtl/>
          <w14:ligatures w14:val="none"/>
        </w:rPr>
        <w:t xml:space="preserve">)، </w:t>
      </w:r>
      <w:r w:rsidRPr="000E686F">
        <w:rPr>
          <w:rFonts w:ascii="Tahoma" w:eastAsia="Times New Roman" w:hAnsi="Tahoma" w:cs="Tahoma"/>
          <w:color w:val="212529"/>
          <w:kern w:val="0"/>
          <w:sz w:val="21"/>
          <w:szCs w:val="21"/>
          <w14:ligatures w14:val="none"/>
        </w:rPr>
        <w:t xml:space="preserve">OS/2 </w:t>
      </w:r>
      <w:r w:rsidRPr="000E686F">
        <w:rPr>
          <w:rFonts w:ascii="Tahoma" w:eastAsia="Times New Roman" w:hAnsi="Tahoma" w:cs="Tahoma"/>
          <w:color w:val="212529"/>
          <w:kern w:val="0"/>
          <w:sz w:val="21"/>
          <w:szCs w:val="21"/>
          <w:rtl/>
          <w14:ligatures w14:val="none"/>
        </w:rPr>
        <w:t>،</w:t>
      </w:r>
      <w:r w:rsidRPr="000E686F">
        <w:rPr>
          <w:rFonts w:ascii="Tahoma" w:eastAsia="Times New Roman" w:hAnsi="Tahoma" w:cs="Tahoma"/>
          <w:color w:val="212529"/>
          <w:kern w:val="0"/>
          <w:sz w:val="21"/>
          <w:szCs w:val="21"/>
          <w14:ligatures w14:val="none"/>
        </w:rPr>
        <w:t>FreeBSD</w:t>
      </w:r>
      <w:r w:rsidRPr="000E686F">
        <w:rPr>
          <w:rFonts w:ascii="Tahoma" w:eastAsia="Times New Roman" w:hAnsi="Tahoma" w:cs="Tahoma"/>
          <w:color w:val="212529"/>
          <w:kern w:val="0"/>
          <w:sz w:val="21"/>
          <w:szCs w:val="21"/>
          <w:rtl/>
          <w14:ligatures w14:val="none"/>
        </w:rPr>
        <w:t xml:space="preserve"> * و مابقی سازگار است. همچنین،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امکاناتی را فراهم می‌کند که مشتریان بتوانند روی همان سرور یا رایانه دیگری </w:t>
      </w:r>
      <w:r w:rsidRPr="000E686F">
        <w:rPr>
          <w:rFonts w:ascii="Tahoma" w:eastAsia="Times New Roman" w:hAnsi="Tahoma" w:cs="Tahoma"/>
          <w:color w:val="212529"/>
          <w:kern w:val="0"/>
          <w:sz w:val="21"/>
          <w:szCs w:val="21"/>
          <w:rtl/>
          <w14:ligatures w14:val="none"/>
        </w:rPr>
        <w:lastRenderedPageBreak/>
        <w:t xml:space="preserve">(ارتباط از طریق شبکه محلی یا اینترنت) این پایگاه داده را اجرا کنند. یکی از قابلیت‌های مهم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این است که اجازه می‌دهد تا تراکنش‌ها را به عقب برگردانید، اقدام‌ها و خرابی را بازیابی کنید و به دلیل ساختار منحصربه‌فرد موتور ذخیره‌سازی، سریع‌تر، مطمئن‌تر و ارزان‌تر است.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تعداد زیادی از برنامه‌های نصب‌شده را پشتیبانی می‌کند که باعث می‌شود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بسیار انعطاف‌پذیر باشد و از </w:t>
      </w:r>
      <w:r w:rsidRPr="000E686F">
        <w:rPr>
          <w:rFonts w:ascii="Tahoma" w:eastAsia="Times New Roman" w:hAnsi="Tahoma" w:cs="Tahoma"/>
          <w:color w:val="212529"/>
          <w:kern w:val="0"/>
          <w:sz w:val="21"/>
          <w:szCs w:val="21"/>
          <w14:ligatures w14:val="none"/>
        </w:rPr>
        <w:t>Triggers</w:t>
      </w:r>
      <w:r w:rsidRPr="000E686F">
        <w:rPr>
          <w:rFonts w:ascii="Tahoma" w:eastAsia="Times New Roman" w:hAnsi="Tahoma" w:cs="Tahoma"/>
          <w:color w:val="212529"/>
          <w:kern w:val="0"/>
          <w:sz w:val="21"/>
          <w:szCs w:val="21"/>
          <w:rtl/>
          <w14:ligatures w14:val="none"/>
        </w:rPr>
        <w:t xml:space="preserve">، روال‌ها و نماهای ذخیره شده استفاده می‌کند و به توسعه‌دهنده این امکان را می‌دهد که بازدهی بالاتری داشته باشد. نکته قابل‌توجه این است که از رابط </w:t>
      </w:r>
      <w:r w:rsidRPr="000E686F">
        <w:rPr>
          <w:rFonts w:ascii="Tahoma" w:eastAsia="Times New Roman" w:hAnsi="Tahoma" w:cs="Tahoma"/>
          <w:color w:val="212529"/>
          <w:kern w:val="0"/>
          <w:sz w:val="21"/>
          <w:szCs w:val="21"/>
          <w14:ligatures w14:val="none"/>
        </w:rPr>
        <w:t>ODBC</w:t>
      </w:r>
      <w:r w:rsidRPr="000E686F">
        <w:rPr>
          <w:rFonts w:ascii="Tahoma" w:eastAsia="Times New Roman" w:hAnsi="Tahoma" w:cs="Tahoma"/>
          <w:color w:val="212529"/>
          <w:kern w:val="0"/>
          <w:sz w:val="21"/>
          <w:szCs w:val="21"/>
          <w:rtl/>
          <w14:ligatures w14:val="none"/>
        </w:rPr>
        <w:t xml:space="preserve"> پشتیبانی می‌کند. این رابط اجازه می‌دهد تا </w:t>
      </w:r>
      <w:r w:rsidRPr="000E686F">
        <w:rPr>
          <w:rFonts w:ascii="Tahoma" w:eastAsia="Times New Roman" w:hAnsi="Tahoma" w:cs="Tahoma"/>
          <w:color w:val="212529"/>
          <w:kern w:val="0"/>
          <w:sz w:val="21"/>
          <w:szCs w:val="21"/>
          <w14:ligatures w14:val="none"/>
        </w:rPr>
        <w:t>MySQL</w:t>
      </w:r>
      <w:r w:rsidRPr="000E686F">
        <w:rPr>
          <w:rFonts w:ascii="Tahoma" w:eastAsia="Times New Roman" w:hAnsi="Tahoma" w:cs="Tahoma"/>
          <w:color w:val="212529"/>
          <w:kern w:val="0"/>
          <w:sz w:val="21"/>
          <w:szCs w:val="21"/>
          <w:rtl/>
          <w14:ligatures w14:val="none"/>
        </w:rPr>
        <w:t xml:space="preserve"> توسط همه زبان‌های برنامه‌نویسی معمول تحت مایکروسافت ویندوز (</w:t>
      </w:r>
      <w:r w:rsidRPr="000E686F">
        <w:rPr>
          <w:rFonts w:ascii="Tahoma" w:eastAsia="Times New Roman" w:hAnsi="Tahoma" w:cs="Tahoma"/>
          <w:color w:val="212529"/>
          <w:kern w:val="0"/>
          <w:sz w:val="21"/>
          <w:szCs w:val="21"/>
          <w14:ligatures w14:val="none"/>
        </w:rPr>
        <w:t xml:space="preserve">Delphi </w:t>
      </w:r>
      <w:r w:rsidRPr="000E686F">
        <w:rPr>
          <w:rFonts w:ascii="Tahoma" w:eastAsia="Times New Roman" w:hAnsi="Tahoma" w:cs="Tahoma"/>
          <w:color w:val="212529"/>
          <w:kern w:val="0"/>
          <w:sz w:val="21"/>
          <w:szCs w:val="21"/>
          <w:rtl/>
          <w14:ligatures w14:val="none"/>
        </w:rPr>
        <w:t>،</w:t>
      </w:r>
      <w:r w:rsidRPr="000E686F">
        <w:rPr>
          <w:rFonts w:ascii="Tahoma" w:eastAsia="Times New Roman" w:hAnsi="Tahoma" w:cs="Tahoma"/>
          <w:color w:val="212529"/>
          <w:kern w:val="0"/>
          <w:sz w:val="21"/>
          <w:szCs w:val="21"/>
          <w14:ligatures w14:val="none"/>
        </w:rPr>
        <w:t>Visual Basic</w:t>
      </w:r>
      <w:r w:rsidRPr="000E686F">
        <w:rPr>
          <w:rFonts w:ascii="Tahoma" w:eastAsia="Times New Roman" w:hAnsi="Tahoma" w:cs="Tahoma"/>
          <w:color w:val="212529"/>
          <w:kern w:val="0"/>
          <w:sz w:val="21"/>
          <w:szCs w:val="21"/>
          <w:rtl/>
          <w14:ligatures w14:val="none"/>
        </w:rPr>
        <w:t xml:space="preserve"> و غیره)، اجرا شود. رابط </w:t>
      </w:r>
      <w:r w:rsidRPr="000E686F">
        <w:rPr>
          <w:rFonts w:ascii="Tahoma" w:eastAsia="Times New Roman" w:hAnsi="Tahoma" w:cs="Tahoma"/>
          <w:color w:val="212529"/>
          <w:kern w:val="0"/>
          <w:sz w:val="21"/>
          <w:szCs w:val="21"/>
          <w14:ligatures w14:val="none"/>
        </w:rPr>
        <w:t>ODBC</w:t>
      </w:r>
      <w:r w:rsidRPr="000E686F">
        <w:rPr>
          <w:rFonts w:ascii="Tahoma" w:eastAsia="Times New Roman" w:hAnsi="Tahoma" w:cs="Tahoma"/>
          <w:color w:val="212529"/>
          <w:kern w:val="0"/>
          <w:sz w:val="21"/>
          <w:szCs w:val="21"/>
          <w:rtl/>
          <w14:ligatures w14:val="none"/>
        </w:rPr>
        <w:t xml:space="preserve"> همچنین می‌تواند تحت یونیکس پیاده‌سازی شود، هرچند که به ندرت لازم است.</w:t>
      </w:r>
    </w:p>
    <w:p w14:paraId="5231A630" w14:textId="77777777" w:rsidR="000E686F" w:rsidRPr="000E686F" w:rsidRDefault="000E686F" w:rsidP="000E686F">
      <w:pPr>
        <w:pStyle w:val="ListParagraph"/>
        <w:numPr>
          <w:ilvl w:val="0"/>
          <w:numId w:val="1"/>
        </w:numPr>
        <w:shd w:val="clear" w:color="auto" w:fill="FFFFFF"/>
        <w:bidi/>
        <w:spacing w:after="0" w:line="240" w:lineRule="auto"/>
        <w:jc w:val="both"/>
        <w:rPr>
          <w:rFonts w:ascii="Tahoma" w:eastAsia="Times New Roman" w:hAnsi="Tahoma" w:cs="Tahoma"/>
          <w:color w:val="212529"/>
          <w:kern w:val="0"/>
          <w:sz w:val="18"/>
          <w:szCs w:val="18"/>
          <w:rtl/>
          <w14:ligatures w14:val="none"/>
        </w:rPr>
      </w:pPr>
      <w:r w:rsidRPr="000E686F">
        <w:rPr>
          <w:rFonts w:ascii="Tahoma" w:eastAsia="Times New Roman" w:hAnsi="Tahoma" w:cs="Tahoma"/>
          <w:color w:val="212529"/>
          <w:kern w:val="0"/>
          <w:sz w:val="18"/>
          <w:szCs w:val="18"/>
          <w:rtl/>
          <w14:ligatures w14:val="none"/>
        </w:rPr>
        <w:t> </w:t>
      </w:r>
    </w:p>
    <w:p w14:paraId="0FE7B838" w14:textId="77777777" w:rsidR="000E686F" w:rsidRPr="000E686F" w:rsidRDefault="000E686F" w:rsidP="000E686F">
      <w:pPr>
        <w:numPr>
          <w:ilvl w:val="0"/>
          <w:numId w:val="1"/>
        </w:numPr>
        <w:shd w:val="clear" w:color="auto" w:fill="FFFFFF"/>
        <w:bidi/>
        <w:spacing w:after="100" w:afterAutospacing="1" w:line="240" w:lineRule="auto"/>
        <w:jc w:val="both"/>
        <w:outlineLvl w:val="2"/>
        <w:rPr>
          <w:rFonts w:ascii="Tahoma" w:eastAsia="Times New Roman" w:hAnsi="Tahoma" w:cs="Tahoma"/>
          <w:color w:val="212529"/>
          <w:kern w:val="0"/>
          <w:sz w:val="27"/>
          <w:szCs w:val="27"/>
          <w14:ligatures w14:val="none"/>
        </w:rPr>
      </w:pPr>
      <w:r w:rsidRPr="000E686F">
        <w:rPr>
          <w:rFonts w:ascii="Tahoma" w:eastAsia="Times New Roman" w:hAnsi="Tahoma" w:cs="Tahoma"/>
          <w:color w:val="F05000"/>
          <w:kern w:val="0"/>
          <w:sz w:val="21"/>
          <w:szCs w:val="21"/>
          <w:rtl/>
          <w14:ligatures w14:val="none"/>
        </w:rPr>
        <w:t xml:space="preserve">مایکروسافت </w:t>
      </w:r>
      <w:r w:rsidRPr="000E686F">
        <w:rPr>
          <w:rFonts w:ascii="Tahoma" w:eastAsia="Times New Roman" w:hAnsi="Tahoma" w:cs="Tahoma"/>
          <w:color w:val="F05000"/>
          <w:kern w:val="0"/>
          <w:sz w:val="21"/>
          <w:szCs w:val="21"/>
          <w14:ligatures w14:val="none"/>
        </w:rPr>
        <w:t>SQL</w:t>
      </w:r>
      <w:r w:rsidRPr="000E686F">
        <w:rPr>
          <w:rFonts w:ascii="Tahoma" w:eastAsia="Times New Roman" w:hAnsi="Tahoma" w:cs="Tahoma"/>
          <w:color w:val="F05000"/>
          <w:kern w:val="0"/>
          <w:sz w:val="21"/>
          <w:szCs w:val="21"/>
          <w:rtl/>
          <w14:ligatures w14:val="none"/>
        </w:rPr>
        <w:t xml:space="preserve"> سرور</w:t>
      </w:r>
    </w:p>
    <w:p w14:paraId="4A80B641" w14:textId="77777777" w:rsidR="000E686F" w:rsidRDefault="000E686F" w:rsidP="000E686F">
      <w:pPr>
        <w:ind w:left="720"/>
        <w:jc w:val="right"/>
        <w:rPr>
          <w:rFonts w:ascii="Tahoma" w:hAnsi="Tahoma" w:cs="Tahoma"/>
          <w:color w:val="212529"/>
          <w:sz w:val="21"/>
          <w:szCs w:val="21"/>
          <w:shd w:val="clear" w:color="auto" w:fill="FFFFFF"/>
          <w:rtl/>
        </w:rPr>
      </w:pPr>
      <w:r>
        <w:rPr>
          <w:rFonts w:ascii="Tahoma" w:hAnsi="Tahoma" w:cs="Tahoma"/>
          <w:color w:val="212529"/>
          <w:sz w:val="21"/>
          <w:szCs w:val="21"/>
          <w:shd w:val="clear" w:color="auto" w:fill="FFFFFF"/>
          <w:rtl/>
        </w:rPr>
        <w:t>برای اولین بار، قدرت سرور</w:t>
      </w:r>
      <w:r>
        <w:rPr>
          <w:rFonts w:ascii="Tahoma" w:hAnsi="Tahoma" w:cs="Tahoma"/>
          <w:color w:val="212529"/>
          <w:sz w:val="21"/>
          <w:szCs w:val="21"/>
          <w:shd w:val="clear" w:color="auto" w:fill="FFFFFF"/>
        </w:rPr>
        <w:t xml:space="preserve"> SQL </w:t>
      </w:r>
      <w:r>
        <w:rPr>
          <w:rFonts w:ascii="Tahoma" w:hAnsi="Tahoma" w:cs="Tahoma"/>
          <w:color w:val="212529"/>
          <w:sz w:val="21"/>
          <w:szCs w:val="21"/>
          <w:shd w:val="clear" w:color="auto" w:fill="FFFFFF"/>
          <w:rtl/>
        </w:rPr>
        <w:t>را برای دارندگان</w:t>
      </w:r>
      <w:r>
        <w:rPr>
          <w:rFonts w:ascii="Tahoma" w:hAnsi="Tahoma" w:cs="Tahoma"/>
          <w:color w:val="212529"/>
          <w:sz w:val="21"/>
          <w:szCs w:val="21"/>
          <w:shd w:val="clear" w:color="auto" w:fill="FFFFFF"/>
        </w:rPr>
        <w:t xml:space="preserve"> Windows </w:t>
      </w:r>
      <w:r>
        <w:rPr>
          <w:rFonts w:ascii="Tahoma" w:hAnsi="Tahoma" w:cs="Tahoma"/>
          <w:color w:val="212529"/>
          <w:sz w:val="21"/>
          <w:szCs w:val="21"/>
          <w:shd w:val="clear" w:color="auto" w:fill="FFFFFF"/>
          <w:rtl/>
        </w:rPr>
        <w:t xml:space="preserve">، </w:t>
      </w:r>
      <w:r>
        <w:rPr>
          <w:rFonts w:ascii="Tahoma" w:hAnsi="Tahoma" w:cs="Tahoma"/>
          <w:color w:val="212529"/>
          <w:sz w:val="21"/>
          <w:szCs w:val="21"/>
          <w:shd w:val="clear" w:color="auto" w:fill="FFFFFF"/>
        </w:rPr>
        <w:t xml:space="preserve">Linux </w:t>
      </w:r>
      <w:r>
        <w:rPr>
          <w:rFonts w:ascii="Tahoma" w:hAnsi="Tahoma" w:cs="Tahoma"/>
          <w:color w:val="212529"/>
          <w:sz w:val="21"/>
          <w:szCs w:val="21"/>
          <w:shd w:val="clear" w:color="auto" w:fill="FFFFFF"/>
          <w:rtl/>
        </w:rPr>
        <w:t>و</w:t>
      </w:r>
      <w:r>
        <w:rPr>
          <w:rFonts w:ascii="Tahoma" w:hAnsi="Tahoma" w:cs="Tahoma"/>
          <w:color w:val="212529"/>
          <w:sz w:val="21"/>
          <w:szCs w:val="21"/>
          <w:shd w:val="clear" w:color="auto" w:fill="FFFFFF"/>
        </w:rPr>
        <w:t xml:space="preserve"> Docker </w:t>
      </w:r>
      <w:r>
        <w:rPr>
          <w:rFonts w:ascii="Tahoma" w:hAnsi="Tahoma" w:cs="Tahoma"/>
          <w:color w:val="212529"/>
          <w:sz w:val="21"/>
          <w:szCs w:val="21"/>
          <w:shd w:val="clear" w:color="auto" w:fill="FFFFFF"/>
          <w:rtl/>
        </w:rPr>
        <w:t>به ارمغان آورد و به توسعه‌دهندگان این امکان را داد تا با استفاده از زبان و محیط دلخواه خود، برنامه‌های هوشمندی بسازند. این پایگاه داده، تجربه عملکرد پیشرو در صنعت را نوید می‌دهد و به کمک آن، می‌توانید از ویژگی‌های امنیتی نوآورانه اطمینان حاصل کنید، کسب‌وکار خود را به سیستم داخلی هوش مصنوعی مجهز کنید و امکان استفاده از آن را در هر مکانی که کاربران به تلفن همراه دسترسی دارند، ایجاد نمایید</w:t>
      </w:r>
    </w:p>
    <w:p w14:paraId="588E1085" w14:textId="77777777" w:rsidR="000E686F" w:rsidRDefault="000E686F" w:rsidP="000E686F">
      <w:pPr>
        <w:pStyle w:val="NormalWeb"/>
        <w:numPr>
          <w:ilvl w:val="0"/>
          <w:numId w:val="4"/>
        </w:numPr>
        <w:shd w:val="clear" w:color="auto" w:fill="FFFFFF"/>
        <w:spacing w:before="0" w:beforeAutospacing="0"/>
        <w:jc w:val="both"/>
        <w:rPr>
          <w:rFonts w:ascii="Tahoma" w:hAnsi="Tahoma" w:cs="Tahoma"/>
          <w:color w:val="212529"/>
          <w:sz w:val="21"/>
          <w:szCs w:val="21"/>
        </w:rPr>
      </w:pPr>
      <w:r>
        <w:rPr>
          <w:rFonts w:ascii="Tahoma" w:hAnsi="Tahoma" w:cs="Tahoma"/>
          <w:color w:val="F05000"/>
          <w:sz w:val="21"/>
          <w:szCs w:val="21"/>
          <w:rtl/>
        </w:rPr>
        <w:t xml:space="preserve">پایگاه داده </w:t>
      </w:r>
      <w:r>
        <w:rPr>
          <w:rFonts w:ascii="Tahoma" w:hAnsi="Tahoma" w:cs="Tahoma"/>
          <w:color w:val="F05000"/>
          <w:sz w:val="21"/>
          <w:szCs w:val="21"/>
        </w:rPr>
        <w:t>Oracle</w:t>
      </w:r>
    </w:p>
    <w:p w14:paraId="03D4B1A8" w14:textId="77777777" w:rsidR="000E686F" w:rsidRDefault="000E686F" w:rsidP="000E686F">
      <w:pPr>
        <w:pStyle w:val="NormalWeb"/>
        <w:numPr>
          <w:ilvl w:val="0"/>
          <w:numId w:val="4"/>
        </w:numPr>
        <w:shd w:val="clear" w:color="auto" w:fill="FFFFFF"/>
        <w:bidi/>
        <w:spacing w:before="0" w:beforeAutospacing="0"/>
        <w:jc w:val="both"/>
        <w:rPr>
          <w:rFonts w:ascii="Tahoma" w:hAnsi="Tahoma" w:cs="Tahoma"/>
          <w:color w:val="212529"/>
          <w:sz w:val="21"/>
          <w:szCs w:val="21"/>
        </w:rPr>
      </w:pPr>
      <w:r>
        <w:rPr>
          <w:rFonts w:ascii="Tahoma" w:hAnsi="Tahoma" w:cs="Tahoma"/>
          <w:color w:val="212529"/>
          <w:sz w:val="21"/>
          <w:szCs w:val="21"/>
          <w:rtl/>
        </w:rPr>
        <w:t>به مشتریان کمک می‌کند تا هزینه‌های فناوری اطلاعات را کاهش داده و کیفیت بالاتری از خدمات را با تهیه ترکیبی از ابرهای پایگاه داده ارائه دهند.</w:t>
      </w:r>
    </w:p>
    <w:p w14:paraId="015C6DC0" w14:textId="77777777" w:rsidR="000E686F" w:rsidRDefault="000E686F" w:rsidP="000E686F">
      <w:pPr>
        <w:pStyle w:val="NormalWeb"/>
        <w:shd w:val="clear" w:color="auto" w:fill="FFFFFF"/>
        <w:bidi/>
        <w:spacing w:before="0" w:beforeAutospacing="0"/>
        <w:jc w:val="both"/>
        <w:rPr>
          <w:rFonts w:ascii="Tahoma" w:hAnsi="Tahoma" w:cs="Tahoma"/>
          <w:color w:val="212529"/>
          <w:sz w:val="21"/>
          <w:szCs w:val="21"/>
          <w:rtl/>
        </w:rPr>
      </w:pPr>
    </w:p>
    <w:p w14:paraId="4437F4F3" w14:textId="77777777" w:rsidR="000E686F" w:rsidRDefault="000E686F" w:rsidP="000E686F">
      <w:pPr>
        <w:pStyle w:val="NormalWeb"/>
        <w:shd w:val="clear" w:color="auto" w:fill="FFFFFF"/>
        <w:bidi/>
        <w:spacing w:before="0" w:beforeAutospacing="0"/>
        <w:jc w:val="both"/>
        <w:rPr>
          <w:rFonts w:ascii="Tahoma" w:hAnsi="Tahoma" w:cs="Tahoma"/>
          <w:color w:val="212529"/>
          <w:sz w:val="21"/>
          <w:szCs w:val="21"/>
        </w:rPr>
      </w:pPr>
    </w:p>
    <w:p w14:paraId="60E13B40" w14:textId="77777777" w:rsidR="000E686F" w:rsidRPr="000E686F" w:rsidRDefault="000E686F" w:rsidP="000E686F">
      <w:pPr>
        <w:pStyle w:val="NormalWeb"/>
        <w:numPr>
          <w:ilvl w:val="0"/>
          <w:numId w:val="4"/>
        </w:numPr>
        <w:shd w:val="clear" w:color="auto" w:fill="FFFFFF"/>
        <w:spacing w:before="0" w:beforeAutospacing="0"/>
        <w:jc w:val="both"/>
        <w:rPr>
          <w:rFonts w:ascii="Tahoma" w:hAnsi="Tahoma" w:cs="Tahoma"/>
          <w:color w:val="212529"/>
          <w:sz w:val="21"/>
          <w:szCs w:val="21"/>
        </w:rPr>
      </w:pPr>
      <w:r>
        <w:rPr>
          <w:rFonts w:ascii="Tahoma" w:hAnsi="Tahoma" w:cs="Tahoma"/>
          <w:color w:val="F05000"/>
          <w:sz w:val="21"/>
          <w:szCs w:val="21"/>
        </w:rPr>
        <w:t>IBM Db2 IBM</w:t>
      </w:r>
    </w:p>
    <w:p w14:paraId="7349C1A4" w14:textId="77777777" w:rsidR="000E686F" w:rsidRDefault="000E686F" w:rsidP="000E686F">
      <w:pPr>
        <w:pStyle w:val="NormalWeb"/>
        <w:shd w:val="clear" w:color="auto" w:fill="FFFFFF"/>
        <w:spacing w:before="0" w:beforeAutospacing="0"/>
        <w:jc w:val="both"/>
        <w:rPr>
          <w:rFonts w:ascii="Tahoma" w:hAnsi="Tahoma" w:cs="Tahoma"/>
          <w:color w:val="212529"/>
          <w:sz w:val="21"/>
          <w:szCs w:val="21"/>
        </w:rPr>
      </w:pPr>
    </w:p>
    <w:p w14:paraId="3C3AD8DA" w14:textId="1D9CCF7D" w:rsidR="000E686F" w:rsidRDefault="000E686F" w:rsidP="000E686F">
      <w:pPr>
        <w:pStyle w:val="NormalWeb"/>
        <w:shd w:val="clear" w:color="auto" w:fill="FFFFFF"/>
        <w:spacing w:before="0" w:beforeAutospacing="0"/>
        <w:jc w:val="both"/>
        <w:rPr>
          <w:rFonts w:ascii="Tahoma" w:hAnsi="Tahoma" w:cs="Tahoma"/>
          <w:color w:val="212529"/>
          <w:sz w:val="21"/>
          <w:szCs w:val="21"/>
        </w:rPr>
      </w:pPr>
      <w:r>
        <w:rPr>
          <w:rFonts w:ascii="Tahoma" w:hAnsi="Tahoma" w:cs="Tahoma"/>
          <w:color w:val="212529"/>
          <w:sz w:val="21"/>
          <w:szCs w:val="21"/>
          <w:shd w:val="clear" w:color="auto" w:fill="FFFFFF"/>
        </w:rPr>
        <w:t>.</w:t>
      </w:r>
      <w:r w:rsidRPr="000E686F">
        <w:rPr>
          <w:rFonts w:ascii="Tahoma" w:hAnsi="Tahoma" w:cs="Tahoma"/>
          <w:color w:val="212529"/>
          <w:sz w:val="21"/>
          <w:szCs w:val="21"/>
          <w:rtl/>
        </w:rPr>
        <w:t xml:space="preserve"> </w:t>
      </w:r>
      <w:r>
        <w:rPr>
          <w:rFonts w:ascii="Tahoma" w:hAnsi="Tahoma" w:cs="Tahoma"/>
          <w:color w:val="212529"/>
          <w:sz w:val="21"/>
          <w:szCs w:val="21"/>
          <w:rtl/>
        </w:rPr>
        <w:t>به هموارسازی پتانسیل داده‌های شما اعتقاد دارد، نه به دشوارساختن آن‌ها. این پایگاه داده با استانداردهای بالا نگهداری می‌شود و استفاده از داده‌های مشتریان در هر جایی که مورد نیاز باشد، به آسانی فراهم می‌شود و به راحتی قابل تطبیق با نیازهای در حال تغییر و سازگاری با چندین سیستم عامل، زبان و کاربر است</w:t>
      </w:r>
      <w:r>
        <w:rPr>
          <w:rFonts w:ascii="Tahoma" w:hAnsi="Tahoma" w:cs="Tahoma"/>
          <w:color w:val="212529"/>
          <w:sz w:val="21"/>
          <w:szCs w:val="21"/>
        </w:rPr>
        <w:t xml:space="preserve">. IBM Db2 </w:t>
      </w:r>
      <w:r>
        <w:rPr>
          <w:rFonts w:ascii="Tahoma" w:hAnsi="Tahoma" w:cs="Tahoma"/>
          <w:color w:val="212529"/>
          <w:sz w:val="21"/>
          <w:szCs w:val="21"/>
          <w:rtl/>
        </w:rPr>
        <w:t>همچنین در سیستم عامل‌های لینوکس، یونیکس و ویندوز پشتیبانی می‌شود</w:t>
      </w:r>
      <w:r>
        <w:rPr>
          <w:rFonts w:ascii="Tahoma" w:hAnsi="Tahoma" w:cs="Tahoma"/>
          <w:color w:val="212529"/>
          <w:sz w:val="21"/>
          <w:szCs w:val="21"/>
        </w:rPr>
        <w:t>.</w:t>
      </w:r>
    </w:p>
    <w:p w14:paraId="5DC3F7CF" w14:textId="389DED13" w:rsidR="000E686F" w:rsidRPr="000E686F" w:rsidRDefault="000E686F" w:rsidP="000E686F">
      <w:pPr>
        <w:ind w:left="720"/>
        <w:jc w:val="right"/>
        <w:rPr>
          <w:rFonts w:hint="cs"/>
          <w:sz w:val="40"/>
          <w:szCs w:val="40"/>
          <w:rtl/>
          <w:lang w:bidi="fa-IR"/>
        </w:rPr>
      </w:pPr>
    </w:p>
    <w:sectPr w:rsidR="000E686F" w:rsidRPr="000E6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DC0"/>
    <w:multiLevelType w:val="multilevel"/>
    <w:tmpl w:val="6C5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B4D34"/>
    <w:multiLevelType w:val="multilevel"/>
    <w:tmpl w:val="0CC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C6F4A"/>
    <w:multiLevelType w:val="multilevel"/>
    <w:tmpl w:val="52B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65203"/>
    <w:multiLevelType w:val="multilevel"/>
    <w:tmpl w:val="011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3055C"/>
    <w:multiLevelType w:val="multilevel"/>
    <w:tmpl w:val="972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38661">
    <w:abstractNumId w:val="0"/>
  </w:num>
  <w:num w:numId="2" w16cid:durableId="741147332">
    <w:abstractNumId w:val="1"/>
  </w:num>
  <w:num w:numId="3" w16cid:durableId="1135873293">
    <w:abstractNumId w:val="4"/>
  </w:num>
  <w:num w:numId="4" w16cid:durableId="1654605598">
    <w:abstractNumId w:val="2"/>
  </w:num>
  <w:num w:numId="5" w16cid:durableId="2086219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6F"/>
    <w:rsid w:val="000E686F"/>
    <w:rsid w:val="001C2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C188"/>
  <w15:chartTrackingRefBased/>
  <w15:docId w15:val="{4520B0E0-8E05-4097-B318-5A76E62B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68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8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E686F"/>
    <w:pPr>
      <w:ind w:left="720"/>
      <w:contextualSpacing/>
    </w:pPr>
  </w:style>
  <w:style w:type="character" w:customStyle="1" w:styleId="Heading3Char">
    <w:name w:val="Heading 3 Char"/>
    <w:basedOn w:val="DefaultParagraphFont"/>
    <w:link w:val="Heading3"/>
    <w:uiPriority w:val="9"/>
    <w:rsid w:val="000E686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6678">
      <w:bodyDiv w:val="1"/>
      <w:marLeft w:val="0"/>
      <w:marRight w:val="0"/>
      <w:marTop w:val="0"/>
      <w:marBottom w:val="0"/>
      <w:divBdr>
        <w:top w:val="none" w:sz="0" w:space="0" w:color="auto"/>
        <w:left w:val="none" w:sz="0" w:space="0" w:color="auto"/>
        <w:bottom w:val="none" w:sz="0" w:space="0" w:color="auto"/>
        <w:right w:val="none" w:sz="0" w:space="0" w:color="auto"/>
      </w:divBdr>
    </w:div>
    <w:div w:id="497308155">
      <w:bodyDiv w:val="1"/>
      <w:marLeft w:val="0"/>
      <w:marRight w:val="0"/>
      <w:marTop w:val="0"/>
      <w:marBottom w:val="0"/>
      <w:divBdr>
        <w:top w:val="none" w:sz="0" w:space="0" w:color="auto"/>
        <w:left w:val="none" w:sz="0" w:space="0" w:color="auto"/>
        <w:bottom w:val="none" w:sz="0" w:space="0" w:color="auto"/>
        <w:right w:val="none" w:sz="0" w:space="0" w:color="auto"/>
      </w:divBdr>
    </w:div>
    <w:div w:id="1014188675">
      <w:bodyDiv w:val="1"/>
      <w:marLeft w:val="0"/>
      <w:marRight w:val="0"/>
      <w:marTop w:val="0"/>
      <w:marBottom w:val="0"/>
      <w:divBdr>
        <w:top w:val="none" w:sz="0" w:space="0" w:color="auto"/>
        <w:left w:val="none" w:sz="0" w:space="0" w:color="auto"/>
        <w:bottom w:val="none" w:sz="0" w:space="0" w:color="auto"/>
        <w:right w:val="none" w:sz="0" w:space="0" w:color="auto"/>
      </w:divBdr>
    </w:div>
    <w:div w:id="1329018272">
      <w:bodyDiv w:val="1"/>
      <w:marLeft w:val="0"/>
      <w:marRight w:val="0"/>
      <w:marTop w:val="0"/>
      <w:marBottom w:val="0"/>
      <w:divBdr>
        <w:top w:val="none" w:sz="0" w:space="0" w:color="auto"/>
        <w:left w:val="none" w:sz="0" w:space="0" w:color="auto"/>
        <w:bottom w:val="none" w:sz="0" w:space="0" w:color="auto"/>
        <w:right w:val="none" w:sz="0" w:space="0" w:color="auto"/>
      </w:divBdr>
    </w:div>
    <w:div w:id="1354040221">
      <w:bodyDiv w:val="1"/>
      <w:marLeft w:val="0"/>
      <w:marRight w:val="0"/>
      <w:marTop w:val="0"/>
      <w:marBottom w:val="0"/>
      <w:divBdr>
        <w:top w:val="none" w:sz="0" w:space="0" w:color="auto"/>
        <w:left w:val="none" w:sz="0" w:space="0" w:color="auto"/>
        <w:bottom w:val="none" w:sz="0" w:space="0" w:color="auto"/>
        <w:right w:val="none" w:sz="0" w:space="0" w:color="auto"/>
      </w:divBdr>
    </w:div>
    <w:div w:id="1423986225">
      <w:bodyDiv w:val="1"/>
      <w:marLeft w:val="0"/>
      <w:marRight w:val="0"/>
      <w:marTop w:val="0"/>
      <w:marBottom w:val="0"/>
      <w:divBdr>
        <w:top w:val="none" w:sz="0" w:space="0" w:color="auto"/>
        <w:left w:val="none" w:sz="0" w:space="0" w:color="auto"/>
        <w:bottom w:val="none" w:sz="0" w:space="0" w:color="auto"/>
        <w:right w:val="none" w:sz="0" w:space="0" w:color="auto"/>
      </w:divBdr>
    </w:div>
    <w:div w:id="1508717547">
      <w:bodyDiv w:val="1"/>
      <w:marLeft w:val="0"/>
      <w:marRight w:val="0"/>
      <w:marTop w:val="0"/>
      <w:marBottom w:val="0"/>
      <w:divBdr>
        <w:top w:val="none" w:sz="0" w:space="0" w:color="auto"/>
        <w:left w:val="none" w:sz="0" w:space="0" w:color="auto"/>
        <w:bottom w:val="none" w:sz="0" w:space="0" w:color="auto"/>
        <w:right w:val="none" w:sz="0" w:space="0" w:color="auto"/>
      </w:divBdr>
    </w:div>
    <w:div w:id="182426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Zarei</dc:creator>
  <cp:keywords/>
  <dc:description/>
  <cp:lastModifiedBy>Hossein Zarei</cp:lastModifiedBy>
  <cp:revision>1</cp:revision>
  <dcterms:created xsi:type="dcterms:W3CDTF">2024-04-26T15:59:00Z</dcterms:created>
  <dcterms:modified xsi:type="dcterms:W3CDTF">2024-04-26T16:03:00Z</dcterms:modified>
</cp:coreProperties>
</file>