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F66F6" w14:textId="77777777" w:rsidR="007D356F" w:rsidRDefault="007D356F">
      <w:pPr>
        <w:spacing w:before="2400"/>
      </w:pPr>
    </w:p>
    <w:p w14:paraId="3FADD7DD" w14:textId="77777777" w:rsidR="007D356F" w:rsidRDefault="00000000"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>DATA GOVERNANCE POLICY</w:t>
      </w:r>
    </w:p>
    <w:p w14:paraId="0B3F13BA" w14:textId="77777777" w:rsidR="007D356F" w:rsidRDefault="00000000">
      <w:pPr>
        <w:pBdr>
          <w:bottom w:val="single" w:sz="8" w:space="1" w:color="C9A84C"/>
        </w:pBdr>
        <w:spacing w:after="120"/>
        <w:jc w:val="center"/>
      </w:pPr>
      <w:r>
        <w:rPr>
          <w:i/>
          <w:iCs/>
          <w:color w:val="2E5F9E"/>
          <w:sz w:val="32"/>
          <w:szCs w:val="32"/>
        </w:rPr>
        <w:t>Sales Data Lakehouse Project</w:t>
      </w:r>
    </w:p>
    <w:p w14:paraId="0DE48344" w14:textId="77777777" w:rsidR="007D356F" w:rsidRDefault="007D356F">
      <w:pPr>
        <w:spacing w:before="400"/>
      </w:pPr>
    </w:p>
    <w:p w14:paraId="128C8021" w14:textId="77777777" w:rsidR="007D356F" w:rsidRDefault="00000000">
      <w:pPr>
        <w:spacing w:after="80"/>
        <w:jc w:val="center"/>
      </w:pPr>
      <w:r>
        <w:rPr>
          <w:color w:val="666666"/>
        </w:rPr>
        <w:t>Databricks · Delta Lake · Unity Catalog · Power BI</w:t>
      </w:r>
    </w:p>
    <w:p w14:paraId="331C1CD9" w14:textId="77777777" w:rsidR="007D356F" w:rsidRDefault="007D356F">
      <w:pPr>
        <w:spacing w:before="600"/>
      </w:pPr>
    </w:p>
    <w:tbl>
      <w:tblPr>
        <w:tblW w:w="5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00"/>
      </w:tblGrid>
      <w:tr w:rsidR="007D356F" w14:paraId="4CCBE79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D9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8B86C6" w14:textId="77777777" w:rsidR="007D356F" w:rsidRDefault="00000000">
            <w:r>
              <w:rPr>
                <w:b/>
                <w:bCs/>
                <w:color w:val="1F3864"/>
                <w:sz w:val="20"/>
                <w:szCs w:val="20"/>
              </w:rPr>
              <w:t>Version</w:t>
            </w:r>
          </w:p>
        </w:tc>
        <w:tc>
          <w:tcPr>
            <w:tcW w:w="34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BE40E1" w14:textId="77777777" w:rsidR="007D356F" w:rsidRDefault="00000000">
            <w:r>
              <w:rPr>
                <w:color w:val="333333"/>
                <w:sz w:val="20"/>
                <w:szCs w:val="20"/>
              </w:rPr>
              <w:t>1.0</w:t>
            </w:r>
          </w:p>
        </w:tc>
      </w:tr>
      <w:tr w:rsidR="007D356F" w14:paraId="76CA78F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D9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81067E" w14:textId="77777777" w:rsidR="007D356F" w:rsidRDefault="00000000">
            <w:r>
              <w:rPr>
                <w:b/>
                <w:bCs/>
                <w:color w:val="1F3864"/>
                <w:sz w:val="20"/>
                <w:szCs w:val="20"/>
              </w:rPr>
              <w:t>Status</w:t>
            </w:r>
          </w:p>
        </w:tc>
        <w:tc>
          <w:tcPr>
            <w:tcW w:w="34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E2D9CF" w14:textId="77777777" w:rsidR="007D356F" w:rsidRDefault="00000000">
            <w:r>
              <w:rPr>
                <w:color w:val="333333"/>
                <w:sz w:val="20"/>
                <w:szCs w:val="20"/>
              </w:rPr>
              <w:t>Active</w:t>
            </w:r>
          </w:p>
        </w:tc>
      </w:tr>
      <w:tr w:rsidR="007D356F" w14:paraId="3D97082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D9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909B37" w14:textId="77777777" w:rsidR="007D356F" w:rsidRDefault="00000000">
            <w:r>
              <w:rPr>
                <w:b/>
                <w:bCs/>
                <w:color w:val="1F3864"/>
                <w:sz w:val="20"/>
                <w:szCs w:val="20"/>
              </w:rPr>
              <w:t>Effective Date</w:t>
            </w:r>
          </w:p>
        </w:tc>
        <w:tc>
          <w:tcPr>
            <w:tcW w:w="34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9F6FF6" w14:textId="77777777" w:rsidR="007D356F" w:rsidRDefault="00000000">
            <w:r>
              <w:rPr>
                <w:color w:val="333333"/>
                <w:sz w:val="20"/>
                <w:szCs w:val="20"/>
              </w:rPr>
              <w:t>March 2026</w:t>
            </w:r>
          </w:p>
        </w:tc>
      </w:tr>
      <w:tr w:rsidR="007D356F" w14:paraId="16BC612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D9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21C86A" w14:textId="77777777" w:rsidR="007D356F" w:rsidRDefault="00000000">
            <w:r>
              <w:rPr>
                <w:b/>
                <w:bCs/>
                <w:color w:val="1F3864"/>
                <w:sz w:val="20"/>
                <w:szCs w:val="20"/>
              </w:rPr>
              <w:t>Classification</w:t>
            </w:r>
          </w:p>
        </w:tc>
        <w:tc>
          <w:tcPr>
            <w:tcW w:w="34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128671" w14:textId="77777777" w:rsidR="007D356F" w:rsidRDefault="00000000">
            <w:r>
              <w:rPr>
                <w:color w:val="333333"/>
                <w:sz w:val="20"/>
                <w:szCs w:val="20"/>
              </w:rPr>
              <w:t>Internal</w:t>
            </w:r>
          </w:p>
        </w:tc>
      </w:tr>
      <w:tr w:rsidR="007D356F" w14:paraId="7636D33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D9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E84001" w14:textId="77777777" w:rsidR="007D356F" w:rsidRDefault="00000000">
            <w:r>
              <w:rPr>
                <w:b/>
                <w:bCs/>
                <w:color w:val="1F3864"/>
                <w:sz w:val="20"/>
                <w:szCs w:val="20"/>
              </w:rPr>
              <w:t>Owner</w:t>
            </w:r>
          </w:p>
        </w:tc>
        <w:tc>
          <w:tcPr>
            <w:tcW w:w="34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EC459A" w14:textId="77777777" w:rsidR="007D356F" w:rsidRDefault="00000000">
            <w:r>
              <w:rPr>
                <w:color w:val="333333"/>
                <w:sz w:val="20"/>
                <w:szCs w:val="20"/>
              </w:rPr>
              <w:t>Data Engineering Team</w:t>
            </w:r>
          </w:p>
        </w:tc>
      </w:tr>
    </w:tbl>
    <w:p w14:paraId="305321D5" w14:textId="77777777" w:rsidR="007D356F" w:rsidRDefault="00000000">
      <w:r>
        <w:br w:type="page"/>
      </w:r>
    </w:p>
    <w:p w14:paraId="0045AB4B" w14:textId="77777777" w:rsidR="007D356F" w:rsidRDefault="00000000">
      <w:pPr>
        <w:pStyle w:val="Heading1"/>
      </w:pPr>
      <w:r>
        <w:lastRenderedPageBreak/>
        <w:t>1. Purpose and Scope</w:t>
      </w:r>
    </w:p>
    <w:p w14:paraId="0BC91798" w14:textId="77777777" w:rsidR="007D356F" w:rsidRDefault="007D356F">
      <w:pPr>
        <w:pBdr>
          <w:bottom w:val="single" w:sz="6" w:space="1" w:color="2E5F9E"/>
        </w:pBdr>
        <w:spacing w:after="60"/>
      </w:pPr>
    </w:p>
    <w:p w14:paraId="3C9AD04D" w14:textId="77777777" w:rsidR="007D356F" w:rsidRDefault="00000000">
      <w:pPr>
        <w:spacing w:before="60" w:after="80"/>
      </w:pPr>
      <w:r>
        <w:rPr>
          <w:color w:val="333333"/>
        </w:rPr>
        <w:t>This Data Governance Policy establishes the standards, responsibilities, and controls for managing data within the Sales Data Lakehouse project. The project consolidates data from two source systems — CRM and ERP — through a Medallion Architecture (Bronze, Silver, Gold) on Databricks, producing a Sales Data Mart used for analytics and reporting.</w:t>
      </w:r>
    </w:p>
    <w:p w14:paraId="1A35F707" w14:textId="77777777" w:rsidR="007D356F" w:rsidRDefault="007D356F">
      <w:pPr>
        <w:spacing w:before="80"/>
      </w:pPr>
    </w:p>
    <w:p w14:paraId="235282AA" w14:textId="77777777" w:rsidR="007D356F" w:rsidRDefault="00000000">
      <w:pPr>
        <w:spacing w:before="60" w:after="80"/>
      </w:pPr>
      <w:r>
        <w:rPr>
          <w:color w:val="333333"/>
        </w:rPr>
        <w:t>This policy applies to:</w:t>
      </w:r>
    </w:p>
    <w:p w14:paraId="2F6B734C" w14:textId="77777777" w:rsidR="007D35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All data assets produced or consumed by this pipeline</w:t>
      </w:r>
    </w:p>
    <w:p w14:paraId="483305A6" w14:textId="77777777" w:rsidR="007D35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All individuals with access to the Databricks workspace, Unity Catalog, or Power BI dashboards</w:t>
      </w:r>
    </w:p>
    <w:p w14:paraId="686C7F61" w14:textId="1B9FD7DB" w:rsidR="007D35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All automated jobs, notebooks, and orchestration workflows in the </w:t>
      </w:r>
      <w:r w:rsidR="00C875CE">
        <w:rPr>
          <w:color w:val="333333"/>
        </w:rPr>
        <w:t>bronze, silver, and gold</w:t>
      </w:r>
      <w:r>
        <w:rPr>
          <w:color w:val="333333"/>
        </w:rPr>
        <w:t xml:space="preserve"> layers</w:t>
      </w:r>
    </w:p>
    <w:p w14:paraId="255F906B" w14:textId="77777777" w:rsidR="007D35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Any downstream consumers including ML engineers, data scientists, and BI analysts</w:t>
      </w:r>
    </w:p>
    <w:p w14:paraId="5E342D17" w14:textId="77777777" w:rsidR="007D356F" w:rsidRDefault="007D356F">
      <w:pPr>
        <w:spacing w:before="80"/>
      </w:pPr>
    </w:p>
    <w:p w14:paraId="12B2AB7E" w14:textId="77777777" w:rsidR="007D356F" w:rsidRDefault="00000000">
      <w:pPr>
        <w:spacing w:before="60" w:after="80"/>
      </w:pPr>
      <w:r>
        <w:rPr>
          <w:color w:val="333333"/>
        </w:rPr>
        <w:t>This policy is effective immediately upon adoption and must be reviewed annually or following any major change to the pipeline architecture.</w:t>
      </w:r>
    </w:p>
    <w:p w14:paraId="6B69B5F8" w14:textId="77777777" w:rsidR="007D356F" w:rsidRDefault="00000000">
      <w:pPr>
        <w:pStyle w:val="Heading1"/>
      </w:pPr>
      <w:r>
        <w:t>2. Data Architecture Overview</w:t>
      </w:r>
    </w:p>
    <w:p w14:paraId="5176E9F2" w14:textId="77777777" w:rsidR="007D356F" w:rsidRDefault="007D356F">
      <w:pPr>
        <w:pBdr>
          <w:bottom w:val="single" w:sz="6" w:space="1" w:color="2E5F9E"/>
        </w:pBdr>
        <w:spacing w:after="60"/>
      </w:pPr>
    </w:p>
    <w:p w14:paraId="59F9D6AF" w14:textId="77777777" w:rsidR="007D356F" w:rsidRDefault="00000000">
      <w:pPr>
        <w:spacing w:before="60" w:after="80"/>
      </w:pPr>
      <w:r>
        <w:rPr>
          <w:color w:val="333333"/>
        </w:rPr>
        <w:t>The pipeline follows a three-layer Medallion Architecture. Each layer has distinct governance rules regarding data quality, transformation scope, and access controls.</w:t>
      </w:r>
    </w:p>
    <w:p w14:paraId="60ADD562" w14:textId="77777777" w:rsidR="007D356F" w:rsidRDefault="007D356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600"/>
        <w:gridCol w:w="2600"/>
        <w:gridCol w:w="2600"/>
      </w:tblGrid>
      <w:tr w:rsidR="007D356F" w14:paraId="4148862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DFFA54" w14:textId="77777777" w:rsidR="007D356F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93274E" w14:textId="77777777" w:rsidR="007D356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57BD6B" w14:textId="77777777" w:rsidR="007D356F" w:rsidRDefault="00000000">
            <w:r>
              <w:rPr>
                <w:b/>
                <w:bCs/>
                <w:color w:val="FFFFFF"/>
                <w:sz w:val="20"/>
                <w:szCs w:val="20"/>
              </w:rPr>
              <w:t>Tables</w:t>
            </w:r>
          </w:p>
        </w:tc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0A82CC" w14:textId="77777777" w:rsidR="007D356F" w:rsidRDefault="00000000">
            <w:r>
              <w:rPr>
                <w:b/>
                <w:bCs/>
                <w:color w:val="FFFFFF"/>
                <w:sz w:val="20"/>
                <w:szCs w:val="20"/>
              </w:rPr>
              <w:t>Governance Level</w:t>
            </w:r>
          </w:p>
        </w:tc>
      </w:tr>
      <w:tr w:rsidR="007D356F" w14:paraId="3C473AA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D7F32"/>
              <w:left w:val="single" w:sz="1" w:space="0" w:color="CD7F32"/>
              <w:bottom w:val="single" w:sz="1" w:space="0" w:color="CD7F32"/>
              <w:right w:val="single" w:sz="1" w:space="0" w:color="CD7F32"/>
            </w:tcBorders>
            <w:shd w:val="clear" w:color="auto" w:fill="CD7F3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5063C9" w14:textId="77777777" w:rsidR="007D35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BRONZE</w:t>
            </w:r>
          </w:p>
        </w:tc>
        <w:tc>
          <w:tcPr>
            <w:tcW w:w="26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10DE07" w14:textId="77777777" w:rsidR="007D356F" w:rsidRDefault="00000000">
            <w:r>
              <w:rPr>
                <w:color w:val="333333"/>
                <w:sz w:val="20"/>
                <w:szCs w:val="20"/>
              </w:rPr>
              <w:t>Raw ingested CSV data — no transformations applied</w:t>
            </w:r>
          </w:p>
        </w:tc>
        <w:tc>
          <w:tcPr>
            <w:tcW w:w="26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227B60" w14:textId="77777777" w:rsidR="007D356F" w:rsidRDefault="00000000">
            <w:proofErr w:type="spellStart"/>
            <w:r>
              <w:rPr>
                <w:color w:val="333333"/>
                <w:sz w:val="20"/>
                <w:szCs w:val="20"/>
              </w:rPr>
              <w:t>crm_cust_info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crm_prd_info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crm_sales_details</w:t>
            </w:r>
            <w:proofErr w:type="spellEnd"/>
            <w:r>
              <w:rPr>
                <w:color w:val="333333"/>
                <w:sz w:val="20"/>
                <w:szCs w:val="20"/>
              </w:rPr>
              <w:t>, erp_cust_az12, erp_loc_a101, erp_px_cat_g1v2</w:t>
            </w:r>
          </w:p>
        </w:tc>
        <w:tc>
          <w:tcPr>
            <w:tcW w:w="26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E3DAA2" w14:textId="77777777" w:rsidR="007D356F" w:rsidRDefault="00000000">
            <w:r>
              <w:rPr>
                <w:color w:val="333333"/>
                <w:sz w:val="20"/>
                <w:szCs w:val="20"/>
              </w:rPr>
              <w:t>Restricted — source-of-truth preservation</w:t>
            </w:r>
          </w:p>
        </w:tc>
      </w:tr>
      <w:tr w:rsidR="007D356F" w14:paraId="693199E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8A9AD"/>
              <w:left w:val="single" w:sz="1" w:space="0" w:color="A8A9AD"/>
              <w:bottom w:val="single" w:sz="1" w:space="0" w:color="A8A9AD"/>
              <w:right w:val="single" w:sz="1" w:space="0" w:color="A8A9AD"/>
            </w:tcBorders>
            <w:shd w:val="clear" w:color="auto" w:fill="A8A9AD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A16B7D" w14:textId="77777777" w:rsidR="007D35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SILVER</w:t>
            </w:r>
          </w:p>
        </w:tc>
        <w:tc>
          <w:tcPr>
            <w:tcW w:w="26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A55FF2" w14:textId="77777777" w:rsidR="007D356F" w:rsidRDefault="00000000">
            <w:r>
              <w:rPr>
                <w:color w:val="333333"/>
                <w:sz w:val="20"/>
                <w:szCs w:val="20"/>
              </w:rPr>
              <w:t>Cleaned, standardized, validated data</w:t>
            </w:r>
          </w:p>
        </w:tc>
        <w:tc>
          <w:tcPr>
            <w:tcW w:w="26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5E8FF9" w14:textId="77777777" w:rsidR="007D356F" w:rsidRDefault="00000000">
            <w:proofErr w:type="spellStart"/>
            <w:r>
              <w:rPr>
                <w:color w:val="333333"/>
                <w:sz w:val="20"/>
                <w:szCs w:val="20"/>
              </w:rPr>
              <w:t>crm_customers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crm_products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crm_sales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erp_customers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erp_customer_location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erp_product_category</w:t>
            </w:r>
            <w:proofErr w:type="spellEnd"/>
          </w:p>
        </w:tc>
        <w:tc>
          <w:tcPr>
            <w:tcW w:w="26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C5FAC0" w14:textId="77777777" w:rsidR="007D356F" w:rsidRDefault="00000000">
            <w:r>
              <w:rPr>
                <w:color w:val="333333"/>
                <w:sz w:val="20"/>
                <w:szCs w:val="20"/>
              </w:rPr>
              <w:t>Enforced DQ gates — write blocked on failure</w:t>
            </w:r>
          </w:p>
        </w:tc>
      </w:tr>
      <w:tr w:rsidR="007D356F" w14:paraId="48B874D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C9A84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E9FA07" w14:textId="77777777" w:rsidR="007D35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GOLD</w:t>
            </w:r>
          </w:p>
        </w:tc>
        <w:tc>
          <w:tcPr>
            <w:tcW w:w="26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29A07A" w14:textId="77777777" w:rsidR="007D356F" w:rsidRDefault="00000000">
            <w:r>
              <w:rPr>
                <w:color w:val="333333"/>
                <w:sz w:val="20"/>
                <w:szCs w:val="20"/>
              </w:rPr>
              <w:t>Business-ready star schema for analytics</w:t>
            </w:r>
          </w:p>
        </w:tc>
        <w:tc>
          <w:tcPr>
            <w:tcW w:w="26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FE6288" w14:textId="77777777" w:rsidR="007D356F" w:rsidRDefault="00000000">
            <w:proofErr w:type="spellStart"/>
            <w:r>
              <w:rPr>
                <w:color w:val="333333"/>
                <w:sz w:val="20"/>
                <w:szCs w:val="20"/>
              </w:rPr>
              <w:t>dim_customers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dim_products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fact_sales</w:t>
            </w:r>
            <w:proofErr w:type="spellEnd"/>
          </w:p>
        </w:tc>
        <w:tc>
          <w:tcPr>
            <w:tcW w:w="26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16B8B2" w14:textId="77777777" w:rsidR="007D356F" w:rsidRDefault="00000000">
            <w:r>
              <w:rPr>
                <w:color w:val="333333"/>
                <w:sz w:val="20"/>
                <w:szCs w:val="20"/>
              </w:rPr>
              <w:t>Programmatic assertions + read access for analysts</w:t>
            </w:r>
          </w:p>
        </w:tc>
      </w:tr>
    </w:tbl>
    <w:p w14:paraId="50586AD2" w14:textId="77777777" w:rsidR="003042E7" w:rsidRDefault="003042E7">
      <w:pPr>
        <w:pStyle w:val="Heading1"/>
      </w:pPr>
    </w:p>
    <w:p w14:paraId="6766E612" w14:textId="744D30DC" w:rsidR="007D356F" w:rsidRDefault="00000000">
      <w:pPr>
        <w:pStyle w:val="Heading1"/>
      </w:pPr>
      <w:r>
        <w:lastRenderedPageBreak/>
        <w:t>3. Data Ownership and Roles</w:t>
      </w:r>
    </w:p>
    <w:p w14:paraId="71952072" w14:textId="77777777" w:rsidR="007D356F" w:rsidRDefault="007D356F">
      <w:pPr>
        <w:pBdr>
          <w:bottom w:val="single" w:sz="6" w:space="1" w:color="2E5F9E"/>
        </w:pBdr>
        <w:spacing w:after="60"/>
      </w:pPr>
    </w:p>
    <w:p w14:paraId="010AA270" w14:textId="77777777" w:rsidR="007D356F" w:rsidRDefault="00000000">
      <w:pPr>
        <w:spacing w:before="60" w:after="80"/>
      </w:pPr>
      <w:r>
        <w:rPr>
          <w:color w:val="333333"/>
        </w:rPr>
        <w:t>Clear ownership is required at every layer of the pipeline. The following roles and responsibilities apply:</w:t>
      </w:r>
    </w:p>
    <w:p w14:paraId="10066142" w14:textId="77777777" w:rsidR="007D356F" w:rsidRDefault="007D356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7D356F" w14:paraId="00A1FD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CDC7CA" w14:textId="77777777" w:rsidR="007D356F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76792B" w14:textId="77777777" w:rsidR="007D356F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4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13549F" w14:textId="77777777" w:rsidR="007D356F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7D356F" w14:paraId="6CF34C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908C1C" w14:textId="77777777" w:rsidR="007D356F" w:rsidRDefault="00000000">
            <w:r>
              <w:rPr>
                <w:b/>
                <w:bCs/>
                <w:color w:val="333333"/>
                <w:sz w:val="20"/>
                <w:szCs w:val="20"/>
              </w:rPr>
              <w:t>Data Owner</w:t>
            </w:r>
          </w:p>
        </w:tc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5C021C" w14:textId="77777777" w:rsidR="007D356F" w:rsidRDefault="00000000">
            <w:r>
              <w:rPr>
                <w:color w:val="333333"/>
                <w:sz w:val="20"/>
                <w:szCs w:val="20"/>
              </w:rPr>
              <w:t>Business / Product Team</w:t>
            </w:r>
          </w:p>
        </w:tc>
        <w:tc>
          <w:tcPr>
            <w:tcW w:w="49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C99203" w14:textId="77777777" w:rsidR="007D356F" w:rsidRDefault="00000000">
            <w:r>
              <w:rPr>
                <w:color w:val="333333"/>
                <w:sz w:val="20"/>
                <w:szCs w:val="20"/>
              </w:rPr>
              <w:t xml:space="preserve">Defines business rules, approves </w:t>
            </w:r>
            <w:proofErr w:type="gramStart"/>
            <w:r>
              <w:rPr>
                <w:color w:val="333333"/>
                <w:sz w:val="20"/>
                <w:szCs w:val="20"/>
              </w:rPr>
              <w:t>Gold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schema changes, signs off on data definitions</w:t>
            </w:r>
          </w:p>
        </w:tc>
      </w:tr>
      <w:tr w:rsidR="007D356F" w14:paraId="7EFF07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CB3793" w14:textId="77777777" w:rsidR="007D356F" w:rsidRDefault="00000000">
            <w:r>
              <w:rPr>
                <w:b/>
                <w:bCs/>
                <w:color w:val="333333"/>
                <w:sz w:val="20"/>
                <w:szCs w:val="20"/>
              </w:rPr>
              <w:t>Data Engineer</w:t>
            </w:r>
          </w:p>
        </w:tc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1FD127" w14:textId="77777777" w:rsidR="007D356F" w:rsidRDefault="00000000">
            <w:r>
              <w:rPr>
                <w:color w:val="333333"/>
                <w:sz w:val="20"/>
                <w:szCs w:val="20"/>
              </w:rPr>
              <w:t>Data Engineering Team</w:t>
            </w:r>
          </w:p>
        </w:tc>
        <w:tc>
          <w:tcPr>
            <w:tcW w:w="49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A79B55" w14:textId="77777777" w:rsidR="007D356F" w:rsidRDefault="00000000">
            <w:r>
              <w:rPr>
                <w:color w:val="333333"/>
                <w:sz w:val="20"/>
                <w:szCs w:val="20"/>
              </w:rPr>
              <w:t>Builds and maintains pipeline notebooks, enforces DQ gates, manages orchestration</w:t>
            </w:r>
          </w:p>
        </w:tc>
      </w:tr>
      <w:tr w:rsidR="007D356F" w14:paraId="62AB8D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D89AE1" w14:textId="77777777" w:rsidR="007D356F" w:rsidRDefault="00000000">
            <w:r>
              <w:rPr>
                <w:b/>
                <w:bCs/>
                <w:color w:val="333333"/>
                <w:sz w:val="20"/>
                <w:szCs w:val="20"/>
              </w:rPr>
              <w:t>Data Steward</w:t>
            </w:r>
          </w:p>
        </w:tc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BA6CA6" w14:textId="77777777" w:rsidR="007D356F" w:rsidRDefault="00000000">
            <w:r>
              <w:rPr>
                <w:color w:val="333333"/>
                <w:sz w:val="20"/>
                <w:szCs w:val="20"/>
              </w:rPr>
              <w:t>Senior Data Engineer</w:t>
            </w:r>
          </w:p>
        </w:tc>
        <w:tc>
          <w:tcPr>
            <w:tcW w:w="49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E6FE03" w14:textId="77777777" w:rsidR="007D356F" w:rsidRDefault="00000000">
            <w:r>
              <w:rPr>
                <w:color w:val="333333"/>
                <w:sz w:val="20"/>
                <w:szCs w:val="20"/>
              </w:rPr>
              <w:t xml:space="preserve">Reviews data quality metrics, approves </w:t>
            </w:r>
            <w:proofErr w:type="gramStart"/>
            <w:r>
              <w:rPr>
                <w:color w:val="333333"/>
                <w:sz w:val="20"/>
                <w:szCs w:val="20"/>
              </w:rPr>
              <w:t>Silver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transformation logic, manages column renaming standards</w:t>
            </w:r>
          </w:p>
        </w:tc>
      </w:tr>
      <w:tr w:rsidR="007D356F" w14:paraId="7E0872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618F71" w14:textId="77777777" w:rsidR="007D356F" w:rsidRDefault="00000000">
            <w:r>
              <w:rPr>
                <w:b/>
                <w:bCs/>
                <w:color w:val="333333"/>
                <w:sz w:val="20"/>
                <w:szCs w:val="20"/>
              </w:rPr>
              <w:t>Data Consumer</w:t>
            </w:r>
          </w:p>
        </w:tc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C8D79D" w14:textId="77777777" w:rsidR="007D356F" w:rsidRDefault="00000000">
            <w:r>
              <w:rPr>
                <w:color w:val="333333"/>
                <w:sz w:val="20"/>
                <w:szCs w:val="20"/>
              </w:rPr>
              <w:t>Analysts / ML Engineers</w:t>
            </w:r>
          </w:p>
        </w:tc>
        <w:tc>
          <w:tcPr>
            <w:tcW w:w="49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047BA7" w14:textId="77777777" w:rsidR="007D356F" w:rsidRDefault="00000000">
            <w:r>
              <w:rPr>
                <w:color w:val="333333"/>
                <w:sz w:val="20"/>
                <w:szCs w:val="20"/>
              </w:rPr>
              <w:t xml:space="preserve">Read-only access to </w:t>
            </w:r>
            <w:proofErr w:type="gramStart"/>
            <w:r>
              <w:rPr>
                <w:color w:val="333333"/>
                <w:sz w:val="20"/>
                <w:szCs w:val="20"/>
              </w:rPr>
              <w:t>Gold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layer; must not modify Silver or Bronze tables directly</w:t>
            </w:r>
          </w:p>
        </w:tc>
      </w:tr>
      <w:tr w:rsidR="007D356F" w14:paraId="29152E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1AF214" w14:textId="77777777" w:rsidR="007D356F" w:rsidRDefault="00000000">
            <w:r>
              <w:rPr>
                <w:b/>
                <w:bCs/>
                <w:color w:val="333333"/>
                <w:sz w:val="20"/>
                <w:szCs w:val="20"/>
              </w:rPr>
              <w:t>Platform Admin</w:t>
            </w:r>
          </w:p>
        </w:tc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C5B685" w14:textId="77777777" w:rsidR="007D356F" w:rsidRDefault="00000000">
            <w:r>
              <w:rPr>
                <w:color w:val="333333"/>
                <w:sz w:val="20"/>
                <w:szCs w:val="20"/>
              </w:rPr>
              <w:t>Databricks Admin</w:t>
            </w:r>
          </w:p>
        </w:tc>
        <w:tc>
          <w:tcPr>
            <w:tcW w:w="49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F7CA35" w14:textId="77777777" w:rsidR="007D356F" w:rsidRDefault="00000000">
            <w:r>
              <w:rPr>
                <w:color w:val="333333"/>
                <w:sz w:val="20"/>
                <w:szCs w:val="20"/>
              </w:rPr>
              <w:t>Manages Unity Catalog permissions, cluster policies, and job scheduling</w:t>
            </w:r>
          </w:p>
        </w:tc>
      </w:tr>
      <w:tr w:rsidR="007D356F" w14:paraId="1611EB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A38110" w14:textId="77777777" w:rsidR="007D356F" w:rsidRDefault="00000000">
            <w:r>
              <w:rPr>
                <w:b/>
                <w:bCs/>
                <w:color w:val="333333"/>
                <w:sz w:val="20"/>
                <w:szCs w:val="20"/>
              </w:rPr>
              <w:t>Security Officer</w:t>
            </w:r>
          </w:p>
        </w:tc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9B1EC1" w14:textId="77777777" w:rsidR="007D356F" w:rsidRDefault="00000000">
            <w:r>
              <w:rPr>
                <w:color w:val="333333"/>
                <w:sz w:val="20"/>
                <w:szCs w:val="20"/>
              </w:rPr>
              <w:t>IT / InfoSec</w:t>
            </w:r>
          </w:p>
        </w:tc>
        <w:tc>
          <w:tcPr>
            <w:tcW w:w="49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F780B8" w14:textId="77777777" w:rsidR="007D356F" w:rsidRDefault="00000000">
            <w:r>
              <w:rPr>
                <w:color w:val="333333"/>
                <w:sz w:val="20"/>
                <w:szCs w:val="20"/>
              </w:rPr>
              <w:t>Reviews access control policies, manages PII classifications, approves external integrations</w:t>
            </w:r>
          </w:p>
        </w:tc>
      </w:tr>
    </w:tbl>
    <w:p w14:paraId="4895088A" w14:textId="77777777" w:rsidR="007D356F" w:rsidRDefault="00000000">
      <w:pPr>
        <w:pStyle w:val="Heading1"/>
      </w:pPr>
      <w:r>
        <w:t>4. Data Quality Standards</w:t>
      </w:r>
    </w:p>
    <w:p w14:paraId="1875725F" w14:textId="77777777" w:rsidR="007D356F" w:rsidRDefault="007D356F">
      <w:pPr>
        <w:pBdr>
          <w:bottom w:val="single" w:sz="6" w:space="1" w:color="2E5F9E"/>
        </w:pBdr>
        <w:spacing w:after="60"/>
      </w:pPr>
    </w:p>
    <w:p w14:paraId="6CB170FD" w14:textId="77777777" w:rsidR="007D356F" w:rsidRDefault="00000000">
      <w:pPr>
        <w:pStyle w:val="Heading2"/>
      </w:pPr>
      <w:r>
        <w:t>4.1 Bronze Layer</w:t>
      </w:r>
    </w:p>
    <w:p w14:paraId="6E4888E0" w14:textId="77777777" w:rsidR="007D356F" w:rsidRDefault="00000000">
      <w:pPr>
        <w:spacing w:before="60" w:after="80"/>
      </w:pPr>
      <w:r>
        <w:rPr>
          <w:color w:val="333333"/>
        </w:rPr>
        <w:t>The Bronze layer must preserve source data exactly as received. No transformations, filters, or business logic may be applied. The following rules apply:</w:t>
      </w:r>
    </w:p>
    <w:p w14:paraId="6FB7FA06" w14:textId="77777777" w:rsidR="007D35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All CSV files must be ingested with inferred schema and header detection enabled</w:t>
      </w:r>
    </w:p>
    <w:p w14:paraId="7FFFB3BC" w14:textId="77777777" w:rsidR="007D35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Ingestion must use overwrite mode — each run fully replaces the </w:t>
      </w:r>
      <w:proofErr w:type="gramStart"/>
      <w:r>
        <w:rPr>
          <w:color w:val="333333"/>
        </w:rPr>
        <w:t>Bronze</w:t>
      </w:r>
      <w:proofErr w:type="gramEnd"/>
      <w:r>
        <w:rPr>
          <w:color w:val="333333"/>
        </w:rPr>
        <w:t xml:space="preserve"> table</w:t>
      </w:r>
    </w:p>
    <w:p w14:paraId="0F9F215F" w14:textId="77777777" w:rsidR="007D35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No rows may be dropped or filtered during </w:t>
      </w:r>
      <w:proofErr w:type="gramStart"/>
      <w:r>
        <w:rPr>
          <w:color w:val="333333"/>
        </w:rPr>
        <w:t>Bronze</w:t>
      </w:r>
      <w:proofErr w:type="gramEnd"/>
      <w:r>
        <w:rPr>
          <w:color w:val="333333"/>
        </w:rPr>
        <w:t xml:space="preserve"> ingestion</w:t>
      </w:r>
    </w:p>
    <w:p w14:paraId="66CFE68B" w14:textId="77777777" w:rsidR="007D35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Source file paths and table names must match the ingestion configuration exactly</w:t>
      </w:r>
    </w:p>
    <w:p w14:paraId="50CC42B4" w14:textId="77777777" w:rsidR="007D356F" w:rsidRDefault="007D356F">
      <w:pPr>
        <w:spacing w:before="80"/>
      </w:pPr>
    </w:p>
    <w:p w14:paraId="4727D5EC" w14:textId="77777777" w:rsidR="007D356F" w:rsidRDefault="00000000">
      <w:pPr>
        <w:pStyle w:val="Heading2"/>
      </w:pPr>
      <w:r>
        <w:t>4.2 Silver Layer</w:t>
      </w:r>
    </w:p>
    <w:p w14:paraId="5E46931A" w14:textId="77777777" w:rsidR="007D356F" w:rsidRDefault="00000000">
      <w:pPr>
        <w:spacing w:before="60" w:after="80"/>
      </w:pPr>
      <w:r>
        <w:rPr>
          <w:color w:val="333333"/>
        </w:rPr>
        <w:t>Each Silver notebook enforces a mandatory data quality gate before writing. The pipeline is blocked if any of the following thresholds are violated:</w:t>
      </w:r>
    </w:p>
    <w:p w14:paraId="54863A84" w14:textId="77777777" w:rsidR="007D356F" w:rsidRDefault="007D356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9"/>
        <w:gridCol w:w="2908"/>
        <w:gridCol w:w="3353"/>
      </w:tblGrid>
      <w:tr w:rsidR="007D356F" w14:paraId="5E8414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7FAD46" w14:textId="77777777" w:rsidR="007D356F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272FAC" w14:textId="77777777" w:rsidR="007D356F" w:rsidRDefault="00000000">
            <w:r>
              <w:rPr>
                <w:b/>
                <w:bCs/>
                <w:color w:val="FFFFFF"/>
                <w:sz w:val="20"/>
                <w:szCs w:val="20"/>
              </w:rPr>
              <w:t>DQ Check</w:t>
            </w:r>
          </w:p>
        </w:tc>
        <w:tc>
          <w:tcPr>
            <w:tcW w:w="3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5C99C6" w14:textId="77777777" w:rsidR="007D356F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on Failure</w:t>
            </w:r>
          </w:p>
        </w:tc>
      </w:tr>
      <w:tr w:rsidR="007D356F" w14:paraId="1F11CD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239354" w14:textId="77777777" w:rsidR="007D356F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silver.crm_customers</w:t>
            </w:r>
            <w:proofErr w:type="spellEnd"/>
          </w:p>
        </w:tc>
        <w:tc>
          <w:tcPr>
            <w:tcW w:w="3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D7BF14" w14:textId="77777777" w:rsidR="007D356F" w:rsidRDefault="00000000">
            <w:r>
              <w:rPr>
                <w:color w:val="333333"/>
                <w:sz w:val="20"/>
                <w:szCs w:val="20"/>
              </w:rPr>
              <w:t xml:space="preserve">Null </w:t>
            </w:r>
            <w:proofErr w:type="spellStart"/>
            <w:r>
              <w:rPr>
                <w:color w:val="333333"/>
                <w:sz w:val="20"/>
                <w:szCs w:val="20"/>
              </w:rPr>
              <w:t>customer_id</w:t>
            </w:r>
            <w:proofErr w:type="spellEnd"/>
            <w:r>
              <w:rPr>
                <w:color w:val="333333"/>
                <w:sz w:val="20"/>
                <w:szCs w:val="20"/>
              </w:rPr>
              <w:t>; duplicate (</w:t>
            </w:r>
            <w:proofErr w:type="spellStart"/>
            <w:r>
              <w:rPr>
                <w:color w:val="333333"/>
                <w:sz w:val="20"/>
                <w:szCs w:val="20"/>
              </w:rPr>
              <w:t>customer_id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customer_key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35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CA39A2" w14:textId="77777777" w:rsidR="007D356F" w:rsidRDefault="00000000">
            <w:r>
              <w:rPr>
                <w:color w:val="333333"/>
                <w:sz w:val="20"/>
                <w:szCs w:val="20"/>
              </w:rPr>
              <w:t xml:space="preserve">Raise </w:t>
            </w:r>
            <w:proofErr w:type="spellStart"/>
            <w:r>
              <w:rPr>
                <w:color w:val="333333"/>
                <w:sz w:val="20"/>
                <w:szCs w:val="20"/>
              </w:rPr>
              <w:t>ValueError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write aborted</w:t>
            </w:r>
          </w:p>
        </w:tc>
      </w:tr>
      <w:tr w:rsidR="007D356F" w14:paraId="12E4CE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0F06AF" w14:textId="77777777" w:rsidR="007D356F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silver.crm_products</w:t>
            </w:r>
            <w:proofErr w:type="spellEnd"/>
          </w:p>
        </w:tc>
        <w:tc>
          <w:tcPr>
            <w:tcW w:w="3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802970" w14:textId="77777777" w:rsidR="007D356F" w:rsidRDefault="00000000">
            <w:r>
              <w:rPr>
                <w:color w:val="333333"/>
                <w:sz w:val="20"/>
                <w:szCs w:val="20"/>
              </w:rPr>
              <w:t>Invalid date ranges (</w:t>
            </w:r>
            <w:proofErr w:type="spellStart"/>
            <w:r>
              <w:rPr>
                <w:color w:val="333333"/>
                <w:sz w:val="20"/>
                <w:szCs w:val="20"/>
              </w:rPr>
              <w:t>end_date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&lt; </w:t>
            </w:r>
            <w:proofErr w:type="spellStart"/>
            <w:r>
              <w:rPr>
                <w:color w:val="333333"/>
                <w:sz w:val="20"/>
                <w:szCs w:val="20"/>
              </w:rPr>
              <w:t>start_date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); duplicate </w:t>
            </w:r>
            <w:proofErr w:type="spellStart"/>
            <w:r>
              <w:rPr>
                <w:color w:val="333333"/>
                <w:sz w:val="20"/>
                <w:szCs w:val="20"/>
              </w:rPr>
              <w:t>product_number</w:t>
            </w:r>
            <w:proofErr w:type="spellEnd"/>
          </w:p>
        </w:tc>
        <w:tc>
          <w:tcPr>
            <w:tcW w:w="35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C27A90" w14:textId="77777777" w:rsidR="007D356F" w:rsidRDefault="00000000">
            <w:r>
              <w:rPr>
                <w:color w:val="333333"/>
                <w:sz w:val="20"/>
                <w:szCs w:val="20"/>
              </w:rPr>
              <w:t xml:space="preserve">Raise </w:t>
            </w:r>
            <w:proofErr w:type="spellStart"/>
            <w:r>
              <w:rPr>
                <w:color w:val="333333"/>
                <w:sz w:val="20"/>
                <w:szCs w:val="20"/>
              </w:rPr>
              <w:t>ValueError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write aborted</w:t>
            </w:r>
          </w:p>
        </w:tc>
      </w:tr>
      <w:tr w:rsidR="007D356F" w14:paraId="2AEDAA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C311DC" w14:textId="77777777" w:rsidR="007D356F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silver.crm_sales</w:t>
            </w:r>
            <w:proofErr w:type="spellEnd"/>
          </w:p>
        </w:tc>
        <w:tc>
          <w:tcPr>
            <w:tcW w:w="3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910607" w14:textId="77777777" w:rsidR="007D356F" w:rsidRDefault="00000000">
            <w:r>
              <w:rPr>
                <w:color w:val="333333"/>
                <w:sz w:val="20"/>
                <w:szCs w:val="20"/>
              </w:rPr>
              <w:t xml:space="preserve">Negative price; null </w:t>
            </w:r>
            <w:proofErr w:type="spellStart"/>
            <w:r>
              <w:rPr>
                <w:color w:val="333333"/>
                <w:sz w:val="20"/>
                <w:szCs w:val="20"/>
              </w:rPr>
              <w:t>order_number</w:t>
            </w:r>
            <w:proofErr w:type="spellEnd"/>
          </w:p>
        </w:tc>
        <w:tc>
          <w:tcPr>
            <w:tcW w:w="35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A123F7" w14:textId="77777777" w:rsidR="007D356F" w:rsidRDefault="00000000">
            <w:r>
              <w:rPr>
                <w:color w:val="333333"/>
                <w:sz w:val="20"/>
                <w:szCs w:val="20"/>
              </w:rPr>
              <w:t xml:space="preserve">Raise </w:t>
            </w:r>
            <w:proofErr w:type="spellStart"/>
            <w:r>
              <w:rPr>
                <w:color w:val="333333"/>
                <w:sz w:val="20"/>
                <w:szCs w:val="20"/>
              </w:rPr>
              <w:t>ValueError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write aborted</w:t>
            </w:r>
          </w:p>
        </w:tc>
      </w:tr>
      <w:tr w:rsidR="007D356F" w14:paraId="5DC488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ADF139" w14:textId="77777777" w:rsidR="007D356F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silver.erp_customers</w:t>
            </w:r>
            <w:proofErr w:type="spellEnd"/>
          </w:p>
        </w:tc>
        <w:tc>
          <w:tcPr>
            <w:tcW w:w="3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0C1B6D" w14:textId="77777777" w:rsidR="007D356F" w:rsidRDefault="00000000">
            <w:r>
              <w:rPr>
                <w:color w:val="333333"/>
                <w:sz w:val="20"/>
                <w:szCs w:val="20"/>
              </w:rPr>
              <w:t xml:space="preserve">Invalid </w:t>
            </w:r>
            <w:proofErr w:type="spellStart"/>
            <w:r>
              <w:rPr>
                <w:color w:val="333333"/>
                <w:sz w:val="20"/>
                <w:szCs w:val="20"/>
              </w:rPr>
              <w:t>customer_key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format; future birth dates; duplicates</w:t>
            </w:r>
          </w:p>
        </w:tc>
        <w:tc>
          <w:tcPr>
            <w:tcW w:w="35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853164" w14:textId="77777777" w:rsidR="007D356F" w:rsidRDefault="00000000">
            <w:r>
              <w:rPr>
                <w:color w:val="333333"/>
                <w:sz w:val="20"/>
                <w:szCs w:val="20"/>
              </w:rPr>
              <w:t xml:space="preserve">Raise </w:t>
            </w:r>
            <w:proofErr w:type="spellStart"/>
            <w:r>
              <w:rPr>
                <w:color w:val="333333"/>
                <w:sz w:val="20"/>
                <w:szCs w:val="20"/>
              </w:rPr>
              <w:t>ValueError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write aborted</w:t>
            </w:r>
          </w:p>
        </w:tc>
      </w:tr>
      <w:tr w:rsidR="007D356F" w14:paraId="16B852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B52855" w14:textId="77777777" w:rsidR="007D356F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silver.erp_customer_location</w:t>
            </w:r>
            <w:proofErr w:type="spellEnd"/>
          </w:p>
        </w:tc>
        <w:tc>
          <w:tcPr>
            <w:tcW w:w="3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D9278F" w14:textId="77777777" w:rsidR="007D356F" w:rsidRDefault="00000000">
            <w:r>
              <w:rPr>
                <w:color w:val="333333"/>
                <w:sz w:val="20"/>
                <w:szCs w:val="20"/>
              </w:rPr>
              <w:t xml:space="preserve">Null </w:t>
            </w:r>
            <w:proofErr w:type="spellStart"/>
            <w:r>
              <w:rPr>
                <w:color w:val="333333"/>
                <w:sz w:val="20"/>
                <w:szCs w:val="20"/>
              </w:rPr>
              <w:t>customer_number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duplicate </w:t>
            </w:r>
            <w:proofErr w:type="spellStart"/>
            <w:r>
              <w:rPr>
                <w:color w:val="333333"/>
                <w:sz w:val="20"/>
                <w:szCs w:val="20"/>
              </w:rPr>
              <w:t>customer_number</w:t>
            </w:r>
            <w:proofErr w:type="spellEnd"/>
          </w:p>
        </w:tc>
        <w:tc>
          <w:tcPr>
            <w:tcW w:w="35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CF7B42" w14:textId="77777777" w:rsidR="007D356F" w:rsidRDefault="00000000">
            <w:r>
              <w:rPr>
                <w:color w:val="333333"/>
                <w:sz w:val="20"/>
                <w:szCs w:val="20"/>
              </w:rPr>
              <w:t xml:space="preserve">Raise </w:t>
            </w:r>
            <w:proofErr w:type="spellStart"/>
            <w:r>
              <w:rPr>
                <w:color w:val="333333"/>
                <w:sz w:val="20"/>
                <w:szCs w:val="20"/>
              </w:rPr>
              <w:t>ValueError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write aborted</w:t>
            </w:r>
          </w:p>
        </w:tc>
      </w:tr>
      <w:tr w:rsidR="007D356F" w14:paraId="5E251A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3F8D1F" w14:textId="77777777" w:rsidR="007D356F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silver.erp_product_category</w:t>
            </w:r>
            <w:proofErr w:type="spellEnd"/>
          </w:p>
        </w:tc>
        <w:tc>
          <w:tcPr>
            <w:tcW w:w="3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15B074" w14:textId="77777777" w:rsidR="007D356F" w:rsidRDefault="00000000">
            <w:r>
              <w:rPr>
                <w:color w:val="333333"/>
                <w:sz w:val="20"/>
                <w:szCs w:val="20"/>
              </w:rPr>
              <w:t xml:space="preserve">Null </w:t>
            </w:r>
            <w:proofErr w:type="spellStart"/>
            <w:r>
              <w:rPr>
                <w:color w:val="333333"/>
                <w:sz w:val="20"/>
                <w:szCs w:val="20"/>
              </w:rPr>
              <w:t>category_id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duplicate </w:t>
            </w:r>
            <w:proofErr w:type="spellStart"/>
            <w:r>
              <w:rPr>
                <w:color w:val="333333"/>
                <w:sz w:val="20"/>
                <w:szCs w:val="20"/>
              </w:rPr>
              <w:t>category_id</w:t>
            </w:r>
            <w:proofErr w:type="spellEnd"/>
          </w:p>
        </w:tc>
        <w:tc>
          <w:tcPr>
            <w:tcW w:w="35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1F5C4F" w14:textId="77777777" w:rsidR="007D356F" w:rsidRDefault="00000000">
            <w:r>
              <w:rPr>
                <w:color w:val="333333"/>
                <w:sz w:val="20"/>
                <w:szCs w:val="20"/>
              </w:rPr>
              <w:t xml:space="preserve">Raise </w:t>
            </w:r>
            <w:proofErr w:type="spellStart"/>
            <w:r>
              <w:rPr>
                <w:color w:val="333333"/>
                <w:sz w:val="20"/>
                <w:szCs w:val="20"/>
              </w:rPr>
              <w:t>ValueError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write aborted</w:t>
            </w:r>
          </w:p>
        </w:tc>
      </w:tr>
    </w:tbl>
    <w:p w14:paraId="50742F6D" w14:textId="77777777" w:rsidR="007D356F" w:rsidRDefault="007D356F">
      <w:pPr>
        <w:spacing w:before="100"/>
      </w:pPr>
    </w:p>
    <w:p w14:paraId="144C424A" w14:textId="77777777" w:rsidR="007D356F" w:rsidRDefault="00000000">
      <w:pPr>
        <w:spacing w:before="60" w:after="80"/>
      </w:pPr>
      <w:r>
        <w:rPr>
          <w:color w:val="333333"/>
        </w:rPr>
        <w:t xml:space="preserve">In addition to per-table checks, the following general standards apply to all </w:t>
      </w:r>
      <w:proofErr w:type="gramStart"/>
      <w:r>
        <w:rPr>
          <w:color w:val="333333"/>
        </w:rPr>
        <w:t>Silver</w:t>
      </w:r>
      <w:proofErr w:type="gramEnd"/>
      <w:r>
        <w:rPr>
          <w:color w:val="333333"/>
        </w:rPr>
        <w:t xml:space="preserve"> tables:</w:t>
      </w:r>
    </w:p>
    <w:p w14:paraId="4C97D49E" w14:textId="77777777" w:rsidR="007D35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All string columns must be trimmed of leading and trailing whitespace</w:t>
      </w:r>
    </w:p>
    <w:p w14:paraId="77C49307" w14:textId="77777777" w:rsidR="007D35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All date columns must be cast to proper </w:t>
      </w:r>
      <w:proofErr w:type="spellStart"/>
      <w:r>
        <w:rPr>
          <w:color w:val="333333"/>
        </w:rPr>
        <w:t>DateType</w:t>
      </w:r>
      <w:proofErr w:type="spellEnd"/>
      <w:r>
        <w:rPr>
          <w:color w:val="333333"/>
        </w:rPr>
        <w:t xml:space="preserve"> — integer date formats (e.g., </w:t>
      </w:r>
      <w:proofErr w:type="spellStart"/>
      <w:r>
        <w:rPr>
          <w:color w:val="333333"/>
        </w:rPr>
        <w:t>yyyyMMdd</w:t>
      </w:r>
      <w:proofErr w:type="spellEnd"/>
      <w:r>
        <w:rPr>
          <w:color w:val="333333"/>
        </w:rPr>
        <w:t>) must be converted</w:t>
      </w:r>
    </w:p>
    <w:p w14:paraId="4B496762" w14:textId="77777777" w:rsidR="007D35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All columns must be renamed to business-friendly lowercase </w:t>
      </w:r>
      <w:proofErr w:type="spellStart"/>
      <w:r>
        <w:rPr>
          <w:color w:val="333333"/>
        </w:rPr>
        <w:t>snake_case</w:t>
      </w:r>
      <w:proofErr w:type="spellEnd"/>
      <w:r>
        <w:rPr>
          <w:color w:val="333333"/>
        </w:rPr>
        <w:t xml:space="preserve"> names before writing</w:t>
      </w:r>
    </w:p>
    <w:p w14:paraId="5A0FED8C" w14:textId="77777777" w:rsidR="007D35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Gender and status fields must be standardized to full-word values (e.g., 'Male', 'Female', 'Married', 'Single')</w:t>
      </w:r>
    </w:p>
    <w:p w14:paraId="3018F09F" w14:textId="77777777" w:rsidR="007D35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Invalid or unknown values must be replaced with 'n/a' — never left as null or empty string</w:t>
      </w:r>
    </w:p>
    <w:p w14:paraId="47D3D8A8" w14:textId="77777777" w:rsidR="007D35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Duplicate records must be resolved using the most recent record by date, not by arbitrary ordering</w:t>
      </w:r>
    </w:p>
    <w:p w14:paraId="252B7728" w14:textId="77777777" w:rsidR="007D356F" w:rsidRDefault="007D356F">
      <w:pPr>
        <w:spacing w:before="80"/>
      </w:pPr>
    </w:p>
    <w:p w14:paraId="0F86F002" w14:textId="77777777" w:rsidR="007D356F" w:rsidRDefault="00000000">
      <w:pPr>
        <w:pStyle w:val="Heading2"/>
      </w:pPr>
      <w:r>
        <w:t>4.3 Gold Layer</w:t>
      </w:r>
    </w:p>
    <w:p w14:paraId="46B2323A" w14:textId="77777777" w:rsidR="007D356F" w:rsidRDefault="00000000">
      <w:pPr>
        <w:spacing w:before="60" w:after="80"/>
      </w:pPr>
      <w:r>
        <w:rPr>
          <w:color w:val="333333"/>
        </w:rPr>
        <w:t>Gold tables are validated by programmatic assertions immediately after each write. The pipeline fails if any assertion is violated:</w:t>
      </w:r>
    </w:p>
    <w:p w14:paraId="3D3DA912" w14:textId="77777777" w:rsidR="007D356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dim_customers</w:t>
      </w:r>
      <w:proofErr w:type="spellEnd"/>
      <w:r>
        <w:rPr>
          <w:color w:val="333333"/>
        </w:rPr>
        <w:t xml:space="preserve">: no null </w:t>
      </w:r>
      <w:proofErr w:type="spellStart"/>
      <w:r>
        <w:rPr>
          <w:color w:val="333333"/>
        </w:rPr>
        <w:t>customer_key</w:t>
      </w:r>
      <w:proofErr w:type="spellEnd"/>
      <w:r>
        <w:rPr>
          <w:color w:val="333333"/>
        </w:rPr>
        <w:t xml:space="preserve">, no null </w:t>
      </w:r>
      <w:proofErr w:type="spellStart"/>
      <w:r>
        <w:rPr>
          <w:color w:val="333333"/>
        </w:rPr>
        <w:t>customer_id</w:t>
      </w:r>
      <w:proofErr w:type="spellEnd"/>
      <w:r>
        <w:rPr>
          <w:color w:val="333333"/>
        </w:rPr>
        <w:t xml:space="preserve">, no duplicate </w:t>
      </w:r>
      <w:proofErr w:type="spellStart"/>
      <w:r>
        <w:rPr>
          <w:color w:val="333333"/>
        </w:rPr>
        <w:t>customer_key</w:t>
      </w:r>
      <w:proofErr w:type="spellEnd"/>
    </w:p>
    <w:p w14:paraId="018BF4C1" w14:textId="77777777" w:rsidR="007D356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dim_products</w:t>
      </w:r>
      <w:proofErr w:type="spellEnd"/>
      <w:r>
        <w:rPr>
          <w:color w:val="333333"/>
        </w:rPr>
        <w:t xml:space="preserve">: no null </w:t>
      </w:r>
      <w:proofErr w:type="spellStart"/>
      <w:r>
        <w:rPr>
          <w:color w:val="333333"/>
        </w:rPr>
        <w:t>product_key</w:t>
      </w:r>
      <w:proofErr w:type="spellEnd"/>
      <w:r>
        <w:rPr>
          <w:color w:val="333333"/>
        </w:rPr>
        <w:t xml:space="preserve">, no null </w:t>
      </w:r>
      <w:proofErr w:type="spellStart"/>
      <w:r>
        <w:rPr>
          <w:color w:val="333333"/>
        </w:rPr>
        <w:t>product_number</w:t>
      </w:r>
      <w:proofErr w:type="spellEnd"/>
      <w:r>
        <w:rPr>
          <w:color w:val="333333"/>
        </w:rPr>
        <w:t xml:space="preserve">, no duplicate </w:t>
      </w:r>
      <w:proofErr w:type="spellStart"/>
      <w:r>
        <w:rPr>
          <w:color w:val="333333"/>
        </w:rPr>
        <w:t>product_key</w:t>
      </w:r>
      <w:proofErr w:type="spellEnd"/>
    </w:p>
    <w:p w14:paraId="71394216" w14:textId="77777777" w:rsidR="007D356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fact_sales</w:t>
      </w:r>
      <w:proofErr w:type="spellEnd"/>
      <w:r>
        <w:rPr>
          <w:color w:val="333333"/>
        </w:rPr>
        <w:t xml:space="preserve">: no null </w:t>
      </w:r>
      <w:proofErr w:type="spellStart"/>
      <w:r>
        <w:rPr>
          <w:color w:val="333333"/>
        </w:rPr>
        <w:t>order_number</w:t>
      </w:r>
      <w:proofErr w:type="spellEnd"/>
      <w:r>
        <w:rPr>
          <w:color w:val="333333"/>
        </w:rPr>
        <w:t xml:space="preserve">, no null </w:t>
      </w:r>
      <w:proofErr w:type="spellStart"/>
      <w:r>
        <w:rPr>
          <w:color w:val="333333"/>
        </w:rPr>
        <w:t>product_key</w:t>
      </w:r>
      <w:proofErr w:type="spellEnd"/>
      <w:r>
        <w:rPr>
          <w:color w:val="333333"/>
        </w:rPr>
        <w:t xml:space="preserve"> (FK), no null </w:t>
      </w:r>
      <w:proofErr w:type="spellStart"/>
      <w:r>
        <w:rPr>
          <w:color w:val="333333"/>
        </w:rPr>
        <w:t>customer_key</w:t>
      </w:r>
      <w:proofErr w:type="spellEnd"/>
      <w:r>
        <w:rPr>
          <w:color w:val="333333"/>
        </w:rPr>
        <w:t xml:space="preserve"> (FK), no negative </w:t>
      </w:r>
      <w:proofErr w:type="spellStart"/>
      <w:r>
        <w:rPr>
          <w:color w:val="333333"/>
        </w:rPr>
        <w:t>sales_amount</w:t>
      </w:r>
      <w:proofErr w:type="spellEnd"/>
    </w:p>
    <w:p w14:paraId="3CA94C1E" w14:textId="77777777" w:rsidR="007D356F" w:rsidRDefault="007D356F">
      <w:pPr>
        <w:spacing w:before="80"/>
      </w:pPr>
    </w:p>
    <w:p w14:paraId="45D9DF28" w14:textId="77777777" w:rsidR="007D356F" w:rsidRDefault="00000000">
      <w:pPr>
        <w:spacing w:before="60" w:after="80"/>
        <w:rPr>
          <w:color w:val="333333"/>
        </w:rPr>
      </w:pPr>
      <w:r>
        <w:rPr>
          <w:color w:val="333333"/>
        </w:rPr>
        <w:t xml:space="preserve">Additionally, </w:t>
      </w:r>
      <w:proofErr w:type="spellStart"/>
      <w:r>
        <w:rPr>
          <w:color w:val="333333"/>
        </w:rPr>
        <w:t>dim_products</w:t>
      </w:r>
      <w:proofErr w:type="spellEnd"/>
      <w:r>
        <w:rPr>
          <w:color w:val="333333"/>
        </w:rPr>
        <w:t xml:space="preserve"> must only contain active products. Historical records (where </w:t>
      </w:r>
      <w:proofErr w:type="spellStart"/>
      <w:r>
        <w:rPr>
          <w:color w:val="333333"/>
        </w:rPr>
        <w:t>end_date</w:t>
      </w:r>
      <w:proofErr w:type="spellEnd"/>
      <w:r>
        <w:rPr>
          <w:color w:val="333333"/>
        </w:rPr>
        <w:t xml:space="preserve"> IS NOT NULL) are excluded from the </w:t>
      </w:r>
      <w:proofErr w:type="gramStart"/>
      <w:r>
        <w:rPr>
          <w:color w:val="333333"/>
        </w:rPr>
        <w:t>Gold</w:t>
      </w:r>
      <w:proofErr w:type="gramEnd"/>
      <w:r>
        <w:rPr>
          <w:color w:val="333333"/>
        </w:rPr>
        <w:t xml:space="preserve"> layer by design.</w:t>
      </w:r>
    </w:p>
    <w:p w14:paraId="01E7B1F0" w14:textId="77777777" w:rsidR="003042E7" w:rsidRDefault="003042E7">
      <w:pPr>
        <w:spacing w:before="60" w:after="80"/>
        <w:rPr>
          <w:color w:val="333333"/>
        </w:rPr>
      </w:pPr>
    </w:p>
    <w:p w14:paraId="50568A0D" w14:textId="77777777" w:rsidR="003042E7" w:rsidRDefault="003042E7">
      <w:pPr>
        <w:spacing w:before="60" w:after="80"/>
        <w:rPr>
          <w:color w:val="333333"/>
        </w:rPr>
      </w:pPr>
    </w:p>
    <w:p w14:paraId="130B948B" w14:textId="77777777" w:rsidR="003042E7" w:rsidRDefault="003042E7">
      <w:pPr>
        <w:spacing w:before="60" w:after="80"/>
        <w:rPr>
          <w:color w:val="333333"/>
        </w:rPr>
      </w:pPr>
    </w:p>
    <w:p w14:paraId="5E0FF241" w14:textId="77777777" w:rsidR="003042E7" w:rsidRDefault="003042E7">
      <w:pPr>
        <w:spacing w:before="60" w:after="80"/>
        <w:rPr>
          <w:color w:val="333333"/>
        </w:rPr>
      </w:pPr>
    </w:p>
    <w:p w14:paraId="7E9246C7" w14:textId="77777777" w:rsidR="003042E7" w:rsidRDefault="003042E7">
      <w:pPr>
        <w:spacing w:before="60" w:after="80"/>
        <w:rPr>
          <w:color w:val="333333"/>
        </w:rPr>
      </w:pPr>
    </w:p>
    <w:p w14:paraId="6DD134EA" w14:textId="77777777" w:rsidR="003042E7" w:rsidRDefault="003042E7">
      <w:pPr>
        <w:spacing w:before="60" w:after="80"/>
      </w:pPr>
    </w:p>
    <w:p w14:paraId="5252ED94" w14:textId="77777777" w:rsidR="007D356F" w:rsidRDefault="00000000">
      <w:pPr>
        <w:pStyle w:val="Heading1"/>
      </w:pPr>
      <w:r>
        <w:lastRenderedPageBreak/>
        <w:t>5. Access Control and Permissions</w:t>
      </w:r>
    </w:p>
    <w:p w14:paraId="52711DC2" w14:textId="77777777" w:rsidR="007D356F" w:rsidRDefault="007D356F">
      <w:pPr>
        <w:pBdr>
          <w:bottom w:val="single" w:sz="6" w:space="1" w:color="2E5F9E"/>
        </w:pBdr>
        <w:spacing w:after="60"/>
      </w:pPr>
    </w:p>
    <w:p w14:paraId="588F70E5" w14:textId="77777777" w:rsidR="007D356F" w:rsidRDefault="00000000">
      <w:pPr>
        <w:spacing w:before="60" w:after="80"/>
      </w:pPr>
      <w:r>
        <w:rPr>
          <w:color w:val="333333"/>
        </w:rPr>
        <w:t>All access to data assets is managed through Databricks Unity Catalog. The principle of least privilege applies — each role is granted only the permissions required for its function.</w:t>
      </w:r>
    </w:p>
    <w:p w14:paraId="11EADDBB" w14:textId="77777777" w:rsidR="007D356F" w:rsidRDefault="007D356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80"/>
        <w:gridCol w:w="1680"/>
        <w:gridCol w:w="1680"/>
        <w:gridCol w:w="1920"/>
      </w:tblGrid>
      <w:tr w:rsidR="007D356F" w14:paraId="3B1841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490EEB" w14:textId="77777777" w:rsidR="007D356F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CE5238" w14:textId="77777777" w:rsidR="007D356F" w:rsidRDefault="00000000">
            <w:r>
              <w:rPr>
                <w:b/>
                <w:bCs/>
                <w:color w:val="FFFFFF"/>
                <w:sz w:val="20"/>
                <w:szCs w:val="20"/>
              </w:rPr>
              <w:t>Bronze</w:t>
            </w:r>
          </w:p>
        </w:tc>
        <w:tc>
          <w:tcPr>
            <w:tcW w:w="1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350A22" w14:textId="77777777" w:rsidR="007D356F" w:rsidRDefault="00000000">
            <w:r>
              <w:rPr>
                <w:b/>
                <w:bCs/>
                <w:color w:val="FFFFFF"/>
                <w:sz w:val="20"/>
                <w:szCs w:val="20"/>
              </w:rPr>
              <w:t>Silver</w:t>
            </w:r>
          </w:p>
        </w:tc>
        <w:tc>
          <w:tcPr>
            <w:tcW w:w="1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D28162" w14:textId="77777777" w:rsidR="007D356F" w:rsidRDefault="00000000">
            <w:r>
              <w:rPr>
                <w:b/>
                <w:bCs/>
                <w:color w:val="FFFFFF"/>
                <w:sz w:val="20"/>
                <w:szCs w:val="20"/>
              </w:rPr>
              <w:t>Gold</w:t>
            </w:r>
          </w:p>
        </w:tc>
        <w:tc>
          <w:tcPr>
            <w:tcW w:w="19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BA6DEE" w14:textId="77777777" w:rsidR="007D356F" w:rsidRDefault="00000000">
            <w:r>
              <w:rPr>
                <w:b/>
                <w:bCs/>
                <w:color w:val="FFFFFF"/>
                <w:sz w:val="20"/>
                <w:szCs w:val="20"/>
              </w:rPr>
              <w:t>Notebooks / Jobs</w:t>
            </w:r>
          </w:p>
        </w:tc>
      </w:tr>
      <w:tr w:rsidR="007D356F" w14:paraId="534385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A0C5D0" w14:textId="77777777" w:rsidR="007D356F" w:rsidRDefault="00000000">
            <w:r>
              <w:rPr>
                <w:b/>
                <w:bCs/>
                <w:color w:val="333333"/>
                <w:sz w:val="20"/>
                <w:szCs w:val="20"/>
              </w:rPr>
              <w:t>Data Engineer</w:t>
            </w:r>
          </w:p>
        </w:tc>
        <w:tc>
          <w:tcPr>
            <w:tcW w:w="168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D197D4" w14:textId="77777777" w:rsidR="007D356F" w:rsidRDefault="00000000">
            <w:r>
              <w:rPr>
                <w:color w:val="333333"/>
                <w:sz w:val="20"/>
                <w:szCs w:val="20"/>
              </w:rPr>
              <w:t>READ / WRITE</w:t>
            </w:r>
          </w:p>
        </w:tc>
        <w:tc>
          <w:tcPr>
            <w:tcW w:w="168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BA5CA2" w14:textId="77777777" w:rsidR="007D356F" w:rsidRDefault="00000000">
            <w:r>
              <w:rPr>
                <w:color w:val="333333"/>
                <w:sz w:val="20"/>
                <w:szCs w:val="20"/>
              </w:rPr>
              <w:t>READ / WRITE</w:t>
            </w:r>
          </w:p>
        </w:tc>
        <w:tc>
          <w:tcPr>
            <w:tcW w:w="168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808AAB" w14:textId="77777777" w:rsidR="007D356F" w:rsidRDefault="00000000">
            <w:r>
              <w:rPr>
                <w:color w:val="333333"/>
                <w:sz w:val="20"/>
                <w:szCs w:val="20"/>
              </w:rPr>
              <w:t>READ / WRITE</w:t>
            </w:r>
          </w:p>
        </w:tc>
        <w:tc>
          <w:tcPr>
            <w:tcW w:w="192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549778" w14:textId="77777777" w:rsidR="007D356F" w:rsidRDefault="00000000">
            <w:r>
              <w:rPr>
                <w:color w:val="333333"/>
                <w:sz w:val="20"/>
                <w:szCs w:val="20"/>
              </w:rPr>
              <w:t>FULL CONTROL</w:t>
            </w:r>
          </w:p>
        </w:tc>
      </w:tr>
      <w:tr w:rsidR="007D356F" w14:paraId="59555B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70CD95" w14:textId="77777777" w:rsidR="007D356F" w:rsidRDefault="00000000">
            <w:r>
              <w:rPr>
                <w:b/>
                <w:bCs/>
                <w:color w:val="333333"/>
                <w:sz w:val="20"/>
                <w:szCs w:val="20"/>
              </w:rPr>
              <w:t>Data Steward</w:t>
            </w:r>
          </w:p>
        </w:tc>
        <w:tc>
          <w:tcPr>
            <w:tcW w:w="168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8BAB3D" w14:textId="77777777" w:rsidR="007D356F" w:rsidRDefault="00000000">
            <w:r>
              <w:rPr>
                <w:color w:val="333333"/>
                <w:sz w:val="20"/>
                <w:szCs w:val="20"/>
              </w:rPr>
              <w:t>READ</w:t>
            </w:r>
          </w:p>
        </w:tc>
        <w:tc>
          <w:tcPr>
            <w:tcW w:w="168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352265" w14:textId="77777777" w:rsidR="007D356F" w:rsidRDefault="00000000">
            <w:r>
              <w:rPr>
                <w:color w:val="333333"/>
                <w:sz w:val="20"/>
                <w:szCs w:val="20"/>
              </w:rPr>
              <w:t>READ / WRITE</w:t>
            </w:r>
          </w:p>
        </w:tc>
        <w:tc>
          <w:tcPr>
            <w:tcW w:w="168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75515C" w14:textId="77777777" w:rsidR="007D356F" w:rsidRDefault="00000000">
            <w:r>
              <w:rPr>
                <w:color w:val="333333"/>
                <w:sz w:val="20"/>
                <w:szCs w:val="20"/>
              </w:rPr>
              <w:t>READ</w:t>
            </w:r>
          </w:p>
        </w:tc>
        <w:tc>
          <w:tcPr>
            <w:tcW w:w="192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BF1A00" w14:textId="77777777" w:rsidR="007D356F" w:rsidRDefault="00000000">
            <w:r>
              <w:rPr>
                <w:color w:val="333333"/>
                <w:sz w:val="20"/>
                <w:szCs w:val="20"/>
              </w:rPr>
              <w:t>READ ONLY</w:t>
            </w:r>
          </w:p>
        </w:tc>
      </w:tr>
      <w:tr w:rsidR="007D356F" w14:paraId="7D16FF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988E44" w14:textId="77777777" w:rsidR="007D356F" w:rsidRDefault="00000000">
            <w:r>
              <w:rPr>
                <w:b/>
                <w:bCs/>
                <w:color w:val="333333"/>
                <w:sz w:val="20"/>
                <w:szCs w:val="20"/>
              </w:rPr>
              <w:t>Data Consumer</w:t>
            </w:r>
          </w:p>
        </w:tc>
        <w:tc>
          <w:tcPr>
            <w:tcW w:w="168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969F46" w14:textId="77777777" w:rsidR="007D356F" w:rsidRDefault="00000000">
            <w:r>
              <w:rPr>
                <w:color w:val="333333"/>
                <w:sz w:val="20"/>
                <w:szCs w:val="20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68E85D" w14:textId="77777777" w:rsidR="007D356F" w:rsidRDefault="00000000">
            <w:r>
              <w:rPr>
                <w:color w:val="333333"/>
                <w:sz w:val="20"/>
                <w:szCs w:val="20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A730DF" w14:textId="77777777" w:rsidR="007D356F" w:rsidRDefault="00000000">
            <w:r>
              <w:rPr>
                <w:color w:val="333333"/>
                <w:sz w:val="20"/>
                <w:szCs w:val="20"/>
              </w:rPr>
              <w:t>READ ONLY</w:t>
            </w:r>
          </w:p>
        </w:tc>
        <w:tc>
          <w:tcPr>
            <w:tcW w:w="192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0AA2DE" w14:textId="77777777" w:rsidR="007D356F" w:rsidRDefault="00000000">
            <w:r>
              <w:rPr>
                <w:color w:val="333333"/>
                <w:sz w:val="20"/>
                <w:szCs w:val="20"/>
              </w:rPr>
              <w:t>NONE</w:t>
            </w:r>
          </w:p>
        </w:tc>
      </w:tr>
      <w:tr w:rsidR="007D356F" w14:paraId="5321BD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643847" w14:textId="77777777" w:rsidR="007D356F" w:rsidRDefault="00000000">
            <w:r>
              <w:rPr>
                <w:b/>
                <w:bCs/>
                <w:color w:val="333333"/>
                <w:sz w:val="20"/>
                <w:szCs w:val="20"/>
              </w:rPr>
              <w:t>ML Engineer</w:t>
            </w:r>
          </w:p>
        </w:tc>
        <w:tc>
          <w:tcPr>
            <w:tcW w:w="168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CFE344" w14:textId="77777777" w:rsidR="007D356F" w:rsidRDefault="00000000">
            <w:r>
              <w:rPr>
                <w:color w:val="333333"/>
                <w:sz w:val="20"/>
                <w:szCs w:val="20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4EA210" w14:textId="77777777" w:rsidR="007D356F" w:rsidRDefault="00000000">
            <w:r>
              <w:rPr>
                <w:color w:val="333333"/>
                <w:sz w:val="20"/>
                <w:szCs w:val="20"/>
              </w:rPr>
              <w:t>READ</w:t>
            </w:r>
          </w:p>
        </w:tc>
        <w:tc>
          <w:tcPr>
            <w:tcW w:w="168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AC0B1F" w14:textId="77777777" w:rsidR="007D356F" w:rsidRDefault="00000000">
            <w:r>
              <w:rPr>
                <w:color w:val="333333"/>
                <w:sz w:val="20"/>
                <w:szCs w:val="20"/>
              </w:rPr>
              <w:t>READ ONLY</w:t>
            </w:r>
          </w:p>
        </w:tc>
        <w:tc>
          <w:tcPr>
            <w:tcW w:w="192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33466E" w14:textId="77777777" w:rsidR="007D356F" w:rsidRDefault="00000000">
            <w:r>
              <w:rPr>
                <w:color w:val="333333"/>
                <w:sz w:val="20"/>
                <w:szCs w:val="20"/>
              </w:rPr>
              <w:t>NONE</w:t>
            </w:r>
          </w:p>
        </w:tc>
      </w:tr>
      <w:tr w:rsidR="007D356F" w14:paraId="523CA5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648387" w14:textId="77777777" w:rsidR="007D356F" w:rsidRDefault="00000000">
            <w:r>
              <w:rPr>
                <w:b/>
                <w:bCs/>
                <w:color w:val="333333"/>
                <w:sz w:val="20"/>
                <w:szCs w:val="20"/>
              </w:rPr>
              <w:t>Platform Admin</w:t>
            </w:r>
          </w:p>
        </w:tc>
        <w:tc>
          <w:tcPr>
            <w:tcW w:w="168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16B3C0" w14:textId="77777777" w:rsidR="007D356F" w:rsidRDefault="00000000">
            <w:r>
              <w:rPr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168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FAA131" w14:textId="77777777" w:rsidR="007D356F" w:rsidRDefault="00000000">
            <w:r>
              <w:rPr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168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06C9D6" w14:textId="77777777" w:rsidR="007D356F" w:rsidRDefault="00000000">
            <w:r>
              <w:rPr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192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7A0C74" w14:textId="77777777" w:rsidR="007D356F" w:rsidRDefault="00000000">
            <w:r>
              <w:rPr>
                <w:color w:val="333333"/>
                <w:sz w:val="20"/>
                <w:szCs w:val="20"/>
              </w:rPr>
              <w:t>ADMIN</w:t>
            </w:r>
          </w:p>
        </w:tc>
      </w:tr>
    </w:tbl>
    <w:p w14:paraId="7BAD522F" w14:textId="77777777" w:rsidR="007D356F" w:rsidRDefault="007D356F">
      <w:pPr>
        <w:spacing w:before="100"/>
      </w:pPr>
    </w:p>
    <w:p w14:paraId="4336E1F1" w14:textId="77777777" w:rsidR="007D356F" w:rsidRDefault="00000000">
      <w:pPr>
        <w:spacing w:before="60" w:after="80"/>
      </w:pPr>
      <w:r>
        <w:rPr>
          <w:color w:val="333333"/>
        </w:rPr>
        <w:t>Additional access control rules:</w:t>
      </w:r>
    </w:p>
    <w:p w14:paraId="2B86A09C" w14:textId="77777777" w:rsidR="007D35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Service principals used by Databricks Jobs must have the minimum permissions required to run the pipeline — no interactive user permissions</w:t>
      </w:r>
    </w:p>
    <w:p w14:paraId="66CC5424" w14:textId="77777777" w:rsidR="007D35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External tools (e.g., Power BI) must connect to the </w:t>
      </w:r>
      <w:proofErr w:type="gramStart"/>
      <w:r>
        <w:rPr>
          <w:color w:val="333333"/>
        </w:rPr>
        <w:t>Gold</w:t>
      </w:r>
      <w:proofErr w:type="gramEnd"/>
      <w:r>
        <w:rPr>
          <w:color w:val="333333"/>
        </w:rPr>
        <w:t xml:space="preserve"> layer only via dedicated read-only service accounts</w:t>
      </w:r>
    </w:p>
    <w:p w14:paraId="47C4D041" w14:textId="77777777" w:rsidR="007D35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Access reviews must be conducted quarterly by the Platform Admin to revoke stale permissions</w:t>
      </w:r>
    </w:p>
    <w:p w14:paraId="64762C05" w14:textId="77777777" w:rsidR="007D35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No direct access to underlying Delta files in the Volume or storage account is permitted outside of the pipeline</w:t>
      </w:r>
    </w:p>
    <w:p w14:paraId="2483B6ED" w14:textId="77777777" w:rsidR="007D356F" w:rsidRDefault="00000000">
      <w:pPr>
        <w:pStyle w:val="Heading1"/>
      </w:pPr>
      <w:r>
        <w:t>6. Data Classification and PII Handling</w:t>
      </w:r>
    </w:p>
    <w:p w14:paraId="6C0D6648" w14:textId="77777777" w:rsidR="007D356F" w:rsidRDefault="007D356F">
      <w:pPr>
        <w:pBdr>
          <w:bottom w:val="single" w:sz="6" w:space="1" w:color="2E5F9E"/>
        </w:pBdr>
        <w:spacing w:after="60"/>
      </w:pPr>
    </w:p>
    <w:p w14:paraId="5919BD3C" w14:textId="77777777" w:rsidR="007D356F" w:rsidRDefault="00000000">
      <w:pPr>
        <w:spacing w:before="60" w:after="80"/>
      </w:pPr>
      <w:r>
        <w:rPr>
          <w:color w:val="333333"/>
        </w:rPr>
        <w:t>The following fields in this project are classified as Personally Identifiable Information (PII) and must be handled accordingly:</w:t>
      </w:r>
    </w:p>
    <w:p w14:paraId="4B7D81FC" w14:textId="77777777" w:rsidR="007D356F" w:rsidRDefault="007D356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000"/>
        <w:gridCol w:w="2960"/>
      </w:tblGrid>
      <w:tr w:rsidR="007D356F" w14:paraId="53FE74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F07C90" w14:textId="77777777" w:rsidR="007D356F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E755E3" w14:textId="77777777" w:rsidR="007D356F" w:rsidRDefault="00000000">
            <w:r>
              <w:rPr>
                <w:b/>
                <w:bCs/>
                <w:color w:val="FFFFFF"/>
                <w:sz w:val="20"/>
                <w:szCs w:val="20"/>
              </w:rPr>
              <w:t>PII Field(s)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D6BA6F" w14:textId="77777777" w:rsidR="007D356F" w:rsidRDefault="00000000">
            <w:r>
              <w:rPr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w="2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BB0D69" w14:textId="77777777" w:rsidR="007D356F" w:rsidRDefault="00000000">
            <w:r>
              <w:rPr>
                <w:b/>
                <w:bCs/>
                <w:color w:val="FFFFFF"/>
                <w:sz w:val="20"/>
                <w:szCs w:val="20"/>
              </w:rPr>
              <w:t>Handling Requirement</w:t>
            </w:r>
          </w:p>
        </w:tc>
      </w:tr>
      <w:tr w:rsidR="007D356F" w14:paraId="1B9EE8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BD8AF1" w14:textId="77777777" w:rsidR="007D356F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gold.dim_customers</w:t>
            </w:r>
            <w:proofErr w:type="spellEnd"/>
          </w:p>
        </w:tc>
        <w:tc>
          <w:tcPr>
            <w:tcW w:w="2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883064" w14:textId="77777777" w:rsidR="007D356F" w:rsidRDefault="00000000">
            <w:proofErr w:type="spellStart"/>
            <w:r>
              <w:rPr>
                <w:color w:val="333333"/>
                <w:sz w:val="20"/>
                <w:szCs w:val="20"/>
              </w:rPr>
              <w:t>first_name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last_name</w:t>
            </w:r>
            <w:proofErr w:type="spellEnd"/>
          </w:p>
        </w:tc>
        <w:tc>
          <w:tcPr>
            <w:tcW w:w="2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B55B4B" w14:textId="77777777" w:rsidR="007D356F" w:rsidRDefault="00000000">
            <w:r>
              <w:rPr>
                <w:color w:val="333333"/>
                <w:sz w:val="20"/>
                <w:szCs w:val="20"/>
              </w:rPr>
              <w:t>PII — Direct</w:t>
            </w:r>
          </w:p>
        </w:tc>
        <w:tc>
          <w:tcPr>
            <w:tcW w:w="29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7C4CE5" w14:textId="77777777" w:rsidR="007D356F" w:rsidRDefault="00000000">
            <w:r>
              <w:rPr>
                <w:color w:val="333333"/>
                <w:sz w:val="20"/>
                <w:szCs w:val="20"/>
              </w:rPr>
              <w:t>Do not expose in public dashboards; mask in non-prod environments</w:t>
            </w:r>
          </w:p>
        </w:tc>
      </w:tr>
      <w:tr w:rsidR="007D356F" w14:paraId="1CB5B3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53D562" w14:textId="77777777" w:rsidR="007D356F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gold.dim_customers</w:t>
            </w:r>
            <w:proofErr w:type="spellEnd"/>
          </w:p>
        </w:tc>
        <w:tc>
          <w:tcPr>
            <w:tcW w:w="2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2DDCF4" w14:textId="77777777" w:rsidR="007D356F" w:rsidRDefault="00000000">
            <w:r>
              <w:rPr>
                <w:color w:val="333333"/>
                <w:sz w:val="20"/>
                <w:szCs w:val="20"/>
              </w:rPr>
              <w:t>birthdate</w:t>
            </w:r>
          </w:p>
        </w:tc>
        <w:tc>
          <w:tcPr>
            <w:tcW w:w="2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825A01" w14:textId="77777777" w:rsidR="007D356F" w:rsidRDefault="00000000">
            <w:r>
              <w:rPr>
                <w:color w:val="333333"/>
                <w:sz w:val="20"/>
                <w:szCs w:val="20"/>
              </w:rPr>
              <w:t>PII — Sensitive</w:t>
            </w:r>
          </w:p>
        </w:tc>
        <w:tc>
          <w:tcPr>
            <w:tcW w:w="29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C39847" w14:textId="77777777" w:rsidR="007D356F" w:rsidRDefault="00000000">
            <w:r>
              <w:rPr>
                <w:color w:val="333333"/>
                <w:sz w:val="20"/>
                <w:szCs w:val="20"/>
              </w:rPr>
              <w:t>Restrict to age-band aggregations in reporting; do not export raw</w:t>
            </w:r>
          </w:p>
        </w:tc>
      </w:tr>
      <w:tr w:rsidR="007D356F" w14:paraId="382472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ACBD89" w14:textId="77777777" w:rsidR="007D356F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gold.dim_customers</w:t>
            </w:r>
            <w:proofErr w:type="spellEnd"/>
          </w:p>
        </w:tc>
        <w:tc>
          <w:tcPr>
            <w:tcW w:w="2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EFF075" w14:textId="77777777" w:rsidR="007D356F" w:rsidRDefault="00000000">
            <w:r>
              <w:rPr>
                <w:color w:val="333333"/>
                <w:sz w:val="20"/>
                <w:szCs w:val="20"/>
              </w:rPr>
              <w:t xml:space="preserve">gender, </w:t>
            </w:r>
            <w:proofErr w:type="spellStart"/>
            <w:r>
              <w:rPr>
                <w:color w:val="333333"/>
                <w:sz w:val="20"/>
                <w:szCs w:val="20"/>
              </w:rPr>
              <w:t>marital_status</w:t>
            </w:r>
            <w:proofErr w:type="spellEnd"/>
          </w:p>
        </w:tc>
        <w:tc>
          <w:tcPr>
            <w:tcW w:w="2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E8A17B" w14:textId="77777777" w:rsidR="007D356F" w:rsidRDefault="00000000">
            <w:r>
              <w:rPr>
                <w:color w:val="333333"/>
                <w:sz w:val="20"/>
                <w:szCs w:val="20"/>
              </w:rPr>
              <w:t>PII — Sensitive</w:t>
            </w:r>
          </w:p>
        </w:tc>
        <w:tc>
          <w:tcPr>
            <w:tcW w:w="29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87C886" w14:textId="77777777" w:rsidR="007D356F" w:rsidRDefault="00000000">
            <w:r>
              <w:rPr>
                <w:color w:val="333333"/>
                <w:sz w:val="20"/>
                <w:szCs w:val="20"/>
              </w:rPr>
              <w:t>Use only for aggregate analytics; never filter to individual level</w:t>
            </w:r>
          </w:p>
        </w:tc>
      </w:tr>
      <w:tr w:rsidR="007D356F" w14:paraId="1F6E38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3D1CB6" w14:textId="77777777" w:rsidR="007D356F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silver.crm_customers</w:t>
            </w:r>
            <w:proofErr w:type="spellEnd"/>
          </w:p>
        </w:tc>
        <w:tc>
          <w:tcPr>
            <w:tcW w:w="2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834F53" w14:textId="77777777" w:rsidR="007D356F" w:rsidRDefault="00000000">
            <w:proofErr w:type="spellStart"/>
            <w:r>
              <w:rPr>
                <w:color w:val="333333"/>
                <w:sz w:val="20"/>
                <w:szCs w:val="20"/>
              </w:rPr>
              <w:t>customer_id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customer_key</w:t>
            </w:r>
            <w:proofErr w:type="spellEnd"/>
          </w:p>
        </w:tc>
        <w:tc>
          <w:tcPr>
            <w:tcW w:w="2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8721DC" w14:textId="77777777" w:rsidR="007D356F" w:rsidRDefault="00000000">
            <w:r>
              <w:rPr>
                <w:color w:val="333333"/>
                <w:sz w:val="20"/>
                <w:szCs w:val="20"/>
              </w:rPr>
              <w:t>Internal Key</w:t>
            </w:r>
          </w:p>
        </w:tc>
        <w:tc>
          <w:tcPr>
            <w:tcW w:w="29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2AAE52" w14:textId="77777777" w:rsidR="007D356F" w:rsidRDefault="00000000">
            <w:r>
              <w:rPr>
                <w:color w:val="333333"/>
                <w:sz w:val="20"/>
                <w:szCs w:val="20"/>
              </w:rPr>
              <w:t>Used for joining only; do not expose to end users</w:t>
            </w:r>
          </w:p>
        </w:tc>
      </w:tr>
    </w:tbl>
    <w:p w14:paraId="627AC052" w14:textId="77777777" w:rsidR="007D356F" w:rsidRDefault="007D356F">
      <w:pPr>
        <w:spacing w:before="100"/>
      </w:pPr>
    </w:p>
    <w:p w14:paraId="1A30F59D" w14:textId="77777777" w:rsidR="007D356F" w:rsidRDefault="00000000">
      <w:pPr>
        <w:spacing w:before="60" w:after="80"/>
      </w:pPr>
      <w:r>
        <w:rPr>
          <w:color w:val="333333"/>
        </w:rPr>
        <w:t>General PII handling rules:</w:t>
      </w:r>
    </w:p>
    <w:p w14:paraId="634B4A1F" w14:textId="77777777" w:rsidR="007D35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PII fields must never be written to log files, notebook outputs, or error messages</w:t>
      </w:r>
    </w:p>
    <w:p w14:paraId="5A67690B" w14:textId="77777777" w:rsidR="007D35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Non-production environments (dev, staging) must use anonymized or synthetic data — never production PII</w:t>
      </w:r>
    </w:p>
    <w:p w14:paraId="4C35A668" w14:textId="77777777" w:rsidR="007D35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Any export of PII outside of the Databricks workspace requires explicit written approval from the Data Owner and Security Officer</w:t>
      </w:r>
    </w:p>
    <w:p w14:paraId="413DD4B3" w14:textId="77777777" w:rsidR="007D35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Column-level access controls must be configured in Unity Catalog to restrict PII fields to authorized roles only</w:t>
      </w:r>
    </w:p>
    <w:p w14:paraId="7C15A699" w14:textId="77777777" w:rsidR="007D356F" w:rsidRDefault="00000000">
      <w:pPr>
        <w:pStyle w:val="Heading1"/>
      </w:pPr>
      <w:r>
        <w:t>7. Change Management</w:t>
      </w:r>
    </w:p>
    <w:p w14:paraId="65A53809" w14:textId="77777777" w:rsidR="007D356F" w:rsidRDefault="007D356F">
      <w:pPr>
        <w:pBdr>
          <w:bottom w:val="single" w:sz="6" w:space="1" w:color="2E5F9E"/>
        </w:pBdr>
        <w:spacing w:after="60"/>
      </w:pPr>
    </w:p>
    <w:p w14:paraId="0E63A63C" w14:textId="77777777" w:rsidR="007D356F" w:rsidRDefault="00000000">
      <w:pPr>
        <w:spacing w:before="60" w:after="80"/>
      </w:pPr>
      <w:r>
        <w:rPr>
          <w:color w:val="333333"/>
        </w:rPr>
        <w:t xml:space="preserve">All changes to pipeline notebooks, schema definitions, and </w:t>
      </w:r>
      <w:proofErr w:type="gramStart"/>
      <w:r>
        <w:rPr>
          <w:color w:val="333333"/>
        </w:rPr>
        <w:t>Gold</w:t>
      </w:r>
      <w:proofErr w:type="gramEnd"/>
      <w:r>
        <w:rPr>
          <w:color w:val="333333"/>
        </w:rPr>
        <w:t xml:space="preserve"> table structures must follow the change management process below:</w:t>
      </w:r>
    </w:p>
    <w:p w14:paraId="1FED1408" w14:textId="77777777" w:rsidR="007D356F" w:rsidRDefault="007D356F">
      <w:pPr>
        <w:spacing w:before="80"/>
      </w:pPr>
    </w:p>
    <w:p w14:paraId="65262E47" w14:textId="77777777" w:rsidR="007D356F" w:rsidRDefault="00000000">
      <w:pPr>
        <w:pStyle w:val="Heading2"/>
      </w:pPr>
      <w:r>
        <w:t>7.1 Change Categories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60"/>
        <w:gridCol w:w="3800"/>
      </w:tblGrid>
      <w:tr w:rsidR="007D356F" w14:paraId="157615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CA3C8D" w14:textId="77777777" w:rsidR="007D356F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81B022" w14:textId="77777777" w:rsidR="007D356F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  <w:tc>
          <w:tcPr>
            <w:tcW w:w="3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4EEA0F" w14:textId="77777777" w:rsidR="007D356F" w:rsidRDefault="00000000">
            <w:r>
              <w:rPr>
                <w:b/>
                <w:bCs/>
                <w:color w:val="FFFFFF"/>
                <w:sz w:val="20"/>
                <w:szCs w:val="20"/>
              </w:rPr>
              <w:t>Approval Required</w:t>
            </w:r>
          </w:p>
        </w:tc>
      </w:tr>
      <w:tr w:rsidR="007D356F" w14:paraId="4BC1A9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32C0DD" w14:textId="77777777" w:rsidR="007D356F" w:rsidRDefault="00000000">
            <w:r>
              <w:rPr>
                <w:b/>
                <w:bCs/>
                <w:color w:val="333333"/>
                <w:sz w:val="20"/>
                <w:szCs w:val="20"/>
              </w:rPr>
              <w:t>Minor</w:t>
            </w:r>
          </w:p>
        </w:tc>
        <w:tc>
          <w:tcPr>
            <w:tcW w:w="35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1DD3D9" w14:textId="77777777" w:rsidR="007D356F" w:rsidRDefault="00000000">
            <w:r>
              <w:rPr>
                <w:color w:val="333333"/>
                <w:sz w:val="20"/>
                <w:szCs w:val="20"/>
              </w:rPr>
              <w:t>Bug fix, DQ threshold adjustment, column rename in Silver</w:t>
            </w:r>
          </w:p>
        </w:tc>
        <w:tc>
          <w:tcPr>
            <w:tcW w:w="38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550586" w14:textId="77777777" w:rsidR="007D356F" w:rsidRDefault="00000000">
            <w:r>
              <w:rPr>
                <w:color w:val="333333"/>
                <w:sz w:val="20"/>
                <w:szCs w:val="20"/>
              </w:rPr>
              <w:t>Data Engineer + Data Steward review via pull request</w:t>
            </w:r>
          </w:p>
        </w:tc>
      </w:tr>
      <w:tr w:rsidR="007D356F" w14:paraId="7557FF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8D2923" w14:textId="77777777" w:rsidR="007D356F" w:rsidRDefault="00000000">
            <w:r>
              <w:rPr>
                <w:b/>
                <w:bCs/>
                <w:color w:val="333333"/>
                <w:sz w:val="20"/>
                <w:szCs w:val="20"/>
              </w:rPr>
              <w:t>Standard</w:t>
            </w:r>
          </w:p>
        </w:tc>
        <w:tc>
          <w:tcPr>
            <w:tcW w:w="35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70178E" w14:textId="77777777" w:rsidR="007D356F" w:rsidRDefault="00000000">
            <w:r>
              <w:rPr>
                <w:color w:val="333333"/>
                <w:sz w:val="20"/>
                <w:szCs w:val="20"/>
              </w:rPr>
              <w:t xml:space="preserve">New Silver transformation, new DQ check, </w:t>
            </w:r>
            <w:proofErr w:type="gramStart"/>
            <w:r>
              <w:rPr>
                <w:color w:val="333333"/>
                <w:sz w:val="20"/>
                <w:szCs w:val="20"/>
              </w:rPr>
              <w:t>Silver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table schema change</w:t>
            </w:r>
          </w:p>
        </w:tc>
        <w:tc>
          <w:tcPr>
            <w:tcW w:w="38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447561" w14:textId="77777777" w:rsidR="007D356F" w:rsidRDefault="00000000">
            <w:r>
              <w:rPr>
                <w:color w:val="333333"/>
                <w:sz w:val="20"/>
                <w:szCs w:val="20"/>
              </w:rPr>
              <w:t>Data Steward sign-off + peer code review</w:t>
            </w:r>
          </w:p>
        </w:tc>
      </w:tr>
      <w:tr w:rsidR="007D356F" w14:paraId="17F30A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EED5BC" w14:textId="77777777" w:rsidR="007D356F" w:rsidRDefault="00000000">
            <w:r>
              <w:rPr>
                <w:b/>
                <w:bCs/>
                <w:color w:val="333333"/>
                <w:sz w:val="20"/>
                <w:szCs w:val="20"/>
              </w:rPr>
              <w:t>Major</w:t>
            </w:r>
          </w:p>
        </w:tc>
        <w:tc>
          <w:tcPr>
            <w:tcW w:w="35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8A5EBF" w14:textId="77777777" w:rsidR="007D356F" w:rsidRDefault="00000000">
            <w:r>
              <w:rPr>
                <w:color w:val="333333"/>
                <w:sz w:val="20"/>
                <w:szCs w:val="20"/>
              </w:rPr>
              <w:t xml:space="preserve">Gold schema change, new </w:t>
            </w:r>
            <w:proofErr w:type="gramStart"/>
            <w:r>
              <w:rPr>
                <w:color w:val="333333"/>
                <w:sz w:val="20"/>
                <w:szCs w:val="20"/>
              </w:rPr>
              <w:t>Gold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table, new data source onboarding</w:t>
            </w:r>
          </w:p>
        </w:tc>
        <w:tc>
          <w:tcPr>
            <w:tcW w:w="38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6189DE" w14:textId="77777777" w:rsidR="007D356F" w:rsidRDefault="00000000">
            <w:r>
              <w:rPr>
                <w:color w:val="333333"/>
                <w:sz w:val="20"/>
                <w:szCs w:val="20"/>
              </w:rPr>
              <w:t>Data Owner + Data Steward + Data Engineer approval</w:t>
            </w:r>
          </w:p>
        </w:tc>
      </w:tr>
      <w:tr w:rsidR="007D356F" w14:paraId="548AC9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EA80A6" w14:textId="77777777" w:rsidR="007D356F" w:rsidRDefault="00000000">
            <w:r>
              <w:rPr>
                <w:b/>
                <w:bCs/>
                <w:color w:val="333333"/>
                <w:sz w:val="20"/>
                <w:szCs w:val="20"/>
              </w:rPr>
              <w:t>Critical</w:t>
            </w:r>
          </w:p>
        </w:tc>
        <w:tc>
          <w:tcPr>
            <w:tcW w:w="35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563DD0" w14:textId="77777777" w:rsidR="007D356F" w:rsidRDefault="00000000">
            <w:r>
              <w:rPr>
                <w:color w:val="333333"/>
                <w:sz w:val="20"/>
                <w:szCs w:val="20"/>
              </w:rPr>
              <w:t>Catalog name change, Unity Catalog permission restructure, PII scope change</w:t>
            </w:r>
          </w:p>
        </w:tc>
        <w:tc>
          <w:tcPr>
            <w:tcW w:w="38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8E48C8" w14:textId="77777777" w:rsidR="007D356F" w:rsidRDefault="00000000">
            <w:r>
              <w:rPr>
                <w:color w:val="333333"/>
                <w:sz w:val="20"/>
                <w:szCs w:val="20"/>
              </w:rPr>
              <w:t>Data Owner + Security Officer + Platform Admin</w:t>
            </w:r>
          </w:p>
        </w:tc>
      </w:tr>
    </w:tbl>
    <w:p w14:paraId="6B668020" w14:textId="77777777" w:rsidR="007D356F" w:rsidRDefault="007D356F">
      <w:pPr>
        <w:spacing w:before="100"/>
      </w:pPr>
    </w:p>
    <w:p w14:paraId="564E4CE0" w14:textId="77777777" w:rsidR="007D356F" w:rsidRDefault="00000000">
      <w:pPr>
        <w:pStyle w:val="Heading2"/>
      </w:pPr>
      <w:r>
        <w:t>7.2 Version Control Requirements</w:t>
      </w:r>
    </w:p>
    <w:p w14:paraId="14E813F4" w14:textId="77777777" w:rsidR="007D35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All notebooks must be version-controlled in GitHub under the project repository</w:t>
      </w:r>
    </w:p>
    <w:p w14:paraId="265244AB" w14:textId="77777777" w:rsidR="007D35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Direct edits to notebooks in the Databricks workspace (outside of Git) are not permitted in production</w:t>
      </w:r>
    </w:p>
    <w:p w14:paraId="3D212378" w14:textId="77777777" w:rsidR="007D35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Every merge to the main branch must pass a peer review by at least one other Data Engineer</w:t>
      </w:r>
    </w:p>
    <w:p w14:paraId="3B5A9A25" w14:textId="77777777" w:rsidR="007D35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The catalog widget parameter must be updated and tested for each target environment before deployment</w:t>
      </w:r>
    </w:p>
    <w:p w14:paraId="1DD85855" w14:textId="77777777" w:rsidR="007D356F" w:rsidRDefault="007D356F">
      <w:pPr>
        <w:spacing w:before="80"/>
      </w:pPr>
    </w:p>
    <w:p w14:paraId="0FC17505" w14:textId="77777777" w:rsidR="007D356F" w:rsidRDefault="00000000">
      <w:pPr>
        <w:pStyle w:val="Heading2"/>
      </w:pPr>
      <w:r>
        <w:lastRenderedPageBreak/>
        <w:t>7.3 Deployment Process</w:t>
      </w:r>
    </w:p>
    <w:p w14:paraId="0BB306E1" w14:textId="77777777" w:rsidR="007D356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Develop and test changes in the dev catalog environment</w:t>
      </w:r>
    </w:p>
    <w:p w14:paraId="6E1B92D8" w14:textId="77777777" w:rsidR="007D356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Submit pull request with description of change and impacted tables</w:t>
      </w:r>
    </w:p>
    <w:p w14:paraId="32DD4FA5" w14:textId="77777777" w:rsidR="007D356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Peer review and approval by required approvers (per category above)</w:t>
      </w:r>
    </w:p>
    <w:p w14:paraId="6F454B6C" w14:textId="77777777" w:rsidR="007D356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 xml:space="preserve">Run full pipeline in staging environment and verify all DQ gates and </w:t>
      </w:r>
      <w:proofErr w:type="gramStart"/>
      <w:r>
        <w:rPr>
          <w:color w:val="333333"/>
        </w:rPr>
        <w:t>Gold</w:t>
      </w:r>
      <w:proofErr w:type="gramEnd"/>
      <w:r>
        <w:rPr>
          <w:color w:val="333333"/>
        </w:rPr>
        <w:t xml:space="preserve"> assertions pass</w:t>
      </w:r>
    </w:p>
    <w:p w14:paraId="506B704F" w14:textId="77777777" w:rsidR="007D356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Deploy to production catalog and monitor the first post-deployment job run</w:t>
      </w:r>
    </w:p>
    <w:p w14:paraId="44C06D20" w14:textId="77777777" w:rsidR="007D356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Update documentation (README, this policy) if schema or logic has changed</w:t>
      </w:r>
    </w:p>
    <w:p w14:paraId="25274A14" w14:textId="77777777" w:rsidR="007D356F" w:rsidRDefault="00000000">
      <w:pPr>
        <w:pStyle w:val="Heading1"/>
      </w:pPr>
      <w:r>
        <w:t>8. Pipeline Execution and Monitoring</w:t>
      </w:r>
    </w:p>
    <w:p w14:paraId="6F51B8DB" w14:textId="77777777" w:rsidR="007D356F" w:rsidRDefault="007D356F">
      <w:pPr>
        <w:pBdr>
          <w:bottom w:val="single" w:sz="6" w:space="1" w:color="2E5F9E"/>
        </w:pBdr>
        <w:spacing w:after="60"/>
      </w:pPr>
    </w:p>
    <w:p w14:paraId="2D2D905D" w14:textId="77777777" w:rsidR="007D356F" w:rsidRDefault="00000000">
      <w:pPr>
        <w:pStyle w:val="Heading2"/>
      </w:pPr>
      <w:r>
        <w:t>8.1 Execution Order</w:t>
      </w:r>
    </w:p>
    <w:p w14:paraId="4807FB5A" w14:textId="77777777" w:rsidR="007D356F" w:rsidRDefault="00000000">
      <w:pPr>
        <w:spacing w:before="60" w:after="80"/>
      </w:pPr>
      <w:r>
        <w:rPr>
          <w:color w:val="333333"/>
        </w:rPr>
        <w:t>The pipeline must always execute in the following order. Skipping or reordering layers is not permitted:</w:t>
      </w:r>
    </w:p>
    <w:p w14:paraId="7542950B" w14:textId="77777777" w:rsidR="007D356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Bronze Layer (</w:t>
      </w:r>
      <w:proofErr w:type="spellStart"/>
      <w:r>
        <w:rPr>
          <w:color w:val="333333"/>
        </w:rPr>
        <w:t>bronze_layer</w:t>
      </w:r>
      <w:proofErr w:type="spellEnd"/>
      <w:r>
        <w:rPr>
          <w:color w:val="333333"/>
        </w:rPr>
        <w:t xml:space="preserve"> notebook)</w:t>
      </w:r>
    </w:p>
    <w:p w14:paraId="165CAFAC" w14:textId="77777777" w:rsidR="007D356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Silver Layer (</w:t>
      </w:r>
      <w:proofErr w:type="spellStart"/>
      <w:r>
        <w:rPr>
          <w:color w:val="333333"/>
        </w:rPr>
        <w:t>silver_orchestration</w:t>
      </w:r>
      <w:proofErr w:type="spellEnd"/>
      <w:r>
        <w:rPr>
          <w:color w:val="333333"/>
        </w:rPr>
        <w:t xml:space="preserve"> → runs all 6 Silver notebooks in sequence)</w:t>
      </w:r>
    </w:p>
    <w:p w14:paraId="7CCC29E1" w14:textId="77777777" w:rsidR="007D356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Gold Layer (</w:t>
      </w:r>
      <w:proofErr w:type="spellStart"/>
      <w:r>
        <w:rPr>
          <w:color w:val="333333"/>
        </w:rPr>
        <w:t>gold_orchestration</w:t>
      </w:r>
      <w:proofErr w:type="spellEnd"/>
      <w:r>
        <w:rPr>
          <w:color w:val="333333"/>
        </w:rPr>
        <w:t xml:space="preserve"> → runs </w:t>
      </w:r>
      <w:proofErr w:type="spellStart"/>
      <w:r>
        <w:rPr>
          <w:color w:val="333333"/>
        </w:rPr>
        <w:t>dim_customers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dim_products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fact_sales</w:t>
      </w:r>
      <w:proofErr w:type="spellEnd"/>
      <w:r>
        <w:rPr>
          <w:color w:val="333333"/>
        </w:rPr>
        <w:t xml:space="preserve"> in order)</w:t>
      </w:r>
    </w:p>
    <w:p w14:paraId="3F6F991F" w14:textId="77777777" w:rsidR="007D356F" w:rsidRDefault="007D356F">
      <w:pPr>
        <w:spacing w:before="80"/>
      </w:pPr>
    </w:p>
    <w:p w14:paraId="375201D2" w14:textId="77777777" w:rsidR="007D356F" w:rsidRDefault="00000000">
      <w:pPr>
        <w:pStyle w:val="Heading2"/>
      </w:pPr>
      <w:r>
        <w:t>8.2 Job Failure Policy</w:t>
      </w:r>
    </w:p>
    <w:p w14:paraId="601C9AAC" w14:textId="77777777" w:rsidR="007D35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If any Silver DQ gate fails, the </w:t>
      </w:r>
      <w:proofErr w:type="gramStart"/>
      <w:r>
        <w:rPr>
          <w:color w:val="333333"/>
        </w:rPr>
        <w:t>Silver</w:t>
      </w:r>
      <w:proofErr w:type="gramEnd"/>
      <w:r>
        <w:rPr>
          <w:color w:val="333333"/>
        </w:rPr>
        <w:t xml:space="preserve"> orchestration raises immediately — downstream notebooks in the same layer do not run</w:t>
      </w:r>
    </w:p>
    <w:p w14:paraId="446699F7" w14:textId="77777777" w:rsidR="007D35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If any Gold assertion fails, the </w:t>
      </w:r>
      <w:proofErr w:type="gramStart"/>
      <w:r>
        <w:rPr>
          <w:color w:val="333333"/>
        </w:rPr>
        <w:t>Gold</w:t>
      </w:r>
      <w:proofErr w:type="gramEnd"/>
      <w:r>
        <w:rPr>
          <w:color w:val="333333"/>
        </w:rPr>
        <w:t xml:space="preserve"> orchestration raises and no partial Gold tables are considered valid</w:t>
      </w:r>
    </w:p>
    <w:p w14:paraId="2F2D7EA2" w14:textId="77777777" w:rsidR="007D35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Pipeline failures must be investigated and resolved within 24 hours of detection</w:t>
      </w:r>
    </w:p>
    <w:p w14:paraId="7F5FE7E3" w14:textId="77777777" w:rsidR="007D35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 failed run must not be silently retried without first identifying and resolving the root cause</w:t>
      </w:r>
    </w:p>
    <w:p w14:paraId="1D4FE3E8" w14:textId="77777777" w:rsidR="007D356F" w:rsidRDefault="007D356F">
      <w:pPr>
        <w:spacing w:before="80"/>
      </w:pPr>
    </w:p>
    <w:p w14:paraId="1CE6F940" w14:textId="77777777" w:rsidR="007D356F" w:rsidRDefault="00000000">
      <w:pPr>
        <w:pStyle w:val="Heading2"/>
      </w:pPr>
      <w:r>
        <w:t>8.3 Monitoring Requirements</w:t>
      </w:r>
    </w:p>
    <w:p w14:paraId="63F4C80A" w14:textId="77777777" w:rsidR="007D356F" w:rsidRDefault="00000000">
      <w:pPr>
        <w:spacing w:before="60" w:after="80"/>
      </w:pPr>
      <w:r>
        <w:rPr>
          <w:color w:val="333333"/>
        </w:rPr>
        <w:t>The following monitoring controls must be in place:</w:t>
      </w:r>
    </w:p>
    <w:p w14:paraId="40AB25E3" w14:textId="77777777" w:rsidR="007D35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Databricks Jobs alerts must be configured to notify the Data Engineering Team on any pipeline failure</w:t>
      </w:r>
    </w:p>
    <w:p w14:paraId="00D951C8" w14:textId="77777777" w:rsidR="007D35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Row counts for each </w:t>
      </w:r>
      <w:proofErr w:type="gramStart"/>
      <w:r>
        <w:rPr>
          <w:color w:val="333333"/>
        </w:rPr>
        <w:t>Gold</w:t>
      </w:r>
      <w:proofErr w:type="gramEnd"/>
      <w:r>
        <w:rPr>
          <w:color w:val="333333"/>
        </w:rPr>
        <w:t xml:space="preserve"> table must be logged after each successful run (currently printed by Gold assertions)</w:t>
      </w:r>
    </w:p>
    <w:p w14:paraId="2C2310BE" w14:textId="77777777" w:rsidR="007D35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An audit log table (recommended future enhancement) should record: </w:t>
      </w:r>
      <w:proofErr w:type="spellStart"/>
      <w:r>
        <w:rPr>
          <w:color w:val="333333"/>
        </w:rPr>
        <w:t>run_id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table_name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row_count</w:t>
      </w:r>
      <w:proofErr w:type="spellEnd"/>
      <w:r>
        <w:rPr>
          <w:color w:val="333333"/>
        </w:rPr>
        <w:t>, status, timestamp for every pipeline execution</w:t>
      </w:r>
    </w:p>
    <w:p w14:paraId="58460D82" w14:textId="0DE7D512" w:rsidR="007D356F" w:rsidRPr="00304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Monthly review of DQ failure history to identify patterns and improve upstream data quality at source</w:t>
      </w:r>
      <w:r w:rsidR="003042E7">
        <w:rPr>
          <w:color w:val="333333"/>
        </w:rPr>
        <w:t>.</w:t>
      </w:r>
    </w:p>
    <w:p w14:paraId="364D3EEC" w14:textId="77777777" w:rsidR="003042E7" w:rsidRDefault="003042E7" w:rsidP="003042E7">
      <w:pPr>
        <w:spacing w:before="40" w:after="40"/>
      </w:pPr>
    </w:p>
    <w:p w14:paraId="07449CEB" w14:textId="77777777" w:rsidR="003042E7" w:rsidRDefault="003042E7" w:rsidP="003042E7">
      <w:pPr>
        <w:spacing w:before="40" w:after="40"/>
      </w:pPr>
    </w:p>
    <w:p w14:paraId="59952668" w14:textId="77777777" w:rsidR="003042E7" w:rsidRDefault="003042E7" w:rsidP="003042E7">
      <w:pPr>
        <w:spacing w:before="40" w:after="40"/>
      </w:pPr>
    </w:p>
    <w:p w14:paraId="12811A52" w14:textId="77777777" w:rsidR="007D356F" w:rsidRDefault="00000000">
      <w:pPr>
        <w:pStyle w:val="Heading1"/>
      </w:pPr>
      <w:r>
        <w:lastRenderedPageBreak/>
        <w:t>9. Data Retention and Lifecycle</w:t>
      </w:r>
    </w:p>
    <w:p w14:paraId="7DDB6EBD" w14:textId="77777777" w:rsidR="007D356F" w:rsidRDefault="007D356F">
      <w:pPr>
        <w:pBdr>
          <w:bottom w:val="single" w:sz="6" w:space="1" w:color="2E5F9E"/>
        </w:pBdr>
        <w:spacing w:after="60"/>
      </w:pPr>
    </w:p>
    <w:p w14:paraId="66343647" w14:textId="77777777" w:rsidR="007D356F" w:rsidRDefault="00000000">
      <w:pPr>
        <w:spacing w:before="60" w:after="80"/>
      </w:pPr>
      <w:r>
        <w:rPr>
          <w:color w:val="333333"/>
        </w:rPr>
        <w:t>The following retention rules apply to data assets in this project:</w:t>
      </w:r>
    </w:p>
    <w:p w14:paraId="7C13381A" w14:textId="77777777" w:rsidR="007D356F" w:rsidRDefault="007D356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360"/>
        <w:gridCol w:w="2600"/>
      </w:tblGrid>
      <w:tr w:rsidR="007D356F" w14:paraId="2BD772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5C3662" w14:textId="77777777" w:rsidR="007D356F" w:rsidRDefault="00000000">
            <w:r>
              <w:rPr>
                <w:b/>
                <w:bCs/>
                <w:color w:val="FFFFFF"/>
                <w:sz w:val="20"/>
                <w:szCs w:val="20"/>
              </w:rPr>
              <w:t>Asset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9F07AC" w14:textId="77777777" w:rsidR="007D356F" w:rsidRDefault="00000000">
            <w:r>
              <w:rPr>
                <w:b/>
                <w:bCs/>
                <w:color w:val="FFFFFF"/>
                <w:sz w:val="20"/>
                <w:szCs w:val="20"/>
              </w:rPr>
              <w:t>Retention Period</w:t>
            </w:r>
          </w:p>
        </w:tc>
        <w:tc>
          <w:tcPr>
            <w:tcW w:w="2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F6228E" w14:textId="77777777" w:rsidR="007D356F" w:rsidRDefault="00000000">
            <w:r>
              <w:rPr>
                <w:b/>
                <w:bCs/>
                <w:color w:val="FFFFFF"/>
                <w:sz w:val="20"/>
                <w:szCs w:val="20"/>
              </w:rPr>
              <w:t>Storage</w:t>
            </w:r>
          </w:p>
        </w:tc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988FF5" w14:textId="77777777" w:rsidR="007D356F" w:rsidRDefault="00000000">
            <w:r>
              <w:rPr>
                <w:b/>
                <w:bCs/>
                <w:color w:val="FFFFFF"/>
                <w:sz w:val="20"/>
                <w:szCs w:val="20"/>
              </w:rPr>
              <w:t>Disposal Method</w:t>
            </w:r>
          </w:p>
        </w:tc>
      </w:tr>
      <w:tr w:rsidR="007D356F" w14:paraId="433C93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60245F" w14:textId="77777777" w:rsidR="007D356F" w:rsidRDefault="00000000">
            <w:r>
              <w:rPr>
                <w:b/>
                <w:bCs/>
                <w:color w:val="333333"/>
                <w:sz w:val="20"/>
                <w:szCs w:val="20"/>
              </w:rPr>
              <w:t>Source CSV files (Volume)</w:t>
            </w:r>
          </w:p>
        </w:tc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600E2E" w14:textId="77777777" w:rsidR="007D356F" w:rsidRDefault="00000000">
            <w:r>
              <w:rPr>
                <w:color w:val="333333"/>
                <w:sz w:val="20"/>
                <w:szCs w:val="20"/>
              </w:rPr>
              <w:t>12 months</w:t>
            </w:r>
          </w:p>
        </w:tc>
        <w:tc>
          <w:tcPr>
            <w:tcW w:w="23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0CC0FE" w14:textId="77777777" w:rsidR="007D356F" w:rsidRDefault="00000000">
            <w:r>
              <w:rPr>
                <w:color w:val="333333"/>
                <w:sz w:val="20"/>
                <w:szCs w:val="20"/>
              </w:rPr>
              <w:t>Bronze Volume</w:t>
            </w:r>
          </w:p>
        </w:tc>
        <w:tc>
          <w:tcPr>
            <w:tcW w:w="26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54B8A5" w14:textId="77777777" w:rsidR="007D356F" w:rsidRDefault="00000000">
            <w:r>
              <w:rPr>
                <w:color w:val="333333"/>
                <w:sz w:val="20"/>
                <w:szCs w:val="20"/>
              </w:rPr>
              <w:t>Archive to cold storage; delete from Volume after 12 months</w:t>
            </w:r>
          </w:p>
        </w:tc>
      </w:tr>
      <w:tr w:rsidR="007D356F" w14:paraId="4E20ED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E7A562" w14:textId="77777777" w:rsidR="007D356F" w:rsidRDefault="00000000">
            <w:r>
              <w:rPr>
                <w:b/>
                <w:bCs/>
                <w:color w:val="333333"/>
                <w:sz w:val="20"/>
                <w:szCs w:val="20"/>
              </w:rPr>
              <w:t>Bronze Delta tables</w:t>
            </w:r>
          </w:p>
        </w:tc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C04744" w14:textId="77777777" w:rsidR="007D356F" w:rsidRDefault="00000000">
            <w:r>
              <w:rPr>
                <w:color w:val="333333"/>
                <w:sz w:val="20"/>
                <w:szCs w:val="20"/>
              </w:rPr>
              <w:t>12 months</w:t>
            </w:r>
          </w:p>
        </w:tc>
        <w:tc>
          <w:tcPr>
            <w:tcW w:w="23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7ACB0D" w14:textId="77777777" w:rsidR="007D356F" w:rsidRDefault="00000000">
            <w:r>
              <w:rPr>
                <w:color w:val="333333"/>
                <w:sz w:val="20"/>
                <w:szCs w:val="20"/>
              </w:rPr>
              <w:t>Delta Lake</w:t>
            </w:r>
          </w:p>
        </w:tc>
        <w:tc>
          <w:tcPr>
            <w:tcW w:w="26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CC9947" w14:textId="77777777" w:rsidR="007D356F" w:rsidRDefault="00000000">
            <w:r>
              <w:rPr>
                <w:color w:val="333333"/>
                <w:sz w:val="20"/>
                <w:szCs w:val="20"/>
              </w:rPr>
              <w:t>Drop table and vacuum after retention period</w:t>
            </w:r>
          </w:p>
        </w:tc>
      </w:tr>
      <w:tr w:rsidR="007D356F" w14:paraId="70D705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3D22ED" w14:textId="77777777" w:rsidR="007D356F" w:rsidRDefault="00000000">
            <w:r>
              <w:rPr>
                <w:b/>
                <w:bCs/>
                <w:color w:val="333333"/>
                <w:sz w:val="20"/>
                <w:szCs w:val="20"/>
              </w:rPr>
              <w:t>Silver Delta tables</w:t>
            </w:r>
          </w:p>
        </w:tc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71CA85" w14:textId="77777777" w:rsidR="007D356F" w:rsidRDefault="00000000">
            <w:r>
              <w:rPr>
                <w:color w:val="333333"/>
                <w:sz w:val="20"/>
                <w:szCs w:val="20"/>
              </w:rPr>
              <w:t>24 months</w:t>
            </w:r>
          </w:p>
        </w:tc>
        <w:tc>
          <w:tcPr>
            <w:tcW w:w="23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7323C9" w14:textId="77777777" w:rsidR="007D356F" w:rsidRDefault="00000000">
            <w:r>
              <w:rPr>
                <w:color w:val="333333"/>
                <w:sz w:val="20"/>
                <w:szCs w:val="20"/>
              </w:rPr>
              <w:t>Delta Lake</w:t>
            </w:r>
          </w:p>
        </w:tc>
        <w:tc>
          <w:tcPr>
            <w:tcW w:w="26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30BD33" w14:textId="77777777" w:rsidR="007D356F" w:rsidRDefault="00000000">
            <w:r>
              <w:rPr>
                <w:color w:val="333333"/>
                <w:sz w:val="20"/>
                <w:szCs w:val="20"/>
              </w:rPr>
              <w:t>Drop table and vacuum; retain archived snapshots for audit</w:t>
            </w:r>
          </w:p>
        </w:tc>
      </w:tr>
      <w:tr w:rsidR="007D356F" w14:paraId="6C7CE0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FDAD26" w14:textId="77777777" w:rsidR="007D356F" w:rsidRDefault="00000000">
            <w:r>
              <w:rPr>
                <w:b/>
                <w:bCs/>
                <w:color w:val="333333"/>
                <w:sz w:val="20"/>
                <w:szCs w:val="20"/>
              </w:rPr>
              <w:t>Gold Delta tables</w:t>
            </w:r>
          </w:p>
        </w:tc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E84F11" w14:textId="77777777" w:rsidR="007D356F" w:rsidRDefault="00000000">
            <w:r>
              <w:rPr>
                <w:color w:val="333333"/>
                <w:sz w:val="20"/>
                <w:szCs w:val="20"/>
              </w:rPr>
              <w:t>36 months</w:t>
            </w:r>
          </w:p>
        </w:tc>
        <w:tc>
          <w:tcPr>
            <w:tcW w:w="23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2E04DC" w14:textId="77777777" w:rsidR="007D356F" w:rsidRDefault="00000000">
            <w:r>
              <w:rPr>
                <w:color w:val="333333"/>
                <w:sz w:val="20"/>
                <w:szCs w:val="20"/>
              </w:rPr>
              <w:t>Delta Lake</w:t>
            </w:r>
          </w:p>
        </w:tc>
        <w:tc>
          <w:tcPr>
            <w:tcW w:w="26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7D42E9" w14:textId="77777777" w:rsidR="007D356F" w:rsidRDefault="00000000">
            <w:r>
              <w:rPr>
                <w:color w:val="333333"/>
                <w:sz w:val="20"/>
                <w:szCs w:val="20"/>
              </w:rPr>
              <w:t>Retain for business reporting continuity; archive older partitions</w:t>
            </w:r>
          </w:p>
        </w:tc>
      </w:tr>
      <w:tr w:rsidR="007D356F" w14:paraId="7D4412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BA9223" w14:textId="77777777" w:rsidR="007D356F" w:rsidRDefault="00000000">
            <w:r>
              <w:rPr>
                <w:b/>
                <w:bCs/>
                <w:color w:val="333333"/>
                <w:sz w:val="20"/>
                <w:szCs w:val="20"/>
              </w:rPr>
              <w:t>Pipeline notebooks</w:t>
            </w:r>
          </w:p>
        </w:tc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8508C7" w14:textId="77777777" w:rsidR="007D356F" w:rsidRDefault="00000000">
            <w:r>
              <w:rPr>
                <w:color w:val="333333"/>
                <w:sz w:val="20"/>
                <w:szCs w:val="20"/>
              </w:rPr>
              <w:t>Indefinitely</w:t>
            </w:r>
          </w:p>
        </w:tc>
        <w:tc>
          <w:tcPr>
            <w:tcW w:w="23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AE9FC0" w14:textId="77777777" w:rsidR="007D356F" w:rsidRDefault="00000000">
            <w:r>
              <w:rPr>
                <w:color w:val="333333"/>
                <w:sz w:val="20"/>
                <w:szCs w:val="20"/>
              </w:rPr>
              <w:t>GitHub repository</w:t>
            </w:r>
          </w:p>
        </w:tc>
        <w:tc>
          <w:tcPr>
            <w:tcW w:w="26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3339FB" w14:textId="77777777" w:rsidR="007D356F" w:rsidRDefault="00000000">
            <w:r>
              <w:rPr>
                <w:color w:val="333333"/>
                <w:sz w:val="20"/>
                <w:szCs w:val="20"/>
              </w:rPr>
              <w:t>Never deleted; version history maintained in Git</w:t>
            </w:r>
          </w:p>
        </w:tc>
      </w:tr>
      <w:tr w:rsidR="007D356F" w14:paraId="7BC895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8B3FB2" w14:textId="77777777" w:rsidR="007D356F" w:rsidRDefault="00000000">
            <w:r>
              <w:rPr>
                <w:b/>
                <w:bCs/>
                <w:color w:val="333333"/>
                <w:sz w:val="20"/>
                <w:szCs w:val="20"/>
              </w:rPr>
              <w:t>Job run logs</w:t>
            </w:r>
          </w:p>
        </w:tc>
        <w:tc>
          <w:tcPr>
            <w:tcW w:w="22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1752B9" w14:textId="77777777" w:rsidR="007D356F" w:rsidRDefault="00000000">
            <w:r>
              <w:rPr>
                <w:color w:val="333333"/>
                <w:sz w:val="20"/>
                <w:szCs w:val="20"/>
              </w:rPr>
              <w:t>90 days</w:t>
            </w:r>
          </w:p>
        </w:tc>
        <w:tc>
          <w:tcPr>
            <w:tcW w:w="236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CD72DA" w14:textId="77777777" w:rsidR="007D356F" w:rsidRDefault="00000000">
            <w:r>
              <w:rPr>
                <w:color w:val="333333"/>
                <w:sz w:val="20"/>
                <w:szCs w:val="20"/>
              </w:rPr>
              <w:t>Databricks Job Logs</w:t>
            </w:r>
          </w:p>
        </w:tc>
        <w:tc>
          <w:tcPr>
            <w:tcW w:w="2600" w:type="dxa"/>
            <w:tcBorders>
              <w:top w:val="single" w:sz="1" w:space="0" w:color="AECCE8"/>
              <w:left w:val="single" w:sz="1" w:space="0" w:color="AECCE8"/>
              <w:bottom w:val="single" w:sz="1" w:space="0" w:color="AECCE8"/>
              <w:right w:val="single" w:sz="1" w:space="0" w:color="AECCE8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BBE18D" w14:textId="77777777" w:rsidR="007D356F" w:rsidRDefault="00000000">
            <w:r>
              <w:rPr>
                <w:color w:val="333333"/>
                <w:sz w:val="20"/>
                <w:szCs w:val="20"/>
              </w:rPr>
              <w:t>Automatically purged per Databricks platform policy</w:t>
            </w:r>
          </w:p>
        </w:tc>
      </w:tr>
    </w:tbl>
    <w:p w14:paraId="59116B9F" w14:textId="77777777" w:rsidR="007D356F" w:rsidRDefault="007D356F">
      <w:pPr>
        <w:spacing w:before="80"/>
      </w:pPr>
    </w:p>
    <w:p w14:paraId="0C5A8A5B" w14:textId="77777777" w:rsidR="007D356F" w:rsidRDefault="00000000">
      <w:pPr>
        <w:spacing w:before="60" w:after="80"/>
      </w:pPr>
      <w:r>
        <w:rPr>
          <w:color w:val="333333"/>
        </w:rPr>
        <w:t>Delta Lake time travel must not be used to access data beyond the retention periods above. VACUUM commands must be run with a retention threshold matching the above policies.</w:t>
      </w:r>
    </w:p>
    <w:p w14:paraId="087A8580" w14:textId="77777777" w:rsidR="007D356F" w:rsidRDefault="00000000">
      <w:pPr>
        <w:pStyle w:val="Heading1"/>
      </w:pPr>
      <w:r>
        <w:t>10. Policy Review and Compliance</w:t>
      </w:r>
    </w:p>
    <w:p w14:paraId="5F603B11" w14:textId="77777777" w:rsidR="007D356F" w:rsidRDefault="007D356F">
      <w:pPr>
        <w:pBdr>
          <w:bottom w:val="single" w:sz="6" w:space="1" w:color="2E5F9E"/>
        </w:pBdr>
        <w:spacing w:after="60"/>
      </w:pPr>
    </w:p>
    <w:p w14:paraId="09C6E487" w14:textId="77777777" w:rsidR="007D356F" w:rsidRDefault="00000000">
      <w:pPr>
        <w:spacing w:before="60" w:after="80"/>
      </w:pPr>
      <w:r>
        <w:rPr>
          <w:color w:val="333333"/>
        </w:rPr>
        <w:t>This policy must be reviewed and updated at least annually, or when any of the following trigger events occur:</w:t>
      </w:r>
    </w:p>
    <w:p w14:paraId="2E39D15B" w14:textId="77777777" w:rsidR="007D35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 new data source is onboarded to the pipeline</w:t>
      </w:r>
    </w:p>
    <w:p w14:paraId="7B216061" w14:textId="77777777" w:rsidR="007D35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 Gold schema change affects downstream reporting or Power BI connections</w:t>
      </w:r>
    </w:p>
    <w:p w14:paraId="4A7B5EA7" w14:textId="77777777" w:rsidR="007D35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 PII data breach or near-miss incident occurs</w:t>
      </w:r>
    </w:p>
    <w:p w14:paraId="79EAF86B" w14:textId="77777777" w:rsidR="007D35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Databricks, Unity Catalog, or Delta Lake undergoes a major platform upgrade</w:t>
      </w:r>
    </w:p>
    <w:p w14:paraId="46491336" w14:textId="77777777" w:rsidR="007D35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Regulatory requirements affecting data handling are introduced or updated</w:t>
      </w:r>
    </w:p>
    <w:p w14:paraId="7C72DFA5" w14:textId="77777777" w:rsidR="007D356F" w:rsidRDefault="007D356F">
      <w:pPr>
        <w:spacing w:before="80"/>
      </w:pPr>
    </w:p>
    <w:p w14:paraId="5DFAC5C2" w14:textId="77777777" w:rsidR="007D356F" w:rsidRDefault="00000000">
      <w:pPr>
        <w:spacing w:before="60" w:after="80"/>
      </w:pPr>
      <w:r>
        <w:rPr>
          <w:color w:val="333333"/>
        </w:rPr>
        <w:t>Compliance with this policy is mandatory for all team members with access to pipeline resources. Non-compliance must be reported to the Data Owner and may result in access revocation pending review.</w:t>
      </w:r>
    </w:p>
    <w:p w14:paraId="256D6066" w14:textId="77777777" w:rsidR="003042E7" w:rsidRDefault="003042E7">
      <w:pPr>
        <w:pStyle w:val="Heading2"/>
      </w:pPr>
    </w:p>
    <w:p w14:paraId="358A2713" w14:textId="77777777" w:rsidR="00054111" w:rsidRDefault="00054111"/>
    <w:sectPr w:rsidR="00054111">
      <w:footerReference w:type="default" r:id="rId7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605A53" w14:textId="77777777" w:rsidR="00054111" w:rsidRDefault="00054111">
      <w:r>
        <w:separator/>
      </w:r>
    </w:p>
  </w:endnote>
  <w:endnote w:type="continuationSeparator" w:id="0">
    <w:p w14:paraId="401AF5EF" w14:textId="77777777" w:rsidR="00054111" w:rsidRDefault="00054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433AF" w14:textId="77777777" w:rsidR="007D356F" w:rsidRDefault="00000000">
    <w:pPr>
      <w:pBdr>
        <w:top w:val="single" w:sz="4" w:space="1" w:color="2E5F9E"/>
      </w:pBdr>
      <w:tabs>
        <w:tab w:val="right" w:pos="9026"/>
      </w:tabs>
      <w:spacing w:before="80"/>
    </w:pPr>
    <w:r>
      <w:rPr>
        <w:color w:val="888888"/>
        <w:sz w:val="18"/>
        <w:szCs w:val="18"/>
      </w:rPr>
      <w:t>Data Governance Policy — Sales Data Lakehouse</w:t>
    </w:r>
    <w:r>
      <w:rPr>
        <w:color w:val="888888"/>
        <w:sz w:val="18"/>
        <w:szCs w:val="18"/>
      </w:rPr>
      <w:tab/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042E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28B21B" w14:textId="77777777" w:rsidR="00054111" w:rsidRDefault="00054111">
      <w:r>
        <w:separator/>
      </w:r>
    </w:p>
  </w:footnote>
  <w:footnote w:type="continuationSeparator" w:id="0">
    <w:p w14:paraId="5036BBDA" w14:textId="77777777" w:rsidR="00054111" w:rsidRDefault="000541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C24D1E"/>
    <w:multiLevelType w:val="hybridMultilevel"/>
    <w:tmpl w:val="6088A322"/>
    <w:lvl w:ilvl="0" w:tplc="E8269462">
      <w:start w:val="1"/>
      <w:numFmt w:val="bullet"/>
      <w:lvlText w:val="•"/>
      <w:lvlJc w:val="left"/>
      <w:pPr>
        <w:ind w:left="720" w:hanging="360"/>
      </w:pPr>
    </w:lvl>
    <w:lvl w:ilvl="1" w:tplc="EB304BFC">
      <w:start w:val="1"/>
      <w:numFmt w:val="bullet"/>
      <w:lvlText w:val="◦"/>
      <w:lvlJc w:val="left"/>
      <w:pPr>
        <w:ind w:left="1080" w:hanging="360"/>
      </w:pPr>
    </w:lvl>
    <w:lvl w:ilvl="2" w:tplc="776A81AC">
      <w:numFmt w:val="decimal"/>
      <w:lvlText w:val=""/>
      <w:lvlJc w:val="left"/>
    </w:lvl>
    <w:lvl w:ilvl="3" w:tplc="20F47352">
      <w:numFmt w:val="decimal"/>
      <w:lvlText w:val=""/>
      <w:lvlJc w:val="left"/>
    </w:lvl>
    <w:lvl w:ilvl="4" w:tplc="9C3E89DA">
      <w:numFmt w:val="decimal"/>
      <w:lvlText w:val=""/>
      <w:lvlJc w:val="left"/>
    </w:lvl>
    <w:lvl w:ilvl="5" w:tplc="1AA813E6">
      <w:numFmt w:val="decimal"/>
      <w:lvlText w:val=""/>
      <w:lvlJc w:val="left"/>
    </w:lvl>
    <w:lvl w:ilvl="6" w:tplc="B9381D9E">
      <w:numFmt w:val="decimal"/>
      <w:lvlText w:val=""/>
      <w:lvlJc w:val="left"/>
    </w:lvl>
    <w:lvl w:ilvl="7" w:tplc="7B8E59F4">
      <w:numFmt w:val="decimal"/>
      <w:lvlText w:val=""/>
      <w:lvlJc w:val="left"/>
    </w:lvl>
    <w:lvl w:ilvl="8" w:tplc="36B66430">
      <w:numFmt w:val="decimal"/>
      <w:lvlText w:val=""/>
      <w:lvlJc w:val="left"/>
    </w:lvl>
  </w:abstractNum>
  <w:abstractNum w:abstractNumId="1" w15:restartNumberingAfterBreak="0">
    <w:nsid w:val="52E5695C"/>
    <w:multiLevelType w:val="hybridMultilevel"/>
    <w:tmpl w:val="87A8CD12"/>
    <w:lvl w:ilvl="0" w:tplc="DB165ACC">
      <w:start w:val="1"/>
      <w:numFmt w:val="decimal"/>
      <w:lvlText w:val="%1."/>
      <w:lvlJc w:val="left"/>
      <w:pPr>
        <w:ind w:left="720" w:hanging="360"/>
      </w:pPr>
    </w:lvl>
    <w:lvl w:ilvl="1" w:tplc="BC00DF96">
      <w:numFmt w:val="decimal"/>
      <w:lvlText w:val=""/>
      <w:lvlJc w:val="left"/>
    </w:lvl>
    <w:lvl w:ilvl="2" w:tplc="F8E29912">
      <w:numFmt w:val="decimal"/>
      <w:lvlText w:val=""/>
      <w:lvlJc w:val="left"/>
    </w:lvl>
    <w:lvl w:ilvl="3" w:tplc="CF14CB0C">
      <w:numFmt w:val="decimal"/>
      <w:lvlText w:val=""/>
      <w:lvlJc w:val="left"/>
    </w:lvl>
    <w:lvl w:ilvl="4" w:tplc="2A64A0F6">
      <w:numFmt w:val="decimal"/>
      <w:lvlText w:val=""/>
      <w:lvlJc w:val="left"/>
    </w:lvl>
    <w:lvl w:ilvl="5" w:tplc="94BC8FFE">
      <w:numFmt w:val="decimal"/>
      <w:lvlText w:val=""/>
      <w:lvlJc w:val="left"/>
    </w:lvl>
    <w:lvl w:ilvl="6" w:tplc="7A40908E">
      <w:numFmt w:val="decimal"/>
      <w:lvlText w:val=""/>
      <w:lvlJc w:val="left"/>
    </w:lvl>
    <w:lvl w:ilvl="7" w:tplc="392CDB22">
      <w:numFmt w:val="decimal"/>
      <w:lvlText w:val=""/>
      <w:lvlJc w:val="left"/>
    </w:lvl>
    <w:lvl w:ilvl="8" w:tplc="34CCFD32">
      <w:numFmt w:val="decimal"/>
      <w:lvlText w:val=""/>
      <w:lvlJc w:val="left"/>
    </w:lvl>
  </w:abstractNum>
  <w:abstractNum w:abstractNumId="2" w15:restartNumberingAfterBreak="0">
    <w:nsid w:val="746A5194"/>
    <w:multiLevelType w:val="hybridMultilevel"/>
    <w:tmpl w:val="B75CED86"/>
    <w:lvl w:ilvl="0" w:tplc="E670F800">
      <w:start w:val="1"/>
      <w:numFmt w:val="bullet"/>
      <w:lvlText w:val="●"/>
      <w:lvlJc w:val="left"/>
      <w:pPr>
        <w:ind w:left="720" w:hanging="360"/>
      </w:pPr>
    </w:lvl>
    <w:lvl w:ilvl="1" w:tplc="A6C2D2CC">
      <w:start w:val="1"/>
      <w:numFmt w:val="bullet"/>
      <w:lvlText w:val="○"/>
      <w:lvlJc w:val="left"/>
      <w:pPr>
        <w:ind w:left="1440" w:hanging="360"/>
      </w:pPr>
    </w:lvl>
    <w:lvl w:ilvl="2" w:tplc="6B7A8DF8">
      <w:start w:val="1"/>
      <w:numFmt w:val="bullet"/>
      <w:lvlText w:val="■"/>
      <w:lvlJc w:val="left"/>
      <w:pPr>
        <w:ind w:left="2160" w:hanging="360"/>
      </w:pPr>
    </w:lvl>
    <w:lvl w:ilvl="3" w:tplc="E0049D9E">
      <w:start w:val="1"/>
      <w:numFmt w:val="bullet"/>
      <w:lvlText w:val="●"/>
      <w:lvlJc w:val="left"/>
      <w:pPr>
        <w:ind w:left="2880" w:hanging="360"/>
      </w:pPr>
    </w:lvl>
    <w:lvl w:ilvl="4" w:tplc="552AAA36">
      <w:start w:val="1"/>
      <w:numFmt w:val="bullet"/>
      <w:lvlText w:val="○"/>
      <w:lvlJc w:val="left"/>
      <w:pPr>
        <w:ind w:left="3600" w:hanging="360"/>
      </w:pPr>
    </w:lvl>
    <w:lvl w:ilvl="5" w:tplc="4FF26B78">
      <w:start w:val="1"/>
      <w:numFmt w:val="bullet"/>
      <w:lvlText w:val="■"/>
      <w:lvlJc w:val="left"/>
      <w:pPr>
        <w:ind w:left="4320" w:hanging="360"/>
      </w:pPr>
    </w:lvl>
    <w:lvl w:ilvl="6" w:tplc="3AECC6EC">
      <w:start w:val="1"/>
      <w:numFmt w:val="bullet"/>
      <w:lvlText w:val="●"/>
      <w:lvlJc w:val="left"/>
      <w:pPr>
        <w:ind w:left="5040" w:hanging="360"/>
      </w:pPr>
    </w:lvl>
    <w:lvl w:ilvl="7" w:tplc="EA7423E2">
      <w:start w:val="1"/>
      <w:numFmt w:val="bullet"/>
      <w:lvlText w:val="●"/>
      <w:lvlJc w:val="left"/>
      <w:pPr>
        <w:ind w:left="5760" w:hanging="360"/>
      </w:pPr>
    </w:lvl>
    <w:lvl w:ilvl="8" w:tplc="151ACEF4">
      <w:start w:val="1"/>
      <w:numFmt w:val="bullet"/>
      <w:lvlText w:val="●"/>
      <w:lvlJc w:val="left"/>
      <w:pPr>
        <w:ind w:left="6480" w:hanging="360"/>
      </w:pPr>
    </w:lvl>
  </w:abstractNum>
  <w:num w:numId="1" w16cid:durableId="1862737737">
    <w:abstractNumId w:val="2"/>
    <w:lvlOverride w:ilvl="0">
      <w:startOverride w:val="1"/>
    </w:lvlOverride>
  </w:num>
  <w:num w:numId="2" w16cid:durableId="954293841">
    <w:abstractNumId w:val="0"/>
    <w:lvlOverride w:ilvl="0">
      <w:startOverride w:val="1"/>
    </w:lvlOverride>
  </w:num>
  <w:num w:numId="3" w16cid:durableId="17977199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56F"/>
    <w:rsid w:val="00054111"/>
    <w:rsid w:val="001D32CE"/>
    <w:rsid w:val="003042E7"/>
    <w:rsid w:val="007D356F"/>
    <w:rsid w:val="00C016DC"/>
    <w:rsid w:val="00C87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D6F1D"/>
  <w15:docId w15:val="{0A19CF8D-F0CE-4D43-B6D8-58CCC8E0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5F9E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C07F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1788</Words>
  <Characters>10193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Hossam Mohamed</cp:lastModifiedBy>
  <cp:revision>3</cp:revision>
  <dcterms:created xsi:type="dcterms:W3CDTF">2026-03-27T12:33:00Z</dcterms:created>
  <dcterms:modified xsi:type="dcterms:W3CDTF">2026-03-27T13:13:00Z</dcterms:modified>
</cp:coreProperties>
</file>