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3E1" w:rsidRDefault="004A6DA5" w:rsidP="00CC2B85">
      <w:pPr>
        <w:spacing w:line="360" w:lineRule="auto"/>
        <w:ind w:firstLine="454"/>
        <w:jc w:val="center"/>
        <w:rPr>
          <w:sz w:val="28"/>
        </w:rPr>
      </w:pPr>
      <w:r w:rsidRPr="00CC2B85">
        <w:rPr>
          <w:sz w:val="28"/>
        </w:rPr>
        <w:t>斯金纳读书报告</w:t>
      </w:r>
    </w:p>
    <w:p w:rsidR="00CC2B85" w:rsidRPr="00CC2B85" w:rsidRDefault="00CC2B85" w:rsidP="00CC2B85">
      <w:pPr>
        <w:spacing w:line="360" w:lineRule="auto"/>
        <w:ind w:firstLine="454"/>
        <w:jc w:val="right"/>
        <w:rPr>
          <w:sz w:val="24"/>
        </w:rPr>
      </w:pPr>
      <w:bookmarkStart w:id="0" w:name="_GoBack"/>
      <w:r w:rsidRPr="00CC2B85">
        <w:rPr>
          <w:sz w:val="24"/>
        </w:rPr>
        <w:t>131080013</w:t>
      </w:r>
    </w:p>
    <w:p w:rsidR="00CC2B85" w:rsidRPr="00CC2B85" w:rsidRDefault="00CC2B85" w:rsidP="00CC2B85">
      <w:pPr>
        <w:spacing w:line="360" w:lineRule="auto"/>
        <w:ind w:firstLine="454"/>
        <w:jc w:val="right"/>
        <w:rPr>
          <w:rFonts w:hint="eastAsia"/>
          <w:sz w:val="28"/>
        </w:rPr>
      </w:pPr>
      <w:r w:rsidRPr="00CC2B85">
        <w:rPr>
          <w:sz w:val="24"/>
        </w:rPr>
        <w:t>吴依泠</w:t>
      </w:r>
      <w:bookmarkEnd w:id="0"/>
    </w:p>
    <w:p w:rsidR="008139B3" w:rsidRPr="00CC2B85" w:rsidRDefault="008139B3" w:rsidP="00CC2B85">
      <w:pPr>
        <w:spacing w:line="360" w:lineRule="auto"/>
        <w:rPr>
          <w:sz w:val="24"/>
        </w:rPr>
      </w:pPr>
      <w:r w:rsidRPr="00CC2B85">
        <w:rPr>
          <w:sz w:val="24"/>
        </w:rPr>
        <w:t>一</w:t>
      </w:r>
      <w:r w:rsidRPr="00CC2B85">
        <w:rPr>
          <w:rFonts w:hint="eastAsia"/>
          <w:sz w:val="24"/>
        </w:rPr>
        <w:t xml:space="preserve"> </w:t>
      </w:r>
      <w:r w:rsidR="00F82806" w:rsidRPr="00CC2B85">
        <w:rPr>
          <w:rFonts w:hint="eastAsia"/>
          <w:sz w:val="24"/>
        </w:rPr>
        <w:t>、</w:t>
      </w:r>
      <w:r w:rsidRPr="00CC2B85">
        <w:rPr>
          <w:rFonts w:hint="eastAsia"/>
          <w:sz w:val="24"/>
        </w:rPr>
        <w:t>理论回顾和概念分析</w:t>
      </w:r>
    </w:p>
    <w:p w:rsidR="00F82806" w:rsidRPr="00CC2B85" w:rsidRDefault="00F82806" w:rsidP="00CC2B85">
      <w:pPr>
        <w:spacing w:line="360" w:lineRule="auto"/>
        <w:ind w:firstLine="454"/>
        <w:rPr>
          <w:sz w:val="24"/>
        </w:rPr>
      </w:pPr>
      <w:r w:rsidRPr="00CC2B85">
        <w:rPr>
          <w:sz w:val="24"/>
        </w:rPr>
        <w:t>斯金纳</w:t>
      </w:r>
      <w:r w:rsidR="00DF5F4E" w:rsidRPr="00CC2B85">
        <w:rPr>
          <w:sz w:val="24"/>
        </w:rPr>
        <w:t>的新行为主义理论主要是建立在对传统心理学的批判之上，</w:t>
      </w:r>
      <w:r w:rsidRPr="00CC2B85">
        <w:rPr>
          <w:sz w:val="24"/>
        </w:rPr>
        <w:t>在《超越自由与尊严》一书中提到</w:t>
      </w:r>
      <w:r w:rsidR="00DF5F4E" w:rsidRPr="00CC2B85">
        <w:rPr>
          <w:sz w:val="24"/>
        </w:rPr>
        <w:t>对人类行为的解释（</w:t>
      </w:r>
      <w:r w:rsidR="00DF5F4E" w:rsidRPr="00CC2B85">
        <w:rPr>
          <w:rFonts w:hint="eastAsia"/>
          <w:sz w:val="24"/>
        </w:rPr>
        <w:t>e</w:t>
      </w:r>
      <w:r w:rsidR="00DF5F4E" w:rsidRPr="00CC2B85">
        <w:rPr>
          <w:sz w:val="24"/>
        </w:rPr>
        <w:t>.g.</w:t>
      </w:r>
      <w:r w:rsidR="00DF5F4E" w:rsidRPr="00CC2B85">
        <w:rPr>
          <w:sz w:val="24"/>
        </w:rPr>
        <w:t>力比多，集体无意识）是不必要的，因为它们是不可察觉不能验证的。</w:t>
      </w:r>
      <w:r w:rsidR="00D44247" w:rsidRPr="00CC2B85">
        <w:rPr>
          <w:sz w:val="24"/>
        </w:rPr>
        <w:t>就好像别人问你今天为什么哭，你回答因为情绪低落一样，并不能有效解释。</w:t>
      </w:r>
      <w:r w:rsidR="00AC5FC5" w:rsidRPr="00CC2B85">
        <w:rPr>
          <w:sz w:val="24"/>
        </w:rPr>
        <w:t>而且人们就算不了解潜意识也能正常的生活</w:t>
      </w:r>
      <w:r w:rsidR="002063E1" w:rsidRPr="00CC2B85">
        <w:rPr>
          <w:sz w:val="24"/>
        </w:rPr>
        <w:t>，</w:t>
      </w:r>
      <w:r w:rsidR="002063E1" w:rsidRPr="00CC2B85">
        <w:rPr>
          <w:sz w:val="24"/>
        </w:rPr>
        <w:t>“</w:t>
      </w:r>
      <w:r w:rsidR="002063E1" w:rsidRPr="00CC2B85">
        <w:rPr>
          <w:sz w:val="24"/>
        </w:rPr>
        <w:t>它们只是副产物，而不该被错当成原因。</w:t>
      </w:r>
      <w:r w:rsidR="002063E1" w:rsidRPr="00CC2B85">
        <w:rPr>
          <w:sz w:val="24"/>
        </w:rPr>
        <w:t>”</w:t>
      </w:r>
      <w:r w:rsidR="002063E1" w:rsidRPr="00CC2B85">
        <w:rPr>
          <w:sz w:val="24"/>
        </w:rPr>
        <w:t>（斯金纳，</w:t>
      </w:r>
      <w:r w:rsidR="002063E1" w:rsidRPr="00CC2B85">
        <w:rPr>
          <w:sz w:val="24"/>
        </w:rPr>
        <w:t>P12</w:t>
      </w:r>
      <w:r w:rsidR="002063E1" w:rsidRPr="00CC2B85">
        <w:rPr>
          <w:sz w:val="24"/>
        </w:rPr>
        <w:t>）</w:t>
      </w:r>
      <w:r w:rsidR="00D44247" w:rsidRPr="00CC2B85">
        <w:rPr>
          <w:sz w:val="24"/>
        </w:rPr>
        <w:t>相对而言，</w:t>
      </w:r>
      <w:r w:rsidR="00DF5F4E" w:rsidRPr="00CC2B85">
        <w:rPr>
          <w:sz w:val="24"/>
        </w:rPr>
        <w:t>重要的是对于外显的行为的研究，对行为的改变。比如当我们置身于一个新环境之后无法适应，我们不用解释是因为内心的发展或者社会文化对内心的影响，我们只需要分析行为的</w:t>
      </w:r>
      <w:r w:rsidR="00D44247" w:rsidRPr="00CC2B85">
        <w:rPr>
          <w:sz w:val="24"/>
        </w:rPr>
        <w:t>表现：我们不再积极的发言；并做出行为上的解释：因为我们的发言没有得到积极的强化；即可改变行为并解决这一困境。</w:t>
      </w:r>
    </w:p>
    <w:p w:rsidR="00DF75DD" w:rsidRPr="00CC2B85" w:rsidRDefault="00DF75DD" w:rsidP="00CC2B85">
      <w:pPr>
        <w:spacing w:line="360" w:lineRule="auto"/>
        <w:ind w:firstLine="454"/>
        <w:rPr>
          <w:sz w:val="24"/>
        </w:rPr>
      </w:pPr>
      <w:r w:rsidRPr="00CC2B85">
        <w:rPr>
          <w:sz w:val="24"/>
        </w:rPr>
        <w:t>斯金纳将经典条件反射向操作性条件反射发展，提供了新行为发展的可能性。强化是斯金纳所有观点的核心，首先</w:t>
      </w:r>
      <w:r w:rsidRPr="00CC2B85">
        <w:rPr>
          <w:rFonts w:hint="eastAsia"/>
          <w:sz w:val="24"/>
        </w:rPr>
        <w:t>强化物包括积极强化物和消极强化物，分别是与反应相依随的刺激能增强该反应和与反应相依随的刺激物从情境中被排除时，可增强该反应。强化的过程可以改变人的行为，因此寻找行为的原因也可以从与行为相关的强化刺激出发。</w:t>
      </w:r>
    </w:p>
    <w:p w:rsidR="00DF75DD" w:rsidRPr="00CC2B85" w:rsidRDefault="00DF75DD" w:rsidP="00CC2B85">
      <w:pPr>
        <w:spacing w:line="360" w:lineRule="auto"/>
        <w:ind w:firstLine="454"/>
        <w:jc w:val="both"/>
        <w:rPr>
          <w:sz w:val="24"/>
        </w:rPr>
      </w:pPr>
      <w:r w:rsidRPr="00CC2B85">
        <w:rPr>
          <w:rFonts w:hint="eastAsia"/>
          <w:sz w:val="24"/>
        </w:rPr>
        <w:t>相倚联系是在书中反复提到的一个观念，可能是因为翻译的问题，其英文是</w:t>
      </w:r>
      <w:r w:rsidRPr="00CC2B85">
        <w:rPr>
          <w:sz w:val="24"/>
        </w:rPr>
        <w:t>Reinforcement contingency, APA</w:t>
      </w:r>
      <w:r w:rsidRPr="00CC2B85">
        <w:rPr>
          <w:sz w:val="24"/>
        </w:rPr>
        <w:t>对其的英文解释为：</w:t>
      </w:r>
      <w:r w:rsidRPr="00CC2B85">
        <w:rPr>
          <w:sz w:val="24"/>
        </w:rPr>
        <w:t xml:space="preserve">A consistent relationship between a response and the changes in the environment that it produces. </w:t>
      </w:r>
      <w:r w:rsidRPr="00CC2B85">
        <w:rPr>
          <w:sz w:val="24"/>
        </w:rPr>
        <w:t>我将其理解为强化的一种，包括环境的改变并联系环境和行为的回应，即某一刺激被不断强化后，行为的改变。斯金纳指出：相倚联系的确是普遍存在的，它们涵盖了关于意图和目的的经典研究领域；而且，其解释功能比后者大得多，它们提供了对所谓</w:t>
      </w:r>
      <w:r w:rsidRPr="00CC2B85">
        <w:rPr>
          <w:sz w:val="24"/>
        </w:rPr>
        <w:t>“</w:t>
      </w:r>
      <w:r w:rsidRPr="00CC2B85">
        <w:rPr>
          <w:sz w:val="24"/>
        </w:rPr>
        <w:t>心理过</w:t>
      </w:r>
      <w:r w:rsidRPr="00CC2B85">
        <w:rPr>
          <w:sz w:val="24"/>
        </w:rPr>
        <w:lastRenderedPageBreak/>
        <w:t>程</w:t>
      </w:r>
      <w:r w:rsidRPr="00CC2B85">
        <w:rPr>
          <w:sz w:val="24"/>
        </w:rPr>
        <w:t>”</w:t>
      </w:r>
      <w:r w:rsidRPr="00CC2B85">
        <w:rPr>
          <w:sz w:val="24"/>
        </w:rPr>
        <w:t>加以诠释的另一种全新理论模型。</w:t>
      </w:r>
      <w:r w:rsidR="00C131AB" w:rsidRPr="00CC2B85">
        <w:rPr>
          <w:sz w:val="24"/>
        </w:rPr>
        <w:t>我们可以根据个人感受的情况对相倚关系所引发的问题做出推测（斯金纳，</w:t>
      </w:r>
      <w:r w:rsidR="00C131AB" w:rsidRPr="00CC2B85">
        <w:rPr>
          <w:sz w:val="24"/>
        </w:rPr>
        <w:t>p120</w:t>
      </w:r>
      <w:r w:rsidR="00C131AB" w:rsidRPr="00CC2B85">
        <w:rPr>
          <w:sz w:val="24"/>
        </w:rPr>
        <w:t>）。</w:t>
      </w:r>
    </w:p>
    <w:p w:rsidR="008139B3" w:rsidRPr="00CC2B85" w:rsidRDefault="008139B3" w:rsidP="00CC2B85">
      <w:pPr>
        <w:spacing w:line="360" w:lineRule="auto"/>
        <w:rPr>
          <w:sz w:val="24"/>
        </w:rPr>
      </w:pPr>
      <w:r w:rsidRPr="00CC2B85">
        <w:rPr>
          <w:sz w:val="24"/>
        </w:rPr>
        <w:t>二</w:t>
      </w:r>
      <w:r w:rsidRPr="00CC2B85">
        <w:rPr>
          <w:rFonts w:hint="eastAsia"/>
          <w:sz w:val="24"/>
        </w:rPr>
        <w:t xml:space="preserve"> </w:t>
      </w:r>
      <w:r w:rsidR="00F82806" w:rsidRPr="00CC2B85">
        <w:rPr>
          <w:rFonts w:hint="eastAsia"/>
          <w:sz w:val="24"/>
        </w:rPr>
        <w:t>、</w:t>
      </w:r>
      <w:r w:rsidRPr="00CC2B85">
        <w:rPr>
          <w:rFonts w:hint="eastAsia"/>
          <w:sz w:val="24"/>
        </w:rPr>
        <w:t>自由和控制</w:t>
      </w:r>
    </w:p>
    <w:p w:rsidR="002A312D" w:rsidRPr="00CC2B85" w:rsidRDefault="002063E1" w:rsidP="00CC2B85">
      <w:pPr>
        <w:spacing w:line="360" w:lineRule="auto"/>
        <w:ind w:firstLine="454"/>
        <w:rPr>
          <w:sz w:val="24"/>
        </w:rPr>
      </w:pPr>
      <w:r w:rsidRPr="00CC2B85">
        <w:rPr>
          <w:sz w:val="24"/>
        </w:rPr>
        <w:t>斯金纳在书中对传统的自由观点做出了挑战和分析。在我看来，斯金纳讨论</w:t>
      </w:r>
      <w:r w:rsidRPr="00CC2B85">
        <w:rPr>
          <w:sz w:val="24"/>
        </w:rPr>
        <w:t>“</w:t>
      </w:r>
      <w:r w:rsidRPr="00CC2B85">
        <w:rPr>
          <w:sz w:val="24"/>
        </w:rPr>
        <w:t>自由</w:t>
      </w:r>
      <w:r w:rsidRPr="00CC2B85">
        <w:rPr>
          <w:sz w:val="24"/>
        </w:rPr>
        <w:t>”</w:t>
      </w:r>
      <w:r w:rsidRPr="00CC2B85">
        <w:rPr>
          <w:sz w:val="24"/>
        </w:rPr>
        <w:t>这一议题，是和时代精神相联系的，自由平等的观念从法国大革命开始不断在资本主义社会扩散，美国更是当时自由的代名词；其次斯金纳讨论自由是因为他希望论证</w:t>
      </w:r>
      <w:r w:rsidRPr="00CC2B85">
        <w:rPr>
          <w:sz w:val="24"/>
        </w:rPr>
        <w:t>“</w:t>
      </w:r>
      <w:r w:rsidRPr="00CC2B85">
        <w:rPr>
          <w:sz w:val="24"/>
        </w:rPr>
        <w:t>自由并不是最好的，同时控制并不是坏的。</w:t>
      </w:r>
      <w:r w:rsidRPr="00CC2B85">
        <w:rPr>
          <w:sz w:val="24"/>
        </w:rPr>
        <w:t>”</w:t>
      </w:r>
      <w:r w:rsidRPr="00CC2B85">
        <w:rPr>
          <w:sz w:val="24"/>
        </w:rPr>
        <w:t>，为自己的理论扫清舆论阻碍，因为斯金纳关于行为和强化</w:t>
      </w:r>
      <w:r w:rsidR="002A312D" w:rsidRPr="00CC2B85">
        <w:rPr>
          <w:sz w:val="24"/>
        </w:rPr>
        <w:t>的理论让人觉得和动物（甚至和机器）一致而遭到了很多人的反对。</w:t>
      </w:r>
    </w:p>
    <w:p w:rsidR="002A312D" w:rsidRPr="00CC2B85" w:rsidRDefault="002A312D" w:rsidP="00CC2B85">
      <w:pPr>
        <w:spacing w:line="360" w:lineRule="auto"/>
        <w:ind w:firstLine="454"/>
        <w:rPr>
          <w:sz w:val="24"/>
        </w:rPr>
      </w:pPr>
      <w:r w:rsidRPr="00CC2B85">
        <w:rPr>
          <w:sz w:val="24"/>
        </w:rPr>
        <w:t>斯金纳指出，传统的自由定义为</w:t>
      </w:r>
      <w:r w:rsidRPr="00CC2B85">
        <w:rPr>
          <w:sz w:val="24"/>
        </w:rPr>
        <w:t xml:space="preserve"> “</w:t>
      </w:r>
      <w:r w:rsidRPr="00CC2B85">
        <w:rPr>
          <w:sz w:val="24"/>
        </w:rPr>
        <w:t>我想要什么就有什么</w:t>
      </w:r>
      <w:r w:rsidRPr="00CC2B85">
        <w:rPr>
          <w:sz w:val="24"/>
        </w:rPr>
        <w:t>”</w:t>
      </w:r>
      <w:r w:rsidRPr="00CC2B85">
        <w:rPr>
          <w:sz w:val="24"/>
        </w:rPr>
        <w:t>，但是绝对的自由是不存在的。任何人的欲望和想法，都是依赖于环境刺激的。比如，当饥饿之时，人们认为享有食物的权力最有吸引力。同时，我们为了自由而奋斗，不是由于意志，而是为了避免不利或者他人的刺激。比如，学生要求自由不希望上学，是因为他们认为在学校得到了不利的强化</w:t>
      </w:r>
      <w:r w:rsidRPr="00CC2B85">
        <w:rPr>
          <w:rFonts w:hint="eastAsia"/>
          <w:sz w:val="24"/>
        </w:rPr>
        <w:t>（惩罚）或者他们收到了大人的控制。所以自由是美好的，但是自由不是绝对的也不是天生的自由意志，它主要是人们对正向</w:t>
      </w:r>
      <w:r w:rsidR="00D011DE" w:rsidRPr="00CC2B85">
        <w:rPr>
          <w:rFonts w:hint="eastAsia"/>
          <w:sz w:val="24"/>
        </w:rPr>
        <w:t>事物的追求和对惩罚的避免。</w:t>
      </w:r>
    </w:p>
    <w:p w:rsidR="00D011DE" w:rsidRPr="00CC2B85" w:rsidRDefault="00D011DE" w:rsidP="00CC2B85">
      <w:pPr>
        <w:spacing w:line="360" w:lineRule="auto"/>
        <w:ind w:firstLine="454"/>
        <w:rPr>
          <w:sz w:val="24"/>
        </w:rPr>
      </w:pPr>
      <w:r w:rsidRPr="00CC2B85">
        <w:rPr>
          <w:sz w:val="24"/>
        </w:rPr>
        <w:t>然后斯金纳指出，自由作为判断的标准是武断的，因为自由并不代表美好，如同控制并不等于消极。他指出，如果囚犯被强迫要求参加生物实验，传统自由主义可以用</w:t>
      </w:r>
      <w:r w:rsidRPr="00CC2B85">
        <w:rPr>
          <w:sz w:val="24"/>
        </w:rPr>
        <w:t xml:space="preserve"> “</w:t>
      </w:r>
      <w:r w:rsidRPr="00CC2B85">
        <w:rPr>
          <w:sz w:val="24"/>
        </w:rPr>
        <w:t>自由</w:t>
      </w:r>
      <w:r w:rsidRPr="00CC2B85">
        <w:rPr>
          <w:sz w:val="24"/>
        </w:rPr>
        <w:t>”</w:t>
      </w:r>
      <w:r w:rsidRPr="00CC2B85">
        <w:rPr>
          <w:sz w:val="24"/>
        </w:rPr>
        <w:t>反驳；但是如果囚犯受到政府诱惑而主动去参加实验，传统主义便无能为力了，然后这样的行为仍旧是违背道德的。所以自由并不是最高的标准。同时，自由带来的主动控制权可能存在长期的消极影响。比如，人们有自由选择抽烟，但是这种自主的控制会对身体产生巨大伤害。又如，父母放任孩子不管，表面上给了孩子足够的自由，但是长期而言这样的自流放任（</w:t>
      </w:r>
      <w:r w:rsidRPr="00CC2B85">
        <w:rPr>
          <w:sz w:val="24"/>
        </w:rPr>
        <w:t>permissiveness</w:t>
      </w:r>
      <w:r w:rsidRPr="00CC2B85">
        <w:rPr>
          <w:sz w:val="24"/>
        </w:rPr>
        <w:t>）是惩罚的变形，是对孩子的成长不利的。</w:t>
      </w:r>
    </w:p>
    <w:p w:rsidR="008139B3" w:rsidRPr="00CC2B85" w:rsidRDefault="008139B3" w:rsidP="00CC2B85">
      <w:pPr>
        <w:spacing w:line="360" w:lineRule="auto"/>
        <w:rPr>
          <w:sz w:val="24"/>
        </w:rPr>
      </w:pPr>
      <w:r w:rsidRPr="00CC2B85">
        <w:rPr>
          <w:sz w:val="24"/>
        </w:rPr>
        <w:t>三</w:t>
      </w:r>
      <w:r w:rsidRPr="00CC2B85">
        <w:rPr>
          <w:rFonts w:hint="eastAsia"/>
          <w:sz w:val="24"/>
        </w:rPr>
        <w:t xml:space="preserve"> </w:t>
      </w:r>
      <w:r w:rsidR="00F82806" w:rsidRPr="00CC2B85">
        <w:rPr>
          <w:rFonts w:hint="eastAsia"/>
          <w:sz w:val="24"/>
        </w:rPr>
        <w:t>、</w:t>
      </w:r>
      <w:r w:rsidRPr="00CC2B85">
        <w:rPr>
          <w:rFonts w:hint="eastAsia"/>
          <w:sz w:val="24"/>
        </w:rPr>
        <w:t>文化设计</w:t>
      </w:r>
    </w:p>
    <w:p w:rsidR="00296648" w:rsidRPr="00CC2B85" w:rsidRDefault="00296648" w:rsidP="00CC2B85">
      <w:pPr>
        <w:spacing w:line="360" w:lineRule="auto"/>
        <w:ind w:firstLine="454"/>
        <w:rPr>
          <w:sz w:val="24"/>
        </w:rPr>
      </w:pPr>
      <w:r w:rsidRPr="00CC2B85">
        <w:rPr>
          <w:sz w:val="24"/>
        </w:rPr>
        <w:lastRenderedPageBreak/>
        <w:t>中文译者陈维纲认为</w:t>
      </w:r>
      <w:r w:rsidRPr="00CC2B85">
        <w:rPr>
          <w:sz w:val="24"/>
        </w:rPr>
        <w:t>“</w:t>
      </w:r>
      <w:r w:rsidR="002A5432" w:rsidRPr="00CC2B85">
        <w:rPr>
          <w:sz w:val="24"/>
        </w:rPr>
        <w:t>文化设计</w:t>
      </w:r>
      <w:r w:rsidRPr="00CC2B85">
        <w:rPr>
          <w:sz w:val="24"/>
        </w:rPr>
        <w:t>”</w:t>
      </w:r>
      <w:r w:rsidR="002A5432" w:rsidRPr="00CC2B85">
        <w:rPr>
          <w:sz w:val="24"/>
        </w:rPr>
        <w:t>是《超越自由与在尊严》一书的核心内容。我认为这是</w:t>
      </w:r>
      <w:r w:rsidR="002A5432" w:rsidRPr="00CC2B85">
        <w:rPr>
          <w:sz w:val="24"/>
        </w:rPr>
        <w:t>“</w:t>
      </w:r>
      <w:r w:rsidR="002A5432" w:rsidRPr="00CC2B85">
        <w:rPr>
          <w:sz w:val="24"/>
        </w:rPr>
        <w:t>强化</w:t>
      </w:r>
      <w:r w:rsidR="002A5432" w:rsidRPr="00CC2B85">
        <w:rPr>
          <w:sz w:val="24"/>
        </w:rPr>
        <w:t>”</w:t>
      </w:r>
      <w:r w:rsidR="002A5432" w:rsidRPr="00CC2B85">
        <w:rPr>
          <w:sz w:val="24"/>
        </w:rPr>
        <w:t>在不同层次上的作用，是通过相倚关系的设计，塑造</w:t>
      </w:r>
      <w:r w:rsidR="003F555E" w:rsidRPr="00CC2B85">
        <w:rPr>
          <w:sz w:val="24"/>
        </w:rPr>
        <w:t>更好的</w:t>
      </w:r>
      <w:r w:rsidR="002A5432" w:rsidRPr="00CC2B85">
        <w:rPr>
          <w:sz w:val="24"/>
        </w:rPr>
        <w:t>社会文化。文化的设计也包括三种导向：个人，集体和文化。斯金纳提到通过改变文化设计，我们可以创造出最具有生命力的文化从而代代相传。他在之后的著作《沃尔登二代》中也提出了自己设计的乌托邦世界。在这里，我想借用斯金纳设计文化的一些观点，来分析我们社会现在存在的一种文化现象：</w:t>
      </w:r>
      <w:r w:rsidR="002A5432" w:rsidRPr="00CC2B85">
        <w:rPr>
          <w:sz w:val="24"/>
        </w:rPr>
        <w:t>“</w:t>
      </w:r>
      <w:r w:rsidR="002A5432" w:rsidRPr="00CC2B85">
        <w:rPr>
          <w:sz w:val="24"/>
        </w:rPr>
        <w:t>网红文化</w:t>
      </w:r>
      <w:r w:rsidR="002A5432" w:rsidRPr="00CC2B85">
        <w:rPr>
          <w:sz w:val="24"/>
        </w:rPr>
        <w:t>”</w:t>
      </w:r>
      <w:r w:rsidR="002A5432" w:rsidRPr="00CC2B85">
        <w:rPr>
          <w:sz w:val="24"/>
        </w:rPr>
        <w:t>的发展。</w:t>
      </w:r>
      <w:r w:rsidR="003F555E" w:rsidRPr="00CC2B85">
        <w:rPr>
          <w:sz w:val="24"/>
        </w:rPr>
        <w:t>这里的文化设计不全是人为的，是在文化群体背后的一种发展推动，是对相倚联系的建立。</w:t>
      </w:r>
    </w:p>
    <w:p w:rsidR="003F555E" w:rsidRPr="00CC2B85" w:rsidRDefault="003F555E" w:rsidP="00CC2B85">
      <w:pPr>
        <w:spacing w:line="360" w:lineRule="auto"/>
        <w:ind w:firstLine="454"/>
        <w:rPr>
          <w:sz w:val="24"/>
        </w:rPr>
      </w:pPr>
      <w:r w:rsidRPr="00CC2B85">
        <w:rPr>
          <w:sz w:val="24"/>
        </w:rPr>
        <w:t>网红文化包括网红脸这一审美趋向，也包括其背后的淘宝经济；包括一些自媒体和大平台上的大号</w:t>
      </w:r>
      <w:r w:rsidRPr="00CC2B85">
        <w:rPr>
          <w:sz w:val="24"/>
        </w:rPr>
        <w:t>I</w:t>
      </w:r>
      <w:r w:rsidRPr="00CC2B85">
        <w:rPr>
          <w:sz w:val="24"/>
        </w:rPr>
        <w:t>Ｄ，简单来说，网红就是通过网络人气实现利益转化的人群。</w:t>
      </w:r>
    </w:p>
    <w:p w:rsidR="00AC78A7" w:rsidRPr="00CC2B85" w:rsidRDefault="003F555E" w:rsidP="00CC2B85">
      <w:pPr>
        <w:spacing w:line="360" w:lineRule="auto"/>
        <w:ind w:firstLine="454"/>
        <w:rPr>
          <w:sz w:val="24"/>
        </w:rPr>
      </w:pPr>
      <w:r w:rsidRPr="00CC2B85">
        <w:rPr>
          <w:sz w:val="24"/>
        </w:rPr>
        <w:t>首先，文化为了其生存需要各种各样的利益，它的力量部分取决于那些能维持富有成效的劳动的经济性相倚联系。不可否认，促进网红文化发展的主要原因之一就是其背后巨大的经济潜力。网红通过网络关注度之一虚拟指标，实现经济利益。网红文化的体系中，为参与者提供了多种经济上的保障。比如，淘宝店主。网红的淘宝店交易量通常高于普通店铺。再比如，</w:t>
      </w:r>
      <w:r w:rsidRPr="00CC2B85">
        <w:rPr>
          <w:rFonts w:ascii="Times New Roman" w:hAnsi="Times New Roman" w:cs="Times New Roman" w:hint="eastAsia"/>
          <w:sz w:val="24"/>
        </w:rPr>
        <w:t>papi</w:t>
      </w:r>
      <w:r w:rsidRPr="00CC2B85">
        <w:rPr>
          <w:rFonts w:ascii="Times New Roman" w:hAnsi="Times New Roman" w:cs="Times New Roman" w:hint="eastAsia"/>
          <w:sz w:val="24"/>
        </w:rPr>
        <w:t>酱的网络赞助权拍卖，售价高达</w:t>
      </w:r>
      <w:r w:rsidRPr="00CC2B85">
        <w:rPr>
          <w:rFonts w:ascii="Times New Roman" w:hAnsi="Times New Roman" w:cs="Times New Roman" w:hint="eastAsia"/>
          <w:sz w:val="24"/>
        </w:rPr>
        <w:t>2200</w:t>
      </w:r>
      <w:r w:rsidRPr="00CC2B85">
        <w:rPr>
          <w:rFonts w:ascii="Times New Roman" w:hAnsi="Times New Roman" w:cs="Times New Roman" w:hint="eastAsia"/>
          <w:sz w:val="24"/>
        </w:rPr>
        <w:t>万。这一经济能力，吸引越来</w:t>
      </w:r>
      <w:r w:rsidRPr="00CC2B85">
        <w:rPr>
          <w:rFonts w:hint="eastAsia"/>
          <w:sz w:val="24"/>
        </w:rPr>
        <w:t>越多的人希望进入网红的世界，同时加强了正在网络圈中人的</w:t>
      </w:r>
      <w:r w:rsidR="00AC78A7" w:rsidRPr="00CC2B85">
        <w:rPr>
          <w:rFonts w:hint="eastAsia"/>
          <w:sz w:val="24"/>
        </w:rPr>
        <w:t>归属感，不断变脸希望迎合这一文化的发展趋势，从而保证经济利益。</w:t>
      </w:r>
      <w:r w:rsidR="00795F01" w:rsidRPr="00CC2B85">
        <w:rPr>
          <w:rFonts w:hint="eastAsia"/>
          <w:sz w:val="24"/>
        </w:rPr>
        <w:t>同时，在网红的文化中，关注度是正向强化联结，所有可以吸引关注度的都是被促进的行为，包括丑化（自黑）和美化（整容）。</w:t>
      </w:r>
    </w:p>
    <w:p w:rsidR="00AC78A7" w:rsidRPr="00CC2B85" w:rsidRDefault="00AC78A7" w:rsidP="00CC2B85">
      <w:pPr>
        <w:spacing w:line="360" w:lineRule="auto"/>
        <w:ind w:firstLine="454"/>
        <w:rPr>
          <w:sz w:val="24"/>
        </w:rPr>
      </w:pPr>
      <w:r w:rsidRPr="00CC2B85">
        <w:rPr>
          <w:sz w:val="24"/>
        </w:rPr>
        <w:t>文化的生命力取决于相传性，即新成员学到的知识。同时，必须要有所改变，鼓励成员认真反思自己的习俗行为，并勇于尝试新的行为，那就能拥有一种特别有效维护自身生存的手段</w:t>
      </w:r>
      <w:r w:rsidR="000B73E1" w:rsidRPr="00CC2B85">
        <w:rPr>
          <w:sz w:val="24"/>
        </w:rPr>
        <w:t>。</w:t>
      </w:r>
      <w:r w:rsidRPr="00CC2B85">
        <w:rPr>
          <w:sz w:val="24"/>
        </w:rPr>
        <w:t>虽然网红文化的历史不长，但是其更新换代</w:t>
      </w:r>
      <w:r w:rsidR="000B73E1" w:rsidRPr="00CC2B85">
        <w:rPr>
          <w:sz w:val="24"/>
        </w:rPr>
        <w:t>的速度很快，所以我们也有足够的资料，观察其代际的变化。</w:t>
      </w:r>
      <w:r w:rsidR="00795F01" w:rsidRPr="00CC2B85">
        <w:rPr>
          <w:sz w:val="24"/>
        </w:rPr>
        <w:t>首先，网络红人都遵循大致的发展过程：</w:t>
      </w:r>
      <w:bookmarkStart w:id="1" w:name="OLE_LINK2"/>
      <w:bookmarkStart w:id="2" w:name="OLE_LINK3"/>
      <w:r w:rsidR="00795F01" w:rsidRPr="00CC2B85">
        <w:rPr>
          <w:sz w:val="24"/>
        </w:rPr>
        <w:t>积累人气</w:t>
      </w:r>
      <w:r w:rsidR="00795F01" w:rsidRPr="00CC2B85">
        <w:rPr>
          <w:sz w:val="24"/>
        </w:rPr>
        <w:t>——</w:t>
      </w:r>
      <w:r w:rsidR="00795F01" w:rsidRPr="00CC2B85">
        <w:rPr>
          <w:sz w:val="24"/>
        </w:rPr>
        <w:t>资本转化。</w:t>
      </w:r>
      <w:bookmarkEnd w:id="1"/>
      <w:bookmarkEnd w:id="2"/>
      <w:r w:rsidR="00795F01" w:rsidRPr="00CC2B85">
        <w:rPr>
          <w:sz w:val="24"/>
        </w:rPr>
        <w:t>无论是最开始的网红凤姐通过丑化和被动的方式出名，还是新晋的网红通过整容和主动的追求吸粉，或者大</w:t>
      </w:r>
      <w:r w:rsidR="00795F01" w:rsidRPr="00CC2B85">
        <w:rPr>
          <w:sz w:val="24"/>
        </w:rPr>
        <w:t>ID</w:t>
      </w:r>
      <w:r w:rsidR="00795F01" w:rsidRPr="00CC2B85">
        <w:rPr>
          <w:sz w:val="24"/>
        </w:rPr>
        <w:t>通过话题关注吸引目光，其目的都是一致的积累人气。第二步就是将人气转化为资本。这是几代网红都遵循的基本的发展模式。</w:t>
      </w:r>
      <w:r w:rsidR="00FF5921" w:rsidRPr="00CC2B85">
        <w:rPr>
          <w:sz w:val="24"/>
        </w:rPr>
        <w:t>因为模式是有效的，作为正向刺激，人们自发的学习这一</w:t>
      </w:r>
      <w:r w:rsidR="00FF5921" w:rsidRPr="00CC2B85">
        <w:rPr>
          <w:sz w:val="24"/>
        </w:rPr>
        <w:lastRenderedPageBreak/>
        <w:t>模式是可以通过行为主义的观点解释的。</w:t>
      </w:r>
      <w:r w:rsidR="00795F01" w:rsidRPr="00CC2B85">
        <w:rPr>
          <w:sz w:val="24"/>
        </w:rPr>
        <w:t>但是在这其中又不乏创新。比如人气积累的手段从随即爆发的概率事件，转向有目的有策划的行为；从丑化向娱乐化转变。最初的资本转化是线下平台的转化，比如凤姐出席活动；之后资本转化变得多样，</w:t>
      </w:r>
      <w:r w:rsidR="003B73B6" w:rsidRPr="00CC2B85">
        <w:rPr>
          <w:sz w:val="24"/>
        </w:rPr>
        <w:t>淘宝店、</w:t>
      </w:r>
      <w:r w:rsidR="00795F01" w:rsidRPr="00CC2B85">
        <w:rPr>
          <w:sz w:val="24"/>
        </w:rPr>
        <w:t>线上广告代言、签约公关公司等等。</w:t>
      </w:r>
      <w:r w:rsidR="003B73B6" w:rsidRPr="00CC2B85">
        <w:rPr>
          <w:sz w:val="24"/>
        </w:rPr>
        <w:t>网红的主体也从个人变成了个体和团体并存的形式。以一位现象级网红</w:t>
      </w:r>
      <w:r w:rsidR="003B73B6" w:rsidRPr="00CC2B85">
        <w:rPr>
          <w:sz w:val="24"/>
        </w:rPr>
        <w:t>papi</w:t>
      </w:r>
      <w:r w:rsidR="003B73B6" w:rsidRPr="00CC2B85">
        <w:rPr>
          <w:sz w:val="24"/>
        </w:rPr>
        <w:t>酱为例，她短短</w:t>
      </w:r>
      <w:r w:rsidR="00D77E9F" w:rsidRPr="00CC2B85">
        <w:rPr>
          <w:sz w:val="24"/>
        </w:rPr>
        <w:t>5</w:t>
      </w:r>
      <w:r w:rsidR="00D77E9F" w:rsidRPr="00CC2B85">
        <w:rPr>
          <w:sz w:val="24"/>
        </w:rPr>
        <w:t>个月</w:t>
      </w:r>
      <w:r w:rsidR="003B73B6" w:rsidRPr="00CC2B85">
        <w:rPr>
          <w:sz w:val="24"/>
        </w:rPr>
        <w:t>吸粉</w:t>
      </w:r>
      <w:r w:rsidR="00D77E9F" w:rsidRPr="00CC2B85">
        <w:rPr>
          <w:sz w:val="24"/>
        </w:rPr>
        <w:t>800</w:t>
      </w:r>
      <w:r w:rsidR="003B73B6" w:rsidRPr="00CC2B85">
        <w:rPr>
          <w:sz w:val="24"/>
        </w:rPr>
        <w:t>万，通过和</w:t>
      </w:r>
      <w:r w:rsidR="00D77E9F" w:rsidRPr="00CC2B85">
        <w:rPr>
          <w:sz w:val="24"/>
        </w:rPr>
        <w:t>罗</w:t>
      </w:r>
      <w:r w:rsidR="003B73B6" w:rsidRPr="00CC2B85">
        <w:rPr>
          <w:sz w:val="24"/>
        </w:rPr>
        <w:t>辑思维签约身价实现转化，同时，第一次广告权售出了</w:t>
      </w:r>
      <w:r w:rsidR="003B73B6" w:rsidRPr="00CC2B85">
        <w:rPr>
          <w:sz w:val="24"/>
        </w:rPr>
        <w:t>2200</w:t>
      </w:r>
      <w:r w:rsidR="003B73B6" w:rsidRPr="00CC2B85">
        <w:rPr>
          <w:sz w:val="24"/>
        </w:rPr>
        <w:t>万高价。</w:t>
      </w:r>
      <w:r w:rsidR="00D77E9F" w:rsidRPr="00CC2B85">
        <w:rPr>
          <w:sz w:val="24"/>
        </w:rPr>
        <w:t>从她身上体现了传统的发展模式积累人气</w:t>
      </w:r>
      <w:r w:rsidR="00D77E9F" w:rsidRPr="00CC2B85">
        <w:rPr>
          <w:sz w:val="24"/>
        </w:rPr>
        <w:t>——</w:t>
      </w:r>
      <w:r w:rsidR="00D77E9F" w:rsidRPr="00CC2B85">
        <w:rPr>
          <w:sz w:val="24"/>
        </w:rPr>
        <w:t>资本转化。也蕴含了不断地变化，视频作为媒介的出现，盈利方式的多元化，内容和颜值的一体化。</w:t>
      </w:r>
    </w:p>
    <w:p w:rsidR="00341853" w:rsidRPr="00CC2B85" w:rsidRDefault="00341853" w:rsidP="00CC2B85">
      <w:pPr>
        <w:spacing w:line="360" w:lineRule="auto"/>
        <w:ind w:firstLine="454"/>
        <w:rPr>
          <w:sz w:val="24"/>
        </w:rPr>
      </w:pPr>
      <w:r w:rsidRPr="00CC2B85">
        <w:rPr>
          <w:sz w:val="24"/>
        </w:rPr>
        <w:t>社会主流文化又是如何与网红亚文化联结呢？其实我们不难看出，观众的喜好，作为环境刺激，促进了网红行为的不断变化。从丑化、恶搞到审美时代，从网红脸到有特色等等。观众如何反应，强化了网红文化的规则。</w:t>
      </w:r>
    </w:p>
    <w:p w:rsidR="002A5432" w:rsidRPr="00CC2B85" w:rsidRDefault="005E4AD4" w:rsidP="00CC2B85">
      <w:pPr>
        <w:spacing w:line="360" w:lineRule="auto"/>
        <w:ind w:firstLine="454"/>
        <w:jc w:val="both"/>
        <w:rPr>
          <w:sz w:val="24"/>
        </w:rPr>
      </w:pPr>
      <w:r w:rsidRPr="00CC2B85">
        <w:rPr>
          <w:sz w:val="24"/>
        </w:rPr>
        <w:t>这是网红文化之所以兴盛的原因，因为它有内部供给机制生态链条，同时</w:t>
      </w:r>
      <w:r w:rsidR="002E2413" w:rsidRPr="00CC2B85">
        <w:rPr>
          <w:sz w:val="24"/>
        </w:rPr>
        <w:t>它是不断发展的不会僵化的文化体系。文化设计也体现在网红文化中。文化的设计者也处在文化的进程之中（斯金纳，</w:t>
      </w:r>
      <w:r w:rsidR="002E2413" w:rsidRPr="00CC2B85">
        <w:rPr>
          <w:sz w:val="24"/>
        </w:rPr>
        <w:t>p144</w:t>
      </w:r>
      <w:r w:rsidR="002E2413" w:rsidRPr="00CC2B85">
        <w:rPr>
          <w:sz w:val="24"/>
        </w:rPr>
        <w:t>）。同样以</w:t>
      </w:r>
      <w:r w:rsidR="002E2413" w:rsidRPr="00CC2B85">
        <w:rPr>
          <w:sz w:val="24"/>
        </w:rPr>
        <w:t>papi</w:t>
      </w:r>
      <w:r w:rsidR="002E2413" w:rsidRPr="00CC2B85">
        <w:rPr>
          <w:sz w:val="24"/>
        </w:rPr>
        <w:t>酱为例，她的出现无疑使得视频这一媒介在网红世界的地位发生了极大的变化，越来越多的人开始使用视频传递信息，这就是网络文化的变化和被设计。同时，罗辑思维签约</w:t>
      </w:r>
      <w:r w:rsidR="002E2413" w:rsidRPr="00CC2B85">
        <w:rPr>
          <w:sz w:val="24"/>
        </w:rPr>
        <w:t>papi</w:t>
      </w:r>
      <w:r w:rsidR="002E2413" w:rsidRPr="00CC2B85">
        <w:rPr>
          <w:sz w:val="24"/>
        </w:rPr>
        <w:t>酱，阿里巴巴提出</w:t>
      </w:r>
      <w:r w:rsidR="002E2413" w:rsidRPr="00CC2B85">
        <w:rPr>
          <w:sz w:val="24"/>
        </w:rPr>
        <w:t xml:space="preserve"> “</w:t>
      </w:r>
      <w:r w:rsidR="002E2413" w:rsidRPr="00CC2B85">
        <w:rPr>
          <w:sz w:val="24"/>
        </w:rPr>
        <w:t>网红经济</w:t>
      </w:r>
      <w:r w:rsidR="002E2413" w:rsidRPr="00CC2B85">
        <w:rPr>
          <w:sz w:val="24"/>
        </w:rPr>
        <w:t>”</w:t>
      </w:r>
      <w:r w:rsidR="002E2413" w:rsidRPr="00CC2B85">
        <w:rPr>
          <w:sz w:val="24"/>
        </w:rPr>
        <w:t>都是在将自发自主的网红文化推向制度化体系化规模化的方向。你可能在融资之前还不知道</w:t>
      </w:r>
      <w:r w:rsidR="002E2413" w:rsidRPr="00CC2B85">
        <w:rPr>
          <w:sz w:val="24"/>
        </w:rPr>
        <w:t>papi</w:t>
      </w:r>
      <w:r w:rsidR="002E2413" w:rsidRPr="00CC2B85">
        <w:rPr>
          <w:sz w:val="24"/>
        </w:rPr>
        <w:t>酱，但是</w:t>
      </w:r>
      <w:r w:rsidR="002E2413" w:rsidRPr="00CC2B85">
        <w:rPr>
          <w:sz w:val="24"/>
        </w:rPr>
        <w:t>1200</w:t>
      </w:r>
      <w:r w:rsidR="002E2413" w:rsidRPr="00CC2B85">
        <w:rPr>
          <w:sz w:val="24"/>
        </w:rPr>
        <w:t>万融资一到，漫天的头条就让这个网红从青年阶层走向了大众。当然，我们的主流文化也会对网红文化加以控制，通过限制令这样的方式提供负向刺激。</w:t>
      </w:r>
      <w:r w:rsidR="00FF5921" w:rsidRPr="00CC2B85">
        <w:rPr>
          <w:sz w:val="24"/>
        </w:rPr>
        <w:t>再对直播这种形式推出实名制之后，势必会影响这一形式的发展。再比如大的</w:t>
      </w:r>
      <w:r w:rsidR="00FF5921" w:rsidRPr="00CC2B85">
        <w:rPr>
          <w:sz w:val="24"/>
        </w:rPr>
        <w:t>ID</w:t>
      </w:r>
      <w:r w:rsidR="00FF5921" w:rsidRPr="00CC2B85">
        <w:rPr>
          <w:sz w:val="24"/>
        </w:rPr>
        <w:t>号，它们本身是这一文化的产物同时又塑造了这一文化，</w:t>
      </w:r>
      <w:r w:rsidR="003C7A7E" w:rsidRPr="00CC2B85">
        <w:rPr>
          <w:sz w:val="24"/>
        </w:rPr>
        <w:t>比如</w:t>
      </w:r>
      <w:r w:rsidR="00FF5921" w:rsidRPr="00CC2B85">
        <w:rPr>
          <w:rFonts w:hint="eastAsia"/>
          <w:sz w:val="24"/>
        </w:rPr>
        <w:t>《太阳的后裔》在一瞬间火到不行自然是离不开大号的推广。</w:t>
      </w:r>
    </w:p>
    <w:p w:rsidR="005022D7" w:rsidRPr="00CC2B85" w:rsidRDefault="005022D7" w:rsidP="00CC2B85">
      <w:pPr>
        <w:spacing w:line="360" w:lineRule="auto"/>
        <w:ind w:firstLine="454"/>
        <w:rPr>
          <w:sz w:val="24"/>
        </w:rPr>
      </w:pPr>
      <w:r w:rsidRPr="00CC2B85">
        <w:rPr>
          <w:sz w:val="24"/>
        </w:rPr>
        <w:t>四</w:t>
      </w:r>
      <w:r w:rsidRPr="00CC2B85">
        <w:rPr>
          <w:rFonts w:hint="eastAsia"/>
          <w:sz w:val="24"/>
        </w:rPr>
        <w:t>、总结</w:t>
      </w:r>
    </w:p>
    <w:p w:rsidR="005022D7" w:rsidRPr="00CC2B85" w:rsidRDefault="005022D7" w:rsidP="00CC2B85">
      <w:pPr>
        <w:spacing w:line="360" w:lineRule="auto"/>
        <w:ind w:firstLine="454"/>
        <w:rPr>
          <w:sz w:val="24"/>
        </w:rPr>
      </w:pPr>
      <w:r w:rsidRPr="00CC2B85">
        <w:rPr>
          <w:sz w:val="24"/>
        </w:rPr>
        <w:t>斯金纳认为人的行为是不断强化的结果，文化的设计就是在的范围内对多种相倚联结进行设计。通过探讨如今声势正盛的网红文化，我们看出了这一文化是如何通过刺激</w:t>
      </w:r>
      <w:r w:rsidRPr="00CC2B85">
        <w:rPr>
          <w:sz w:val="24"/>
        </w:rPr>
        <w:t>——</w:t>
      </w:r>
      <w:r w:rsidRPr="00CC2B85">
        <w:rPr>
          <w:sz w:val="24"/>
        </w:rPr>
        <w:t>强化这一联结，满足了斯金纳对有生命力文化的叙述，并不断发展壮</w:t>
      </w:r>
      <w:r w:rsidRPr="00CC2B85">
        <w:rPr>
          <w:sz w:val="24"/>
        </w:rPr>
        <w:lastRenderedPageBreak/>
        <w:t>大的过程。</w:t>
      </w:r>
      <w:r w:rsidR="00FF5921" w:rsidRPr="00CC2B85">
        <w:rPr>
          <w:sz w:val="24"/>
        </w:rPr>
        <w:t>也看出了文化设计在</w:t>
      </w:r>
      <w:r w:rsidR="002E2210" w:rsidRPr="00CC2B85">
        <w:rPr>
          <w:rFonts w:hint="eastAsia"/>
          <w:sz w:val="24"/>
        </w:rPr>
        <w:t>网红文化中的运用。虽然不知道这样的分析是否恰当，但是作为一个斯金纳关于文化和文化设计的观点，确实</w:t>
      </w:r>
      <w:r w:rsidR="009F67A5" w:rsidRPr="00CC2B85">
        <w:rPr>
          <w:rFonts w:hint="eastAsia"/>
          <w:sz w:val="24"/>
        </w:rPr>
        <w:t>一定程度</w:t>
      </w:r>
      <w:r w:rsidR="002E2210" w:rsidRPr="00CC2B85">
        <w:rPr>
          <w:rFonts w:hint="eastAsia"/>
          <w:sz w:val="24"/>
        </w:rPr>
        <w:t>解释了这一</w:t>
      </w:r>
      <w:r w:rsidR="009F67A5" w:rsidRPr="00CC2B85">
        <w:rPr>
          <w:rFonts w:hint="eastAsia"/>
          <w:sz w:val="24"/>
        </w:rPr>
        <w:t>迅速发展的网络文化</w:t>
      </w:r>
      <w:r w:rsidR="002E2210" w:rsidRPr="00CC2B85">
        <w:rPr>
          <w:rFonts w:hint="eastAsia"/>
          <w:sz w:val="24"/>
        </w:rPr>
        <w:t>现象</w:t>
      </w:r>
      <w:r w:rsidR="009F67A5" w:rsidRPr="00CC2B85">
        <w:rPr>
          <w:rFonts w:hint="eastAsia"/>
          <w:sz w:val="24"/>
        </w:rPr>
        <w:t>。</w:t>
      </w:r>
    </w:p>
    <w:p w:rsidR="00CC1E5A" w:rsidRPr="00CC2B85" w:rsidRDefault="00CC1E5A" w:rsidP="00CC2B85">
      <w:pPr>
        <w:spacing w:line="360" w:lineRule="auto"/>
        <w:rPr>
          <w:sz w:val="24"/>
        </w:rPr>
      </w:pPr>
      <w:r w:rsidRPr="00CC2B85">
        <w:rPr>
          <w:sz w:val="24"/>
        </w:rPr>
        <w:t>参考文献</w:t>
      </w:r>
    </w:p>
    <w:p w:rsidR="00CC1E5A" w:rsidRPr="00CC2B85" w:rsidRDefault="00CC1E5A" w:rsidP="00CC2B85">
      <w:pPr>
        <w:spacing w:line="360" w:lineRule="auto"/>
        <w:rPr>
          <w:rFonts w:hint="eastAsia"/>
          <w:sz w:val="24"/>
        </w:rPr>
      </w:pPr>
      <w:r w:rsidRPr="00CC2B85">
        <w:rPr>
          <w:rFonts w:hint="eastAsia"/>
          <w:sz w:val="24"/>
        </w:rPr>
        <w:t>斯金纳（</w:t>
      </w:r>
      <w:r w:rsidRPr="00CC2B85">
        <w:rPr>
          <w:rFonts w:hint="eastAsia"/>
          <w:sz w:val="24"/>
        </w:rPr>
        <w:t xml:space="preserve"> 1988</w:t>
      </w:r>
      <w:r w:rsidRPr="00CC2B85">
        <w:rPr>
          <w:rFonts w:hint="eastAsia"/>
          <w:sz w:val="24"/>
        </w:rPr>
        <w:t>）</w:t>
      </w:r>
      <w:r w:rsidRPr="00CC2B85">
        <w:rPr>
          <w:rFonts w:hint="eastAsia"/>
          <w:sz w:val="24"/>
        </w:rPr>
        <w:t xml:space="preserve">. </w:t>
      </w:r>
      <w:r w:rsidRPr="00CC2B85">
        <w:rPr>
          <w:rFonts w:hint="eastAsia"/>
          <w:i/>
          <w:sz w:val="24"/>
        </w:rPr>
        <w:t>超越自由与尊严</w:t>
      </w:r>
      <w:r w:rsidRPr="00CC2B85">
        <w:rPr>
          <w:rFonts w:hint="eastAsia"/>
          <w:sz w:val="24"/>
        </w:rPr>
        <w:t xml:space="preserve">. </w:t>
      </w:r>
      <w:r w:rsidRPr="00CC2B85">
        <w:rPr>
          <w:rFonts w:hint="eastAsia"/>
          <w:sz w:val="24"/>
        </w:rPr>
        <w:t>（陈维纲</w:t>
      </w:r>
      <w:r w:rsidRPr="00CC2B85">
        <w:rPr>
          <w:rFonts w:hint="eastAsia"/>
          <w:sz w:val="24"/>
        </w:rPr>
        <w:t xml:space="preserve"> </w:t>
      </w:r>
      <w:r w:rsidRPr="00CC2B85">
        <w:rPr>
          <w:rFonts w:hint="eastAsia"/>
          <w:sz w:val="24"/>
        </w:rPr>
        <w:t>译）贵州人民出版社</w:t>
      </w:r>
      <w:r w:rsidRPr="00CC2B85">
        <w:rPr>
          <w:rFonts w:hint="eastAsia"/>
          <w:sz w:val="24"/>
        </w:rPr>
        <w:t>.</w:t>
      </w:r>
    </w:p>
    <w:p w:rsidR="00CC1E5A" w:rsidRPr="00CC2B85" w:rsidRDefault="00CC1E5A" w:rsidP="00CC2B85">
      <w:pPr>
        <w:spacing w:line="360" w:lineRule="auto"/>
        <w:rPr>
          <w:rFonts w:hint="eastAsia"/>
          <w:sz w:val="24"/>
        </w:rPr>
      </w:pPr>
      <w:r w:rsidRPr="00CC2B85">
        <w:rPr>
          <w:sz w:val="24"/>
        </w:rPr>
        <w:t>APA</w:t>
      </w:r>
      <w:r w:rsidRPr="00CC2B85">
        <w:rPr>
          <w:sz w:val="24"/>
        </w:rPr>
        <w:t>（</w:t>
      </w:r>
      <w:r w:rsidRPr="00CC2B85">
        <w:rPr>
          <w:sz w:val="24"/>
        </w:rPr>
        <w:t>2015</w:t>
      </w:r>
      <w:r w:rsidRPr="00CC2B85">
        <w:rPr>
          <w:sz w:val="24"/>
        </w:rPr>
        <w:t>）</w:t>
      </w:r>
      <w:r w:rsidRPr="00CC2B85">
        <w:rPr>
          <w:sz w:val="24"/>
        </w:rPr>
        <w:t>http://www.apa.org/research/action/glossary.aspx?tab=18</w:t>
      </w:r>
    </w:p>
    <w:sectPr w:rsidR="00CC1E5A" w:rsidRPr="00CC2B8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BAA" w:rsidRDefault="00FB5BAA" w:rsidP="00795F01">
      <w:pPr>
        <w:spacing w:after="0" w:line="240" w:lineRule="auto"/>
      </w:pPr>
      <w:r>
        <w:separator/>
      </w:r>
    </w:p>
  </w:endnote>
  <w:endnote w:type="continuationSeparator" w:id="0">
    <w:p w:rsidR="00FB5BAA" w:rsidRDefault="00FB5BAA" w:rsidP="00795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BAA" w:rsidRDefault="00FB5BAA" w:rsidP="00795F01">
      <w:pPr>
        <w:spacing w:after="0" w:line="240" w:lineRule="auto"/>
      </w:pPr>
      <w:r>
        <w:separator/>
      </w:r>
    </w:p>
  </w:footnote>
  <w:footnote w:type="continuationSeparator" w:id="0">
    <w:p w:rsidR="00FB5BAA" w:rsidRDefault="00FB5BAA" w:rsidP="00795F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81020"/>
    <w:multiLevelType w:val="hybridMultilevel"/>
    <w:tmpl w:val="78E214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7E5AA0"/>
    <w:multiLevelType w:val="hybridMultilevel"/>
    <w:tmpl w:val="DC3A3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DA5"/>
    <w:rsid w:val="000B73E1"/>
    <w:rsid w:val="002063E1"/>
    <w:rsid w:val="00296648"/>
    <w:rsid w:val="002A312D"/>
    <w:rsid w:val="002A5432"/>
    <w:rsid w:val="002E2210"/>
    <w:rsid w:val="002E2413"/>
    <w:rsid w:val="00330DAA"/>
    <w:rsid w:val="00341853"/>
    <w:rsid w:val="003B73B6"/>
    <w:rsid w:val="003C7A7E"/>
    <w:rsid w:val="003F555E"/>
    <w:rsid w:val="004A6DA5"/>
    <w:rsid w:val="005022D7"/>
    <w:rsid w:val="005E4AD4"/>
    <w:rsid w:val="006B14C2"/>
    <w:rsid w:val="00723F81"/>
    <w:rsid w:val="00795F01"/>
    <w:rsid w:val="008139B3"/>
    <w:rsid w:val="009F67A5"/>
    <w:rsid w:val="00AA0C5F"/>
    <w:rsid w:val="00AC5FC5"/>
    <w:rsid w:val="00AC78A7"/>
    <w:rsid w:val="00C131AB"/>
    <w:rsid w:val="00CB4474"/>
    <w:rsid w:val="00CC1E5A"/>
    <w:rsid w:val="00CC2B85"/>
    <w:rsid w:val="00D011DE"/>
    <w:rsid w:val="00D44247"/>
    <w:rsid w:val="00D77E9F"/>
    <w:rsid w:val="00DF5F4E"/>
    <w:rsid w:val="00DF75DD"/>
    <w:rsid w:val="00E455B5"/>
    <w:rsid w:val="00F82806"/>
    <w:rsid w:val="00FB5BAA"/>
    <w:rsid w:val="00FF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DCF4BB-21EE-4670-BF0E-42C9E08D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DA5"/>
    <w:pPr>
      <w:ind w:left="720"/>
      <w:contextualSpacing/>
    </w:pPr>
  </w:style>
  <w:style w:type="paragraph" w:styleId="a4">
    <w:name w:val="header"/>
    <w:basedOn w:val="a"/>
    <w:link w:val="Char"/>
    <w:uiPriority w:val="99"/>
    <w:unhideWhenUsed/>
    <w:rsid w:val="00795F01"/>
    <w:pPr>
      <w:tabs>
        <w:tab w:val="center" w:pos="4320"/>
        <w:tab w:val="right" w:pos="8640"/>
      </w:tabs>
      <w:spacing w:after="0" w:line="240" w:lineRule="auto"/>
    </w:pPr>
  </w:style>
  <w:style w:type="character" w:customStyle="1" w:styleId="Char">
    <w:name w:val="页眉 Char"/>
    <w:basedOn w:val="a0"/>
    <w:link w:val="a4"/>
    <w:uiPriority w:val="99"/>
    <w:rsid w:val="00795F01"/>
  </w:style>
  <w:style w:type="paragraph" w:styleId="a5">
    <w:name w:val="footer"/>
    <w:basedOn w:val="a"/>
    <w:link w:val="Char0"/>
    <w:uiPriority w:val="99"/>
    <w:unhideWhenUsed/>
    <w:rsid w:val="00795F01"/>
    <w:pPr>
      <w:tabs>
        <w:tab w:val="center" w:pos="4320"/>
        <w:tab w:val="right" w:pos="8640"/>
      </w:tabs>
      <w:spacing w:after="0" w:line="240" w:lineRule="auto"/>
    </w:pPr>
  </w:style>
  <w:style w:type="character" w:customStyle="1" w:styleId="Char0">
    <w:name w:val="页脚 Char"/>
    <w:basedOn w:val="a0"/>
    <w:link w:val="a5"/>
    <w:uiPriority w:val="99"/>
    <w:rsid w:val="00795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dc:creator>
  <cp:keywords/>
  <dc:description/>
  <cp:lastModifiedBy>Lynn</cp:lastModifiedBy>
  <cp:revision>18</cp:revision>
  <dcterms:created xsi:type="dcterms:W3CDTF">2016-04-21T11:14:00Z</dcterms:created>
  <dcterms:modified xsi:type="dcterms:W3CDTF">2016-04-29T04:41:00Z</dcterms:modified>
</cp:coreProperties>
</file>