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1A" w:rsidRDefault="007C4E86" w:rsidP="00B233EE">
      <w:pPr>
        <w:pStyle w:val="a8"/>
      </w:pPr>
      <w:r>
        <w:rPr>
          <w:rFonts w:hint="eastAsia"/>
        </w:rPr>
        <w:t>所有</w:t>
      </w:r>
    </w:p>
    <w:p w:rsidR="007C4E86" w:rsidRDefault="007C4E86" w:rsidP="00B233EE">
      <w:pPr>
        <w:pStyle w:val="a8"/>
      </w:pPr>
      <w:r>
        <w:rPr>
          <w:rFonts w:hint="eastAsia"/>
        </w:rPr>
        <w:t>道德原则</w:t>
      </w:r>
    </w:p>
    <w:p w:rsidR="007C4E86" w:rsidRDefault="007C4E86" w:rsidP="00B233EE">
      <w:pPr>
        <w:pStyle w:val="a8"/>
      </w:pPr>
      <w:r>
        <w:rPr>
          <w:rFonts w:hint="eastAsia"/>
        </w:rPr>
        <w:t>道德规范</w:t>
      </w:r>
    </w:p>
    <w:p w:rsidR="007C4E86" w:rsidRDefault="007C4E86" w:rsidP="00B233EE">
      <w:pPr>
        <w:pStyle w:val="a8"/>
      </w:pPr>
      <w:r>
        <w:rPr>
          <w:rFonts w:hint="eastAsia"/>
        </w:rPr>
        <w:t>适用于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情境下</w:t>
      </w:r>
    </w:p>
    <w:p w:rsidR="007C4E86" w:rsidRDefault="007C4E86" w:rsidP="00B233EE">
      <w:pPr>
        <w:pStyle w:val="a8"/>
      </w:pPr>
      <w:r>
        <w:rPr>
          <w:rFonts w:hint="eastAsia"/>
        </w:rPr>
        <w:t>都相同</w:t>
      </w:r>
    </w:p>
    <w:p w:rsidR="007C4E86" w:rsidRDefault="007C4E86" w:rsidP="00B233EE">
      <w:pPr>
        <w:pStyle w:val="a8"/>
      </w:pPr>
      <w:r>
        <w:rPr>
          <w:rFonts w:hint="eastAsia"/>
        </w:rPr>
        <w:t>在所有</w:t>
      </w:r>
    </w:p>
    <w:p w:rsidR="007C4E86" w:rsidRDefault="007C4E86" w:rsidP="00B233EE">
      <w:pPr>
        <w:pStyle w:val="a8"/>
      </w:pPr>
      <w:r>
        <w:rPr>
          <w:rFonts w:hint="eastAsia"/>
        </w:rPr>
        <w:t>道德定义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是</w:t>
      </w:r>
    </w:p>
    <w:p w:rsidR="007C4E86" w:rsidRDefault="007C4E86" w:rsidP="00B233EE">
      <w:pPr>
        <w:pStyle w:val="a8"/>
      </w:pPr>
      <w:r>
        <w:rPr>
          <w:rFonts w:hint="eastAsia"/>
        </w:rPr>
        <w:t>应当</w:t>
      </w:r>
    </w:p>
    <w:p w:rsidR="007C4E86" w:rsidRDefault="007C4E86" w:rsidP="00B233EE">
      <w:pPr>
        <w:pStyle w:val="a8"/>
      </w:pPr>
      <w:r>
        <w:rPr>
          <w:rFonts w:hint="eastAsia"/>
        </w:rPr>
        <w:t>道德标准</w:t>
      </w:r>
    </w:p>
    <w:p w:rsidR="007C4E86" w:rsidRDefault="007C4E86" w:rsidP="00B233EE">
      <w:pPr>
        <w:pStyle w:val="a8"/>
      </w:pPr>
      <w:r>
        <w:rPr>
          <w:rFonts w:hint="eastAsia"/>
        </w:rPr>
        <w:t>标准化的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进行比较</w:t>
      </w:r>
    </w:p>
    <w:p w:rsidR="007C4E86" w:rsidRDefault="00B233EE" w:rsidP="00B233EE">
      <w:pPr>
        <w:pStyle w:val="a8"/>
      </w:pPr>
      <w:r>
        <w:rPr>
          <w:rFonts w:hint="eastAsia"/>
        </w:rPr>
        <w:t>在</w:t>
      </w:r>
      <w:r w:rsidR="007C4E86">
        <w:rPr>
          <w:rFonts w:hint="eastAsia"/>
        </w:rPr>
        <w:t>“对错”上</w:t>
      </w:r>
    </w:p>
    <w:p w:rsidR="007C4E86" w:rsidRDefault="007C4E86" w:rsidP="00B233EE">
      <w:pPr>
        <w:pStyle w:val="a8"/>
      </w:pPr>
      <w:r>
        <w:rPr>
          <w:rFonts w:hint="eastAsia"/>
        </w:rPr>
        <w:t>可以</w:t>
      </w:r>
    </w:p>
    <w:p w:rsidR="007C4E86" w:rsidRDefault="007C4E86" w:rsidP="00B233EE">
      <w:pPr>
        <w:pStyle w:val="a8"/>
      </w:pPr>
      <w:r>
        <w:rPr>
          <w:rFonts w:hint="eastAsia"/>
        </w:rPr>
        <w:t>不同的道德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所有人的</w:t>
      </w:r>
    </w:p>
    <w:p w:rsidR="007C4E86" w:rsidRDefault="007C4E86" w:rsidP="00B233EE">
      <w:pPr>
        <w:pStyle w:val="a8"/>
      </w:pPr>
      <w:r>
        <w:rPr>
          <w:rFonts w:hint="eastAsia"/>
        </w:rPr>
        <w:t>“什么是道德”</w:t>
      </w:r>
    </w:p>
    <w:p w:rsidR="007C4E86" w:rsidRDefault="007C4E86" w:rsidP="00B233EE">
      <w:pPr>
        <w:pStyle w:val="a8"/>
      </w:pPr>
      <w:r>
        <w:rPr>
          <w:rFonts w:hint="eastAsia"/>
        </w:rPr>
        <w:t>固定答案</w:t>
      </w:r>
    </w:p>
    <w:p w:rsidR="007C4E86" w:rsidRDefault="007C4E86" w:rsidP="00B233EE">
      <w:pPr>
        <w:pStyle w:val="a8"/>
      </w:pPr>
      <w:r>
        <w:rPr>
          <w:rFonts w:hint="eastAsia"/>
        </w:rPr>
        <w:t>有适用于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道德标准</w:t>
      </w:r>
    </w:p>
    <w:p w:rsidR="007C4E86" w:rsidRDefault="007C4E86" w:rsidP="00B233EE">
      <w:pPr>
        <w:pStyle w:val="a8"/>
      </w:pPr>
      <w:r>
        <w:rPr>
          <w:rFonts w:hint="eastAsia"/>
        </w:rPr>
        <w:t>评判他人</w:t>
      </w:r>
    </w:p>
    <w:p w:rsidR="007C4E86" w:rsidRDefault="007C4E86" w:rsidP="00B233EE">
      <w:pPr>
        <w:pStyle w:val="a8"/>
      </w:pPr>
      <w:r>
        <w:rPr>
          <w:rFonts w:hint="eastAsia"/>
        </w:rPr>
        <w:t>自己及</w:t>
      </w:r>
    </w:p>
    <w:p w:rsidR="007C4E86" w:rsidRDefault="007C4E86" w:rsidP="00B233EE">
      <w:pPr>
        <w:pStyle w:val="a8"/>
      </w:pPr>
      <w:r>
        <w:rPr>
          <w:rFonts w:hint="eastAsia"/>
        </w:rPr>
        <w:t>适用于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相同的</w:t>
      </w:r>
    </w:p>
    <w:p w:rsidR="007C4E86" w:rsidRDefault="007C4E86" w:rsidP="00B233EE">
      <w:pPr>
        <w:pStyle w:val="a8"/>
      </w:pPr>
      <w:r>
        <w:rPr>
          <w:rFonts w:hint="eastAsia"/>
        </w:rPr>
        <w:t>道德准则</w:t>
      </w:r>
    </w:p>
    <w:p w:rsidR="007C4E86" w:rsidRDefault="007C4E86" w:rsidP="00B233EE">
      <w:pPr>
        <w:pStyle w:val="a8"/>
      </w:pPr>
      <w:r>
        <w:rPr>
          <w:rFonts w:hint="eastAsia"/>
        </w:rPr>
        <w:t>都应遵守</w:t>
      </w:r>
    </w:p>
    <w:p w:rsidR="007C4E86" w:rsidRDefault="007C4E86" w:rsidP="00B233EE">
      <w:pPr>
        <w:pStyle w:val="a8"/>
      </w:pPr>
      <w:r>
        <w:rPr>
          <w:rFonts w:hint="eastAsia"/>
        </w:rPr>
        <w:t>所有人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刻板地设定</w:t>
      </w:r>
    </w:p>
    <w:p w:rsidR="007C4E86" w:rsidRDefault="007C4E86" w:rsidP="00B233EE">
      <w:pPr>
        <w:pStyle w:val="a8"/>
      </w:pPr>
      <w:r>
        <w:rPr>
          <w:rFonts w:hint="eastAsia"/>
        </w:rPr>
        <w:t>不会阻碍</w:t>
      </w:r>
    </w:p>
    <w:p w:rsidR="007C4E86" w:rsidRDefault="007C4E86" w:rsidP="00B233EE">
      <w:pPr>
        <w:pStyle w:val="a8"/>
      </w:pPr>
      <w:r>
        <w:rPr>
          <w:rFonts w:hint="eastAsia"/>
        </w:rPr>
        <w:t>人际关系</w:t>
      </w:r>
    </w:p>
    <w:p w:rsidR="007C4E86" w:rsidRDefault="007C4E86" w:rsidP="00B233EE">
      <w:pPr>
        <w:pStyle w:val="a8"/>
      </w:pPr>
      <w:r>
        <w:rPr>
          <w:rFonts w:hint="eastAsia"/>
        </w:rPr>
        <w:t>道德规则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允许</w:t>
      </w:r>
    </w:p>
    <w:p w:rsidR="007C4E86" w:rsidRDefault="007C4E86" w:rsidP="00B233EE">
      <w:pPr>
        <w:pStyle w:val="a8"/>
      </w:pPr>
      <w:r>
        <w:rPr>
          <w:rFonts w:hint="eastAsia"/>
        </w:rPr>
        <w:t>说谎</w:t>
      </w:r>
    </w:p>
    <w:p w:rsidR="007C4E86" w:rsidRDefault="007C4E86" w:rsidP="00B233EE">
      <w:pPr>
        <w:pStyle w:val="a8"/>
      </w:pPr>
      <w:r>
        <w:rPr>
          <w:rFonts w:hint="eastAsia"/>
        </w:rPr>
        <w:t>任何情境下</w:t>
      </w:r>
    </w:p>
    <w:p w:rsidR="007C4E86" w:rsidRDefault="007C4E86" w:rsidP="00B233EE">
      <w:pPr>
        <w:pStyle w:val="a8"/>
      </w:pPr>
      <w:r>
        <w:rPr>
          <w:rFonts w:hint="eastAsia"/>
        </w:rPr>
        <w:t>都不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都是</w:t>
      </w:r>
    </w:p>
    <w:p w:rsidR="007C4E86" w:rsidRDefault="007C4E86" w:rsidP="00B233EE">
      <w:pPr>
        <w:pStyle w:val="a8"/>
      </w:pPr>
      <w:r>
        <w:rPr>
          <w:rFonts w:hint="eastAsia"/>
        </w:rPr>
        <w:t>不道德的</w:t>
      </w:r>
    </w:p>
    <w:p w:rsidR="007C4E86" w:rsidRDefault="007C4E86" w:rsidP="00B233EE">
      <w:pPr>
        <w:pStyle w:val="a8"/>
      </w:pPr>
      <w:r>
        <w:rPr>
          <w:rFonts w:hint="eastAsia"/>
        </w:rPr>
        <w:t>说谎</w:t>
      </w:r>
    </w:p>
    <w:p w:rsidR="007C4E86" w:rsidRDefault="007C4E86" w:rsidP="00B233EE">
      <w:pPr>
        <w:pStyle w:val="a8"/>
      </w:pPr>
      <w:r>
        <w:rPr>
          <w:rFonts w:hint="eastAsia"/>
        </w:rPr>
        <w:t>任何情境下</w:t>
      </w:r>
    </w:p>
    <w:p w:rsidR="007C4E86" w:rsidRDefault="007C4E86" w:rsidP="00B233EE">
      <w:pPr>
        <w:pStyle w:val="a8"/>
      </w:pPr>
      <w:r>
        <w:rPr>
          <w:rFonts w:hint="eastAsia"/>
        </w:rPr>
        <w:t>所有</w:t>
      </w:r>
    </w:p>
    <w:p w:rsidR="007C4E86" w:rsidRDefault="007C4E86" w:rsidP="00B233EE">
      <w:pPr>
        <w:pStyle w:val="a8"/>
      </w:pPr>
      <w:r>
        <w:rPr>
          <w:rFonts w:hint="eastAsia"/>
        </w:rPr>
        <w:t>道德原则</w:t>
      </w:r>
    </w:p>
    <w:p w:rsidR="007C4E86" w:rsidRDefault="007C4E86" w:rsidP="00B233EE">
      <w:pPr>
        <w:pStyle w:val="a8"/>
      </w:pPr>
      <w:r>
        <w:rPr>
          <w:rFonts w:hint="eastAsia"/>
        </w:rPr>
        <w:t>道德规范</w:t>
      </w:r>
    </w:p>
    <w:p w:rsidR="007C4E86" w:rsidRDefault="007C4E86" w:rsidP="00B233EE">
      <w:pPr>
        <w:pStyle w:val="a8"/>
      </w:pPr>
      <w:r>
        <w:rPr>
          <w:rFonts w:hint="eastAsia"/>
        </w:rPr>
        <w:t>并不适用于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情境下</w:t>
      </w:r>
    </w:p>
    <w:p w:rsidR="007C4E86" w:rsidRDefault="007C4E86" w:rsidP="00B233EE">
      <w:pPr>
        <w:pStyle w:val="a8"/>
      </w:pPr>
      <w:r>
        <w:rPr>
          <w:rFonts w:hint="eastAsia"/>
        </w:rPr>
        <w:t>而不同</w:t>
      </w:r>
    </w:p>
    <w:p w:rsidR="007C4E86" w:rsidRDefault="007C4E86" w:rsidP="00B233EE">
      <w:pPr>
        <w:pStyle w:val="a8"/>
      </w:pPr>
      <w:r>
        <w:rPr>
          <w:rFonts w:hint="eastAsia"/>
        </w:rPr>
        <w:t>在不同</w:t>
      </w:r>
    </w:p>
    <w:p w:rsidR="007C4E86" w:rsidRDefault="007C4E86" w:rsidP="00B233EE">
      <w:pPr>
        <w:pStyle w:val="a8"/>
      </w:pPr>
      <w:r>
        <w:rPr>
          <w:rFonts w:hint="eastAsia"/>
        </w:rPr>
        <w:t>道德定义</w:t>
      </w:r>
    </w:p>
    <w:p w:rsidR="007C4E86" w:rsidRDefault="007C4E86" w:rsidP="00B233EE">
      <w:pPr>
        <w:pStyle w:val="a8"/>
      </w:pPr>
    </w:p>
    <w:p w:rsidR="007C4E86" w:rsidRDefault="007C4E86" w:rsidP="00B233EE">
      <w:pPr>
        <w:pStyle w:val="a8"/>
      </w:pPr>
      <w:r>
        <w:rPr>
          <w:rFonts w:hint="eastAsia"/>
        </w:rPr>
        <w:t>是</w:t>
      </w:r>
    </w:p>
    <w:p w:rsidR="007C4E86" w:rsidRDefault="007C4E86" w:rsidP="00B233EE">
      <w:pPr>
        <w:pStyle w:val="a8"/>
      </w:pPr>
      <w:r>
        <w:rPr>
          <w:rFonts w:hint="eastAsia"/>
        </w:rPr>
        <w:t>应当</w:t>
      </w:r>
    </w:p>
    <w:p w:rsidR="007C4E86" w:rsidRDefault="007C4E86" w:rsidP="00B233EE">
      <w:pPr>
        <w:pStyle w:val="a8"/>
      </w:pPr>
      <w:r>
        <w:rPr>
          <w:rFonts w:hint="eastAsia"/>
        </w:rPr>
        <w:t>道德标准</w:t>
      </w:r>
    </w:p>
    <w:p w:rsidR="007C4E86" w:rsidRDefault="007C4E86" w:rsidP="00B233EE">
      <w:pPr>
        <w:pStyle w:val="a8"/>
      </w:pPr>
      <w:r>
        <w:rPr>
          <w:rFonts w:hint="eastAsia"/>
        </w:rPr>
        <w:t>个人化的</w:t>
      </w:r>
    </w:p>
    <w:p w:rsidR="007C4E86" w:rsidRDefault="007C4E86" w:rsidP="00B233EE">
      <w:pPr>
        <w:pStyle w:val="a8"/>
      </w:pPr>
    </w:p>
    <w:p w:rsidR="007C4E86" w:rsidRDefault="00865320" w:rsidP="00B233EE">
      <w:pPr>
        <w:pStyle w:val="a8"/>
      </w:pPr>
      <w:r>
        <w:rPr>
          <w:rFonts w:hint="eastAsia"/>
        </w:rPr>
        <w:t>进行比较</w:t>
      </w:r>
    </w:p>
    <w:p w:rsidR="00865320" w:rsidRDefault="00A3493B" w:rsidP="00B233EE">
      <w:pPr>
        <w:pStyle w:val="a8"/>
      </w:pPr>
      <w:r>
        <w:rPr>
          <w:rFonts w:hint="eastAsia"/>
        </w:rPr>
        <w:t>在</w:t>
      </w:r>
      <w:r w:rsidR="00865320">
        <w:rPr>
          <w:rFonts w:hint="eastAsia"/>
        </w:rPr>
        <w:t>“对错”上</w:t>
      </w:r>
    </w:p>
    <w:p w:rsidR="00865320" w:rsidRDefault="00865320" w:rsidP="00B233EE">
      <w:pPr>
        <w:pStyle w:val="a8"/>
      </w:pPr>
      <w:r>
        <w:rPr>
          <w:rFonts w:hint="eastAsia"/>
        </w:rPr>
        <w:t>不能</w:t>
      </w:r>
    </w:p>
    <w:p w:rsidR="00865320" w:rsidRDefault="00865320" w:rsidP="00B233EE">
      <w:pPr>
        <w:pStyle w:val="a8"/>
      </w:pPr>
      <w:r>
        <w:rPr>
          <w:rFonts w:hint="eastAsia"/>
        </w:rPr>
        <w:t>不同的道德</w:t>
      </w:r>
    </w:p>
    <w:p w:rsidR="00865320" w:rsidRDefault="00865320" w:rsidP="00B233EE">
      <w:pPr>
        <w:pStyle w:val="a8"/>
      </w:pPr>
    </w:p>
    <w:p w:rsidR="00865320" w:rsidRDefault="00865320" w:rsidP="00B233EE">
      <w:pPr>
        <w:pStyle w:val="a8"/>
      </w:pPr>
      <w:r>
        <w:rPr>
          <w:rFonts w:hint="eastAsia"/>
        </w:rPr>
        <w:t>取决于</w:t>
      </w:r>
    </w:p>
    <w:p w:rsidR="00865320" w:rsidRDefault="00865320" w:rsidP="00B233EE">
      <w:pPr>
        <w:pStyle w:val="a8"/>
      </w:pPr>
      <w:r>
        <w:rPr>
          <w:rFonts w:hint="eastAsia"/>
        </w:rPr>
        <w:t>“什么是道德”的</w:t>
      </w:r>
    </w:p>
    <w:p w:rsidR="00865320" w:rsidRDefault="00865320" w:rsidP="00B233EE">
      <w:pPr>
        <w:pStyle w:val="a8"/>
      </w:pPr>
      <w:r>
        <w:rPr>
          <w:rFonts w:hint="eastAsia"/>
        </w:rPr>
        <w:t>不同的人</w:t>
      </w:r>
    </w:p>
    <w:p w:rsidR="00865320" w:rsidRDefault="00865320" w:rsidP="00B233EE">
      <w:pPr>
        <w:pStyle w:val="a8"/>
      </w:pPr>
      <w:r>
        <w:rPr>
          <w:rFonts w:hint="eastAsia"/>
        </w:rPr>
        <w:t>正确答案</w:t>
      </w:r>
    </w:p>
    <w:p w:rsidR="00865320" w:rsidRDefault="00865320" w:rsidP="00B233EE">
      <w:pPr>
        <w:pStyle w:val="a8"/>
      </w:pPr>
    </w:p>
    <w:p w:rsidR="00865320" w:rsidRDefault="00865320" w:rsidP="00B233EE">
      <w:pPr>
        <w:pStyle w:val="a8"/>
      </w:pPr>
      <w:r>
        <w:rPr>
          <w:rFonts w:hint="eastAsia"/>
        </w:rPr>
        <w:t>道德标准</w:t>
      </w:r>
    </w:p>
    <w:p w:rsidR="00865320" w:rsidRDefault="00865320" w:rsidP="00B233EE">
      <w:pPr>
        <w:pStyle w:val="a8"/>
      </w:pPr>
      <w:r>
        <w:rPr>
          <w:rFonts w:hint="eastAsia"/>
        </w:rPr>
        <w:t>评判他人</w:t>
      </w:r>
    </w:p>
    <w:p w:rsidR="00865320" w:rsidRDefault="00865320" w:rsidP="00B233EE">
      <w:pPr>
        <w:pStyle w:val="a8"/>
      </w:pPr>
      <w:r>
        <w:rPr>
          <w:rFonts w:hint="eastAsia"/>
        </w:rPr>
        <w:t>而不应</w:t>
      </w:r>
    </w:p>
    <w:p w:rsidR="00865320" w:rsidRDefault="00865320" w:rsidP="00B233EE">
      <w:pPr>
        <w:pStyle w:val="a8"/>
      </w:pPr>
      <w:r>
        <w:rPr>
          <w:rFonts w:hint="eastAsia"/>
        </w:rPr>
        <w:t>仅适用于自己</w:t>
      </w:r>
    </w:p>
    <w:p w:rsidR="00865320" w:rsidRDefault="00865320" w:rsidP="00B233EE">
      <w:pPr>
        <w:pStyle w:val="a8"/>
      </w:pPr>
    </w:p>
    <w:p w:rsidR="00865320" w:rsidRDefault="00865320" w:rsidP="00B233EE">
      <w:pPr>
        <w:pStyle w:val="a8"/>
      </w:pPr>
      <w:r>
        <w:rPr>
          <w:rFonts w:hint="eastAsia"/>
        </w:rPr>
        <w:t>自己的</w:t>
      </w:r>
    </w:p>
    <w:p w:rsidR="00865320" w:rsidRDefault="00865320" w:rsidP="00B233EE">
      <w:pPr>
        <w:pStyle w:val="a8"/>
      </w:pPr>
      <w:r>
        <w:rPr>
          <w:rFonts w:hint="eastAsia"/>
        </w:rPr>
        <w:t>道德准则</w:t>
      </w:r>
    </w:p>
    <w:p w:rsidR="00865320" w:rsidRDefault="00865320" w:rsidP="00B233EE">
      <w:pPr>
        <w:pStyle w:val="a8"/>
      </w:pPr>
      <w:r>
        <w:rPr>
          <w:rFonts w:hint="eastAsia"/>
        </w:rPr>
        <w:t>可以制定</w:t>
      </w:r>
    </w:p>
    <w:p w:rsidR="00865320" w:rsidRDefault="00865320" w:rsidP="00B233EE">
      <w:pPr>
        <w:pStyle w:val="a8"/>
      </w:pPr>
      <w:r>
        <w:rPr>
          <w:rFonts w:hint="eastAsia"/>
        </w:rPr>
        <w:t>每个人</w:t>
      </w:r>
    </w:p>
    <w:p w:rsidR="00865320" w:rsidRDefault="00865320" w:rsidP="00B233EE">
      <w:pPr>
        <w:pStyle w:val="a8"/>
      </w:pPr>
    </w:p>
    <w:p w:rsidR="00865320" w:rsidRDefault="00865320" w:rsidP="00B233EE">
      <w:pPr>
        <w:pStyle w:val="a8"/>
      </w:pPr>
      <w:r>
        <w:rPr>
          <w:rFonts w:hint="eastAsia"/>
        </w:rPr>
        <w:t>刻板地设定</w:t>
      </w:r>
    </w:p>
    <w:p w:rsidR="00865320" w:rsidRDefault="00865320" w:rsidP="00B233EE">
      <w:pPr>
        <w:pStyle w:val="a8"/>
      </w:pPr>
      <w:r>
        <w:rPr>
          <w:rFonts w:hint="eastAsia"/>
        </w:rPr>
        <w:t>会阻碍</w:t>
      </w:r>
    </w:p>
    <w:p w:rsidR="00865320" w:rsidRDefault="00865320" w:rsidP="00B233EE">
      <w:pPr>
        <w:pStyle w:val="a8"/>
      </w:pPr>
      <w:r>
        <w:rPr>
          <w:rFonts w:hint="eastAsia"/>
        </w:rPr>
        <w:t>人际关系</w:t>
      </w:r>
    </w:p>
    <w:p w:rsidR="00865320" w:rsidRDefault="00865320" w:rsidP="00B233EE">
      <w:pPr>
        <w:pStyle w:val="a8"/>
      </w:pPr>
      <w:r>
        <w:rPr>
          <w:rFonts w:hint="eastAsia"/>
        </w:rPr>
        <w:t>道德规则</w:t>
      </w:r>
    </w:p>
    <w:p w:rsidR="00865320" w:rsidRDefault="00865320" w:rsidP="00B233EE">
      <w:pPr>
        <w:pStyle w:val="a8"/>
      </w:pPr>
    </w:p>
    <w:p w:rsidR="00865320" w:rsidRDefault="00865320" w:rsidP="00B233EE">
      <w:pPr>
        <w:pStyle w:val="a8"/>
      </w:pPr>
      <w:r>
        <w:rPr>
          <w:rFonts w:hint="eastAsia"/>
        </w:rPr>
        <w:t>完全取决于</w:t>
      </w:r>
    </w:p>
    <w:p w:rsidR="00865320" w:rsidRDefault="00865320" w:rsidP="00B233EE">
      <w:pPr>
        <w:pStyle w:val="a8"/>
      </w:pPr>
      <w:r>
        <w:rPr>
          <w:rFonts w:hint="eastAsia"/>
        </w:rPr>
        <w:t>情境</w:t>
      </w:r>
    </w:p>
    <w:p w:rsidR="00865320" w:rsidRDefault="00865320" w:rsidP="00B233EE">
      <w:pPr>
        <w:pStyle w:val="a8"/>
      </w:pPr>
      <w:r>
        <w:rPr>
          <w:rFonts w:hint="eastAsia"/>
        </w:rPr>
        <w:t>是否允许</w:t>
      </w:r>
    </w:p>
    <w:p w:rsidR="00865320" w:rsidRDefault="00865320" w:rsidP="00B233EE">
      <w:pPr>
        <w:pStyle w:val="a8"/>
      </w:pPr>
      <w:r>
        <w:rPr>
          <w:rFonts w:hint="eastAsia"/>
        </w:rPr>
        <w:t>说谎</w:t>
      </w:r>
    </w:p>
    <w:p w:rsidR="00865320" w:rsidRDefault="00865320" w:rsidP="00B233EE">
      <w:pPr>
        <w:pStyle w:val="a8"/>
      </w:pPr>
    </w:p>
    <w:p w:rsidR="00865320" w:rsidRDefault="00865320" w:rsidP="00B233EE">
      <w:pPr>
        <w:pStyle w:val="a8"/>
      </w:pPr>
      <w:bookmarkStart w:id="0" w:name="_GoBack"/>
      <w:r>
        <w:rPr>
          <w:rFonts w:hint="eastAsia"/>
        </w:rPr>
        <w:t>取决于</w:t>
      </w:r>
    </w:p>
    <w:p w:rsidR="00865320" w:rsidRDefault="00865320" w:rsidP="00B233EE">
      <w:pPr>
        <w:pStyle w:val="a8"/>
      </w:pPr>
      <w:r>
        <w:rPr>
          <w:rFonts w:hint="eastAsia"/>
        </w:rPr>
        <w:t>具体情境</w:t>
      </w:r>
    </w:p>
    <w:p w:rsidR="00865320" w:rsidRDefault="00865320" w:rsidP="00B233EE">
      <w:pPr>
        <w:pStyle w:val="a8"/>
      </w:pPr>
      <w:r>
        <w:rPr>
          <w:rFonts w:hint="eastAsia"/>
        </w:rPr>
        <w:t>是否道德</w:t>
      </w:r>
    </w:p>
    <w:p w:rsidR="00865320" w:rsidRDefault="00865320" w:rsidP="00B233EE">
      <w:pPr>
        <w:pStyle w:val="a8"/>
      </w:pPr>
      <w:r>
        <w:rPr>
          <w:rFonts w:hint="eastAsia"/>
        </w:rPr>
        <w:t>谎言</w:t>
      </w:r>
      <w:bookmarkEnd w:id="0"/>
    </w:p>
    <w:sectPr w:rsidR="0086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1CF" w:rsidRDefault="005D51CF" w:rsidP="00A82546">
      <w:r>
        <w:separator/>
      </w:r>
    </w:p>
  </w:endnote>
  <w:endnote w:type="continuationSeparator" w:id="0">
    <w:p w:rsidR="005D51CF" w:rsidRDefault="005D51CF" w:rsidP="00A8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1CF" w:rsidRDefault="005D51CF" w:rsidP="00A82546">
      <w:r>
        <w:separator/>
      </w:r>
    </w:p>
  </w:footnote>
  <w:footnote w:type="continuationSeparator" w:id="0">
    <w:p w:rsidR="005D51CF" w:rsidRDefault="005D51CF" w:rsidP="00A8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BB2"/>
    <w:multiLevelType w:val="hybridMultilevel"/>
    <w:tmpl w:val="55B803D6"/>
    <w:lvl w:ilvl="0" w:tplc="32CAC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75D8C"/>
    <w:multiLevelType w:val="hybridMultilevel"/>
    <w:tmpl w:val="119610F6"/>
    <w:lvl w:ilvl="0" w:tplc="4A0E8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83906"/>
    <w:multiLevelType w:val="hybridMultilevel"/>
    <w:tmpl w:val="34868A94"/>
    <w:lvl w:ilvl="0" w:tplc="986C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5B6E02"/>
    <w:multiLevelType w:val="hybridMultilevel"/>
    <w:tmpl w:val="6D805C86"/>
    <w:lvl w:ilvl="0" w:tplc="A566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72440"/>
    <w:multiLevelType w:val="hybridMultilevel"/>
    <w:tmpl w:val="D0A0209A"/>
    <w:lvl w:ilvl="0" w:tplc="32C2A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755B9"/>
    <w:multiLevelType w:val="hybridMultilevel"/>
    <w:tmpl w:val="F0AA6A50"/>
    <w:lvl w:ilvl="0" w:tplc="89865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F90874"/>
    <w:multiLevelType w:val="hybridMultilevel"/>
    <w:tmpl w:val="1F3809AC"/>
    <w:lvl w:ilvl="0" w:tplc="31CCE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A403D"/>
    <w:multiLevelType w:val="hybridMultilevel"/>
    <w:tmpl w:val="47FE3736"/>
    <w:lvl w:ilvl="0" w:tplc="C100A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C74823"/>
    <w:multiLevelType w:val="hybridMultilevel"/>
    <w:tmpl w:val="6062F7BC"/>
    <w:lvl w:ilvl="0" w:tplc="4E2E9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2C746B"/>
    <w:multiLevelType w:val="hybridMultilevel"/>
    <w:tmpl w:val="C73E33F0"/>
    <w:lvl w:ilvl="0" w:tplc="CE9CE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A6939"/>
    <w:multiLevelType w:val="hybridMultilevel"/>
    <w:tmpl w:val="978EAFD4"/>
    <w:lvl w:ilvl="0" w:tplc="52FAA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F31F7"/>
    <w:multiLevelType w:val="hybridMultilevel"/>
    <w:tmpl w:val="B7885BFE"/>
    <w:lvl w:ilvl="0" w:tplc="A89C1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C33F7F"/>
    <w:multiLevelType w:val="hybridMultilevel"/>
    <w:tmpl w:val="72CEE986"/>
    <w:lvl w:ilvl="0" w:tplc="8DC8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2008E3"/>
    <w:multiLevelType w:val="hybridMultilevel"/>
    <w:tmpl w:val="90C2CE4A"/>
    <w:lvl w:ilvl="0" w:tplc="1F7C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850A10"/>
    <w:multiLevelType w:val="hybridMultilevel"/>
    <w:tmpl w:val="CD8CEBA8"/>
    <w:lvl w:ilvl="0" w:tplc="4D008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1518AB"/>
    <w:multiLevelType w:val="hybridMultilevel"/>
    <w:tmpl w:val="CA7A3594"/>
    <w:lvl w:ilvl="0" w:tplc="8980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A35CA1"/>
    <w:multiLevelType w:val="hybridMultilevel"/>
    <w:tmpl w:val="149E76F0"/>
    <w:lvl w:ilvl="0" w:tplc="BFC23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765BCC"/>
    <w:multiLevelType w:val="hybridMultilevel"/>
    <w:tmpl w:val="512ED82C"/>
    <w:lvl w:ilvl="0" w:tplc="021E9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0C301A"/>
    <w:multiLevelType w:val="hybridMultilevel"/>
    <w:tmpl w:val="3918CA74"/>
    <w:lvl w:ilvl="0" w:tplc="3CC49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BC41D4"/>
    <w:multiLevelType w:val="hybridMultilevel"/>
    <w:tmpl w:val="8B666DD2"/>
    <w:lvl w:ilvl="0" w:tplc="C3D4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7B04AD"/>
    <w:multiLevelType w:val="hybridMultilevel"/>
    <w:tmpl w:val="299C9C0C"/>
    <w:lvl w:ilvl="0" w:tplc="D6FA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4"/>
  </w:num>
  <w:num w:numId="5">
    <w:abstractNumId w:val="20"/>
  </w:num>
  <w:num w:numId="6">
    <w:abstractNumId w:val="8"/>
  </w:num>
  <w:num w:numId="7">
    <w:abstractNumId w:val="18"/>
  </w:num>
  <w:num w:numId="8">
    <w:abstractNumId w:val="2"/>
  </w:num>
  <w:num w:numId="9">
    <w:abstractNumId w:val="12"/>
  </w:num>
  <w:num w:numId="10">
    <w:abstractNumId w:val="7"/>
  </w:num>
  <w:num w:numId="11">
    <w:abstractNumId w:val="0"/>
  </w:num>
  <w:num w:numId="12">
    <w:abstractNumId w:val="5"/>
  </w:num>
  <w:num w:numId="13">
    <w:abstractNumId w:val="6"/>
  </w:num>
  <w:num w:numId="14">
    <w:abstractNumId w:val="10"/>
  </w:num>
  <w:num w:numId="15">
    <w:abstractNumId w:val="9"/>
  </w:num>
  <w:num w:numId="16">
    <w:abstractNumId w:val="13"/>
  </w:num>
  <w:num w:numId="17">
    <w:abstractNumId w:val="19"/>
  </w:num>
  <w:num w:numId="18">
    <w:abstractNumId w:val="1"/>
  </w:num>
  <w:num w:numId="19">
    <w:abstractNumId w:val="16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86"/>
    <w:rsid w:val="005D51CF"/>
    <w:rsid w:val="00645C1A"/>
    <w:rsid w:val="007C4E86"/>
    <w:rsid w:val="00865320"/>
    <w:rsid w:val="008F75DC"/>
    <w:rsid w:val="00A3493B"/>
    <w:rsid w:val="00A82546"/>
    <w:rsid w:val="00B233EE"/>
    <w:rsid w:val="00C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764A0"/>
  <w15:chartTrackingRefBased/>
  <w15:docId w15:val="{E4D3F97D-986E-4E15-A988-180C0C20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2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2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2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2546"/>
    <w:rPr>
      <w:sz w:val="18"/>
      <w:szCs w:val="18"/>
    </w:rPr>
  </w:style>
  <w:style w:type="paragraph" w:styleId="a8">
    <w:name w:val="No Spacing"/>
    <w:uiPriority w:val="1"/>
    <w:qFormat/>
    <w:rsid w:val="00B233E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兆钦</dc:creator>
  <cp:keywords/>
  <dc:description/>
  <cp:lastModifiedBy>蔡 兆钦</cp:lastModifiedBy>
  <cp:revision>4</cp:revision>
  <dcterms:created xsi:type="dcterms:W3CDTF">2019-04-22T05:12:00Z</dcterms:created>
  <dcterms:modified xsi:type="dcterms:W3CDTF">2019-04-22T14:57:00Z</dcterms:modified>
</cp:coreProperties>
</file>