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7B74" w14:textId="095A0181" w:rsidR="00BC1652" w:rsidRPr="00BC1652" w:rsidRDefault="00BC1652" w:rsidP="00BC165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Аффективные_расстройства </w:t>
      </w:r>
    </w:p>
    <w:p w14:paraId="583DE06A" w14:textId="5CF861BE" w:rsidR="00BC1652" w:rsidRPr="00BC1652" w:rsidRDefault="00BC1652" w:rsidP="00BC165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ПсихПоздВозр </w:t>
      </w:r>
    </w:p>
    <w:p w14:paraId="58D72317" w14:textId="3FCA927C" w:rsidR="00BC1652" w:rsidRPr="00BC1652" w:rsidRDefault="00BC1652" w:rsidP="00BC165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НеврСтресс </w:t>
      </w:r>
    </w:p>
    <w:p w14:paraId="506A085D" w14:textId="59627E6E" w:rsidR="00BC1652" w:rsidRPr="00BC1652" w:rsidRDefault="00BC1652" w:rsidP="00BC165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УО </w:t>
      </w:r>
    </w:p>
    <w:p w14:paraId="0ECFBDEA" w14:textId="32992491" w:rsidR="00BC1652" w:rsidRPr="00BC1652" w:rsidRDefault="00BC1652" w:rsidP="00BC165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Эпилепсия </w:t>
      </w:r>
    </w:p>
    <w:p w14:paraId="52B58396" w14:textId="381CAA04" w:rsidR="00BC1652" w:rsidRPr="00BC1652" w:rsidRDefault="00BC1652" w:rsidP="00BC165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ОргПорЦНС </w:t>
      </w:r>
    </w:p>
    <w:p w14:paraId="1885F992" w14:textId="3EB31F0A" w:rsidR="00BC1652" w:rsidRPr="00BC1652" w:rsidRDefault="00BC1652" w:rsidP="00BC165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Химическая зависимость </w:t>
      </w:r>
    </w:p>
    <w:p w14:paraId="66C414FA" w14:textId="6E72EA2B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Во всех признаках (кроме химической зависимости) наблюдается </w:t>
      </w:r>
      <w:r>
        <w:rPr>
          <w:rFonts w:ascii="Times New Roman" w:hAnsi="Times New Roman" w:cs="Times New Roman"/>
        </w:rPr>
        <w:t>большое количество</w:t>
      </w:r>
      <w:r w:rsidRPr="00BC1652">
        <w:rPr>
          <w:rFonts w:ascii="Times New Roman" w:hAnsi="Times New Roman" w:cs="Times New Roman"/>
        </w:rPr>
        <w:t xml:space="preserve"> нулевых значений.</w:t>
      </w:r>
    </w:p>
    <w:p w14:paraId="0B65AAD7" w14:textId="5D0104A3" w:rsidR="00BC1652" w:rsidRPr="00BC1652" w:rsidRDefault="00C1039D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BC1652" w:rsidRPr="00BC1652">
        <w:rPr>
          <w:rFonts w:ascii="Times New Roman" w:hAnsi="Times New Roman" w:cs="Times New Roman"/>
        </w:rPr>
        <w:t>арианты кодирования</w:t>
      </w:r>
      <w:r w:rsidR="00BC1652">
        <w:rPr>
          <w:rFonts w:ascii="Times New Roman" w:hAnsi="Times New Roman" w:cs="Times New Roman"/>
        </w:rPr>
        <w:t>:</w:t>
      </w:r>
    </w:p>
    <w:p w14:paraId="5657C2C9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Вариант 1. One-hot по линии родства</w:t>
      </w:r>
    </w:p>
    <w:p w14:paraId="7FD87A33" w14:textId="77777777" w:rsidR="00BC1652" w:rsidRPr="00BC1652" w:rsidRDefault="00BC1652" w:rsidP="00BC165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Материнская линия</w:t>
      </w:r>
    </w:p>
    <w:p w14:paraId="2DAE0DC5" w14:textId="3FC1B021" w:rsidR="00BC1652" w:rsidRPr="00BC1652" w:rsidRDefault="00BC1652" w:rsidP="00BC165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Отцовская линия</w:t>
      </w:r>
    </w:p>
    <w:p w14:paraId="09530A79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Вариант 2. One-hot по близости родства</w:t>
      </w:r>
    </w:p>
    <w:p w14:paraId="51C57782" w14:textId="77777777" w:rsidR="00BC1652" w:rsidRPr="00BC1652" w:rsidRDefault="00BC1652" w:rsidP="00BC165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Ближайшие родственники</w:t>
      </w:r>
    </w:p>
    <w:p w14:paraId="1F868EDE" w14:textId="77777777" w:rsidR="00BC1652" w:rsidRDefault="00BC1652" w:rsidP="00BC165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Дальние родственники</w:t>
      </w:r>
    </w:p>
    <w:p w14:paraId="746F12AC" w14:textId="3D929B0A" w:rsidR="00BC1652" w:rsidRPr="00BC1652" w:rsidRDefault="00BC1652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BC1652">
        <w:rPr>
          <w:rFonts w:ascii="Times New Roman" w:hAnsi="Times New Roman" w:cs="Times New Roman"/>
        </w:rPr>
        <w:t xml:space="preserve">ри текущей разреженности </w:t>
      </w:r>
      <w:r>
        <w:rPr>
          <w:rFonts w:ascii="Times New Roman" w:hAnsi="Times New Roman" w:cs="Times New Roman"/>
        </w:rPr>
        <w:t xml:space="preserve">оба варианта </w:t>
      </w:r>
      <w:r w:rsidRPr="00BC1652">
        <w:rPr>
          <w:rFonts w:ascii="Times New Roman" w:hAnsi="Times New Roman" w:cs="Times New Roman"/>
        </w:rPr>
        <w:t>привед</w:t>
      </w:r>
      <w:r>
        <w:rPr>
          <w:rFonts w:ascii="Times New Roman" w:hAnsi="Times New Roman" w:cs="Times New Roman"/>
        </w:rPr>
        <w:t>у</w:t>
      </w:r>
      <w:r w:rsidRPr="00BC1652">
        <w:rPr>
          <w:rFonts w:ascii="Times New Roman" w:hAnsi="Times New Roman" w:cs="Times New Roman"/>
        </w:rPr>
        <w:t>т к большому числу почти пустых признаков</w:t>
      </w:r>
    </w:p>
    <w:p w14:paraId="14E5A23E" w14:textId="04FC336B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3</w:t>
      </w:r>
      <w:r w:rsidRPr="00BC165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Удалить</w:t>
      </w:r>
      <w:r w:rsidRPr="00BC1652">
        <w:rPr>
          <w:rFonts w:ascii="Times New Roman" w:hAnsi="Times New Roman" w:cs="Times New Roman"/>
        </w:rPr>
        <w:t xml:space="preserve"> все признаков, кроме «Химической зависимости»</w:t>
      </w:r>
    </w:p>
    <w:p w14:paraId="6A545A59" w14:textId="393A450B" w:rsidR="00BC1652" w:rsidRPr="00BC1652" w:rsidRDefault="00BC1652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</w:t>
      </w:r>
      <w:r w:rsidRPr="00BC1652">
        <w:rPr>
          <w:rFonts w:ascii="Times New Roman" w:hAnsi="Times New Roman" w:cs="Times New Roman"/>
        </w:rPr>
        <w:t>имическая зависимость имеет существенно большую наполненность</w:t>
      </w:r>
      <w:r>
        <w:rPr>
          <w:rFonts w:ascii="Times New Roman" w:hAnsi="Times New Roman" w:cs="Times New Roman"/>
        </w:rPr>
        <w:t xml:space="preserve">, в то время как </w:t>
      </w:r>
      <w:r w:rsidRPr="00BC1652">
        <w:rPr>
          <w:rFonts w:ascii="Times New Roman" w:hAnsi="Times New Roman" w:cs="Times New Roman"/>
        </w:rPr>
        <w:t xml:space="preserve">остальные признаки дают мало </w:t>
      </w:r>
      <w:r>
        <w:rPr>
          <w:rFonts w:ascii="Times New Roman" w:hAnsi="Times New Roman" w:cs="Times New Roman"/>
        </w:rPr>
        <w:t xml:space="preserve">информативности </w:t>
      </w:r>
      <w:r w:rsidRPr="00BC1652">
        <w:rPr>
          <w:rFonts w:ascii="Times New Roman" w:hAnsi="Times New Roman" w:cs="Times New Roman"/>
        </w:rPr>
        <w:t xml:space="preserve">и могут ухудшать модель из-за </w:t>
      </w:r>
      <w:r>
        <w:rPr>
          <w:rFonts w:ascii="Times New Roman" w:hAnsi="Times New Roman" w:cs="Times New Roman"/>
        </w:rPr>
        <w:t xml:space="preserve">лишнего </w:t>
      </w:r>
      <w:r w:rsidRPr="00BC1652">
        <w:rPr>
          <w:rFonts w:ascii="Times New Roman" w:hAnsi="Times New Roman" w:cs="Times New Roman"/>
        </w:rPr>
        <w:t>шума.</w:t>
      </w:r>
    </w:p>
    <w:p w14:paraId="10DE3320" w14:textId="3F0902B0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4</w:t>
      </w:r>
      <w:r w:rsidRPr="00BC1652">
        <w:rPr>
          <w:rFonts w:ascii="Times New Roman" w:hAnsi="Times New Roman" w:cs="Times New Roman"/>
        </w:rPr>
        <w:t>. Объединение всех расстройств в один признак</w:t>
      </w:r>
    </w:p>
    <w:p w14:paraId="375C0D25" w14:textId="2DB7A679" w:rsidR="00BC1652" w:rsidRPr="00BC1652" w:rsidRDefault="00BC1652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BC1652">
        <w:rPr>
          <w:rFonts w:ascii="Times New Roman" w:hAnsi="Times New Roman" w:cs="Times New Roman"/>
        </w:rPr>
        <w:t>бъединить все указанные расстройства в единый столбец «психические/неврологические расстройства в семье», чтобы снизить количество пропусков.</w:t>
      </w:r>
      <w:r>
        <w:rPr>
          <w:rFonts w:ascii="Times New Roman" w:hAnsi="Times New Roman" w:cs="Times New Roman"/>
        </w:rPr>
        <w:t xml:space="preserve"> Но из-за разных видов</w:t>
      </w:r>
      <w:r w:rsidRPr="00BC1652">
        <w:rPr>
          <w:rFonts w:ascii="Times New Roman" w:hAnsi="Times New Roman" w:cs="Times New Roman"/>
        </w:rPr>
        <w:t xml:space="preserve"> расстройств (аффективные, органические, неврологические) такое объединение </w:t>
      </w:r>
      <w:r>
        <w:rPr>
          <w:rFonts w:ascii="Times New Roman" w:hAnsi="Times New Roman" w:cs="Times New Roman"/>
        </w:rPr>
        <w:t xml:space="preserve">кажется </w:t>
      </w:r>
      <w:r w:rsidRPr="00BC1652">
        <w:rPr>
          <w:rFonts w:ascii="Times New Roman" w:hAnsi="Times New Roman" w:cs="Times New Roman"/>
        </w:rPr>
        <w:t>сомнительным.</w:t>
      </w:r>
      <w:r w:rsidR="00B4538A">
        <w:rPr>
          <w:rFonts w:ascii="Times New Roman" w:hAnsi="Times New Roman" w:cs="Times New Roman"/>
        </w:rPr>
        <w:t xml:space="preserve"> (в дальнейшем как вариант можно закодировать как сумму </w:t>
      </w:r>
      <w:r w:rsidR="00EC7CC4">
        <w:rPr>
          <w:rFonts w:ascii="Times New Roman" w:hAnsi="Times New Roman" w:cs="Times New Roman"/>
        </w:rPr>
        <w:t>значений в строке, если их будет несколько, но тоже звучит сомнительно</w:t>
      </w:r>
      <w:r w:rsidR="00B4538A">
        <w:rPr>
          <w:rFonts w:ascii="Times New Roman" w:hAnsi="Times New Roman" w:cs="Times New Roman"/>
        </w:rPr>
        <w:t>)</w:t>
      </w:r>
    </w:p>
    <w:p w14:paraId="704086C6" w14:textId="58FCFD9F" w:rsidR="00BC1652" w:rsidRPr="00BC1652" w:rsidRDefault="00BC1652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Склоняюсь к 3 варианту. </w:t>
      </w:r>
    </w:p>
    <w:p w14:paraId="7A66DB97" w14:textId="77777777" w:rsidR="009648A7" w:rsidRDefault="009648A7" w:rsidP="00BC1652">
      <w:pPr>
        <w:rPr>
          <w:rFonts w:ascii="Times New Roman" w:hAnsi="Times New Roman" w:cs="Times New Roman"/>
        </w:rPr>
      </w:pPr>
    </w:p>
    <w:p w14:paraId="767F56AF" w14:textId="60ECE054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БерРодыМать </w:t>
      </w:r>
    </w:p>
    <w:p w14:paraId="0E2D620D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Пропусков немного, однако значения пересекаются внутри одной ячейки, например:</w:t>
      </w:r>
    </w:p>
    <w:p w14:paraId="7E17448A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«Невынашивание беременности в анамнезе, токсикоз первой половины, токсикоз второй половины»</w:t>
      </w:r>
    </w:p>
    <w:p w14:paraId="617C9993" w14:textId="74A7DB7D" w:rsidR="00BC1652" w:rsidRPr="00BC1652" w:rsidRDefault="005218D4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Решение: р</w:t>
      </w:r>
      <w:r w:rsidR="00BC1652" w:rsidRPr="00BC1652">
        <w:rPr>
          <w:rFonts w:ascii="Times New Roman" w:hAnsi="Times New Roman" w:cs="Times New Roman"/>
        </w:rPr>
        <w:t>азбить признак на отдельные бинарные фичи:</w:t>
      </w:r>
    </w:p>
    <w:p w14:paraId="041C805C" w14:textId="77777777" w:rsidR="00BC1652" w:rsidRPr="009648A7" w:rsidRDefault="00BC1652" w:rsidP="009648A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648A7">
        <w:rPr>
          <w:rFonts w:ascii="Times New Roman" w:hAnsi="Times New Roman" w:cs="Times New Roman"/>
        </w:rPr>
        <w:t>Невынашивание беременности</w:t>
      </w:r>
    </w:p>
    <w:p w14:paraId="547508BC" w14:textId="77777777" w:rsidR="00BC1652" w:rsidRPr="009648A7" w:rsidRDefault="00BC1652" w:rsidP="009648A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648A7">
        <w:rPr>
          <w:rFonts w:ascii="Times New Roman" w:hAnsi="Times New Roman" w:cs="Times New Roman"/>
        </w:rPr>
        <w:lastRenderedPageBreak/>
        <w:t>Токсикоз первой половины</w:t>
      </w:r>
    </w:p>
    <w:p w14:paraId="28DD00CB" w14:textId="77777777" w:rsidR="00BC1652" w:rsidRPr="009648A7" w:rsidRDefault="00BC1652" w:rsidP="009648A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648A7">
        <w:rPr>
          <w:rFonts w:ascii="Times New Roman" w:hAnsi="Times New Roman" w:cs="Times New Roman"/>
        </w:rPr>
        <w:t>Токсикоз второй половины</w:t>
      </w:r>
    </w:p>
    <w:p w14:paraId="4174462F" w14:textId="77777777" w:rsidR="00BC1652" w:rsidRPr="009648A7" w:rsidRDefault="00BC1652" w:rsidP="009648A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648A7">
        <w:rPr>
          <w:rFonts w:ascii="Times New Roman" w:hAnsi="Times New Roman" w:cs="Times New Roman"/>
        </w:rPr>
        <w:t>Другие осложнения</w:t>
      </w:r>
    </w:p>
    <w:p w14:paraId="1B07331D" w14:textId="226EA345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Использовать one-hot encoding.</w:t>
      </w:r>
    </w:p>
    <w:p w14:paraId="28450A2F" w14:textId="77777777" w:rsidR="005A3D08" w:rsidRDefault="005A3D08" w:rsidP="00BC1652">
      <w:pPr>
        <w:rPr>
          <w:rFonts w:ascii="Times New Roman" w:hAnsi="Times New Roman" w:cs="Times New Roman"/>
        </w:rPr>
      </w:pPr>
    </w:p>
    <w:p w14:paraId="7E40A032" w14:textId="32029619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ПатРодов</w:t>
      </w:r>
    </w:p>
    <w:p w14:paraId="67A89D75" w14:textId="5EA6FECF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Ситуация аналогична БерРодыМать</w:t>
      </w:r>
      <w:r w:rsidR="005A3D08">
        <w:rPr>
          <w:rFonts w:ascii="Times New Roman" w:hAnsi="Times New Roman" w:cs="Times New Roman"/>
        </w:rPr>
        <w:t>: к</w:t>
      </w:r>
      <w:r w:rsidRPr="00BC1652">
        <w:rPr>
          <w:rFonts w:ascii="Times New Roman" w:hAnsi="Times New Roman" w:cs="Times New Roman"/>
        </w:rPr>
        <w:t>одировать через one-hot encoding.</w:t>
      </w:r>
    </w:p>
    <w:p w14:paraId="4AAD91EE" w14:textId="77777777" w:rsidR="00BC1652" w:rsidRPr="00BC1652" w:rsidRDefault="00BC1652" w:rsidP="00BC1652">
      <w:pPr>
        <w:rPr>
          <w:rFonts w:ascii="Times New Roman" w:hAnsi="Times New Roman" w:cs="Times New Roman"/>
        </w:rPr>
      </w:pPr>
    </w:p>
    <w:p w14:paraId="7FC43E09" w14:textId="5D45CBD0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ПатРодовДруг</w:t>
      </w:r>
    </w:p>
    <w:p w14:paraId="0AAA9C94" w14:textId="0A1FE03B" w:rsidR="00BC1652" w:rsidRPr="00BC1652" w:rsidRDefault="005A3D08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BC1652" w:rsidRPr="00BC1652">
        <w:rPr>
          <w:rFonts w:ascii="Times New Roman" w:hAnsi="Times New Roman" w:cs="Times New Roman"/>
        </w:rPr>
        <w:t>чень мало заполненных значений</w:t>
      </w:r>
      <w:r>
        <w:rPr>
          <w:rFonts w:ascii="Times New Roman" w:hAnsi="Times New Roman" w:cs="Times New Roman"/>
        </w:rPr>
        <w:t xml:space="preserve">, </w:t>
      </w:r>
      <w:r w:rsidR="00BC1652" w:rsidRPr="00BC1652">
        <w:rPr>
          <w:rFonts w:ascii="Times New Roman" w:hAnsi="Times New Roman" w:cs="Times New Roman"/>
        </w:rPr>
        <w:t>почти все значения уникальны.</w:t>
      </w:r>
    </w:p>
    <w:p w14:paraId="4E458E4A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Возможные варианты</w:t>
      </w:r>
    </w:p>
    <w:p w14:paraId="5D709362" w14:textId="77777777" w:rsidR="00BC1652" w:rsidRPr="005A3D08" w:rsidRDefault="00BC1652" w:rsidP="005A3D08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A3D08">
        <w:rPr>
          <w:rFonts w:ascii="Times New Roman" w:hAnsi="Times New Roman" w:cs="Times New Roman"/>
        </w:rPr>
        <w:t>Полностью удалить столбец.</w:t>
      </w:r>
    </w:p>
    <w:p w14:paraId="57B8B576" w14:textId="0E49B77C" w:rsidR="00BC1652" w:rsidRPr="005A3D08" w:rsidRDefault="00BC1652" w:rsidP="00BC1652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A3D08">
        <w:rPr>
          <w:rFonts w:ascii="Times New Roman" w:hAnsi="Times New Roman" w:cs="Times New Roman"/>
        </w:rPr>
        <w:t>Свести к бинарному признаку:</w:t>
      </w:r>
      <w:r w:rsidR="005A3D08">
        <w:rPr>
          <w:rFonts w:ascii="Times New Roman" w:hAnsi="Times New Roman" w:cs="Times New Roman"/>
        </w:rPr>
        <w:t xml:space="preserve"> </w:t>
      </w:r>
      <w:r w:rsidRPr="005A3D08">
        <w:rPr>
          <w:rFonts w:ascii="Times New Roman" w:hAnsi="Times New Roman" w:cs="Times New Roman"/>
        </w:rPr>
        <w:t>наличие_нетипичных_осложнений (0/1)</w:t>
      </w:r>
    </w:p>
    <w:p w14:paraId="00632346" w14:textId="77777777" w:rsidR="005A3D08" w:rsidRDefault="005A3D08" w:rsidP="00BC1652">
      <w:pPr>
        <w:rPr>
          <w:rFonts w:ascii="Times New Roman" w:hAnsi="Times New Roman" w:cs="Times New Roman"/>
        </w:rPr>
      </w:pPr>
    </w:p>
    <w:p w14:paraId="64165A6A" w14:textId="5C643881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РанРазы</w:t>
      </w:r>
    </w:p>
    <w:p w14:paraId="4FDAF15A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Использовать ordinal encoding:</w:t>
      </w:r>
    </w:p>
    <w:p w14:paraId="1D69E9D5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-1 — наличие отклонений</w:t>
      </w:r>
    </w:p>
    <w:p w14:paraId="033C4595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0 — не оценивалось</w:t>
      </w:r>
    </w:p>
    <w:p w14:paraId="3A461742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1 — в соответствии с возрастом</w:t>
      </w:r>
    </w:p>
    <w:p w14:paraId="2DF70650" w14:textId="0BD88F19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Такое кодирование сохраняет упорядоченность признака.</w:t>
      </w:r>
    </w:p>
    <w:p w14:paraId="78B9F28A" w14:textId="77777777" w:rsidR="00BC1652" w:rsidRPr="00BC1652" w:rsidRDefault="00BC1652" w:rsidP="00BC1652">
      <w:pPr>
        <w:rPr>
          <w:rFonts w:ascii="Times New Roman" w:hAnsi="Times New Roman" w:cs="Times New Roman"/>
        </w:rPr>
      </w:pPr>
    </w:p>
    <w:p w14:paraId="109AA347" w14:textId="4AD836B3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Ут2</w:t>
      </w:r>
    </w:p>
    <w:p w14:paraId="729C6AFB" w14:textId="6FCE3001" w:rsidR="00BC1652" w:rsidRPr="00BC1652" w:rsidRDefault="00BC1652" w:rsidP="005A3D08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Содержит уникальные уточнения</w:t>
      </w:r>
      <w:r w:rsidR="005A3D08" w:rsidRPr="005A3D08">
        <w:rPr>
          <w:rFonts w:ascii="Times New Roman" w:hAnsi="Times New Roman" w:cs="Times New Roman"/>
        </w:rPr>
        <w:t xml:space="preserve"> </w:t>
      </w:r>
      <w:r w:rsidR="005A3D08">
        <w:rPr>
          <w:rFonts w:ascii="Times New Roman" w:hAnsi="Times New Roman" w:cs="Times New Roman"/>
        </w:rPr>
        <w:t>Столбец не получится закодировать. Удаляем столбец</w:t>
      </w:r>
    </w:p>
    <w:p w14:paraId="75C12454" w14:textId="77777777" w:rsidR="00BC1652" w:rsidRPr="00BC1652" w:rsidRDefault="00BC1652" w:rsidP="00BC1652">
      <w:pPr>
        <w:rPr>
          <w:rFonts w:ascii="Times New Roman" w:hAnsi="Times New Roman" w:cs="Times New Roman"/>
        </w:rPr>
      </w:pPr>
    </w:p>
    <w:p w14:paraId="0D9BA22E" w14:textId="4DCE139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НеротРасстрДетство</w:t>
      </w:r>
    </w:p>
    <w:p w14:paraId="457CE583" w14:textId="7225A9DF" w:rsidR="00BC1652" w:rsidRPr="00BC1652" w:rsidRDefault="00F36BA8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1. </w:t>
      </w:r>
      <w:r w:rsidR="00BC1652" w:rsidRPr="00BC1652">
        <w:rPr>
          <w:rFonts w:ascii="Times New Roman" w:hAnsi="Times New Roman" w:cs="Times New Roman"/>
        </w:rPr>
        <w:t>Разби</w:t>
      </w:r>
      <w:r>
        <w:rPr>
          <w:rFonts w:ascii="Times New Roman" w:hAnsi="Times New Roman" w:cs="Times New Roman"/>
        </w:rPr>
        <w:t>ть</w:t>
      </w:r>
      <w:r w:rsidR="00BC1652" w:rsidRPr="00BC1652">
        <w:rPr>
          <w:rFonts w:ascii="Times New Roman" w:hAnsi="Times New Roman" w:cs="Times New Roman"/>
        </w:rPr>
        <w:t xml:space="preserve"> на отдельные признаки (фобии, энурез, логоневроз и т.д.)</w:t>
      </w:r>
      <w:r>
        <w:rPr>
          <w:rFonts w:ascii="Times New Roman" w:hAnsi="Times New Roman" w:cs="Times New Roman"/>
        </w:rPr>
        <w:t>. к</w:t>
      </w:r>
      <w:r w:rsidR="00BC1652" w:rsidRPr="00BC1652">
        <w:rPr>
          <w:rFonts w:ascii="Times New Roman" w:hAnsi="Times New Roman" w:cs="Times New Roman"/>
        </w:rPr>
        <w:t>одировать через one-hot encoding</w:t>
      </w:r>
      <w:r>
        <w:rPr>
          <w:rFonts w:ascii="Times New Roman" w:hAnsi="Times New Roman" w:cs="Times New Roman"/>
        </w:rPr>
        <w:t>, р</w:t>
      </w:r>
      <w:r w:rsidR="00BC1652" w:rsidRPr="00BC1652">
        <w:rPr>
          <w:rFonts w:ascii="Times New Roman" w:hAnsi="Times New Roman" w:cs="Times New Roman"/>
        </w:rPr>
        <w:t>едкие состояния объединять в категорию «другие»</w:t>
      </w:r>
    </w:p>
    <w:p w14:paraId="637DB56B" w14:textId="3D33BD67" w:rsidR="00BC1652" w:rsidRPr="00BC1652" w:rsidRDefault="00F36BA8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2. З</w:t>
      </w:r>
      <w:r w:rsidRPr="00F36BA8">
        <w:rPr>
          <w:rFonts w:ascii="Times New Roman" w:hAnsi="Times New Roman" w:cs="Times New Roman"/>
        </w:rPr>
        <w:t xml:space="preserve">аменять на сумму растройств, если растройств </w:t>
      </w:r>
      <w:r>
        <w:rPr>
          <w:rFonts w:ascii="Times New Roman" w:hAnsi="Times New Roman" w:cs="Times New Roman"/>
        </w:rPr>
        <w:t>–</w:t>
      </w:r>
      <w:r w:rsidRPr="00F36BA8">
        <w:rPr>
          <w:rFonts w:ascii="Times New Roman" w:hAnsi="Times New Roman" w:cs="Times New Roman"/>
        </w:rPr>
        <w:t xml:space="preserve"> 0</w:t>
      </w:r>
    </w:p>
    <w:p w14:paraId="41787BF3" w14:textId="77777777" w:rsidR="00F36BA8" w:rsidRDefault="00F36BA8" w:rsidP="00BC1652">
      <w:pPr>
        <w:rPr>
          <w:rFonts w:ascii="Times New Roman" w:hAnsi="Times New Roman" w:cs="Times New Roman"/>
        </w:rPr>
      </w:pPr>
    </w:p>
    <w:p w14:paraId="68A5BA1D" w14:textId="5BF0D71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НевротРасстрШкола / НевротРасстрШколаДоп</w:t>
      </w:r>
    </w:p>
    <w:p w14:paraId="48C72215" w14:textId="3599C0E0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Основной столбец содержит оценку</w:t>
      </w:r>
      <w:r w:rsidR="00F36BA8">
        <w:rPr>
          <w:rFonts w:ascii="Times New Roman" w:hAnsi="Times New Roman" w:cs="Times New Roman"/>
        </w:rPr>
        <w:t>, д</w:t>
      </w:r>
      <w:r w:rsidRPr="00BC1652">
        <w:rPr>
          <w:rFonts w:ascii="Times New Roman" w:hAnsi="Times New Roman" w:cs="Times New Roman"/>
        </w:rPr>
        <w:t xml:space="preserve">ополнительный </w:t>
      </w:r>
      <w:r w:rsidR="00F36BA8">
        <w:rPr>
          <w:rFonts w:ascii="Times New Roman" w:hAnsi="Times New Roman" w:cs="Times New Roman"/>
        </w:rPr>
        <w:t xml:space="preserve">– </w:t>
      </w:r>
      <w:r w:rsidRPr="00BC1652">
        <w:rPr>
          <w:rFonts w:ascii="Times New Roman" w:hAnsi="Times New Roman" w:cs="Times New Roman"/>
        </w:rPr>
        <w:t>текстовые уточнения, почти всегда уникальные</w:t>
      </w:r>
    </w:p>
    <w:p w14:paraId="5408BB9D" w14:textId="5E4AAD95" w:rsidR="00BC1652" w:rsidRPr="00BC1652" w:rsidRDefault="003D5542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Решение: </w:t>
      </w:r>
      <w:r w:rsidR="00BC1652" w:rsidRPr="00BC1652">
        <w:rPr>
          <w:rFonts w:ascii="Times New Roman" w:hAnsi="Times New Roman" w:cs="Times New Roman"/>
        </w:rPr>
        <w:t xml:space="preserve">НевротРасстрШкола кодировать </w:t>
      </w:r>
      <w:r w:rsidR="00F36BA8">
        <w:rPr>
          <w:rFonts w:ascii="Times New Roman" w:hAnsi="Times New Roman" w:cs="Times New Roman"/>
        </w:rPr>
        <w:t xml:space="preserve">при помощи </w:t>
      </w:r>
      <w:r w:rsidR="00BC1652" w:rsidRPr="00BC1652">
        <w:rPr>
          <w:rFonts w:ascii="Times New Roman" w:hAnsi="Times New Roman" w:cs="Times New Roman"/>
        </w:rPr>
        <w:t>ordinal</w:t>
      </w:r>
      <w:r w:rsidR="00F36BA8">
        <w:rPr>
          <w:rFonts w:ascii="Times New Roman" w:hAnsi="Times New Roman" w:cs="Times New Roman"/>
        </w:rPr>
        <w:t xml:space="preserve"> </w:t>
      </w:r>
      <w:r w:rsidR="00F36BA8" w:rsidRPr="00BC1652">
        <w:rPr>
          <w:rFonts w:ascii="Times New Roman" w:hAnsi="Times New Roman" w:cs="Times New Roman"/>
        </w:rPr>
        <w:t>encoding</w:t>
      </w:r>
      <w:r w:rsidR="00BC1652" w:rsidRPr="00BC1652">
        <w:rPr>
          <w:rFonts w:ascii="Times New Roman" w:hAnsi="Times New Roman" w:cs="Times New Roman"/>
        </w:rPr>
        <w:t>:</w:t>
      </w:r>
    </w:p>
    <w:p w14:paraId="6E125185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-1 — наличие отклонений</w:t>
      </w:r>
    </w:p>
    <w:p w14:paraId="4FCE5333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0 — не оценивалось</w:t>
      </w:r>
    </w:p>
    <w:p w14:paraId="395ABD58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1 — соответствует возрасту</w:t>
      </w:r>
    </w:p>
    <w:p w14:paraId="691EAF6F" w14:textId="77777777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НевротРасстрШколаДоп удалить.</w:t>
      </w:r>
    </w:p>
    <w:p w14:paraId="593D26B1" w14:textId="77777777" w:rsidR="00BC1652" w:rsidRPr="00BC1652" w:rsidRDefault="00BC1652" w:rsidP="00BC1652">
      <w:pPr>
        <w:rPr>
          <w:rFonts w:ascii="Times New Roman" w:hAnsi="Times New Roman" w:cs="Times New Roman"/>
        </w:rPr>
      </w:pPr>
    </w:p>
    <w:p w14:paraId="1A022753" w14:textId="3BEAE506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Симптомы_е3 / Симптомы_з2</w:t>
      </w:r>
    </w:p>
    <w:p w14:paraId="5FAB5884" w14:textId="6ED83E1C" w:rsidR="00BC1652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 xml:space="preserve">Оба признака отражают статус симптомов, </w:t>
      </w:r>
      <w:r w:rsidR="00F36BA8">
        <w:rPr>
          <w:rFonts w:ascii="Times New Roman" w:hAnsi="Times New Roman" w:cs="Times New Roman"/>
        </w:rPr>
        <w:t>данные в столбца пересекаются, напрмер</w:t>
      </w:r>
    </w:p>
    <w:p w14:paraId="4B6FB717" w14:textId="77777777" w:rsidR="00BC1652" w:rsidRPr="00F36BA8" w:rsidRDefault="00BC1652" w:rsidP="00F36BA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F36BA8">
        <w:rPr>
          <w:rFonts w:ascii="Times New Roman" w:hAnsi="Times New Roman" w:cs="Times New Roman"/>
        </w:rPr>
        <w:t>Анамнез</w:t>
      </w:r>
    </w:p>
    <w:p w14:paraId="17CFBFDB" w14:textId="77777777" w:rsidR="00BC1652" w:rsidRPr="00F36BA8" w:rsidRDefault="00BC1652" w:rsidP="00F36BA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F36BA8">
        <w:rPr>
          <w:rFonts w:ascii="Times New Roman" w:hAnsi="Times New Roman" w:cs="Times New Roman"/>
        </w:rPr>
        <w:t>Статус до лечения</w:t>
      </w:r>
    </w:p>
    <w:p w14:paraId="4F6153D9" w14:textId="6C1C9846" w:rsidR="00BC1652" w:rsidRPr="00F36BA8" w:rsidRDefault="00BC1652" w:rsidP="00BC1652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F36BA8">
        <w:rPr>
          <w:rFonts w:ascii="Times New Roman" w:hAnsi="Times New Roman" w:cs="Times New Roman"/>
        </w:rPr>
        <w:t>Статус после лечения</w:t>
      </w:r>
    </w:p>
    <w:p w14:paraId="63DA7BB4" w14:textId="48426BA3" w:rsidR="00BC1652" w:rsidRPr="00BC1652" w:rsidRDefault="00C1282F" w:rsidP="00BC1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Решение: </w:t>
      </w:r>
      <w:r w:rsidR="00BC1652" w:rsidRPr="00BC1652">
        <w:rPr>
          <w:rFonts w:ascii="Times New Roman" w:hAnsi="Times New Roman" w:cs="Times New Roman"/>
        </w:rPr>
        <w:t>Разбить каждый признак на отдельные бинарные фичи:</w:t>
      </w:r>
    </w:p>
    <w:p w14:paraId="4FC89A5B" w14:textId="77777777" w:rsidR="00BC1652" w:rsidRPr="00F36BA8" w:rsidRDefault="00BC1652" w:rsidP="00F36BA8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36BA8">
        <w:rPr>
          <w:rFonts w:ascii="Times New Roman" w:hAnsi="Times New Roman" w:cs="Times New Roman"/>
        </w:rPr>
        <w:t>анамнез</w:t>
      </w:r>
    </w:p>
    <w:p w14:paraId="5DD67976" w14:textId="77777777" w:rsidR="00BC1652" w:rsidRPr="00F36BA8" w:rsidRDefault="00BC1652" w:rsidP="00F36BA8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36BA8">
        <w:rPr>
          <w:rFonts w:ascii="Times New Roman" w:hAnsi="Times New Roman" w:cs="Times New Roman"/>
        </w:rPr>
        <w:t>статус до лечения</w:t>
      </w:r>
    </w:p>
    <w:p w14:paraId="07FE8CFF" w14:textId="77777777" w:rsidR="00BC1652" w:rsidRPr="00F36BA8" w:rsidRDefault="00BC1652" w:rsidP="00F36BA8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36BA8">
        <w:rPr>
          <w:rFonts w:ascii="Times New Roman" w:hAnsi="Times New Roman" w:cs="Times New Roman"/>
        </w:rPr>
        <w:t>статус после лечения</w:t>
      </w:r>
    </w:p>
    <w:p w14:paraId="2C447EAF" w14:textId="4B73C00B" w:rsidR="00D36EF7" w:rsidRPr="00BC1652" w:rsidRDefault="00BC1652" w:rsidP="00BC1652">
      <w:pPr>
        <w:rPr>
          <w:rFonts w:ascii="Times New Roman" w:hAnsi="Times New Roman" w:cs="Times New Roman"/>
        </w:rPr>
      </w:pPr>
      <w:r w:rsidRPr="00BC1652">
        <w:rPr>
          <w:rFonts w:ascii="Times New Roman" w:hAnsi="Times New Roman" w:cs="Times New Roman"/>
        </w:rPr>
        <w:t>Использовать one-hot encoding.</w:t>
      </w:r>
    </w:p>
    <w:sectPr w:rsidR="00D36EF7" w:rsidRPr="00BC1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40B"/>
    <w:multiLevelType w:val="hybridMultilevel"/>
    <w:tmpl w:val="1EC6F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E7F5D"/>
    <w:multiLevelType w:val="hybridMultilevel"/>
    <w:tmpl w:val="CBFC1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C5FA3"/>
    <w:multiLevelType w:val="hybridMultilevel"/>
    <w:tmpl w:val="66566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52AAC"/>
    <w:multiLevelType w:val="hybridMultilevel"/>
    <w:tmpl w:val="636A7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850E1"/>
    <w:multiLevelType w:val="hybridMultilevel"/>
    <w:tmpl w:val="2C565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75AC8"/>
    <w:multiLevelType w:val="hybridMultilevel"/>
    <w:tmpl w:val="F8D47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F3432"/>
    <w:multiLevelType w:val="hybridMultilevel"/>
    <w:tmpl w:val="2A542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576B4"/>
    <w:multiLevelType w:val="hybridMultilevel"/>
    <w:tmpl w:val="4D6EC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916894">
    <w:abstractNumId w:val="0"/>
  </w:num>
  <w:num w:numId="2" w16cid:durableId="1010765242">
    <w:abstractNumId w:val="3"/>
  </w:num>
  <w:num w:numId="3" w16cid:durableId="409541078">
    <w:abstractNumId w:val="5"/>
  </w:num>
  <w:num w:numId="4" w16cid:durableId="132794508">
    <w:abstractNumId w:val="6"/>
  </w:num>
  <w:num w:numId="5" w16cid:durableId="43723801">
    <w:abstractNumId w:val="7"/>
  </w:num>
  <w:num w:numId="6" w16cid:durableId="763649477">
    <w:abstractNumId w:val="2"/>
  </w:num>
  <w:num w:numId="7" w16cid:durableId="1884369551">
    <w:abstractNumId w:val="4"/>
  </w:num>
  <w:num w:numId="8" w16cid:durableId="213655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F7"/>
    <w:rsid w:val="00034446"/>
    <w:rsid w:val="003D5542"/>
    <w:rsid w:val="005218D4"/>
    <w:rsid w:val="005A3D08"/>
    <w:rsid w:val="009648A7"/>
    <w:rsid w:val="00B27ACF"/>
    <w:rsid w:val="00B4538A"/>
    <w:rsid w:val="00BC1652"/>
    <w:rsid w:val="00C1039D"/>
    <w:rsid w:val="00C1282F"/>
    <w:rsid w:val="00D36EF7"/>
    <w:rsid w:val="00D94599"/>
    <w:rsid w:val="00EC7CC4"/>
    <w:rsid w:val="00F3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B42AF"/>
  <w15:chartTrackingRefBased/>
  <w15:docId w15:val="{8A4D99F6-188D-4658-9EA8-94A5DA56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E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E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E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E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E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E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E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E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E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E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6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Колядин</dc:creator>
  <cp:keywords/>
  <dc:description/>
  <cp:lastModifiedBy>Ваня Колядин</cp:lastModifiedBy>
  <cp:revision>11</cp:revision>
  <dcterms:created xsi:type="dcterms:W3CDTF">2025-12-23T13:47:00Z</dcterms:created>
  <dcterms:modified xsi:type="dcterms:W3CDTF">2025-12-23T14:10:00Z</dcterms:modified>
</cp:coreProperties>
</file>