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Theme="minorHAnsi"/>
          <w:b/>
          <w:sz w:val="44"/>
          <w:szCs w:val="44"/>
        </w:rPr>
      </w:pPr>
      <w:r>
        <w:rPr>
          <w:rFonts w:hint="eastAsia" w:asciiTheme="minorHAnsi"/>
          <w:b/>
          <w:sz w:val="44"/>
          <w:szCs w:val="44"/>
        </w:rPr>
        <w:t>微信小程序之旅</w:t>
      </w:r>
    </w:p>
    <w:p>
      <w:pPr>
        <w:jc w:val="center"/>
        <w:rPr>
          <w:rFonts w:asciiTheme="minorHAnsi" w:hAnsiTheme="minorHAnsi" w:eastAsiaTheme="minorEastAsia"/>
          <w:sz w:val="24"/>
        </w:rPr>
      </w:pPr>
    </w:p>
    <w:p>
      <w:pPr>
        <w:jc w:val="center"/>
        <w:rPr>
          <w:rFonts w:asciiTheme="minorHAnsi" w:hAnsiTheme="minorHAnsi" w:eastAsiaTheme="minorEastAsia"/>
          <w:sz w:val="24"/>
        </w:rPr>
      </w:pPr>
      <w:r>
        <w:rPr>
          <w:rFonts w:hint="eastAsia" w:asciiTheme="minorHAnsi" w:hAnsiTheme="minorHAnsi" w:eastAsiaTheme="minorEastAsia"/>
          <w:sz w:val="24"/>
        </w:rPr>
        <w:t>尚硅谷前端微信小程序课程</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版本：V</w:t>
      </w:r>
      <w:r>
        <w:rPr>
          <w:rFonts w:hint="eastAsia" w:cs="微软雅黑" w:asciiTheme="minorHAnsi" w:hAnsiTheme="minorHAnsi" w:eastAsiaTheme="minorEastAsia"/>
          <w:kern w:val="0"/>
          <w:sz w:val="24"/>
          <w:szCs w:val="24"/>
        </w:rPr>
        <w:t xml:space="preserve"> </w:t>
      </w:r>
      <w:r>
        <w:rPr>
          <w:rFonts w:cs="微软雅黑" w:asciiTheme="minorHAnsi" w:hAnsiTheme="minorHAnsi" w:eastAsiaTheme="minorEastAsia"/>
          <w:kern w:val="0"/>
          <w:sz w:val="24"/>
          <w:szCs w:val="24"/>
        </w:rPr>
        <w:t>2.</w:t>
      </w:r>
      <w:r>
        <w:rPr>
          <w:rFonts w:hint="eastAsia" w:cs="微软雅黑" w:asciiTheme="minorHAnsi" w:hAnsiTheme="minorHAnsi" w:eastAsiaTheme="minorEastAsia"/>
          <w:kern w:val="0"/>
          <w:sz w:val="24"/>
          <w:szCs w:val="24"/>
        </w:rPr>
        <w:t>0</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讲师</w:t>
      </w:r>
      <w:r>
        <w:rPr>
          <w:rFonts w:hint="eastAsia" w:cs="微软雅黑" w:asciiTheme="minorHAnsi" w:hAnsiTheme="minorHAnsi" w:eastAsiaTheme="minorEastAsia"/>
          <w:kern w:val="0"/>
          <w:sz w:val="24"/>
          <w:szCs w:val="24"/>
        </w:rPr>
        <w:t>： 陈辉鸿</w:t>
      </w:r>
    </w:p>
    <w:p>
      <w:pPr>
        <w:jc w:val="center"/>
        <w:rPr>
          <w:sz w:val="24"/>
        </w:rPr>
      </w:pPr>
    </w:p>
    <w:p>
      <w:pPr>
        <w:pStyle w:val="2"/>
        <w:rPr>
          <w:sz w:val="28"/>
        </w:rPr>
      </w:pPr>
      <w:r>
        <w:rPr>
          <w:rFonts w:hint="eastAsia"/>
          <w:sz w:val="36"/>
          <w:szCs w:val="36"/>
        </w:rPr>
        <w:t>第1章 什么是小程序？</w:t>
      </w:r>
    </w:p>
    <w:p>
      <w:pPr>
        <w:numPr>
          <w:ilvl w:val="0"/>
          <w:numId w:val="1"/>
        </w:numPr>
        <w:spacing w:line="360" w:lineRule="auto"/>
      </w:pPr>
      <w:r>
        <w:rPr>
          <w:rFonts w:hint="eastAsia"/>
        </w:rPr>
        <w:t>2017年度百度百科十大热词之一</w:t>
      </w:r>
    </w:p>
    <w:p>
      <w:pPr>
        <w:numPr>
          <w:ilvl w:val="0"/>
          <w:numId w:val="2"/>
        </w:numPr>
        <w:spacing w:line="360" w:lineRule="auto"/>
        <w:rPr>
          <w:rFonts w:hint="eastAsia"/>
          <w:highlight w:val="none"/>
        </w:rPr>
      </w:pPr>
      <w:r>
        <w:rPr>
          <w:rFonts w:hint="eastAsia"/>
        </w:rPr>
        <w:fldChar w:fldCharType="begin"/>
      </w:r>
      <w:r>
        <w:rPr>
          <w:rFonts w:hint="eastAsia"/>
        </w:rPr>
        <w:instrText xml:space="preserve"> HYPERLINK "https://baike.baidu.com/item/%E5%BE%AE%E4%BF%A1/3905974" \t "https://baike.baidu.com/item/%E5%BE%AE%E4%BF%A1%E5%B0%8F%E7%A8%8B%E5%BA%8F/_blank" </w:instrText>
      </w:r>
      <w:r>
        <w:rPr>
          <w:rFonts w:hint="eastAsia"/>
        </w:rPr>
        <w:fldChar w:fldCharType="separate"/>
      </w:r>
      <w:r>
        <w:rPr>
          <w:rFonts w:hint="eastAsia"/>
        </w:rPr>
        <w:t>微信</w:t>
      </w:r>
      <w:r>
        <w:rPr>
          <w:rFonts w:hint="eastAsia"/>
        </w:rPr>
        <w:fldChar w:fldCharType="end"/>
      </w:r>
      <w:r>
        <w:rPr>
          <w:rFonts w:hint="eastAsia"/>
        </w:rPr>
        <w:t>小程序（wei xin xiao cheng xu），简称</w:t>
      </w:r>
      <w:r>
        <w:rPr>
          <w:rFonts w:hint="eastAsia"/>
        </w:rPr>
        <w:fldChar w:fldCharType="begin"/>
      </w:r>
      <w:r>
        <w:rPr>
          <w:rFonts w:hint="eastAsia"/>
        </w:rPr>
        <w:instrText xml:space="preserve"> HYPERLINK "https://baike.baidu.com/item/%E5%B0%8F%E7%A8%8B%E5%BA%8F" \t "https://baike.baidu.com/item/%E5%BE%AE%E4%BF%A1%E5%B0%8F%E7%A8%8B%E5%BA%8F/_blank" </w:instrText>
      </w:r>
      <w:r>
        <w:rPr>
          <w:rFonts w:hint="eastAsia"/>
        </w:rPr>
        <w:fldChar w:fldCharType="separate"/>
      </w:r>
      <w:r>
        <w:rPr>
          <w:rFonts w:hint="eastAsia"/>
        </w:rPr>
        <w:t>小程序</w:t>
      </w:r>
      <w:r>
        <w:rPr>
          <w:rFonts w:hint="eastAsia"/>
        </w:rPr>
        <w:fldChar w:fldCharType="end"/>
      </w:r>
      <w:r>
        <w:rPr>
          <w:rFonts w:hint="eastAsia"/>
        </w:rPr>
        <w:t>，英文名Mini Program，是一种不需要下载安装即可使用的</w:t>
      </w:r>
      <w:r>
        <w:rPr>
          <w:rFonts w:hint="eastAsia"/>
        </w:rPr>
        <w:fldChar w:fldCharType="begin"/>
      </w:r>
      <w:r>
        <w:rPr>
          <w:rFonts w:hint="eastAsia"/>
        </w:rPr>
        <w:instrText xml:space="preserve"> HYPERLINK "https://baike.baidu.com/item/%E5%BA%94%E7%94%A8" \t "https://baike.baidu.com/item/%E5%BE%AE%E4%BF%A1%E5%B0%8F%E7%A8%8B%E5%BA%8F/_blank" </w:instrText>
      </w:r>
      <w:r>
        <w:rPr>
          <w:rFonts w:hint="eastAsia"/>
        </w:rPr>
        <w:fldChar w:fldCharType="separate"/>
      </w:r>
      <w:r>
        <w:rPr>
          <w:rFonts w:hint="eastAsia"/>
        </w:rPr>
        <w:t>应用</w:t>
      </w:r>
      <w:r>
        <w:rPr>
          <w:rFonts w:hint="eastAsia"/>
        </w:rPr>
        <w:fldChar w:fldCharType="end"/>
      </w:r>
      <w:r>
        <w:rPr>
          <w:rFonts w:hint="eastAsia"/>
        </w:rPr>
        <w:t xml:space="preserve"> ( 张小龙对其的定义是无需安装，用完即走，实际上是需要安装的，只不</w:t>
      </w:r>
      <w:r>
        <w:rPr>
          <w:rFonts w:hint="eastAsia"/>
          <w:highlight w:val="none"/>
        </w:rPr>
        <w:t>过小程序的体积特别小， 下载速度很快，用户感觉不到下载的过程 )</w:t>
      </w:r>
    </w:p>
    <w:p>
      <w:pPr>
        <w:numPr>
          <w:ilvl w:val="0"/>
          <w:numId w:val="2"/>
        </w:numPr>
        <w:shd w:val="clear"/>
        <w:spacing w:line="360" w:lineRule="auto"/>
        <w:rPr>
          <w:rFonts w:hint="eastAsia"/>
          <w:highlight w:val="none"/>
        </w:rPr>
      </w:pPr>
      <w:r>
        <w:rPr>
          <w:rFonts w:hint="eastAsia"/>
          <w:highlight w:val="none"/>
        </w:rPr>
        <w:t>小程序刚发布的时候要求压缩包的体积</w:t>
      </w:r>
      <w:r>
        <w:rPr>
          <w:rFonts w:hint="eastAsia"/>
          <w:highlight w:val="red"/>
        </w:rPr>
        <w:t>不能大于1M</w:t>
      </w:r>
      <w:r>
        <w:rPr>
          <w:rFonts w:hint="eastAsia"/>
          <w:highlight w:val="none"/>
        </w:rPr>
        <w:t>，否则无法通过，在</w:t>
      </w:r>
      <w:r>
        <w:rPr>
          <w:rFonts w:hint="eastAsia"/>
          <w:highlight w:val="red"/>
        </w:rPr>
        <w:t>2017年4月</w:t>
      </w:r>
      <w:r>
        <w:rPr>
          <w:rFonts w:hint="eastAsia"/>
          <w:highlight w:val="none"/>
        </w:rPr>
        <w:t>做了改进，由原来的1M提升到</w:t>
      </w:r>
      <w:r>
        <w:rPr>
          <w:rFonts w:hint="eastAsia"/>
          <w:highlight w:val="red"/>
        </w:rPr>
        <w:t>2M</w:t>
      </w:r>
      <w:r>
        <w:rPr>
          <w:rFonts w:hint="eastAsia"/>
          <w:highlight w:val="red"/>
          <w:lang w:val="en-US" w:eastAsia="zh-CN"/>
        </w:rPr>
        <w:t>(该标准沿用至今)</w:t>
      </w:r>
      <w:r>
        <w:rPr>
          <w:rFonts w:hint="eastAsia"/>
          <w:highlight w:val="none"/>
        </w:rPr>
        <w:t>；</w:t>
      </w:r>
    </w:p>
    <w:p>
      <w:pPr>
        <w:numPr>
          <w:ilvl w:val="0"/>
          <w:numId w:val="2"/>
        </w:numPr>
        <w:shd w:val="clear"/>
        <w:spacing w:line="360" w:lineRule="auto"/>
        <w:rPr>
          <w:rFonts w:hint="eastAsia"/>
          <w:highlight w:val="none"/>
        </w:rPr>
      </w:pPr>
      <w:r>
        <w:rPr>
          <w:rFonts w:hint="eastAsia"/>
          <w:highlight w:val="red"/>
        </w:rPr>
        <w:t>2017年1月9日0点</w:t>
      </w:r>
      <w:r>
        <w:rPr>
          <w:rFonts w:hint="eastAsia"/>
          <w:highlight w:val="none"/>
        </w:rPr>
        <w:t>，万众瞩目的微信第一批小程序正式低调上线。</w:t>
      </w:r>
    </w:p>
    <w:p>
      <w:pPr>
        <w:pStyle w:val="2"/>
      </w:pPr>
      <w:r>
        <w:rPr>
          <w:rFonts w:hint="eastAsia"/>
          <w:sz w:val="36"/>
          <w:szCs w:val="36"/>
        </w:rPr>
        <w:t>第2章 小程序可以干什么？</w:t>
      </w:r>
    </w:p>
    <w:p>
      <w:pPr>
        <w:numPr>
          <w:ilvl w:val="0"/>
          <w:numId w:val="2"/>
        </w:numPr>
        <w:spacing w:line="360" w:lineRule="auto"/>
      </w:pPr>
      <w:r>
        <w:rPr>
          <w:rFonts w:hint="eastAsia"/>
        </w:rPr>
        <w:t>同App进行互补，提供同app类型的功能，比app使用方便简洁</w:t>
      </w:r>
    </w:p>
    <w:p>
      <w:pPr>
        <w:numPr>
          <w:ilvl w:val="0"/>
          <w:numId w:val="2"/>
        </w:numPr>
        <w:spacing w:line="360" w:lineRule="auto"/>
      </w:pPr>
      <w:r>
        <w:rPr>
          <w:rFonts w:hint="eastAsia"/>
        </w:rPr>
        <w:t>通过扫一扫或者在微信搜索即可下载</w:t>
      </w:r>
    </w:p>
    <w:p>
      <w:pPr>
        <w:numPr>
          <w:ilvl w:val="0"/>
          <w:numId w:val="2"/>
        </w:numPr>
        <w:spacing w:line="360" w:lineRule="auto"/>
      </w:pPr>
      <w:r>
        <w:rPr>
          <w:rFonts w:hint="eastAsia"/>
        </w:rPr>
        <w:t>用户使用频率不高，但又不得不用的功能软件，目前看来小程序是首选</w:t>
      </w:r>
    </w:p>
    <w:p>
      <w:pPr>
        <w:numPr>
          <w:ilvl w:val="0"/>
          <w:numId w:val="2"/>
        </w:numPr>
        <w:spacing w:line="360" w:lineRule="auto"/>
      </w:pPr>
      <w:r>
        <w:rPr>
          <w:rFonts w:hint="eastAsia"/>
        </w:rPr>
        <w:t>连接线上线下</w:t>
      </w:r>
    </w:p>
    <w:p>
      <w:pPr>
        <w:numPr>
          <w:ilvl w:val="0"/>
          <w:numId w:val="2"/>
        </w:numPr>
        <w:spacing w:line="360" w:lineRule="auto"/>
      </w:pPr>
      <w:r>
        <w:rPr>
          <w:rFonts w:hint="eastAsia"/>
        </w:rPr>
        <w:t>开发门槛低， 成本低</w:t>
      </w:r>
    </w:p>
    <w:p>
      <w:pPr>
        <w:spacing w:line="360" w:lineRule="auto"/>
      </w:pPr>
      <w:r>
        <w:rPr>
          <w:rFonts w:hint="eastAsia"/>
        </w:rPr>
        <w:drawing>
          <wp:inline distT="0" distB="0" distL="114300" distR="114300">
            <wp:extent cx="4669790" cy="8301355"/>
            <wp:effectExtent l="0" t="0" r="16510" b="4445"/>
            <wp:docPr id="2" name="图片 2" descr="QQ图片201803211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21185008"/>
                    <pic:cNvPicPr>
                      <a:picLocks noChangeAspect="1"/>
                    </pic:cNvPicPr>
                  </pic:nvPicPr>
                  <pic:blipFill>
                    <a:blip r:embed="rId8"/>
                    <a:stretch>
                      <a:fillRect/>
                    </a:stretch>
                  </pic:blipFill>
                  <pic:spPr>
                    <a:xfrm>
                      <a:off x="0" y="0"/>
                      <a:ext cx="4669790" cy="8301355"/>
                    </a:xfrm>
                    <a:prstGeom prst="rect">
                      <a:avLst/>
                    </a:prstGeom>
                  </pic:spPr>
                </pic:pic>
              </a:graphicData>
            </a:graphic>
          </wp:inline>
        </w:drawing>
      </w:r>
    </w:p>
    <w:p>
      <w:pPr>
        <w:spacing w:line="360" w:lineRule="auto"/>
      </w:pPr>
      <w:r>
        <w:rPr>
          <w:rFonts w:hint="eastAsia"/>
        </w:rPr>
        <w:drawing>
          <wp:inline distT="0" distB="0" distL="114300" distR="114300">
            <wp:extent cx="5270500" cy="6370955"/>
            <wp:effectExtent l="0" t="0" r="6350" b="10795"/>
            <wp:docPr id="3" name="图片 3" descr="b8014a90f603738d886ee2fcb91bb051f919e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014a90f603738d886ee2fcb91bb051f919eccc"/>
                    <pic:cNvPicPr>
                      <a:picLocks noChangeAspect="1"/>
                    </pic:cNvPicPr>
                  </pic:nvPicPr>
                  <pic:blipFill>
                    <a:blip r:embed="rId9"/>
                    <a:stretch>
                      <a:fillRect/>
                    </a:stretch>
                  </pic:blipFill>
                  <pic:spPr>
                    <a:xfrm>
                      <a:off x="0" y="0"/>
                      <a:ext cx="5270500" cy="6370955"/>
                    </a:xfrm>
                    <a:prstGeom prst="rect">
                      <a:avLst/>
                    </a:prstGeom>
                  </pic:spPr>
                </pic:pic>
              </a:graphicData>
            </a:graphic>
          </wp:inline>
        </w:drawing>
      </w:r>
    </w:p>
    <w:p>
      <w:pPr>
        <w:pStyle w:val="2"/>
        <w:rPr>
          <w:sz w:val="36"/>
          <w:szCs w:val="36"/>
        </w:rPr>
      </w:pPr>
      <w:r>
        <w:rPr>
          <w:rFonts w:hint="eastAsia"/>
          <w:sz w:val="36"/>
          <w:szCs w:val="36"/>
        </w:rPr>
        <w:t>第3章 小程序开发资料</w:t>
      </w:r>
    </w:p>
    <w:p>
      <w:pPr>
        <w:pStyle w:val="3"/>
        <w:rPr>
          <w:rFonts w:ascii="宋体" w:hAnsi="宋体" w:eastAsia="宋体" w:cs="宋体"/>
        </w:rPr>
      </w:pPr>
      <w:r>
        <w:rPr>
          <w:rFonts w:hint="eastAsia" w:ascii="宋体" w:hAnsi="宋体" w:eastAsia="宋体" w:cs="宋体"/>
        </w:rPr>
        <w:t>3.1</w:t>
      </w:r>
      <w:r>
        <w:rPr>
          <w:rFonts w:ascii="宋体" w:hAnsi="宋体" w:eastAsia="宋体" w:cs="宋体"/>
        </w:rPr>
        <w:t xml:space="preserve"> </w:t>
      </w:r>
      <w:r>
        <w:rPr>
          <w:rFonts w:hint="eastAsia" w:ascii="宋体" w:hAnsi="宋体" w:eastAsia="宋体" w:cs="宋体"/>
        </w:rPr>
        <w:t>相关资料</w:t>
      </w:r>
    </w:p>
    <w:p>
      <w:pPr>
        <w:numPr>
          <w:ilvl w:val="0"/>
          <w:numId w:val="3"/>
        </w:numPr>
        <w:rPr>
          <w:rStyle w:val="17"/>
          <w:color w:val="auto"/>
          <w:u w:val="none"/>
        </w:rPr>
      </w:pPr>
      <w:r>
        <w:rPr>
          <w:rFonts w:hint="eastAsia"/>
        </w:rPr>
        <w:t>官网：</w:t>
      </w:r>
      <w:r>
        <w:fldChar w:fldCharType="begin"/>
      </w:r>
      <w:r>
        <w:instrText xml:space="preserve"> HYPERLINK "https://mp.weixin.qq.com/" </w:instrText>
      </w:r>
      <w:r>
        <w:fldChar w:fldCharType="separate"/>
      </w:r>
      <w:r>
        <w:rPr>
          <w:rStyle w:val="17"/>
          <w:rFonts w:hint="eastAsia"/>
        </w:rPr>
        <w:t>https://mp.weixin.qq.com/</w:t>
      </w:r>
      <w:r>
        <w:rPr>
          <w:rStyle w:val="17"/>
          <w:rFonts w:hint="eastAsia"/>
        </w:rPr>
        <w:fldChar w:fldCharType="end"/>
      </w:r>
    </w:p>
    <w:p>
      <w:r>
        <w:rPr>
          <w:rFonts w:hint="eastAsia"/>
        </w:rPr>
        <w:t xml:space="preserve">  开发文档地址:</w:t>
      </w:r>
      <w:r>
        <w:t xml:space="preserve"> </w:t>
      </w:r>
      <w:r>
        <w:fldChar w:fldCharType="begin"/>
      </w:r>
      <w:r>
        <w:instrText xml:space="preserve"> HYPERLINK "https://developers.weixin.qq.com/miniprogram/dev/framework/" </w:instrText>
      </w:r>
      <w:r>
        <w:fldChar w:fldCharType="separate"/>
      </w:r>
      <w:r>
        <w:rPr>
          <w:rStyle w:val="17"/>
        </w:rPr>
        <w:t>https://developers.weixin.qq.com/miniprogram/dev/framework/</w:t>
      </w:r>
      <w:r>
        <w:rPr>
          <w:rStyle w:val="17"/>
        </w:rPr>
        <w:fldChar w:fldCharType="end"/>
      </w:r>
    </w:p>
    <w:p>
      <w:pPr>
        <w:numPr>
          <w:ilvl w:val="0"/>
          <w:numId w:val="3"/>
        </w:numPr>
      </w:pPr>
      <w:r>
        <w:rPr>
          <w:rFonts w:hint="eastAsia"/>
        </w:rPr>
        <w:t>微信开发工具</w:t>
      </w:r>
    </w:p>
    <w:p>
      <w:pPr>
        <w:rPr>
          <w:color w:val="FF0000"/>
        </w:rPr>
      </w:pPr>
      <w:r>
        <w:rPr>
          <w:color w:val="FF0000"/>
        </w:rPr>
        <w:t>开发工具</w:t>
      </w:r>
      <w:r>
        <w:rPr>
          <w:rFonts w:hint="eastAsia"/>
          <w:color w:val="FF0000"/>
        </w:rPr>
        <w:t>I</w:t>
      </w:r>
      <w:r>
        <w:rPr>
          <w:color w:val="FF0000"/>
        </w:rPr>
        <w:t>DE文件夹中获取</w:t>
      </w:r>
    </w:p>
    <w:p/>
    <w:p>
      <w:pPr>
        <w:numPr>
          <w:ilvl w:val="0"/>
          <w:numId w:val="3"/>
        </w:numPr>
      </w:pPr>
      <w:r>
        <w:rPr>
          <w:rFonts w:hint="eastAsia"/>
        </w:rPr>
        <w:t>下载地址</w:t>
      </w:r>
    </w:p>
    <w:p>
      <w:r>
        <w:fldChar w:fldCharType="begin"/>
      </w:r>
      <w:r>
        <w:instrText xml:space="preserve"> HYPERLINK "https://mp.weixin.qq.com/debug/wxadoc/dev/devtools/download.html?t=2018315" </w:instrText>
      </w:r>
      <w:r>
        <w:fldChar w:fldCharType="separate"/>
      </w:r>
      <w:r>
        <w:rPr>
          <w:rStyle w:val="17"/>
          <w:rFonts w:hint="eastAsia"/>
        </w:rPr>
        <w:t>https://mp.weixin.qq.com/debug/wxadoc/dev/devtools/download.html</w:t>
      </w:r>
      <w:r>
        <w:rPr>
          <w:rStyle w:val="17"/>
          <w:rFonts w:hint="eastAsia"/>
        </w:rPr>
        <w:fldChar w:fldCharType="end"/>
      </w:r>
    </w:p>
    <w:p/>
    <w:p>
      <w:pPr>
        <w:pStyle w:val="3"/>
        <w:rPr>
          <w:rFonts w:ascii="宋体" w:hAnsi="宋体" w:eastAsia="宋体" w:cs="宋体"/>
        </w:rPr>
      </w:pPr>
      <w:r>
        <w:rPr>
          <w:rFonts w:hint="eastAsia" w:ascii="宋体" w:hAnsi="宋体" w:eastAsia="宋体" w:cs="宋体"/>
        </w:rPr>
        <w:t>3.2 注册小程序账号</w:t>
      </w:r>
    </w:p>
    <w:p>
      <w:pPr>
        <w:numPr>
          <w:ilvl w:val="0"/>
          <w:numId w:val="4"/>
        </w:numPr>
      </w:pPr>
      <w:r>
        <w:rPr>
          <w:rFonts w:hint="eastAsia"/>
        </w:rPr>
        <w:t>有账号</w:t>
      </w:r>
    </w:p>
    <w:p/>
    <w:p>
      <w:r>
        <w:rPr>
          <w:rFonts w:hint="eastAsia"/>
        </w:rPr>
        <w:drawing>
          <wp:inline distT="0" distB="0" distL="114300" distR="114300">
            <wp:extent cx="5266690" cy="2110740"/>
            <wp:effectExtent l="0" t="0" r="10160" b="3810"/>
            <wp:docPr id="4" name="图片 4" descr="有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有账号"/>
                    <pic:cNvPicPr>
                      <a:picLocks noChangeAspect="1"/>
                    </pic:cNvPicPr>
                  </pic:nvPicPr>
                  <pic:blipFill>
                    <a:blip r:embed="rId10"/>
                    <a:stretch>
                      <a:fillRect/>
                    </a:stretch>
                  </pic:blipFill>
                  <pic:spPr>
                    <a:xfrm>
                      <a:off x="0" y="0"/>
                      <a:ext cx="5266690" cy="2110740"/>
                    </a:xfrm>
                    <a:prstGeom prst="rect">
                      <a:avLst/>
                    </a:prstGeom>
                  </pic:spPr>
                </pic:pic>
              </a:graphicData>
            </a:graphic>
          </wp:inline>
        </w:drawing>
      </w:r>
    </w:p>
    <w:p/>
    <w:p>
      <w:pPr>
        <w:numPr>
          <w:ilvl w:val="0"/>
          <w:numId w:val="4"/>
        </w:numPr>
      </w:pPr>
      <w:r>
        <w:rPr>
          <w:rFonts w:hint="eastAsia"/>
        </w:rPr>
        <w:t>无账号</w:t>
      </w:r>
    </w:p>
    <w:p/>
    <w:p>
      <w:r>
        <w:rPr>
          <w:rFonts w:hint="eastAsia"/>
        </w:rPr>
        <w:drawing>
          <wp:inline distT="0" distB="0" distL="114300" distR="114300">
            <wp:extent cx="5271770" cy="2346325"/>
            <wp:effectExtent l="0" t="0" r="5080" b="15875"/>
            <wp:docPr id="5" name="图片 5" descr="无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账号"/>
                    <pic:cNvPicPr>
                      <a:picLocks noChangeAspect="1"/>
                    </pic:cNvPicPr>
                  </pic:nvPicPr>
                  <pic:blipFill>
                    <a:blip r:embed="rId11"/>
                    <a:stretch>
                      <a:fillRect/>
                    </a:stretch>
                  </pic:blipFill>
                  <pic:spPr>
                    <a:xfrm>
                      <a:off x="0" y="0"/>
                      <a:ext cx="5271770" cy="2346325"/>
                    </a:xfrm>
                    <a:prstGeom prst="rect">
                      <a:avLst/>
                    </a:prstGeom>
                  </pic:spPr>
                </pic:pic>
              </a:graphicData>
            </a:graphic>
          </wp:inline>
        </w:drawing>
      </w:r>
    </w:p>
    <w:p/>
    <w:p>
      <w:pPr>
        <w:pStyle w:val="2"/>
        <w:rPr>
          <w:sz w:val="36"/>
          <w:szCs w:val="36"/>
        </w:rPr>
      </w:pPr>
      <w:r>
        <w:rPr>
          <w:rFonts w:hint="eastAsia"/>
          <w:sz w:val="36"/>
          <w:szCs w:val="36"/>
        </w:rPr>
        <w:t>第4章 开发小程序储备知识</w:t>
      </w:r>
    </w:p>
    <w:p>
      <w:pPr>
        <w:pStyle w:val="3"/>
        <w:rPr>
          <w:rFonts w:ascii="宋体" w:hAnsi="宋体" w:eastAsia="宋体" w:cs="宋体"/>
        </w:rPr>
      </w:pPr>
      <w:r>
        <w:rPr>
          <w:rFonts w:hint="eastAsia" w:ascii="宋体" w:hAnsi="宋体" w:eastAsia="宋体" w:cs="宋体"/>
        </w:rPr>
        <w:t>4.</w:t>
      </w:r>
      <w:r>
        <w:rPr>
          <w:rFonts w:ascii="宋体" w:hAnsi="宋体" w:eastAsia="宋体" w:cs="宋体"/>
        </w:rPr>
        <w:t>1</w:t>
      </w:r>
      <w:r>
        <w:rPr>
          <w:rFonts w:hint="eastAsia" w:ascii="宋体" w:hAnsi="宋体" w:eastAsia="宋体" w:cs="宋体"/>
        </w:rPr>
        <w:t xml:space="preserve"> Flex布局简介</w:t>
      </w:r>
    </w:p>
    <w:p>
      <w:pPr>
        <w:pStyle w:val="4"/>
        <w:ind w:firstLine="420"/>
      </w:pPr>
      <w:r>
        <w:rPr>
          <w:rFonts w:hint="eastAsia"/>
        </w:rPr>
        <w:t>4.</w:t>
      </w:r>
      <w:r>
        <w:t>1</w:t>
      </w:r>
      <w:r>
        <w:rPr>
          <w:rFonts w:hint="eastAsia"/>
        </w:rPr>
        <w:t>.1 什么是flex布局？</w:t>
      </w:r>
    </w:p>
    <w:p>
      <w:pPr>
        <w:spacing w:line="360" w:lineRule="auto"/>
        <w:ind w:firstLine="420"/>
      </w:pPr>
      <w:r>
        <w:rPr>
          <w:rFonts w:hint="eastAsia"/>
        </w:rPr>
        <w:t xml:space="preserve">1) </w:t>
      </w:r>
      <w:r>
        <w:t>Flex是Flexible Box的缩写，意为”弹性布局”，用来为盒状模型提供最大的灵活性。</w:t>
      </w:r>
    </w:p>
    <w:p>
      <w:pPr>
        <w:spacing w:line="360" w:lineRule="auto"/>
        <w:ind w:firstLine="420"/>
      </w:pPr>
      <w:r>
        <w:rPr>
          <w:rFonts w:hint="eastAsia"/>
        </w:rPr>
        <w:t xml:space="preserve">2) </w:t>
      </w:r>
      <w:r>
        <w:t>任何一个容器都可以指定为Flex布局。</w:t>
      </w:r>
    </w:p>
    <w:p>
      <w:pPr>
        <w:spacing w:line="360" w:lineRule="auto"/>
        <w:ind w:firstLine="420"/>
      </w:pPr>
      <w:r>
        <w:rPr>
          <w:rFonts w:hint="eastAsia"/>
        </w:rPr>
        <w:t xml:space="preserve">3) display: </w:t>
      </w:r>
      <w:r>
        <w:t>‘</w:t>
      </w:r>
      <w:r>
        <w:rPr>
          <w:rFonts w:hint="eastAsia"/>
        </w:rPr>
        <w:t>flex</w:t>
      </w:r>
      <w:r>
        <w:t>’</w:t>
      </w:r>
    </w:p>
    <w:p>
      <w:pPr>
        <w:spacing w:line="360" w:lineRule="auto"/>
        <w:ind w:firstLine="420"/>
      </w:pPr>
      <w:r>
        <w:drawing>
          <wp:inline distT="0" distB="0" distL="114300" distR="114300">
            <wp:extent cx="5270500" cy="3117215"/>
            <wp:effectExtent l="0" t="0" r="6350" b="6985"/>
            <wp:docPr id="9" name="图片 9" descr="flex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ex布局"/>
                    <pic:cNvPicPr>
                      <a:picLocks noChangeAspect="1"/>
                    </pic:cNvPicPr>
                  </pic:nvPicPr>
                  <pic:blipFill>
                    <a:blip r:embed="rId12"/>
                    <a:stretch>
                      <a:fillRect/>
                    </a:stretch>
                  </pic:blipFill>
                  <pic:spPr>
                    <a:xfrm>
                      <a:off x="0" y="0"/>
                      <a:ext cx="5270500" cy="3117215"/>
                    </a:xfrm>
                    <a:prstGeom prst="rect">
                      <a:avLst/>
                    </a:prstGeom>
                  </pic:spPr>
                </pic:pic>
              </a:graphicData>
            </a:graphic>
          </wp:inline>
        </w:drawing>
      </w:r>
    </w:p>
    <w:p>
      <w:pPr>
        <w:pStyle w:val="4"/>
        <w:ind w:firstLine="420"/>
      </w:pPr>
      <w:r>
        <w:rPr>
          <w:rFonts w:hint="eastAsia"/>
        </w:rPr>
        <w:t>4.</w:t>
      </w:r>
      <w:r>
        <w:t>1</w:t>
      </w:r>
      <w:r>
        <w:rPr>
          <w:rFonts w:hint="eastAsia"/>
        </w:rPr>
        <w:t>.2 flex属性</w:t>
      </w:r>
    </w:p>
    <w:p>
      <w:pPr>
        <w:ind w:left="420" w:firstLine="420"/>
      </w:pPr>
      <w:r>
        <w:rPr>
          <w:rFonts w:hint="eastAsia"/>
        </w:rPr>
        <w:t>1) flex-direction:</w:t>
      </w:r>
    </w:p>
    <w:p>
      <w:pPr>
        <w:spacing w:line="360" w:lineRule="auto"/>
        <w:ind w:left="420" w:firstLine="420"/>
      </w:pPr>
      <w:r>
        <w:rPr>
          <w:rFonts w:hint="eastAsia"/>
        </w:rPr>
        <w:t>row（默认值）：主轴为水平方向，起点在左端。</w:t>
      </w:r>
    </w:p>
    <w:p>
      <w:pPr>
        <w:spacing w:line="360" w:lineRule="auto"/>
        <w:ind w:left="420" w:firstLine="420"/>
      </w:pPr>
      <w:r>
        <w:t>row-reverse：主轴为水平方向，起点在右端。</w:t>
      </w:r>
    </w:p>
    <w:p>
      <w:pPr>
        <w:spacing w:line="360" w:lineRule="auto"/>
        <w:ind w:left="420" w:firstLine="420"/>
      </w:pPr>
      <w:r>
        <w:t>column：主轴为垂直方向，起点在上沿。</w:t>
      </w:r>
    </w:p>
    <w:p>
      <w:pPr>
        <w:spacing w:line="360" w:lineRule="auto"/>
        <w:ind w:left="420" w:firstLine="420"/>
      </w:pPr>
      <w:r>
        <w:t>column-reverse：主轴为垂直方向，起点在下沿。</w:t>
      </w:r>
    </w:p>
    <w:p>
      <w:pPr>
        <w:pStyle w:val="4"/>
        <w:ind w:firstLine="420"/>
      </w:pPr>
      <w:r>
        <w:rPr>
          <w:rFonts w:hint="eastAsia"/>
        </w:rPr>
        <w:t>4.</w:t>
      </w:r>
      <w:r>
        <w:t>1</w:t>
      </w:r>
      <w:r>
        <w:rPr>
          <w:rFonts w:hint="eastAsia"/>
        </w:rPr>
        <w:t>.3 学习地址：</w:t>
      </w:r>
    </w:p>
    <w:p>
      <w:pPr>
        <w:spacing w:line="360" w:lineRule="auto"/>
        <w:ind w:left="420" w:firstLine="420"/>
        <w:rPr>
          <w:rStyle w:val="16"/>
          <w:rFonts w:hint="eastAsia"/>
        </w:rPr>
      </w:pPr>
      <w:r>
        <w:fldChar w:fldCharType="begin"/>
      </w:r>
      <w:r>
        <w:instrText xml:space="preserve"> HYPERLINK "http://www.runoob.com/w3cnote/flex-grammar.html" </w:instrText>
      </w:r>
      <w:r>
        <w:fldChar w:fldCharType="separate"/>
      </w:r>
      <w:r>
        <w:rPr>
          <w:rStyle w:val="16"/>
          <w:rFonts w:hint="eastAsia"/>
        </w:rPr>
        <w:t>http://www.runoob.com/w3cnote/flex-grammar.html</w:t>
      </w:r>
      <w:r>
        <w:rPr>
          <w:rStyle w:val="16"/>
          <w:rFonts w:hint="eastAsia"/>
        </w:rPr>
        <w:fldChar w:fldCharType="end"/>
      </w:r>
    </w:p>
    <w:p>
      <w:pPr>
        <w:spacing w:line="360" w:lineRule="auto"/>
        <w:ind w:left="420" w:firstLine="420"/>
        <w:rPr>
          <w:rStyle w:val="16"/>
          <w:rFonts w:hint="default" w:eastAsia="宋体"/>
          <w:lang w:val="en-US" w:eastAsia="zh-CN"/>
        </w:rPr>
      </w:pPr>
      <w:r>
        <w:rPr>
          <w:rStyle w:val="16"/>
          <w:rFonts w:hint="eastAsia"/>
          <w:lang w:val="en-US" w:eastAsia="zh-CN"/>
        </w:rPr>
        <w:t>Flex小青蛙</w:t>
      </w:r>
    </w:p>
    <w:p>
      <w:pPr>
        <w:pStyle w:val="3"/>
        <w:rPr>
          <w:rFonts w:ascii="宋体" w:hAnsi="宋体" w:eastAsia="宋体" w:cs="宋体"/>
        </w:rPr>
      </w:pPr>
      <w:r>
        <w:rPr>
          <w:rFonts w:hint="eastAsia" w:ascii="宋体" w:hAnsi="宋体" w:eastAsia="宋体" w:cs="宋体"/>
        </w:rPr>
        <w:t>4.</w:t>
      </w:r>
      <w:r>
        <w:rPr>
          <w:rFonts w:ascii="宋体" w:hAnsi="宋体" w:eastAsia="宋体" w:cs="宋体"/>
        </w:rPr>
        <w:t>2</w:t>
      </w:r>
      <w:r>
        <w:rPr>
          <w:rFonts w:hint="eastAsia" w:ascii="宋体" w:hAnsi="宋体" w:eastAsia="宋体" w:cs="宋体"/>
        </w:rPr>
        <w:t xml:space="preserve"> 移动端相关知识</w:t>
      </w:r>
    </w:p>
    <w:p>
      <w:pPr>
        <w:pStyle w:val="4"/>
        <w:ind w:firstLine="420"/>
        <w:rPr>
          <w:rFonts w:hint="default" w:eastAsia="宋体"/>
          <w:lang w:val="en-US" w:eastAsia="zh-CN"/>
        </w:rPr>
      </w:pPr>
      <w:r>
        <w:rPr>
          <w:rFonts w:hint="eastAsia"/>
        </w:rPr>
        <w:t>4.</w:t>
      </w:r>
      <w:r>
        <w:t>2</w:t>
      </w:r>
      <w:r>
        <w:rPr>
          <w:rFonts w:hint="eastAsia"/>
        </w:rPr>
        <w:t>.1 物理像素</w:t>
      </w:r>
      <w:r>
        <w:rPr>
          <w:rFonts w:hint="eastAsia"/>
          <w:lang w:val="en-US" w:eastAsia="zh-CN"/>
        </w:rPr>
        <w:t>(是真实存在的像素单位,就是手机上面的发光点)</w:t>
      </w:r>
    </w:p>
    <w:p>
      <w:pPr>
        <w:spacing w:line="360" w:lineRule="auto"/>
        <w:ind w:firstLine="420"/>
      </w:pPr>
      <w:r>
        <w:rPr>
          <w:rFonts w:hint="eastAsia"/>
        </w:rPr>
        <w:t>1) 屏幕的分辨率</w:t>
      </w:r>
    </w:p>
    <w:p>
      <w:pPr>
        <w:spacing w:line="360" w:lineRule="auto"/>
        <w:ind w:firstLine="420"/>
      </w:pPr>
      <w:r>
        <w:rPr>
          <w:rFonts w:hint="eastAsia"/>
        </w:rPr>
        <w:t>2) 设备能控制显示的最小单元，可以把物理像素看成是对应的像素点</w:t>
      </w:r>
    </w:p>
    <w:p>
      <w:pPr>
        <w:pStyle w:val="4"/>
        <w:ind w:firstLine="420"/>
        <w:rPr>
          <w:rFonts w:hint="default" w:eastAsia="宋体"/>
          <w:lang w:val="en-US" w:eastAsia="zh-CN"/>
        </w:rPr>
      </w:pPr>
      <w:r>
        <w:rPr>
          <w:rFonts w:hint="eastAsia"/>
        </w:rPr>
        <w:t>4.</w:t>
      </w:r>
      <w:r>
        <w:t>2</w:t>
      </w:r>
      <w:r>
        <w:rPr>
          <w:rFonts w:hint="eastAsia"/>
        </w:rPr>
        <w:t>.2 设备独立像素</w:t>
      </w:r>
      <w:r>
        <w:rPr>
          <w:rFonts w:hint="eastAsia"/>
          <w:lang w:val="en-US" w:eastAsia="zh-CN"/>
        </w:rPr>
        <w:t>(它用于连接物理像素和css像素)</w:t>
      </w:r>
      <w:r>
        <w:rPr>
          <w:rFonts w:hint="eastAsia"/>
        </w:rPr>
        <w:t xml:space="preserve"> &amp; css像素</w:t>
      </w:r>
      <w:r>
        <w:rPr>
          <w:rFonts w:hint="eastAsia"/>
          <w:lang w:val="en-US" w:eastAsia="zh-CN"/>
        </w:rPr>
        <w:t>(仅存于浏览器,用于描绘网页中某个内容的大小)</w:t>
      </w:r>
    </w:p>
    <w:p>
      <w:pPr>
        <w:spacing w:line="360" w:lineRule="auto"/>
        <w:ind w:firstLine="420"/>
      </w:pPr>
      <w:r>
        <w:rPr>
          <w:rFonts w:hint="eastAsia"/>
        </w:rPr>
        <w:t>设备独立像素</w:t>
      </w:r>
      <w:r>
        <w:t>(也叫密度无关像素)，可以认为是计算机坐标系统中的一个点，这个点代表一个可以由程序使用并控制的</w:t>
      </w:r>
      <w:r>
        <w:rPr>
          <w:color w:val="FF0000"/>
        </w:rPr>
        <w:t>虚拟像素</w:t>
      </w:r>
      <w:r>
        <w:t>(比如：CSS 像素,只是在android机中CSS 像素就不叫”CSS 像素”了而是叫”设备独立像素”)，然后由相关系统转换为物理像素。</w:t>
      </w:r>
    </w:p>
    <w:p>
      <w:pPr>
        <w:pStyle w:val="4"/>
        <w:ind w:firstLine="420"/>
      </w:pPr>
      <w:r>
        <w:rPr>
          <w:rFonts w:hint="eastAsia"/>
        </w:rPr>
        <w:t>4.</w:t>
      </w:r>
      <w:r>
        <w:t>2</w:t>
      </w:r>
      <w:r>
        <w:rPr>
          <w:rFonts w:hint="eastAsia"/>
        </w:rPr>
        <w:t>.3 dpr比 &amp; DPI &amp; PPI</w:t>
      </w:r>
    </w:p>
    <w:p>
      <w:pPr>
        <w:ind w:firstLine="420"/>
      </w:pPr>
      <w:r>
        <w:rPr>
          <w:rFonts w:hint="eastAsia"/>
        </w:rPr>
        <w:t>1) dpr: 设备像素比，物理像素</w:t>
      </w:r>
      <w:r>
        <w:rPr>
          <w:rFonts w:hint="eastAsia"/>
          <w:lang w:val="en-US" w:eastAsia="zh-CN"/>
        </w:rPr>
        <w:t>宽度</w:t>
      </w:r>
      <w:r>
        <w:rPr>
          <w:rFonts w:hint="eastAsia"/>
        </w:rPr>
        <w:t>/设备独立像素</w:t>
      </w:r>
      <w:r>
        <w:rPr>
          <w:rFonts w:hint="eastAsia"/>
          <w:lang w:val="en-US" w:eastAsia="zh-CN"/>
        </w:rPr>
        <w:t>宽度</w:t>
      </w:r>
      <w:r>
        <w:rPr>
          <w:rFonts w:hint="eastAsia"/>
        </w:rPr>
        <w:t xml:space="preserve"> = dpr， 一般以Iphon</w:t>
      </w:r>
      <w:r>
        <w:rPr>
          <w:rFonts w:hint="eastAsia"/>
          <w:lang w:val="en-US" w:eastAsia="zh-CN"/>
        </w:rPr>
        <w:t>e6</w:t>
      </w:r>
      <w:r>
        <w:rPr>
          <w:rFonts w:hint="eastAsia"/>
        </w:rPr>
        <w:t>的dpr为准 dpr = 2</w:t>
      </w:r>
    </w:p>
    <w:p>
      <w:pPr>
        <w:ind w:firstLine="420"/>
      </w:pPr>
      <w:r>
        <w:rPr>
          <w:rFonts w:hint="eastAsia"/>
        </w:rPr>
        <w:t>2) PPI: 一英寸显示屏上的像素点个数</w:t>
      </w:r>
    </w:p>
    <w:p>
      <w:pPr>
        <w:ind w:firstLine="420"/>
      </w:pPr>
      <w:r>
        <w:rPr>
          <w:rFonts w:hint="eastAsia"/>
        </w:rPr>
        <w:t>3) DPI：最早指的是打印机在单位面积上打印的墨点数，墨点越多越清晰</w:t>
      </w:r>
    </w:p>
    <w:p>
      <w:pPr>
        <w:ind w:firstLine="420"/>
      </w:pPr>
      <w:r>
        <w:rPr>
          <w:rFonts w:hint="eastAsia"/>
        </w:rPr>
        <w:drawing>
          <wp:inline distT="0" distB="0" distL="114300" distR="114300">
            <wp:extent cx="5123815" cy="1943100"/>
            <wp:effectExtent l="0" t="0" r="635" b="0"/>
            <wp:docPr id="10" name="图片 10" descr="ios-物流尺寸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os-物流尺寸分辨率"/>
                    <pic:cNvPicPr>
                      <a:picLocks noChangeAspect="1"/>
                    </pic:cNvPicPr>
                  </pic:nvPicPr>
                  <pic:blipFill>
                    <a:blip r:embed="rId13"/>
                    <a:stretch>
                      <a:fillRect/>
                    </a:stretch>
                  </pic:blipFill>
                  <pic:spPr>
                    <a:xfrm>
                      <a:off x="0" y="0"/>
                      <a:ext cx="5123815" cy="1943100"/>
                    </a:xfrm>
                    <a:prstGeom prst="rect">
                      <a:avLst/>
                    </a:prstGeom>
                  </pic:spPr>
                </pic:pic>
              </a:graphicData>
            </a:graphic>
          </wp:inline>
        </w:drawing>
      </w:r>
    </w:p>
    <w:p/>
    <w:p>
      <w:pPr>
        <w:ind w:firstLine="420"/>
      </w:pPr>
      <w:r>
        <w:rPr>
          <w:rFonts w:hint="eastAsia"/>
        </w:rPr>
        <w:drawing>
          <wp:inline distT="0" distB="0" distL="114300" distR="114300">
            <wp:extent cx="4961890" cy="1943100"/>
            <wp:effectExtent l="0" t="0" r="10160" b="0"/>
            <wp:docPr id="11" name="图片 11" descr="iphone-6-plus-物流尺寸分辨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hone-6-plus-物流尺寸分辨率2"/>
                    <pic:cNvPicPr>
                      <a:picLocks noChangeAspect="1"/>
                    </pic:cNvPicPr>
                  </pic:nvPicPr>
                  <pic:blipFill>
                    <a:blip r:embed="rId14"/>
                    <a:stretch>
                      <a:fillRect/>
                    </a:stretch>
                  </pic:blipFill>
                  <pic:spPr>
                    <a:xfrm>
                      <a:off x="0" y="0"/>
                      <a:ext cx="4961890" cy="1943100"/>
                    </a:xfrm>
                    <a:prstGeom prst="rect">
                      <a:avLst/>
                    </a:prstGeom>
                  </pic:spPr>
                </pic:pic>
              </a:graphicData>
            </a:graphic>
          </wp:inline>
        </w:drawing>
      </w:r>
    </w:p>
    <w:p>
      <w:pPr>
        <w:ind w:firstLine="420"/>
      </w:pPr>
      <w:r>
        <w:rPr>
          <w:rFonts w:hint="eastAsia"/>
        </w:rPr>
        <w:drawing>
          <wp:inline distT="0" distB="0" distL="114300" distR="114300">
            <wp:extent cx="5271770" cy="5017135"/>
            <wp:effectExtent l="0" t="0" r="5080" b="12065"/>
            <wp:docPr id="12" name="图片 12"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pi"/>
                    <pic:cNvPicPr>
                      <a:picLocks noChangeAspect="1"/>
                    </pic:cNvPicPr>
                  </pic:nvPicPr>
                  <pic:blipFill>
                    <a:blip r:embed="rId15"/>
                    <a:stretch>
                      <a:fillRect/>
                    </a:stretch>
                  </pic:blipFill>
                  <pic:spPr>
                    <a:xfrm>
                      <a:off x="0" y="0"/>
                      <a:ext cx="5271770" cy="5017135"/>
                    </a:xfrm>
                    <a:prstGeom prst="rect">
                      <a:avLst/>
                    </a:prstGeom>
                  </pic:spPr>
                </pic:pic>
              </a:graphicData>
            </a:graphic>
          </wp:inline>
        </w:drawing>
      </w:r>
    </w:p>
    <w:p>
      <w:pPr>
        <w:pStyle w:val="3"/>
        <w:rPr>
          <w:rFonts w:ascii="宋体" w:hAnsi="宋体" w:eastAsia="宋体" w:cs="宋体"/>
        </w:rPr>
      </w:pPr>
      <w:r>
        <w:rPr>
          <w:rFonts w:hint="eastAsia" w:ascii="宋体" w:hAnsi="宋体" w:eastAsia="宋体" w:cs="宋体"/>
        </w:rPr>
        <w:t>4.</w:t>
      </w:r>
      <w:r>
        <w:rPr>
          <w:rFonts w:ascii="宋体" w:hAnsi="宋体" w:eastAsia="宋体" w:cs="宋体"/>
        </w:rPr>
        <w:t>3</w:t>
      </w:r>
      <w:r>
        <w:rPr>
          <w:rFonts w:hint="eastAsia" w:ascii="宋体" w:hAnsi="宋体" w:eastAsia="宋体" w:cs="宋体"/>
        </w:rPr>
        <w:t xml:space="preserve"> 移动端适配方案</w:t>
      </w:r>
    </w:p>
    <w:p>
      <w:pPr>
        <w:pStyle w:val="4"/>
      </w:pPr>
      <w:r>
        <w:tab/>
      </w:r>
      <w:r>
        <w:t>4.3.1 viewport适配</w:t>
      </w:r>
    </w:p>
    <w:p>
      <w:pPr>
        <w:pStyle w:val="24"/>
        <w:numPr>
          <w:ilvl w:val="0"/>
          <w:numId w:val="5"/>
        </w:numPr>
        <w:ind w:firstLineChars="0"/>
      </w:pPr>
      <w:r>
        <w:t>为什么做viewport适配</w:t>
      </w:r>
    </w:p>
    <w:p>
      <w:pPr>
        <w:pStyle w:val="24"/>
        <w:numPr>
          <w:ilvl w:val="1"/>
          <w:numId w:val="5"/>
        </w:numPr>
        <w:ind w:left="1260" w:leftChars="0" w:firstLineChars="0"/>
      </w:pPr>
      <w:r>
        <w:t>手机厂商在生产手机的时候大部分手机默认页面宽度为</w:t>
      </w:r>
      <w:r>
        <w:rPr>
          <w:rFonts w:hint="eastAsia"/>
        </w:rPr>
        <w:t>9</w:t>
      </w:r>
      <w:r>
        <w:t>80px</w:t>
      </w:r>
    </w:p>
    <w:p>
      <w:pPr>
        <w:pStyle w:val="24"/>
        <w:numPr>
          <w:ilvl w:val="1"/>
          <w:numId w:val="5"/>
        </w:numPr>
        <w:ind w:left="1260" w:leftChars="0" w:firstLineChars="0"/>
      </w:pPr>
      <w:r>
        <w:t>手机实际视口宽度都要小于</w:t>
      </w:r>
      <w:r>
        <w:rPr>
          <w:rFonts w:hint="eastAsia"/>
        </w:rPr>
        <w:t>9</w:t>
      </w:r>
      <w:r>
        <w:t>80px</w:t>
      </w:r>
      <w:r>
        <w:rPr>
          <w:rFonts w:hint="eastAsia"/>
        </w:rPr>
        <w:t>，</w:t>
      </w:r>
      <w:r>
        <w:t>如</w:t>
      </w:r>
      <w:r>
        <w:rPr>
          <w:rFonts w:hint="eastAsia"/>
        </w:rPr>
        <w:t>:</w:t>
      </w:r>
      <w:r>
        <w:t xml:space="preserve"> iphone6为</w:t>
      </w:r>
      <w:r>
        <w:rPr>
          <w:rFonts w:hint="eastAsia"/>
        </w:rPr>
        <w:t>3</w:t>
      </w:r>
      <w:r>
        <w:t>75px</w:t>
      </w:r>
    </w:p>
    <w:p>
      <w:pPr>
        <w:pStyle w:val="24"/>
        <w:numPr>
          <w:ilvl w:val="1"/>
          <w:numId w:val="5"/>
        </w:numPr>
        <w:ind w:left="1260" w:leftChars="0" w:firstLineChars="0"/>
      </w:pPr>
      <w:r>
        <w:t>开发需求</w:t>
      </w:r>
      <w:r>
        <w:rPr>
          <w:rFonts w:hint="eastAsia"/>
        </w:rPr>
        <w:t>： 需要将9</w:t>
      </w:r>
      <w:r>
        <w:t>80的页面完全显示在手机屏幕上且没有滚动条</w:t>
      </w:r>
    </w:p>
    <w:p>
      <w:pPr>
        <w:pStyle w:val="24"/>
        <w:numPr>
          <w:ilvl w:val="0"/>
          <w:numId w:val="5"/>
        </w:numPr>
        <w:ind w:firstLineChars="0"/>
      </w:pPr>
      <w:r>
        <w:t>实现</w:t>
      </w:r>
      <w:r>
        <w:rPr>
          <w:rFonts w:hint="eastAsia"/>
        </w:rPr>
        <w:t>：</w:t>
      </w:r>
    </w:p>
    <w:p>
      <w:pPr>
        <w:pStyle w:val="24"/>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1" w:firstLine="0" w:firstLineChars="0"/>
        <w:jc w:val="left"/>
        <w:rPr>
          <w:color w:val="00B050"/>
        </w:rPr>
      </w:pPr>
      <w:r>
        <w:rPr>
          <w:color w:val="00B050"/>
        </w:rPr>
        <w:t>&lt;meta name="viewport" content="width=device-width,initial-scale=1.0"&gt;</w:t>
      </w:r>
    </w:p>
    <w:p>
      <w:pPr>
        <w:pStyle w:val="4"/>
      </w:pPr>
      <w:r>
        <w:tab/>
      </w:r>
      <w:r>
        <w:t>4.3.2 rem适配</w:t>
      </w:r>
    </w:p>
    <w:p>
      <w:pPr>
        <w:pStyle w:val="24"/>
        <w:numPr>
          <w:ilvl w:val="0"/>
          <w:numId w:val="6"/>
        </w:numPr>
        <w:ind w:firstLineChars="0"/>
      </w:pPr>
      <w:r>
        <w:rPr>
          <w:rFonts w:hint="eastAsia"/>
        </w:rPr>
        <w:t>为什么做rem适配</w:t>
      </w:r>
    </w:p>
    <w:p>
      <w:pPr>
        <w:pStyle w:val="24"/>
        <w:numPr>
          <w:ilvl w:val="1"/>
          <w:numId w:val="6"/>
        </w:numPr>
        <w:ind w:firstLineChars="0"/>
      </w:pPr>
      <w:r>
        <w:t>机型太多</w:t>
      </w:r>
      <w:r>
        <w:rPr>
          <w:rFonts w:hint="eastAsia"/>
        </w:rPr>
        <w:t>，不同的机型屏幕大小不一样</w:t>
      </w:r>
    </w:p>
    <w:p>
      <w:pPr>
        <w:pStyle w:val="24"/>
        <w:numPr>
          <w:ilvl w:val="1"/>
          <w:numId w:val="6"/>
        </w:numPr>
        <w:ind w:firstLineChars="0"/>
      </w:pPr>
      <w:r>
        <w:t>需求</w:t>
      </w:r>
      <w:r>
        <w:rPr>
          <w:rFonts w:hint="eastAsia"/>
        </w:rPr>
        <w:t>： 一套设计稿的内容在不同的机型上呈现的效果一致，根据屏幕大小不同的变化，页面中的内容也相应变化</w:t>
      </w:r>
    </w:p>
    <w:p>
      <w:pPr>
        <w:pStyle w:val="24"/>
        <w:numPr>
          <w:ilvl w:val="0"/>
          <w:numId w:val="6"/>
        </w:numPr>
        <w:ind w:firstLineChars="0"/>
      </w:pPr>
      <w:r>
        <w:t>实现</w:t>
      </w:r>
      <w:r>
        <w:rPr>
          <w:rFonts w:hint="eastAsia"/>
        </w:rPr>
        <w:t>：</w:t>
      </w:r>
    </w:p>
    <w:p>
      <w:pPr>
        <w:pStyle w:val="24"/>
        <w:ind w:left="841" w:firstLine="0" w:firstLineChars="0"/>
      </w:pPr>
    </w:p>
    <w:tbl>
      <w:tblPr>
        <w:tblStyle w:val="28"/>
        <w:tblW w:w="7563" w:type="dxa"/>
        <w:tblInd w:w="0" w:type="dxa"/>
        <w:tblLayout w:type="fixed"/>
        <w:tblCellMar>
          <w:top w:w="0" w:type="dxa"/>
          <w:left w:w="108" w:type="dxa"/>
          <w:bottom w:w="0" w:type="dxa"/>
          <w:right w:w="108" w:type="dxa"/>
        </w:tblCellMar>
      </w:tblPr>
      <w:tblGrid>
        <w:gridCol w:w="7563"/>
      </w:tblGrid>
      <w:tr>
        <w:tblPrEx>
          <w:tblLayout w:type="fixed"/>
        </w:tblPrEx>
        <w:tc>
          <w:tcPr>
            <w:tcW w:w="7563" w:type="dxa"/>
            <w:tcBorders>
              <w:bottom w:val="single" w:color="7E7E7E" w:themeColor="text1" w:themeTint="80" w:sz="4" w:space="0"/>
              <w:right w:val="nil"/>
              <w:insideH w:val="single" w:sz="4" w:space="0"/>
            </w:tcBorders>
            <w:shd w:val="clear" w:color="auto" w:fill="FFFFFF" w:themeFill="background1"/>
          </w:tcPr>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function</w:t>
            </w: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firstLine="420"/>
              <w:jc w:val="left"/>
              <w:rPr>
                <w:rFonts w:ascii="Courier New" w:hAnsi="Courier New" w:cs="Courier New" w:eastAsiaTheme="majorEastAsia"/>
                <w:b/>
                <w:bCs/>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document.documentElement.clientWidth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val="0"/>
                <w:iCs w:val="0"/>
                <w:color w:val="000080"/>
                <w:kern w:val="0"/>
                <w:sz w:val="20"/>
                <w:szCs w:val="20"/>
                <w:shd w:val="clear" w:color="auto" w:fill="F2F4FF"/>
              </w:rPr>
              <w:tab/>
            </w:r>
            <w:r>
              <w:rPr>
                <w:rFonts w:hint="eastAsia" w:ascii="Courier New" w:hAnsi="Courier New" w:cs="Courier New" w:eastAsiaTheme="majorEastAsia"/>
                <w:b/>
                <w:bCs/>
                <w:i w:val="0"/>
                <w:iCs w:val="0"/>
                <w:color w:val="000080"/>
                <w:kern w:val="0"/>
                <w:sz w:val="20"/>
                <w:szCs w:val="20"/>
                <w:shd w:val="clear" w:color="auto" w:fill="F2F4FF"/>
              </w:rPr>
              <w:t>/</w:t>
            </w:r>
            <w:r>
              <w:rPr>
                <w:rFonts w:ascii="Courier New" w:hAnsi="Courier New" w:cs="Courier New" w:eastAsiaTheme="majorEastAsia"/>
                <w:b/>
                <w:bCs/>
                <w:i w:val="0"/>
                <w:iCs w:val="0"/>
                <w:color w:val="000080"/>
                <w:kern w:val="0"/>
                <w:sz w:val="20"/>
                <w:szCs w:val="20"/>
                <w:shd w:val="clear" w:color="auto" w:fill="F2F4FF"/>
              </w:rPr>
              <w:t>/ 将屏幕等分</w:t>
            </w:r>
            <w:r>
              <w:rPr>
                <w:rFonts w:hint="eastAsia" w:ascii="Courier New" w:hAnsi="Courier New" w:cs="Courier New" w:eastAsiaTheme="majorEastAsia"/>
                <w:b/>
                <w:bCs/>
                <w:i w:val="0"/>
                <w:iCs w:val="0"/>
                <w:color w:val="000080"/>
                <w:kern w:val="0"/>
                <w:sz w:val="20"/>
                <w:szCs w:val="20"/>
                <w:shd w:val="clear" w:color="auto" w:fill="F2F4FF"/>
              </w:rPr>
              <w:t>1</w:t>
            </w:r>
            <w:r>
              <w:rPr>
                <w:rFonts w:ascii="Courier New" w:hAnsi="Courier New" w:cs="Courier New" w:eastAsiaTheme="majorEastAsia"/>
                <w:b/>
                <w:bCs/>
                <w:i w:val="0"/>
                <w:iCs w:val="0"/>
                <w:color w:val="000080"/>
                <w:kern w:val="0"/>
                <w:sz w:val="20"/>
                <w:szCs w:val="20"/>
                <w:shd w:val="clear" w:color="auto" w:fill="F2F4FF"/>
              </w:rPr>
              <w:t>0份</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10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document.documentElement.style.fontSize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document.body.style.fontSize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'12px'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'pageshow'</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8000"/>
                <w:kern w:val="0"/>
                <w:sz w:val="20"/>
                <w:szCs w:val="20"/>
                <w:shd w:val="clear" w:color="auto" w:fill="F2F4FF"/>
              </w:rPr>
              <w:t>// 函数防抖</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'resize'</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&amp;&amp;</w:t>
            </w:r>
            <w:r>
              <w:rPr>
                <w:rFonts w:ascii="Courier New" w:hAnsi="Courier New" w:cs="Courier New" w:eastAsiaTheme="majorEastAsia"/>
                <w:i/>
                <w:iCs/>
                <w:color w:val="000000"/>
                <w:kern w:val="0"/>
                <w:sz w:val="20"/>
                <w:szCs w:val="20"/>
                <w:shd w:val="clear" w:color="auto" w:fill="F2F4FF"/>
              </w:rPr>
              <w:t xml:space="preserve"> clearTimeout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setTimeout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300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宋体" w:hAnsi="宋体" w:cs="宋体" w:eastAsiaTheme="majorEastAsia"/>
                <w:i/>
                <w:iCs/>
                <w:kern w:val="0"/>
                <w:sz w:val="24"/>
                <w:szCs w:val="24"/>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jc w:val="left"/>
              <w:rPr>
                <w:rFonts w:eastAsiaTheme="majorEastAsia" w:cstheme="majorBidi"/>
                <w:i/>
                <w:iCs/>
              </w:rPr>
            </w:pPr>
          </w:p>
        </w:tc>
      </w:tr>
    </w:tbl>
    <w:p>
      <w:pPr>
        <w:ind w:left="420"/>
      </w:pPr>
      <w:r>
        <w:rPr>
          <w:rFonts w:hint="eastAsia"/>
        </w:rPr>
        <w:t>3</w:t>
      </w:r>
      <w:r>
        <w:t>. 第三方库实现</w:t>
      </w:r>
    </w:p>
    <w:p>
      <w:pPr>
        <w:ind w:left="420"/>
      </w:pPr>
      <w:r>
        <w:tab/>
      </w:r>
      <w:r>
        <w:rPr>
          <w:color w:val="00B050"/>
        </w:rPr>
        <w:t>lib-flexible + px2rem-loader</w:t>
      </w:r>
    </w:p>
    <w:p>
      <w:pPr>
        <w:pStyle w:val="3"/>
      </w:pPr>
      <w:r>
        <w:rPr>
          <w:rFonts w:hint="eastAsia"/>
        </w:rPr>
        <w:t>4.</w:t>
      </w:r>
      <w:r>
        <w:t>4</w:t>
      </w:r>
      <w:r>
        <w:rPr>
          <w:rFonts w:hint="eastAsia"/>
        </w:rPr>
        <w:t xml:space="preserve"> 扩展内容</w:t>
      </w:r>
    </w:p>
    <w:p>
      <w:pPr>
        <w:ind w:firstLine="420" w:firstLineChars="200"/>
      </w:pPr>
      <w:r>
        <w:rPr>
          <w:rFonts w:hint="eastAsia" w:ascii="Arial" w:hAnsi="Arial" w:cs="Arial"/>
          <w:color w:val="FF0000"/>
          <w:szCs w:val="21"/>
          <w:shd w:val="clear" w:color="auto" w:fill="FFFFFF"/>
        </w:rPr>
        <w:t>视网膜屏幕</w:t>
      </w:r>
      <w:r>
        <w:rPr>
          <w:rFonts w:hint="eastAsia" w:ascii="Arial" w:hAnsi="Arial" w:cs="Arial"/>
          <w:color w:val="333333"/>
          <w:szCs w:val="21"/>
          <w:shd w:val="clear" w:color="auto" w:fill="FFFFFF"/>
        </w:rPr>
        <w:t>是分辨率超过人眼识别极限的高分辨率屏幕，由</w:t>
      </w:r>
      <w:r>
        <w:fldChar w:fldCharType="begin"/>
      </w:r>
      <w:r>
        <w:instrText xml:space="preserve"> HYPERLINK "https://baike.baidu.com/item/%E8%8B%B9%E6%9E%9C%E5%85%AC%E5%8F%B8" \t "https://baike.baidu.com/item/%E8%A7%86%E7%BD%91%E8%86%9C%E5%B1%8F%E5%B9%95/_blank" </w:instrText>
      </w:r>
      <w:r>
        <w:fldChar w:fldCharType="separate"/>
      </w:r>
      <w:r>
        <w:rPr>
          <w:rStyle w:val="17"/>
          <w:rFonts w:ascii="Arial" w:hAnsi="Arial" w:cs="Arial"/>
          <w:color w:val="136EC2"/>
          <w:szCs w:val="21"/>
          <w:u w:val="none"/>
          <w:shd w:val="clear" w:color="auto" w:fill="FFFFFF"/>
        </w:rPr>
        <w:t>苹果公司</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在2010年在</w:t>
      </w:r>
      <w:r>
        <w:fldChar w:fldCharType="begin"/>
      </w:r>
      <w:r>
        <w:instrText xml:space="preserve"> HYPERLINK "https://baike.baidu.com/item/iPhone%204" \t "https://baike.baidu.com/item/%E8%A7%86%E7%BD%91%E8%86%9C%E5%B1%8F%E5%B9%95/_blank" </w:instrText>
      </w:r>
      <w:r>
        <w:fldChar w:fldCharType="separate"/>
      </w:r>
      <w:r>
        <w:rPr>
          <w:rStyle w:val="17"/>
          <w:rFonts w:ascii="Arial" w:hAnsi="Arial" w:cs="Arial"/>
          <w:color w:val="136EC2"/>
          <w:szCs w:val="21"/>
          <w:u w:val="none"/>
          <w:shd w:val="clear" w:color="auto" w:fill="FFFFFF"/>
        </w:rPr>
        <w:t>iPhone 4</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发布会上首次推出营销术语。</w:t>
      </w:r>
    </w:p>
    <w:p>
      <w:pPr>
        <w:ind w:firstLine="420"/>
        <w:rPr>
          <w:color w:val="FF0000"/>
          <w:szCs w:val="21"/>
        </w:rPr>
      </w:pPr>
      <w:r>
        <w:rPr>
          <w:rFonts w:hint="eastAsia"/>
          <w:color w:val="FF0000"/>
          <w:szCs w:val="21"/>
        </w:rPr>
        <w:t>Iphone</w:t>
      </w:r>
      <w:r>
        <w:rPr>
          <w:color w:val="FF0000"/>
          <w:szCs w:val="21"/>
        </w:rPr>
        <w:t>4</w:t>
      </w:r>
      <w:r>
        <w:rPr>
          <w:rFonts w:hint="eastAsia"/>
          <w:color w:val="FF0000"/>
          <w:szCs w:val="21"/>
        </w:rPr>
        <w:t>的dpr = 2; 人类肉眼分辨的极限</w:t>
      </w:r>
    </w:p>
    <w:p>
      <w:pPr>
        <w:ind w:firstLine="420"/>
        <w:rPr>
          <w:color w:val="FF0000"/>
          <w:szCs w:val="21"/>
        </w:rPr>
      </w:pPr>
      <w:r>
        <w:rPr>
          <w:rFonts w:hint="eastAsia"/>
          <w:color w:val="FF0000"/>
          <w:szCs w:val="21"/>
        </w:rPr>
        <w:t>问题： Iphone6的dpr为多少？Iphone6Plus比Iphone显示图像清晰吗？</w:t>
      </w:r>
    </w:p>
    <w:p>
      <w:pPr>
        <w:ind w:firstLine="420"/>
      </w:pPr>
    </w:p>
    <w:p>
      <w:pPr>
        <w:pStyle w:val="2"/>
      </w:pPr>
      <w:r>
        <w:rPr>
          <w:rFonts w:hint="eastAsia"/>
        </w:rPr>
        <w:t>第5章 小程序特点</w:t>
      </w:r>
    </w:p>
    <w:p>
      <w:pPr>
        <w:pStyle w:val="3"/>
      </w:pPr>
      <w:r>
        <w:rPr>
          <w:rFonts w:hint="eastAsia"/>
        </w:rPr>
        <w:t>5</w:t>
      </w:r>
      <w:r>
        <w:t>.1 小程序特点概述</w:t>
      </w:r>
    </w:p>
    <w:p>
      <w:pPr>
        <w:pStyle w:val="24"/>
        <w:numPr>
          <w:ilvl w:val="0"/>
          <w:numId w:val="7"/>
        </w:numPr>
        <w:ind w:firstLineChars="0"/>
      </w:pPr>
      <w:r>
        <w:rPr>
          <w:rFonts w:hint="eastAsia"/>
        </w:rPr>
        <w:t>没有D</w:t>
      </w:r>
      <w:r>
        <w:t>OM</w:t>
      </w:r>
      <w:r>
        <w:rPr>
          <w:rFonts w:hint="eastAsia"/>
          <w:lang w:val="en-US" w:eastAsia="zh-CN"/>
        </w:rPr>
        <w:t>(他并没有遵守W3C的语法规范)</w:t>
      </w:r>
    </w:p>
    <w:p>
      <w:pPr>
        <w:pStyle w:val="24"/>
        <w:numPr>
          <w:ilvl w:val="0"/>
          <w:numId w:val="7"/>
        </w:numPr>
        <w:ind w:firstLineChars="0"/>
      </w:pPr>
      <w:r>
        <w:t>组件化开发</w:t>
      </w:r>
    </w:p>
    <w:p>
      <w:pPr>
        <w:pStyle w:val="24"/>
        <w:numPr>
          <w:ilvl w:val="0"/>
          <w:numId w:val="7"/>
        </w:numPr>
        <w:ind w:firstLineChars="0"/>
        <w:rPr>
          <w:color w:val="FF0000"/>
        </w:rPr>
      </w:pPr>
      <w:r>
        <w:rPr>
          <w:color w:val="FF0000"/>
        </w:rPr>
        <w:t>体积小</w:t>
      </w:r>
      <w:r>
        <w:rPr>
          <w:rFonts w:hint="eastAsia"/>
          <w:color w:val="FF0000"/>
        </w:rPr>
        <w:t>，</w:t>
      </w:r>
      <w:r>
        <w:rPr>
          <w:color w:val="FF0000"/>
        </w:rPr>
        <w:t>单个压缩包体积不能大于</w:t>
      </w:r>
      <w:r>
        <w:rPr>
          <w:rFonts w:hint="eastAsia"/>
          <w:color w:val="FF0000"/>
        </w:rPr>
        <w:t>2</w:t>
      </w:r>
      <w:r>
        <w:rPr>
          <w:color w:val="FF0000"/>
        </w:rPr>
        <w:t>M</w:t>
      </w:r>
      <w:r>
        <w:rPr>
          <w:rFonts w:hint="eastAsia"/>
          <w:color w:val="FF0000"/>
        </w:rPr>
        <w:t>，</w:t>
      </w:r>
      <w:r>
        <w:rPr>
          <w:color w:val="FF0000"/>
        </w:rPr>
        <w:t>否则无法上线</w:t>
      </w:r>
    </w:p>
    <w:p>
      <w:pPr>
        <w:numPr>
          <w:ilvl w:val="0"/>
          <w:numId w:val="7"/>
        </w:numPr>
        <w:spacing w:line="360" w:lineRule="auto"/>
      </w:pPr>
      <w:r>
        <w:rPr>
          <w:rFonts w:hint="eastAsia"/>
        </w:rPr>
        <w:t>小程序的四个重要的文件</w:t>
      </w:r>
    </w:p>
    <w:p>
      <w:pPr>
        <w:numPr>
          <w:ilvl w:val="1"/>
          <w:numId w:val="7"/>
        </w:numPr>
        <w:tabs>
          <w:tab w:val="left" w:pos="840"/>
        </w:tabs>
        <w:spacing w:line="360" w:lineRule="auto"/>
      </w:pPr>
      <w:r>
        <w:rPr>
          <w:rFonts w:hint="eastAsia"/>
        </w:rPr>
        <w:t xml:space="preserve">*.js </w:t>
      </w:r>
    </w:p>
    <w:p>
      <w:pPr>
        <w:numPr>
          <w:ilvl w:val="1"/>
          <w:numId w:val="7"/>
        </w:numPr>
        <w:tabs>
          <w:tab w:val="left" w:pos="840"/>
        </w:tabs>
        <w:spacing w:line="360" w:lineRule="auto"/>
      </w:pPr>
      <w:r>
        <w:rPr>
          <w:rFonts w:hint="eastAsia"/>
        </w:rPr>
        <w:t>*.wxml ---&gt; view结构 ----&gt; html</w:t>
      </w:r>
    </w:p>
    <w:p>
      <w:pPr>
        <w:numPr>
          <w:ilvl w:val="1"/>
          <w:numId w:val="7"/>
        </w:numPr>
        <w:tabs>
          <w:tab w:val="left" w:pos="840"/>
        </w:tabs>
        <w:spacing w:line="360" w:lineRule="auto"/>
      </w:pPr>
      <w:r>
        <w:rPr>
          <w:rFonts w:hint="eastAsia"/>
        </w:rPr>
        <w:t>*.wxss ---&gt; view样式 -----&gt; css</w:t>
      </w:r>
    </w:p>
    <w:p>
      <w:pPr>
        <w:numPr>
          <w:ilvl w:val="1"/>
          <w:numId w:val="7"/>
        </w:numPr>
        <w:tabs>
          <w:tab w:val="left" w:pos="840"/>
        </w:tabs>
        <w:spacing w:line="360" w:lineRule="auto"/>
      </w:pPr>
      <w:r>
        <w:rPr>
          <w:rFonts w:hint="eastAsia"/>
        </w:rPr>
        <w:t xml:space="preserve">*. json ----&gt; view </w:t>
      </w:r>
      <w:r>
        <w:rPr>
          <w:rFonts w:hint="eastAsia"/>
          <w:lang w:val="en-US" w:eastAsia="zh-CN"/>
        </w:rPr>
        <w:t>配置</w:t>
      </w:r>
      <w:r>
        <w:rPr>
          <w:rFonts w:hint="eastAsia"/>
        </w:rPr>
        <w:t xml:space="preserve"> -----&gt; json文件</w:t>
      </w:r>
    </w:p>
    <w:p>
      <w:pPr>
        <w:numPr>
          <w:ilvl w:val="0"/>
          <w:numId w:val="7"/>
        </w:numPr>
        <w:spacing w:line="360" w:lineRule="auto"/>
        <w:rPr>
          <w:color w:val="FF0000"/>
        </w:rPr>
      </w:pPr>
      <w:r>
        <w:rPr>
          <w:color w:val="FF0000"/>
        </w:rPr>
        <w:t>小程序适配方案</w:t>
      </w:r>
      <w:r>
        <w:rPr>
          <w:rFonts w:hint="eastAsia"/>
          <w:color w:val="FF0000"/>
        </w:rPr>
        <w:t>:</w:t>
      </w:r>
      <w:r>
        <w:rPr>
          <w:color w:val="FF0000"/>
        </w:rPr>
        <w:t xml:space="preserve"> rpx (responsive pixel响应式像素单位)</w:t>
      </w:r>
    </w:p>
    <w:p>
      <w:pPr>
        <w:numPr>
          <w:ilvl w:val="1"/>
          <w:numId w:val="7"/>
        </w:numPr>
        <w:spacing w:line="360" w:lineRule="auto"/>
      </w:pPr>
      <w:r>
        <w:t>小程序适配单位</w:t>
      </w:r>
      <w:r>
        <w:rPr>
          <w:rFonts w:hint="eastAsia"/>
        </w:rPr>
        <w:t>： rpx</w:t>
      </w:r>
    </w:p>
    <w:p>
      <w:pPr>
        <w:numPr>
          <w:ilvl w:val="1"/>
          <w:numId w:val="7"/>
        </w:numPr>
        <w:spacing w:line="360" w:lineRule="auto"/>
      </w:pPr>
      <w:r>
        <w:t>规定屏幕宽度为</w:t>
      </w:r>
      <w:r>
        <w:rPr>
          <w:rFonts w:hint="eastAsia"/>
        </w:rPr>
        <w:t>7</w:t>
      </w:r>
      <w:r>
        <w:t>50rpx</w:t>
      </w:r>
      <w:r>
        <w:rPr>
          <w:rFonts w:hint="eastAsia"/>
          <w:lang w:val="en-US" w:eastAsia="zh-CN"/>
        </w:rPr>
        <w:t>(750等分的</w:t>
      </w:r>
      <w:bookmarkStart w:id="0" w:name="_GoBack"/>
      <w:bookmarkEnd w:id="0"/>
      <w:r>
        <w:rPr>
          <w:rFonts w:hint="eastAsia"/>
          <w:lang w:val="en-US" w:eastAsia="zh-CN"/>
        </w:rPr>
        <w:t>rem)</w:t>
      </w:r>
    </w:p>
    <w:p>
      <w:pPr>
        <w:numPr>
          <w:ilvl w:val="1"/>
          <w:numId w:val="7"/>
        </w:numPr>
        <w:spacing w:line="360" w:lineRule="auto"/>
      </w:pPr>
      <w:r>
        <w:t>Iphone6下</w:t>
      </w:r>
      <w:r>
        <w:rPr>
          <w:rFonts w:hint="eastAsia"/>
        </w:rPr>
        <w:t xml:space="preserve">： </w:t>
      </w:r>
      <w:r>
        <w:t>1rpx = 1物理像素</w:t>
      </w:r>
      <w:r>
        <w:rPr>
          <w:rFonts w:hint="eastAsia"/>
        </w:rPr>
        <w:t xml:space="preserve"> </w:t>
      </w:r>
      <w:r>
        <w:t>= 0.5</w:t>
      </w:r>
      <w:r>
        <w:rPr>
          <w:rFonts w:hint="eastAsia"/>
          <w:lang w:val="en-US" w:eastAsia="zh-CN"/>
        </w:rPr>
        <w:t>px</w:t>
      </w:r>
    </w:p>
    <w:p>
      <w:pPr>
        <w:spacing w:line="360" w:lineRule="auto"/>
        <w:ind w:left="420"/>
      </w:pPr>
      <w:r>
        <w:drawing>
          <wp:inline distT="0" distB="0" distL="0" distR="0">
            <wp:extent cx="5274310" cy="17640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pPr>
        <w:pStyle w:val="3"/>
      </w:pPr>
      <w:r>
        <w:rPr>
          <w:rFonts w:hint="eastAsia"/>
        </w:rPr>
        <w:t>5</w:t>
      </w:r>
      <w:r>
        <w:t>.2 小程序配置</w:t>
      </w:r>
    </w:p>
    <w:p>
      <w:pPr>
        <w:pStyle w:val="4"/>
        <w:ind w:firstLine="420"/>
      </w:pPr>
      <w:r>
        <w:rPr>
          <w:rFonts w:hint="eastAsia"/>
        </w:rPr>
        <w:t>5</w:t>
      </w:r>
      <w:r>
        <w:t>.2.1 全局配置</w:t>
      </w:r>
      <w:r>
        <w:rPr>
          <w:rFonts w:hint="eastAsia"/>
        </w:rPr>
        <w:t>： app</w:t>
      </w:r>
      <w:r>
        <w:t>.json</w:t>
      </w:r>
    </w:p>
    <w:p>
      <w:pPr>
        <w:pStyle w:val="24"/>
        <w:numPr>
          <w:ilvl w:val="0"/>
          <w:numId w:val="8"/>
        </w:numPr>
        <w:ind w:firstLineChars="0"/>
      </w:pPr>
      <w:r>
        <w:t>作用</w:t>
      </w:r>
      <w:r>
        <w:rPr>
          <w:rFonts w:hint="eastAsia"/>
        </w:rPr>
        <w:t>： 用于为整个应用进行选项设置</w:t>
      </w:r>
    </w:p>
    <w:p>
      <w:pPr>
        <w:pStyle w:val="24"/>
        <w:numPr>
          <w:ilvl w:val="0"/>
          <w:numId w:val="8"/>
        </w:numPr>
        <w:ind w:firstLineChars="0"/>
      </w:pPr>
      <w:r>
        <w:t>链接</w:t>
      </w:r>
      <w:r>
        <w:rPr>
          <w:rFonts w:hint="eastAsia"/>
        </w:rPr>
        <w:t>:</w:t>
      </w:r>
      <w:r>
        <w:t xml:space="preserve"> </w:t>
      </w:r>
    </w:p>
    <w:p>
      <w:pPr>
        <w:pStyle w:val="24"/>
        <w:numPr>
          <w:ilvl w:val="1"/>
          <w:numId w:val="8"/>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8"/>
        </w:numPr>
        <w:ind w:firstLineChars="0"/>
      </w:pPr>
      <w:r>
        <w:t>配图</w:t>
      </w:r>
      <w:r>
        <w:rPr>
          <w:rFonts w:hint="eastAsia"/>
        </w:rPr>
        <w:t>:</w:t>
      </w:r>
      <w:r>
        <w:t xml:space="preserve"> </w:t>
      </w:r>
    </w:p>
    <w:p>
      <w:pPr>
        <w:ind w:left="841"/>
      </w:pPr>
      <w:r>
        <w:rPr>
          <w:rFonts w:hint="eastAsia"/>
        </w:rPr>
        <w:drawing>
          <wp:inline distT="0" distB="0" distL="0" distR="0">
            <wp:extent cx="5274310" cy="2672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pPr>
        <w:pStyle w:val="4"/>
        <w:ind w:firstLine="420"/>
      </w:pPr>
      <w:r>
        <w:t>5.2.2 页面配置</w:t>
      </w:r>
      <w:r>
        <w:rPr>
          <w:rFonts w:hint="eastAsia"/>
        </w:rPr>
        <w:t>:</w:t>
      </w:r>
      <w:r>
        <w:t xml:space="preserve"> 页面名称</w:t>
      </w:r>
      <w:r>
        <w:rPr>
          <w:rFonts w:hint="eastAsia"/>
        </w:rPr>
        <w:t>.</w:t>
      </w:r>
      <w:r>
        <w:t>json</w:t>
      </w:r>
    </w:p>
    <w:p>
      <w:pPr>
        <w:pStyle w:val="24"/>
        <w:numPr>
          <w:ilvl w:val="0"/>
          <w:numId w:val="9"/>
        </w:numPr>
        <w:ind w:firstLineChars="0"/>
      </w:pPr>
      <w:r>
        <w:rPr>
          <w:rFonts w:hint="eastAsia"/>
        </w:rPr>
        <w:t>作用:</w:t>
      </w:r>
      <w:r>
        <w:t xml:space="preserve"> 用于为指定的页面进行配置</w:t>
      </w:r>
    </w:p>
    <w:p>
      <w:pPr>
        <w:pStyle w:val="24"/>
        <w:numPr>
          <w:ilvl w:val="0"/>
          <w:numId w:val="9"/>
        </w:numPr>
        <w:ind w:firstLineChars="0"/>
      </w:pPr>
      <w:r>
        <w:t>链接</w:t>
      </w:r>
      <w:r>
        <w:rPr>
          <w:rFonts w:hint="eastAsia"/>
        </w:rPr>
        <w:t>:</w:t>
      </w:r>
      <w:r>
        <w:t xml:space="preserve"> </w:t>
      </w:r>
    </w:p>
    <w:p>
      <w:pPr>
        <w:pStyle w:val="24"/>
        <w:numPr>
          <w:ilvl w:val="1"/>
          <w:numId w:val="9"/>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9"/>
        </w:numPr>
        <w:ind w:firstLineChars="0"/>
        <w:rPr>
          <w:color w:val="FF0000"/>
        </w:rPr>
      </w:pPr>
      <w:r>
        <w:rPr>
          <w:rFonts w:hint="eastAsia"/>
          <w:color w:val="FF0000"/>
        </w:rPr>
        <w:t>注意事项:</w:t>
      </w:r>
      <w:r>
        <w:rPr>
          <w:color w:val="FF0000"/>
        </w:rPr>
        <w:t xml:space="preserve"> 页面配置的优先级高于全局配置</w:t>
      </w:r>
    </w:p>
    <w:p>
      <w:pPr>
        <w:pStyle w:val="24"/>
        <w:numPr>
          <w:ilvl w:val="0"/>
          <w:numId w:val="9"/>
        </w:numPr>
        <w:ind w:firstLineChars="0"/>
      </w:pPr>
      <w:r>
        <w:t>配图</w:t>
      </w:r>
      <w:r>
        <w:rPr>
          <w:rFonts w:hint="eastAsia"/>
        </w:rPr>
        <w:t>:</w:t>
      </w:r>
      <w:r>
        <w:t xml:space="preserve"> </w:t>
      </w:r>
    </w:p>
    <w:p>
      <w:pPr>
        <w:pStyle w:val="24"/>
        <w:ind w:left="841" w:firstLine="0" w:firstLineChars="0"/>
      </w:pPr>
      <w:r>
        <w:rPr>
          <w:rFonts w:hint="eastAsia"/>
        </w:rPr>
        <w:drawing>
          <wp:inline distT="0" distB="0" distL="0" distR="0">
            <wp:extent cx="5274310" cy="247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pPr>
        <w:pStyle w:val="4"/>
        <w:ind w:firstLine="420"/>
      </w:pPr>
      <w:r>
        <w:t>5.2.3 sitemap配置</w:t>
      </w:r>
      <w:r>
        <w:rPr>
          <w:rFonts w:hint="eastAsia"/>
        </w:rPr>
        <w:t>:</w:t>
      </w:r>
      <w:r>
        <w:t xml:space="preserve"> sitemap</w:t>
      </w:r>
      <w:r>
        <w:rPr>
          <w:rFonts w:hint="eastAsia"/>
        </w:rPr>
        <w:t>.</w:t>
      </w:r>
      <w:r>
        <w:t>json</w:t>
      </w:r>
    </w:p>
    <w:p>
      <w:pPr>
        <w:pStyle w:val="24"/>
        <w:numPr>
          <w:ilvl w:val="0"/>
          <w:numId w:val="10"/>
        </w:numPr>
        <w:ind w:firstLineChars="0"/>
      </w:pPr>
      <w:r>
        <w:rPr>
          <w:rFonts w:hint="eastAsia"/>
        </w:rPr>
        <w:t>作用：用于被微信搜索爬取页面</w:t>
      </w:r>
    </w:p>
    <w:p>
      <w:pPr>
        <w:pStyle w:val="24"/>
        <w:numPr>
          <w:ilvl w:val="0"/>
          <w:numId w:val="10"/>
        </w:numPr>
        <w:ind w:firstLineChars="0"/>
      </w:pPr>
      <w:r>
        <w:t>链接</w:t>
      </w:r>
      <w:r>
        <w:rPr>
          <w:rFonts w:hint="eastAsia"/>
        </w:rPr>
        <w:t>:</w:t>
      </w:r>
      <w:r>
        <w:t xml:space="preserve"> </w:t>
      </w:r>
    </w:p>
    <w:p>
      <w:pPr>
        <w:pStyle w:val="24"/>
        <w:numPr>
          <w:ilvl w:val="1"/>
          <w:numId w:val="10"/>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10"/>
        </w:numPr>
        <w:ind w:firstLineChars="0"/>
      </w:pPr>
      <w:r>
        <w:rPr>
          <w:rFonts w:hint="eastAsia"/>
        </w:rPr>
        <w:t>配图:</w:t>
      </w:r>
      <w:r>
        <w:t xml:space="preserve"> </w:t>
      </w:r>
    </w:p>
    <w:p>
      <w:pPr>
        <w:pStyle w:val="24"/>
        <w:ind w:left="841" w:firstLine="0" w:firstLineChars="0"/>
      </w:pPr>
      <w:r>
        <w:rPr>
          <w:rFonts w:hint="eastAsia"/>
        </w:rPr>
        <w:drawing>
          <wp:inline distT="0" distB="0" distL="0" distR="0">
            <wp:extent cx="5274310" cy="24428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pPr>
        <w:pStyle w:val="3"/>
      </w:pPr>
      <w:r>
        <w:rPr>
          <w:rFonts w:hint="eastAsia"/>
        </w:rPr>
        <w:t>5</w:t>
      </w:r>
      <w:r>
        <w:t>.3 小程序框架接口</w:t>
      </w:r>
    </w:p>
    <w:p>
      <w:pPr>
        <w:pStyle w:val="4"/>
        <w:ind w:firstLine="420"/>
      </w:pPr>
      <w:r>
        <w:rPr>
          <w:rFonts w:hint="eastAsia"/>
        </w:rPr>
        <w:t>5</w:t>
      </w:r>
      <w:r>
        <w:t>.3.1 App</w:t>
      </w:r>
    </w:p>
    <w:p>
      <w:pPr>
        <w:pStyle w:val="24"/>
        <w:numPr>
          <w:ilvl w:val="0"/>
          <w:numId w:val="11"/>
        </w:numPr>
        <w:ind w:firstLineChars="0"/>
        <w:rPr>
          <w:color w:val="FF0000"/>
        </w:rPr>
      </w:pPr>
      <w:r>
        <w:rPr>
          <w:rFonts w:hint="eastAsia"/>
          <w:color w:val="FF0000"/>
        </w:rPr>
        <w:t>全局app</w:t>
      </w:r>
      <w:r>
        <w:rPr>
          <w:color w:val="FF0000"/>
        </w:rPr>
        <w:t>.js中执行</w:t>
      </w:r>
      <w:r>
        <w:rPr>
          <w:rFonts w:hint="eastAsia"/>
          <w:color w:val="FF0000"/>
        </w:rPr>
        <w:t>App</w:t>
      </w:r>
      <w:r>
        <w:rPr>
          <w:color w:val="FF0000"/>
        </w:rPr>
        <w:t>()</w:t>
      </w:r>
    </w:p>
    <w:p>
      <w:pPr>
        <w:pStyle w:val="24"/>
        <w:numPr>
          <w:ilvl w:val="0"/>
          <w:numId w:val="11"/>
        </w:numPr>
        <w:ind w:firstLineChars="0"/>
      </w:pPr>
      <w:r>
        <w:t>生成当前应用的实例对象</w:t>
      </w:r>
    </w:p>
    <w:p>
      <w:pPr>
        <w:pStyle w:val="24"/>
        <w:numPr>
          <w:ilvl w:val="0"/>
          <w:numId w:val="11"/>
        </w:numPr>
        <w:ind w:firstLineChars="0"/>
      </w:pPr>
      <w:r>
        <w:t>getApp()获取全局应用实例</w:t>
      </w:r>
    </w:p>
    <w:p>
      <w:pPr>
        <w:pStyle w:val="4"/>
        <w:ind w:firstLine="420"/>
      </w:pPr>
      <w:r>
        <w:rPr>
          <w:rFonts w:hint="eastAsia"/>
        </w:rPr>
        <w:t>5</w:t>
      </w:r>
      <w:r>
        <w:t>.3.2 Page</w:t>
      </w:r>
    </w:p>
    <w:p>
      <w:pPr>
        <w:pStyle w:val="24"/>
        <w:numPr>
          <w:ilvl w:val="0"/>
          <w:numId w:val="12"/>
        </w:numPr>
        <w:ind w:firstLineChars="0"/>
      </w:pPr>
      <w:r>
        <w:rPr>
          <w:rFonts w:hint="eastAsia"/>
        </w:rPr>
        <w:t>页面.</w:t>
      </w:r>
      <w:r>
        <w:t>js中执行</w:t>
      </w:r>
      <w:r>
        <w:rPr>
          <w:rFonts w:hint="eastAsia"/>
        </w:rPr>
        <w:t>Page</w:t>
      </w:r>
      <w:r>
        <w:t>()</w:t>
      </w:r>
    </w:p>
    <w:p>
      <w:pPr>
        <w:pStyle w:val="24"/>
        <w:numPr>
          <w:ilvl w:val="0"/>
          <w:numId w:val="12"/>
        </w:numPr>
        <w:ind w:firstLineChars="0"/>
      </w:pPr>
      <w:r>
        <w:t>生成当前页面的实例</w:t>
      </w:r>
    </w:p>
    <w:p>
      <w:pPr>
        <w:pStyle w:val="24"/>
        <w:numPr>
          <w:ilvl w:val="0"/>
          <w:numId w:val="12"/>
        </w:numPr>
        <w:ind w:firstLineChars="0"/>
      </w:pPr>
      <w:r>
        <w:t>通过getCurrentPages获取页面实例</w:t>
      </w:r>
    </w:p>
    <w:p>
      <w:pPr>
        <w:pStyle w:val="2"/>
      </w:pPr>
      <w:r>
        <w:rPr>
          <w:rFonts w:hint="eastAsia"/>
        </w:rPr>
        <w:t xml:space="preserve">第6章 </w:t>
      </w:r>
      <w:r>
        <w:t>wxml语法</w:t>
      </w:r>
    </w:p>
    <w:p>
      <w:pPr>
        <w:pStyle w:val="3"/>
      </w:pPr>
      <w:r>
        <w:t>6.1 数据绑定</w:t>
      </w:r>
    </w:p>
    <w:p>
      <w:pPr>
        <w:pStyle w:val="4"/>
        <w:ind w:firstLine="420"/>
      </w:pPr>
      <w:r>
        <w:t>6.1.1 初始化数据</w:t>
      </w:r>
    </w:p>
    <w:p>
      <w:r>
        <w:tab/>
      </w:r>
      <w:r>
        <w:t>1. 页面</w:t>
      </w:r>
      <w:r>
        <w:rPr>
          <w:rFonts w:hint="eastAsia"/>
        </w:rPr>
        <w:t>.</w:t>
      </w:r>
      <w:r>
        <w:t>js的data选项中</w:t>
      </w:r>
    </w:p>
    <w:p>
      <w:r>
        <w:tab/>
      </w:r>
      <w:r>
        <w:rPr>
          <w:rFonts w:hint="eastAsia"/>
        </w:rPr>
        <w:drawing>
          <wp:inline distT="0" distB="0" distL="0" distR="0">
            <wp:extent cx="2513965" cy="111379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14286" cy="1114286"/>
                    </a:xfrm>
                    <a:prstGeom prst="rect">
                      <a:avLst/>
                    </a:prstGeom>
                  </pic:spPr>
                </pic:pic>
              </a:graphicData>
            </a:graphic>
          </wp:inline>
        </w:drawing>
      </w:r>
    </w:p>
    <w:p>
      <w:pPr>
        <w:pStyle w:val="4"/>
        <w:ind w:firstLine="420"/>
      </w:pPr>
      <w:r>
        <w:t>6.1.2 使用数据</w:t>
      </w:r>
    </w:p>
    <w:p>
      <w:pPr>
        <w:pStyle w:val="24"/>
        <w:numPr>
          <w:ilvl w:val="0"/>
          <w:numId w:val="13"/>
        </w:numPr>
        <w:ind w:firstLineChars="0"/>
      </w:pPr>
      <w:r>
        <w:rPr>
          <w:rFonts w:hint="eastAsia"/>
        </w:rPr>
        <w:t>模板结构中使用双大括号 {{message}}</w:t>
      </w:r>
    </w:p>
    <w:p>
      <w:pPr>
        <w:pStyle w:val="24"/>
        <w:numPr>
          <w:ilvl w:val="0"/>
          <w:numId w:val="13"/>
        </w:numPr>
        <w:ind w:firstLineChars="0"/>
        <w:rPr>
          <w:color w:val="FF0000"/>
        </w:rPr>
      </w:pPr>
      <w:r>
        <w:rPr>
          <w:color w:val="FF0000"/>
        </w:rPr>
        <w:t>注意事项</w:t>
      </w:r>
      <w:r>
        <w:rPr>
          <w:rFonts w:hint="eastAsia"/>
          <w:color w:val="FF0000"/>
        </w:rPr>
        <w:t>:</w:t>
      </w:r>
      <w:r>
        <w:rPr>
          <w:color w:val="FF0000"/>
        </w:rPr>
        <w:t xml:space="preserve"> 小程序中为单项数据流</w:t>
      </w:r>
      <w:r>
        <w:rPr>
          <w:rFonts w:hint="eastAsia"/>
          <w:color w:val="FF0000"/>
        </w:rPr>
        <w:t xml:space="preserve"> model</w:t>
      </w:r>
      <w:r>
        <w:rPr>
          <w:color w:val="FF0000"/>
        </w:rPr>
        <w:t xml:space="preserve"> ---&gt; view</w:t>
      </w:r>
    </w:p>
    <w:p>
      <w:pPr>
        <w:ind w:left="420"/>
      </w:pPr>
      <w:r>
        <w:rPr>
          <w:rFonts w:hint="eastAsia"/>
        </w:rPr>
        <w:drawing>
          <wp:inline distT="0" distB="0" distL="0" distR="0">
            <wp:extent cx="2533015" cy="53276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33333" cy="533333"/>
                    </a:xfrm>
                    <a:prstGeom prst="rect">
                      <a:avLst/>
                    </a:prstGeom>
                  </pic:spPr>
                </pic:pic>
              </a:graphicData>
            </a:graphic>
          </wp:inline>
        </w:drawing>
      </w:r>
    </w:p>
    <w:p>
      <w:pPr>
        <w:pStyle w:val="4"/>
        <w:ind w:firstLine="420"/>
      </w:pPr>
      <w:r>
        <w:rPr>
          <w:rFonts w:hint="eastAsia"/>
        </w:rPr>
        <w:t>6</w:t>
      </w:r>
      <w:r>
        <w:t>.1.3 修改数据</w:t>
      </w:r>
    </w:p>
    <w:p>
      <w:pPr>
        <w:pStyle w:val="24"/>
        <w:numPr>
          <w:ilvl w:val="0"/>
          <w:numId w:val="14"/>
        </w:numPr>
        <w:ind w:firstLineChars="0"/>
      </w:pPr>
      <w:r>
        <w:t>t</w:t>
      </w:r>
      <w:r>
        <w:rPr>
          <w:rFonts w:hint="eastAsia"/>
        </w:rPr>
        <w:t>his</w:t>
      </w:r>
      <w:r>
        <w:t>.setData(</w:t>
      </w:r>
      <w:r>
        <w:rPr>
          <w:rFonts w:hint="eastAsia"/>
        </w:rPr>
        <w:t>{message</w:t>
      </w:r>
      <w:r>
        <w:t>: ‘修改之后的数据’</w:t>
      </w:r>
      <w:r>
        <w:rPr>
          <w:rFonts w:hint="eastAsia"/>
        </w:rPr>
        <w:t>},</w:t>
      </w:r>
      <w:r>
        <w:t xml:space="preserve"> callback)</w:t>
      </w:r>
    </w:p>
    <w:p>
      <w:pPr>
        <w:pStyle w:val="24"/>
        <w:numPr>
          <w:ilvl w:val="0"/>
          <w:numId w:val="14"/>
        </w:numPr>
        <w:ind w:firstLineChars="0"/>
      </w:pPr>
      <w:r>
        <w:t>特点</w:t>
      </w:r>
      <w:r>
        <w:rPr>
          <w:rFonts w:hint="eastAsia"/>
        </w:rPr>
        <w:t>：</w:t>
      </w:r>
    </w:p>
    <w:p>
      <w:pPr>
        <w:pStyle w:val="24"/>
        <w:numPr>
          <w:ilvl w:val="1"/>
          <w:numId w:val="14"/>
        </w:numPr>
        <w:ind w:firstLineChars="0"/>
      </w:pPr>
      <w:r>
        <w:t>同步修改</w:t>
      </w:r>
      <w:r>
        <w:rPr>
          <w:rFonts w:hint="eastAsia"/>
        </w:rPr>
        <w:t>： this</w:t>
      </w:r>
      <w:r>
        <w:t>.data值被同步修改</w:t>
      </w:r>
    </w:p>
    <w:p>
      <w:pPr>
        <w:pStyle w:val="24"/>
        <w:numPr>
          <w:ilvl w:val="1"/>
          <w:numId w:val="14"/>
        </w:numPr>
        <w:ind w:firstLineChars="0"/>
      </w:pPr>
      <w:r>
        <w:t>异步更新</w:t>
      </w:r>
      <w:r>
        <w:rPr>
          <w:rFonts w:hint="eastAsia"/>
        </w:rPr>
        <w:t>： 异步将</w:t>
      </w:r>
      <w:r>
        <w:t>setData 函数用于将数据从逻辑层发送到视图层（异步）</w:t>
      </w:r>
    </w:p>
    <w:p>
      <w:pPr>
        <w:pStyle w:val="24"/>
        <w:ind w:left="841" w:firstLine="0" w:firstLineChars="0"/>
      </w:pPr>
      <w:r>
        <w:rPr>
          <w:rFonts w:hint="eastAsia"/>
        </w:rPr>
        <w:drawing>
          <wp:inline distT="0" distB="0" distL="0" distR="0">
            <wp:extent cx="5274310" cy="2995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
        <w:tab/>
      </w:r>
    </w:p>
    <w:p>
      <w:pPr>
        <w:pStyle w:val="3"/>
      </w:pPr>
      <w:r>
        <w:rPr>
          <w:rFonts w:hint="eastAsia"/>
        </w:rPr>
        <w:t>6</w:t>
      </w:r>
      <w:r>
        <w:t>.2 事件绑定</w:t>
      </w:r>
    </w:p>
    <w:p>
      <w:pPr>
        <w:pStyle w:val="4"/>
        <w:ind w:firstLine="420"/>
      </w:pPr>
      <w:r>
        <w:rPr>
          <w:rFonts w:hint="eastAsia"/>
        </w:rPr>
        <w:t>6</w:t>
      </w:r>
      <w:r>
        <w:t>.2.1 事件分类</w:t>
      </w:r>
    </w:p>
    <w:p>
      <w:pPr>
        <w:ind w:firstLine="420"/>
        <w:rPr>
          <w:rFonts w:asciiTheme="minorHAnsi"/>
        </w:rPr>
      </w:pPr>
      <w:r>
        <w:rPr>
          <w:rFonts w:hint="eastAsia" w:asciiTheme="minorHAnsi"/>
        </w:rPr>
        <w:t>1) 冒泡事件</w:t>
      </w:r>
    </w:p>
    <w:p>
      <w:pPr>
        <w:spacing w:line="360" w:lineRule="auto"/>
        <w:ind w:left="420" w:firstLine="420"/>
      </w:pPr>
      <w:r>
        <w:rPr>
          <w:rFonts w:hint="eastAsia"/>
        </w:rPr>
        <w:t>a) 定义：冒泡事件：当一个组件上的事件被触发后，该事件会向父节点传递。</w:t>
      </w:r>
    </w:p>
    <w:p>
      <w:pPr>
        <w:spacing w:line="360" w:lineRule="auto"/>
        <w:ind w:firstLine="840" w:firstLineChars="400"/>
      </w:pPr>
      <w:r>
        <w:rPr>
          <w:rFonts w:hint="eastAsia"/>
        </w:rPr>
        <w:t>b) 冒泡事件列表：</w:t>
      </w:r>
    </w:p>
    <w:p>
      <w:pPr>
        <w:ind w:left="420" w:firstLine="420"/>
        <w:rPr>
          <w:rFonts w:asciiTheme="minorHAnsi"/>
        </w:rPr>
      </w:pPr>
      <w:r>
        <w:fldChar w:fldCharType="begin"/>
      </w:r>
      <w:r>
        <w:instrText xml:space="preserve"> HYPERLINK "https://mp.weixin.qq.com/debug/wxadoc/dev/framework/view/wxml/event.html" </w:instrText>
      </w:r>
      <w:r>
        <w:fldChar w:fldCharType="separate"/>
      </w:r>
      <w:r>
        <w:rPr>
          <w:rStyle w:val="17"/>
          <w:rFonts w:hint="eastAsia" w:asciiTheme="minorHAnsi"/>
        </w:rPr>
        <w:t>https://mp.weixin.qq.com/debug/wxadoc/dev/framework/view/wxml/event.html</w:t>
      </w:r>
      <w:r>
        <w:rPr>
          <w:rStyle w:val="17"/>
          <w:rFonts w:hint="eastAsia" w:asciiTheme="minorHAnsi"/>
        </w:rPr>
        <w:fldChar w:fldCharType="end"/>
      </w:r>
    </w:p>
    <w:p>
      <w:pPr>
        <w:numPr>
          <w:ilvl w:val="0"/>
          <w:numId w:val="15"/>
        </w:numPr>
        <w:ind w:firstLine="420"/>
      </w:pPr>
      <w:r>
        <w:rPr>
          <w:rFonts w:hint="eastAsia"/>
        </w:rPr>
        <w:t>非冒泡事件</w:t>
      </w:r>
    </w:p>
    <w:p>
      <w:pPr>
        <w:spacing w:line="360" w:lineRule="auto"/>
        <w:ind w:left="420" w:firstLine="420"/>
      </w:pPr>
      <w:r>
        <w:rPr>
          <w:rFonts w:hint="eastAsia"/>
        </w:rPr>
        <w:t>a) 定义：当一个组件上的事件被触发后，该事件不会向父节点传递。</w:t>
      </w:r>
    </w:p>
    <w:p>
      <w:pPr>
        <w:spacing w:line="360" w:lineRule="auto"/>
        <w:ind w:left="420" w:firstLine="420"/>
      </w:pPr>
      <w:r>
        <w:rPr>
          <w:rFonts w:hint="eastAsia"/>
        </w:rPr>
        <w:t>b) 非冒泡事件：表单事件和自定义事件通常是非冒泡事件</w:t>
      </w:r>
    </w:p>
    <w:p>
      <w:pPr>
        <w:ind w:left="840"/>
      </w:pPr>
      <w:r>
        <w:fldChar w:fldCharType="begin"/>
      </w:r>
      <w:r>
        <w:instrText xml:space="preserve"> HYPERLINK "https://mp.weixin.qq.com/debug/wxadoc/dev/framework/view/wxml/event.html" </w:instrText>
      </w:r>
      <w:r>
        <w:fldChar w:fldCharType="separate"/>
      </w:r>
      <w:r>
        <w:rPr>
          <w:rStyle w:val="17"/>
          <w:rFonts w:hint="eastAsia"/>
        </w:rPr>
        <w:t>https://mp.weixin.qq.com/debug/wxadoc/dev/framework/view/wxml/event.html</w:t>
      </w:r>
      <w:r>
        <w:rPr>
          <w:rStyle w:val="17"/>
          <w:rFonts w:hint="eastAsia"/>
        </w:rPr>
        <w:fldChar w:fldCharType="end"/>
      </w:r>
    </w:p>
    <w:p>
      <w:pPr>
        <w:pStyle w:val="4"/>
        <w:ind w:firstLine="420"/>
      </w:pPr>
      <w:r>
        <w:t>6.2.2 绑定事件</w:t>
      </w:r>
    </w:p>
    <w:p>
      <w:pPr>
        <w:pStyle w:val="24"/>
        <w:numPr>
          <w:ilvl w:val="0"/>
          <w:numId w:val="16"/>
        </w:numPr>
        <w:ind w:firstLineChars="0"/>
      </w:pPr>
      <w:r>
        <w:rPr>
          <w:rFonts w:hint="eastAsia"/>
          <w:b/>
          <w:bCs/>
        </w:rPr>
        <w:t>bind</w:t>
      </w:r>
      <w:r>
        <w:rPr>
          <w:rFonts w:hint="eastAsia"/>
        </w:rPr>
        <w:t>绑定：</w:t>
      </w:r>
      <w:r>
        <w:rPr>
          <w:rFonts w:hint="eastAsia" w:ascii="宋体" w:hAnsi="宋体" w:cs="宋体"/>
          <w:color w:val="333333"/>
          <w:spacing w:val="3"/>
          <w:szCs w:val="21"/>
          <w:shd w:val="clear" w:color="auto" w:fill="FFFFFF"/>
        </w:rPr>
        <w:t>事件绑定不会阻止冒泡事件向上冒泡</w:t>
      </w:r>
    </w:p>
    <w:tbl>
      <w:tblPr>
        <w:tblStyle w:val="13"/>
        <w:tblpPr w:leftFromText="180" w:rightFromText="180" w:vertAnchor="text" w:horzAnchor="page" w:tblpX="2370" w:tblpY="399"/>
        <w:tblOverlap w:val="never"/>
        <w:tblW w:w="84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92"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bindtap=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numPr>
          <w:ilvl w:val="254"/>
          <w:numId w:val="0"/>
        </w:numPr>
        <w:ind w:left="420" w:firstLine="420"/>
      </w:pPr>
    </w:p>
    <w:p>
      <w:pPr>
        <w:pStyle w:val="24"/>
        <w:numPr>
          <w:ilvl w:val="0"/>
          <w:numId w:val="16"/>
        </w:numPr>
        <w:ind w:firstLineChars="0"/>
      </w:pPr>
      <w:r>
        <w:rPr>
          <w:rFonts w:hint="eastAsia"/>
          <w:b/>
          <w:bCs/>
        </w:rPr>
        <w:t xml:space="preserve">catch </w:t>
      </w:r>
      <w:r>
        <w:rPr>
          <w:rFonts w:hint="eastAsia"/>
        </w:rPr>
        <w:t>绑定: 事件绑定可以阻止冒泡事件向上冒泡</w:t>
      </w:r>
    </w:p>
    <w:tbl>
      <w:tblPr>
        <w:tblStyle w:val="13"/>
        <w:tblpPr w:leftFromText="180" w:rightFromText="180" w:vertAnchor="text" w:horzAnchor="page" w:tblpX="2334" w:tblpY="429"/>
        <w:tblOverlap w:val="never"/>
        <w:tblW w:w="8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8"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catchtap=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pStyle w:val="4"/>
      </w:pPr>
      <w:r>
        <w:tab/>
      </w:r>
      <w:r>
        <w:t>6.2.3 向事件对象传参</w:t>
      </w:r>
    </w:p>
    <w:p>
      <w:pPr>
        <w:pStyle w:val="24"/>
        <w:numPr>
          <w:ilvl w:val="0"/>
          <w:numId w:val="17"/>
        </w:numPr>
        <w:ind w:firstLineChars="0"/>
      </w:pPr>
      <w:r>
        <w:rPr>
          <w:rFonts w:hint="eastAsia"/>
        </w:rPr>
        <w:t>语法： data</w:t>
      </w:r>
      <w:r>
        <w:t>-key=value</w:t>
      </w:r>
    </w:p>
    <w:p>
      <w:pPr>
        <w:pStyle w:val="24"/>
        <w:ind w:left="842" w:firstLine="0" w:firstLineChars="0"/>
      </w:pPr>
      <w:r>
        <w:drawing>
          <wp:inline distT="0" distB="0" distL="0" distR="0">
            <wp:extent cx="5274310" cy="4927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492760"/>
                    </a:xfrm>
                    <a:prstGeom prst="rect">
                      <a:avLst/>
                    </a:prstGeom>
                  </pic:spPr>
                </pic:pic>
              </a:graphicData>
            </a:graphic>
          </wp:inline>
        </w:drawing>
      </w:r>
    </w:p>
    <w:p>
      <w:pPr>
        <w:pStyle w:val="24"/>
        <w:numPr>
          <w:ilvl w:val="0"/>
          <w:numId w:val="17"/>
        </w:numPr>
        <w:ind w:firstLineChars="0"/>
      </w:pPr>
      <w:r>
        <w:t>获取</w:t>
      </w:r>
      <w:r>
        <w:rPr>
          <w:rFonts w:hint="eastAsia"/>
        </w:rPr>
        <w:t>:</w:t>
      </w:r>
      <w:r>
        <w:t xml:space="preserve"> event.target.dataset.key || event.currentTarget.dataset.key</w:t>
      </w:r>
    </w:p>
    <w:p>
      <w:pPr>
        <w:pStyle w:val="24"/>
        <w:ind w:left="842" w:firstLine="0" w:firstLineChars="0"/>
      </w:pPr>
      <w:r>
        <w:drawing>
          <wp:inline distT="0" distB="0" distL="0" distR="0">
            <wp:extent cx="5274310" cy="2606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pPr>
        <w:pStyle w:val="24"/>
        <w:numPr>
          <w:ilvl w:val="0"/>
          <w:numId w:val="17"/>
        </w:numPr>
        <w:ind w:firstLineChars="0"/>
      </w:pPr>
      <w:r>
        <w:t>Event.target 和</w:t>
      </w:r>
      <w:r>
        <w:rPr>
          <w:rFonts w:hint="eastAsia"/>
        </w:rPr>
        <w:t xml:space="preserve"> event</w:t>
      </w:r>
      <w:r>
        <w:t>.currentTarget的区别</w:t>
      </w:r>
    </w:p>
    <w:p>
      <w:pPr>
        <w:pStyle w:val="24"/>
        <w:numPr>
          <w:ilvl w:val="1"/>
          <w:numId w:val="17"/>
        </w:numPr>
        <w:ind w:firstLineChars="0"/>
      </w:pPr>
      <w:r>
        <w:t>Event.target是触发事件的对象</w:t>
      </w:r>
      <w:r>
        <w:rPr>
          <w:rFonts w:hint="eastAsia"/>
        </w:rPr>
        <w:t>，</w:t>
      </w:r>
      <w:r>
        <w:t>但不一样是绑定事件的对象</w:t>
      </w:r>
      <w:r>
        <w:rPr>
          <w:rFonts w:hint="eastAsia"/>
        </w:rPr>
        <w:t>，</w:t>
      </w:r>
      <w:r>
        <w:t>如</w:t>
      </w:r>
      <w:r>
        <w:rPr>
          <w:rFonts w:hint="eastAsia"/>
        </w:rPr>
        <w:t>： 事件委托，冒泡</w:t>
      </w:r>
    </w:p>
    <w:p>
      <w:pPr>
        <w:pStyle w:val="24"/>
        <w:numPr>
          <w:ilvl w:val="1"/>
          <w:numId w:val="17"/>
        </w:numPr>
        <w:ind w:firstLineChars="0"/>
      </w:pPr>
      <w:r>
        <w:t>currentTarget触发时间的对象一定是绑定事件的对象</w:t>
      </w:r>
      <w:r>
        <w:rPr>
          <w:rFonts w:hint="eastAsia"/>
        </w:rPr>
        <w:t>， 没有事件委托</w:t>
      </w:r>
    </w:p>
    <w:p>
      <w:pPr>
        <w:pStyle w:val="3"/>
      </w:pPr>
      <w:r>
        <w:t>6.3 列表渲染</w:t>
      </w:r>
    </w:p>
    <w:p>
      <w:pPr>
        <w:pStyle w:val="4"/>
        <w:ind w:firstLine="420"/>
      </w:pPr>
      <w:r>
        <w:rPr>
          <w:rFonts w:hint="eastAsia"/>
        </w:rPr>
        <w:t>6</w:t>
      </w:r>
      <w:r>
        <w:t>.3.1 语法说明</w:t>
      </w:r>
    </w:p>
    <w:p>
      <w:pPr>
        <w:pStyle w:val="24"/>
        <w:numPr>
          <w:ilvl w:val="0"/>
          <w:numId w:val="18"/>
        </w:numPr>
        <w:ind w:firstLineChars="0"/>
      </w:pPr>
      <w:r>
        <w:rPr>
          <w:rFonts w:hint="eastAsia"/>
        </w:rPr>
        <w:t>w</w:t>
      </w:r>
      <w:r>
        <w:t>x:for=’{{arr}}’</w:t>
      </w:r>
    </w:p>
    <w:p>
      <w:pPr>
        <w:pStyle w:val="24"/>
        <w:numPr>
          <w:ilvl w:val="0"/>
          <w:numId w:val="18"/>
        </w:numPr>
        <w:ind w:firstLineChars="0"/>
      </w:pPr>
      <w:r>
        <w:t>wx:key=’{{唯一值}}’</w:t>
      </w:r>
    </w:p>
    <w:p>
      <w:pPr>
        <w:pStyle w:val="4"/>
        <w:ind w:firstLine="420"/>
      </w:pPr>
      <w:r>
        <w:rPr>
          <w:rFonts w:hint="eastAsia"/>
        </w:rPr>
        <w:t>6</w:t>
      </w:r>
      <w:r>
        <w:t>.3.2 注意事项</w:t>
      </w:r>
    </w:p>
    <w:p>
      <w:pPr>
        <w:pStyle w:val="24"/>
        <w:numPr>
          <w:ilvl w:val="0"/>
          <w:numId w:val="19"/>
        </w:numPr>
        <w:ind w:firstLineChars="0"/>
      </w:pPr>
      <w:r>
        <w:rPr>
          <w:rFonts w:hint="eastAsia"/>
        </w:rPr>
        <w:t>默认的个体: item</w:t>
      </w:r>
    </w:p>
    <w:p>
      <w:pPr>
        <w:pStyle w:val="24"/>
        <w:numPr>
          <w:ilvl w:val="0"/>
          <w:numId w:val="19"/>
        </w:numPr>
        <w:ind w:firstLineChars="0"/>
      </w:pPr>
      <w:r>
        <w:t>默认的下标</w:t>
      </w:r>
      <w:r>
        <w:rPr>
          <w:rFonts w:hint="eastAsia"/>
        </w:rPr>
        <w:t>:</w:t>
      </w:r>
      <w:r>
        <w:t xml:space="preserve"> index</w:t>
      </w:r>
    </w:p>
    <w:p>
      <w:pPr>
        <w:pStyle w:val="24"/>
        <w:numPr>
          <w:ilvl w:val="0"/>
          <w:numId w:val="19"/>
        </w:numPr>
        <w:ind w:firstLineChars="0"/>
      </w:pPr>
      <w:r>
        <w:t>自定义个体</w:t>
      </w:r>
      <w:r>
        <w:rPr>
          <w:rFonts w:hint="eastAsia"/>
        </w:rPr>
        <w:t>变量名称:</w:t>
      </w:r>
      <w:r>
        <w:t xml:space="preserve"> wx:for-item=’myItem’</w:t>
      </w:r>
    </w:p>
    <w:p>
      <w:pPr>
        <w:pStyle w:val="24"/>
        <w:numPr>
          <w:ilvl w:val="0"/>
          <w:numId w:val="19"/>
        </w:numPr>
        <w:ind w:firstLineChars="0"/>
      </w:pPr>
      <w:r>
        <w:t>自定义下标</w:t>
      </w:r>
      <w:r>
        <w:rPr>
          <w:rFonts w:hint="eastAsia"/>
        </w:rPr>
        <w:t>变量</w:t>
      </w:r>
      <w:r>
        <w:t>名称</w:t>
      </w:r>
      <w:r>
        <w:rPr>
          <w:rFonts w:hint="eastAsia"/>
        </w:rPr>
        <w:t>:</w:t>
      </w:r>
      <w:r>
        <w:t xml:space="preserve"> wx:for-index=’myIndex’</w:t>
      </w:r>
    </w:p>
    <w:p>
      <w:pPr>
        <w:pStyle w:val="3"/>
      </w:pPr>
      <w:r>
        <w:rPr>
          <w:rFonts w:hint="eastAsia"/>
        </w:rPr>
        <w:t>6</w:t>
      </w:r>
      <w:r>
        <w:t>.4 条件渲染</w:t>
      </w:r>
    </w:p>
    <w:p>
      <w:pPr>
        <w:pStyle w:val="4"/>
        <w:ind w:firstLine="420"/>
      </w:pPr>
      <w:r>
        <w:t>6.4.1 语法说明</w:t>
      </w:r>
    </w:p>
    <w:p>
      <w:pPr>
        <w:pStyle w:val="24"/>
        <w:numPr>
          <w:ilvl w:val="0"/>
          <w:numId w:val="20"/>
        </w:numPr>
        <w:ind w:firstLineChars="0"/>
      </w:pPr>
      <w:r>
        <w:t>w</w:t>
      </w:r>
      <w:r>
        <w:rPr>
          <w:rFonts w:hint="eastAsia"/>
        </w:rPr>
        <w:t>x</w:t>
      </w:r>
      <w:r>
        <w:t>:if=’条件’</w:t>
      </w:r>
    </w:p>
    <w:p>
      <w:pPr>
        <w:pStyle w:val="24"/>
        <w:numPr>
          <w:ilvl w:val="0"/>
          <w:numId w:val="20"/>
        </w:numPr>
        <w:ind w:firstLineChars="0"/>
      </w:pPr>
      <w:r>
        <w:t>wx:elif=’条件’</w:t>
      </w:r>
    </w:p>
    <w:p>
      <w:pPr>
        <w:pStyle w:val="24"/>
        <w:numPr>
          <w:ilvl w:val="0"/>
          <w:numId w:val="20"/>
        </w:numPr>
        <w:ind w:firstLineChars="0"/>
      </w:pPr>
      <w:r>
        <w:t>wx:else</w:t>
      </w:r>
    </w:p>
    <w:p>
      <w:pPr>
        <w:pStyle w:val="24"/>
        <w:ind w:left="841" w:firstLine="0" w:firstLineChars="0"/>
      </w:pPr>
      <w:r>
        <w:drawing>
          <wp:inline distT="0" distB="0" distL="0" distR="0">
            <wp:extent cx="4514215" cy="256159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14286" cy="2561905"/>
                    </a:xfrm>
                    <a:prstGeom prst="rect">
                      <a:avLst/>
                    </a:prstGeom>
                  </pic:spPr>
                </pic:pic>
              </a:graphicData>
            </a:graphic>
          </wp:inline>
        </w:drawing>
      </w:r>
    </w:p>
    <w:p>
      <w:pPr>
        <w:pStyle w:val="4"/>
        <w:ind w:firstLine="420"/>
      </w:pPr>
      <w:r>
        <w:rPr>
          <w:rFonts w:hint="eastAsia"/>
        </w:rPr>
        <w:t>6</w:t>
      </w:r>
      <w:r>
        <w:t>.4.2 wx:if VS hidden</w:t>
      </w:r>
    </w:p>
    <w:p>
      <w:pPr>
        <w:pStyle w:val="24"/>
        <w:numPr>
          <w:ilvl w:val="0"/>
          <w:numId w:val="21"/>
        </w:numPr>
        <w:ind w:firstLineChars="0"/>
        <w:rPr>
          <w:color w:val="FF0000"/>
        </w:rPr>
      </w:pPr>
      <w:r>
        <w:rPr>
          <w:rFonts w:hint="eastAsia"/>
          <w:color w:val="FF0000"/>
        </w:rPr>
        <w:t>hidden用法:</w:t>
      </w:r>
      <w:r>
        <w:rPr>
          <w:color w:val="FF0000"/>
        </w:rPr>
        <w:t xml:space="preserve"> &lt;view hidden=’{{true}}’ &gt;&lt;/view&gt;</w:t>
      </w:r>
    </w:p>
    <w:p>
      <w:pPr>
        <w:pStyle w:val="24"/>
        <w:numPr>
          <w:ilvl w:val="0"/>
          <w:numId w:val="21"/>
        </w:numPr>
        <w:ind w:firstLineChars="0"/>
        <w:rPr>
          <w:color w:val="FF0000"/>
        </w:rPr>
      </w:pPr>
      <w:r>
        <w:rPr>
          <w:color w:val="FF0000"/>
        </w:rPr>
        <w:t>wx:if 等同于</w:t>
      </w:r>
      <w:r>
        <w:rPr>
          <w:rFonts w:hint="eastAsia"/>
          <w:color w:val="FF0000"/>
        </w:rPr>
        <w:t xml:space="preserve"> v-if,</w:t>
      </w:r>
      <w:r>
        <w:rPr>
          <w:color w:val="FF0000"/>
        </w:rPr>
        <w:t xml:space="preserve"> 条件为false的时候不加载</w:t>
      </w:r>
      <w:r>
        <w:rPr>
          <w:rFonts w:hint="eastAsia"/>
          <w:color w:val="FF0000"/>
        </w:rPr>
        <w:t>，</w:t>
      </w:r>
      <w:r>
        <w:rPr>
          <w:color w:val="FF0000"/>
        </w:rPr>
        <w:t>条件切换的时候决定元素销毁或者重新加载渲染</w:t>
      </w:r>
    </w:p>
    <w:p>
      <w:pPr>
        <w:pStyle w:val="24"/>
        <w:numPr>
          <w:ilvl w:val="0"/>
          <w:numId w:val="21"/>
        </w:numPr>
        <w:ind w:firstLineChars="0"/>
        <w:rPr>
          <w:color w:val="FF0000"/>
        </w:rPr>
      </w:pPr>
      <w:r>
        <w:rPr>
          <w:color w:val="FF0000"/>
        </w:rPr>
        <w:t>hidden 等同于</w:t>
      </w:r>
      <w:r>
        <w:rPr>
          <w:rFonts w:hint="eastAsia"/>
          <w:color w:val="FF0000"/>
        </w:rPr>
        <w:t xml:space="preserve"> </w:t>
      </w:r>
      <w:r>
        <w:rPr>
          <w:color w:val="FF0000"/>
        </w:rPr>
        <w:t>v-show, 始终加载元素</w:t>
      </w:r>
      <w:r>
        <w:rPr>
          <w:rFonts w:hint="eastAsia"/>
          <w:color w:val="FF0000"/>
        </w:rPr>
        <w:t>,</w:t>
      </w:r>
      <w:r>
        <w:rPr>
          <w:color w:val="FF0000"/>
        </w:rPr>
        <w:t xml:space="preserve"> 条件切换的时候决定元素的显示和隐藏</w:t>
      </w:r>
    </w:p>
    <w:p>
      <w:pPr>
        <w:pStyle w:val="3"/>
      </w:pPr>
      <w:r>
        <w:rPr>
          <w:rFonts w:hint="eastAsia"/>
        </w:rPr>
        <w:t>6</w:t>
      </w:r>
      <w:r>
        <w:t>.5 模板使用</w:t>
      </w:r>
    </w:p>
    <w:p>
      <w:pPr>
        <w:pStyle w:val="4"/>
        <w:ind w:firstLine="420"/>
      </w:pPr>
      <w:r>
        <w:t>6.5.1 定义模板</w:t>
      </w:r>
    </w:p>
    <w:p>
      <w:pPr>
        <w:ind w:left="420"/>
      </w:pPr>
      <w:r>
        <w:tab/>
      </w:r>
      <w:r>
        <w:rPr>
          <w:rFonts w:hint="eastAsia"/>
        </w:rPr>
        <w:drawing>
          <wp:inline distT="0" distB="0" distL="0" distR="0">
            <wp:extent cx="5412105" cy="2252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22479" cy="2257204"/>
                    </a:xfrm>
                    <a:prstGeom prst="rect">
                      <a:avLst/>
                    </a:prstGeom>
                  </pic:spPr>
                </pic:pic>
              </a:graphicData>
            </a:graphic>
          </wp:inline>
        </w:drawing>
      </w:r>
    </w:p>
    <w:p>
      <w:pPr>
        <w:pStyle w:val="4"/>
        <w:ind w:firstLine="420"/>
      </w:pPr>
      <w:r>
        <w:t>6.5.2 引入模板</w:t>
      </w:r>
    </w:p>
    <w:p>
      <w:pPr>
        <w:pStyle w:val="24"/>
        <w:numPr>
          <w:ilvl w:val="0"/>
          <w:numId w:val="22"/>
        </w:numPr>
        <w:ind w:firstLineChars="0"/>
      </w:pPr>
      <w:r>
        <w:rPr>
          <w:rFonts w:hint="eastAsia"/>
        </w:rPr>
        <w:t>引入模板结构:</w:t>
      </w:r>
      <w:r>
        <w:t xml:space="preserve"> &lt;import src=’模板结构相对路径’ /</w:t>
      </w:r>
      <w:r>
        <w:rPr>
          <w:rFonts w:hint="eastAsia"/>
        </w:rPr>
        <w:t>&gt;</w:t>
      </w:r>
      <w:r>
        <w:t xml:space="preserve"> </w:t>
      </w:r>
    </w:p>
    <w:p>
      <w:pPr>
        <w:pStyle w:val="24"/>
        <w:numPr>
          <w:ilvl w:val="0"/>
          <w:numId w:val="22"/>
        </w:numPr>
        <w:ind w:firstLineChars="0"/>
      </w:pPr>
      <w:r>
        <w:t>引入模板样式</w:t>
      </w:r>
      <w:r>
        <w:rPr>
          <w:rFonts w:hint="eastAsia"/>
        </w:rPr>
        <w:t>:</w:t>
      </w:r>
      <w:r>
        <w:t xml:space="preserve"> @Import ‘模板样式路径’</w:t>
      </w:r>
    </w:p>
    <w:p/>
    <w:p>
      <w:pPr>
        <w:pStyle w:val="4"/>
        <w:ind w:firstLine="420"/>
      </w:pPr>
      <w:r>
        <w:rPr>
          <w:rFonts w:hint="eastAsia"/>
        </w:rPr>
        <w:t>6</w:t>
      </w:r>
      <w:r>
        <w:t>.5.3 使用模板</w:t>
      </w:r>
    </w:p>
    <w:p>
      <w:r>
        <w:tab/>
      </w:r>
      <w:r>
        <w:rPr>
          <w:rFonts w:hint="eastAsia"/>
        </w:rPr>
        <w:drawing>
          <wp:inline distT="0" distB="0" distL="0" distR="0">
            <wp:extent cx="4533265" cy="111379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33333" cy="1114286"/>
                    </a:xfrm>
                    <a:prstGeom prst="rect">
                      <a:avLst/>
                    </a:prstGeom>
                  </pic:spPr>
                </pic:pic>
              </a:graphicData>
            </a:graphic>
          </wp:inline>
        </w:drawing>
      </w:r>
    </w:p>
    <w:p/>
    <w:p>
      <w:pPr>
        <w:pStyle w:val="4"/>
        <w:ind w:firstLine="420"/>
      </w:pPr>
      <w:r>
        <w:t>6.5.4 向模板导入数据并使用数据</w:t>
      </w:r>
    </w:p>
    <w:p>
      <w:r>
        <w:tab/>
      </w:r>
      <w:r>
        <w:rPr>
          <w:rFonts w:hint="eastAsia"/>
        </w:rPr>
        <w:drawing>
          <wp:inline distT="0" distB="0" distL="0" distR="0">
            <wp:extent cx="5274310" cy="3425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pPr>
        <w:pStyle w:val="3"/>
      </w:pPr>
      <w:r>
        <w:t>6.6 生命周期</w:t>
      </w:r>
    </w:p>
    <w:p>
      <w:pPr>
        <w:pStyle w:val="4"/>
        <w:ind w:firstLine="420"/>
      </w:pPr>
      <w:r>
        <w:rPr>
          <w:rFonts w:hint="eastAsia"/>
        </w:rPr>
        <w:t>6</w:t>
      </w:r>
      <w:r>
        <w:t>.6.1 对应阶段说明</w:t>
      </w:r>
    </w:p>
    <w:p>
      <w:pPr>
        <w:pStyle w:val="24"/>
        <w:numPr>
          <w:ilvl w:val="0"/>
          <w:numId w:val="23"/>
        </w:numPr>
        <w:ind w:left="420" w:leftChars="200" w:firstLineChars="0"/>
      </w:pPr>
      <w:r>
        <w:t>onLoad(Object query)</w:t>
      </w:r>
    </w:p>
    <w:p>
      <w:pPr>
        <w:pStyle w:val="24"/>
        <w:numPr>
          <w:ilvl w:val="1"/>
          <w:numId w:val="23"/>
        </w:numPr>
        <w:ind w:left="840" w:leftChars="400" w:firstLineChars="0"/>
      </w:pPr>
      <w:r>
        <w:t>页面加载时触发。一个页面只会调用一次，可以在 onLoad 的参数中获取打开当前页面路径中的参数。</w:t>
      </w:r>
    </w:p>
    <w:p>
      <w:pPr>
        <w:pStyle w:val="24"/>
        <w:numPr>
          <w:ilvl w:val="1"/>
          <w:numId w:val="23"/>
        </w:numPr>
        <w:ind w:left="840" w:leftChars="400" w:firstLineChars="0"/>
      </w:pPr>
      <w:r>
        <w:rPr>
          <w:b/>
          <w:bCs/>
          <w:color w:val="FF0000"/>
        </w:rPr>
        <w:t>参数：</w:t>
      </w:r>
    </w:p>
    <w:tbl>
      <w:tblPr>
        <w:tblStyle w:val="12"/>
        <w:tblW w:w="14416" w:type="dxa"/>
        <w:tblInd w:w="840" w:type="dxa"/>
        <w:tblLayout w:type="fixed"/>
        <w:tblCellMar>
          <w:top w:w="0" w:type="dxa"/>
          <w:left w:w="0" w:type="dxa"/>
          <w:bottom w:w="0" w:type="dxa"/>
          <w:right w:w="0" w:type="dxa"/>
        </w:tblCellMar>
      </w:tblPr>
      <w:tblGrid>
        <w:gridCol w:w="1436"/>
        <w:gridCol w:w="1980"/>
        <w:gridCol w:w="11000"/>
      </w:tblGrid>
      <w:tr>
        <w:tblPrEx>
          <w:tblLayout w:type="fixed"/>
          <w:tblCellMar>
            <w:top w:w="0" w:type="dxa"/>
            <w:left w:w="0" w:type="dxa"/>
            <w:bottom w:w="0" w:type="dxa"/>
            <w:right w:w="0" w:type="dxa"/>
          </w:tblCellMar>
        </w:tblPrEx>
        <w:trPr>
          <w:tblHeader/>
        </w:trPr>
        <w:tc>
          <w:tcPr>
            <w:tcW w:w="1436" w:type="dxa"/>
            <w:tcBorders>
              <w:bottom w:val="single" w:color="888888" w:sz="6" w:space="0"/>
            </w:tcBorders>
            <w:noWrap/>
            <w:tcMar>
              <w:top w:w="150" w:type="dxa"/>
              <w:left w:w="0" w:type="dxa"/>
              <w:bottom w:w="150" w:type="dxa"/>
              <w:right w:w="300" w:type="dxa"/>
            </w:tcMar>
            <w:vAlign w:val="center"/>
          </w:tcPr>
          <w:p>
            <w:r>
              <w:t>名称</w:t>
            </w:r>
          </w:p>
        </w:tc>
        <w:tc>
          <w:tcPr>
            <w:tcW w:w="1980" w:type="dxa"/>
            <w:tcBorders>
              <w:bottom w:val="single" w:color="888888" w:sz="6" w:space="0"/>
            </w:tcBorders>
            <w:noWrap/>
            <w:tcMar>
              <w:top w:w="150" w:type="dxa"/>
              <w:left w:w="300" w:type="dxa"/>
              <w:bottom w:w="150" w:type="dxa"/>
              <w:right w:w="300" w:type="dxa"/>
            </w:tcMar>
            <w:vAlign w:val="center"/>
          </w:tcPr>
          <w:p>
            <w:r>
              <w:t>类型</w:t>
            </w:r>
          </w:p>
        </w:tc>
        <w:tc>
          <w:tcPr>
            <w:tcW w:w="11000" w:type="dxa"/>
            <w:tcBorders>
              <w:bottom w:val="single" w:color="888888" w:sz="6" w:space="0"/>
            </w:tcBorders>
            <w:noWrap/>
            <w:tcMar>
              <w:top w:w="150" w:type="dxa"/>
              <w:left w:w="300" w:type="dxa"/>
              <w:bottom w:w="150" w:type="dxa"/>
              <w:right w:w="0" w:type="dxa"/>
            </w:tcMar>
            <w:vAlign w:val="center"/>
          </w:tcPr>
          <w:p>
            <w:r>
              <w:t>说明</w:t>
            </w:r>
          </w:p>
        </w:tc>
      </w:tr>
      <w:tr>
        <w:tblPrEx>
          <w:tblLayout w:type="fixed"/>
          <w:tblCellMar>
            <w:top w:w="0" w:type="dxa"/>
            <w:left w:w="0" w:type="dxa"/>
            <w:bottom w:w="0" w:type="dxa"/>
            <w:right w:w="0" w:type="dxa"/>
          </w:tblCellMar>
        </w:tblPrEx>
        <w:trPr>
          <w:trHeight w:val="930" w:hRule="atLeast"/>
        </w:trPr>
        <w:tc>
          <w:tcPr>
            <w:tcW w:w="1436" w:type="dxa"/>
            <w:tcBorders>
              <w:bottom w:val="single" w:color="E5E5E5" w:sz="6" w:space="0"/>
            </w:tcBorders>
            <w:tcMar>
              <w:top w:w="300" w:type="dxa"/>
              <w:left w:w="0" w:type="dxa"/>
              <w:bottom w:w="300" w:type="dxa"/>
              <w:right w:w="300" w:type="dxa"/>
            </w:tcMar>
            <w:vAlign w:val="center"/>
          </w:tcPr>
          <w:p>
            <w:r>
              <w:t>query</w:t>
            </w:r>
          </w:p>
        </w:tc>
        <w:tc>
          <w:tcPr>
            <w:tcW w:w="1980" w:type="dxa"/>
            <w:tcBorders>
              <w:bottom w:val="single" w:color="E5E5E5" w:sz="6" w:space="0"/>
            </w:tcBorders>
            <w:tcMar>
              <w:top w:w="300" w:type="dxa"/>
              <w:left w:w="300" w:type="dxa"/>
              <w:bottom w:w="300" w:type="dxa"/>
              <w:right w:w="300" w:type="dxa"/>
            </w:tcMar>
            <w:vAlign w:val="center"/>
          </w:tcPr>
          <w:p>
            <w:r>
              <w:t>Object</w:t>
            </w:r>
          </w:p>
        </w:tc>
        <w:tc>
          <w:tcPr>
            <w:tcW w:w="11000" w:type="dxa"/>
            <w:tcBorders>
              <w:bottom w:val="single" w:color="E5E5E5" w:sz="6" w:space="0"/>
            </w:tcBorders>
            <w:tcMar>
              <w:top w:w="300" w:type="dxa"/>
              <w:left w:w="300" w:type="dxa"/>
              <w:bottom w:w="300" w:type="dxa"/>
              <w:right w:w="0" w:type="dxa"/>
            </w:tcMar>
            <w:vAlign w:val="center"/>
          </w:tcPr>
          <w:p>
            <w:r>
              <w:t>打开当前页面路径中的参数</w:t>
            </w:r>
          </w:p>
        </w:tc>
      </w:tr>
    </w:tbl>
    <w:p>
      <w:pPr>
        <w:pStyle w:val="24"/>
        <w:numPr>
          <w:ilvl w:val="0"/>
          <w:numId w:val="23"/>
        </w:numPr>
        <w:ind w:left="420" w:leftChars="200" w:firstLineChars="0"/>
      </w:pPr>
      <w:r>
        <w:t>onShow()</w:t>
      </w:r>
    </w:p>
    <w:p>
      <w:pPr>
        <w:pStyle w:val="24"/>
        <w:numPr>
          <w:ilvl w:val="1"/>
          <w:numId w:val="23"/>
        </w:numPr>
        <w:ind w:left="840" w:leftChars="400" w:firstLineChars="0"/>
      </w:pPr>
      <w:r>
        <w:rPr>
          <w:rFonts w:ascii="Helvetica Neue" w:hAnsi="Helvetica Neue"/>
          <w:color w:val="222222"/>
          <w:szCs w:val="21"/>
        </w:rPr>
        <w:t>页面显示/切入前台时触发</w:t>
      </w:r>
    </w:p>
    <w:p>
      <w:pPr>
        <w:pStyle w:val="24"/>
        <w:numPr>
          <w:ilvl w:val="1"/>
          <w:numId w:val="23"/>
        </w:numPr>
        <w:ind w:left="840" w:leftChars="400" w:firstLineChars="0"/>
      </w:pPr>
      <w:r>
        <w:rPr>
          <w:rFonts w:ascii="Helvetica Neue" w:hAnsi="Helvetica Neue"/>
          <w:color w:val="222222"/>
          <w:szCs w:val="21"/>
        </w:rPr>
        <w:t>会执行多次</w:t>
      </w:r>
    </w:p>
    <w:p>
      <w:pPr>
        <w:pStyle w:val="24"/>
        <w:numPr>
          <w:ilvl w:val="0"/>
          <w:numId w:val="23"/>
        </w:numPr>
        <w:ind w:left="420" w:leftChars="200" w:firstLineChars="0"/>
      </w:pPr>
      <w:r>
        <w:t>onReady()</w:t>
      </w:r>
    </w:p>
    <w:p>
      <w:pPr>
        <w:pStyle w:val="24"/>
        <w:numPr>
          <w:ilvl w:val="1"/>
          <w:numId w:val="23"/>
        </w:numPr>
        <w:ind w:left="840" w:leftChars="400" w:firstLineChars="0"/>
      </w:pPr>
      <w:r>
        <w:t>页面初次渲染完成时触发。一个页面只会调用一次，代表页面已经准备妥当，可以和视图层进行交互。</w:t>
      </w:r>
    </w:p>
    <w:p>
      <w:pPr>
        <w:pStyle w:val="24"/>
        <w:numPr>
          <w:ilvl w:val="0"/>
          <w:numId w:val="23"/>
        </w:numPr>
        <w:ind w:left="420" w:leftChars="200" w:firstLineChars="0"/>
      </w:pPr>
      <w:r>
        <w:t>onHide()</w:t>
      </w:r>
    </w:p>
    <w:p>
      <w:pPr>
        <w:pStyle w:val="24"/>
        <w:numPr>
          <w:ilvl w:val="1"/>
          <w:numId w:val="23"/>
        </w:numPr>
        <w:ind w:left="840" w:leftChars="400" w:firstLineChars="0"/>
      </w:pPr>
      <w:r>
        <w:t>页面隐藏/切入后台时触发。 如 </w:t>
      </w:r>
      <w:r>
        <w:fldChar w:fldCharType="begin"/>
      </w:r>
      <w:r>
        <w:instrText xml:space="preserve"> HYPERLINK "https://developers.weixin.qq.com/miniprogram/dev/api/route/wx.navigateTo.html" </w:instrText>
      </w:r>
      <w:r>
        <w:fldChar w:fldCharType="separate"/>
      </w:r>
      <w:r>
        <w:t>wx.navigateTo</w:t>
      </w:r>
      <w:r>
        <w:fldChar w:fldCharType="end"/>
      </w:r>
      <w:r>
        <w:t> 或底部 tab 切换到其他页面，小程序切入后台等。</w:t>
      </w:r>
    </w:p>
    <w:p>
      <w:pPr>
        <w:pStyle w:val="24"/>
        <w:numPr>
          <w:ilvl w:val="0"/>
          <w:numId w:val="23"/>
        </w:numPr>
        <w:ind w:left="420" w:leftChars="200" w:firstLineChars="0"/>
      </w:pPr>
      <w:r>
        <w:t>onUnload()</w:t>
      </w:r>
    </w:p>
    <w:p>
      <w:pPr>
        <w:pStyle w:val="24"/>
        <w:numPr>
          <w:ilvl w:val="1"/>
          <w:numId w:val="23"/>
        </w:numPr>
        <w:ind w:left="840" w:leftChars="400" w:firstLineChars="0"/>
      </w:pPr>
      <w:r>
        <w:t>页面卸载时触发。如</w:t>
      </w:r>
      <w:r>
        <w:fldChar w:fldCharType="begin"/>
      </w:r>
      <w:r>
        <w:instrText xml:space="preserve"> HYPERLINK "https://developers.weixin.qq.com/miniprogram/dev/api/route/wx.redirectTo.html" </w:instrText>
      </w:r>
      <w:r>
        <w:fldChar w:fldCharType="separate"/>
      </w:r>
      <w:r>
        <w:t>wx.redirectTo</w:t>
      </w:r>
      <w:r>
        <w:fldChar w:fldCharType="end"/>
      </w:r>
      <w:r>
        <w:t>或</w:t>
      </w:r>
      <w:r>
        <w:fldChar w:fldCharType="begin"/>
      </w:r>
      <w:r>
        <w:instrText xml:space="preserve"> HYPERLINK "https://developers.weixin.qq.com/miniprogram/dev/api/route/wx.navigateBack.html" </w:instrText>
      </w:r>
      <w:r>
        <w:fldChar w:fldCharType="separate"/>
      </w:r>
      <w:r>
        <w:t>wx.navigateBack</w:t>
      </w:r>
      <w:r>
        <w:fldChar w:fldCharType="end"/>
      </w:r>
      <w:r>
        <w:t>到其他页面时。</w:t>
      </w:r>
    </w:p>
    <w:p>
      <w:pPr>
        <w:pStyle w:val="4"/>
        <w:ind w:firstLine="420"/>
      </w:pPr>
      <w:r>
        <w:rPr>
          <w:rFonts w:hint="eastAsia"/>
        </w:rPr>
        <w:t>6</w:t>
      </w:r>
      <w:r>
        <w:t>.6.2 官网图示说明</w:t>
      </w:r>
    </w:p>
    <w:p>
      <w:r>
        <w:tab/>
      </w:r>
      <w:r>
        <w:rPr>
          <w:rFonts w:hint="eastAsia"/>
        </w:rPr>
        <w:drawing>
          <wp:inline distT="0" distB="0" distL="0" distR="0">
            <wp:extent cx="5274310" cy="8079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8079105"/>
                    </a:xfrm>
                    <a:prstGeom prst="rect">
                      <a:avLst/>
                    </a:prstGeom>
                  </pic:spPr>
                </pic:pic>
              </a:graphicData>
            </a:graphic>
          </wp:inline>
        </w:drawing>
      </w:r>
    </w:p>
    <w:p>
      <w:pPr>
        <w:pStyle w:val="4"/>
        <w:ind w:firstLine="420"/>
      </w:pPr>
      <w:r>
        <w:t>6.6.3 官网对应地址</w:t>
      </w:r>
    </w:p>
    <w:p>
      <w:r>
        <w:tab/>
      </w:r>
      <w:r>
        <w:fldChar w:fldCharType="begin"/>
      </w:r>
      <w:r>
        <w:instrText xml:space="preserve"> HYPERLINK "https://developers.weixin.qq.com/miniprogram/dev/framework/app-service/page-life-cycle.html" </w:instrText>
      </w:r>
      <w:r>
        <w:fldChar w:fldCharType="separate"/>
      </w:r>
      <w:r>
        <w:rPr>
          <w:rStyle w:val="17"/>
        </w:rPr>
        <w:t>https://developers.weixin.qq.com/miniprogram/dev/framework/app-service/page-life-cycle.html</w:t>
      </w:r>
      <w:r>
        <w:rPr>
          <w:rStyle w:val="17"/>
        </w:rPr>
        <w:fldChar w:fldCharType="end"/>
      </w:r>
    </w:p>
    <w:p>
      <w:pPr>
        <w:pStyle w:val="2"/>
      </w:pPr>
      <w:r>
        <w:t>第</w:t>
      </w:r>
      <w:r>
        <w:rPr>
          <w:rFonts w:hint="eastAsia"/>
        </w:rPr>
        <w:t>7</w:t>
      </w:r>
      <w:r>
        <w:t>章</w:t>
      </w:r>
      <w:r>
        <w:rPr>
          <w:rFonts w:hint="eastAsia"/>
        </w:rPr>
        <w:t xml:space="preserve"> 小程序</w:t>
      </w:r>
      <w:r>
        <w:t>API</w:t>
      </w:r>
    </w:p>
    <w:p>
      <w:pPr>
        <w:pStyle w:val="3"/>
      </w:pPr>
      <w:r>
        <w:t>7.1 API使用说明</w:t>
      </w:r>
    </w:p>
    <w:p>
      <w:pPr>
        <w:pStyle w:val="24"/>
        <w:numPr>
          <w:ilvl w:val="0"/>
          <w:numId w:val="24"/>
        </w:numPr>
        <w:ind w:firstLineChars="0"/>
      </w:pPr>
      <w:r>
        <w:t>小程序提供了很多实用的方法供开发者使用</w:t>
      </w:r>
    </w:p>
    <w:p>
      <w:pPr>
        <w:pStyle w:val="24"/>
        <w:numPr>
          <w:ilvl w:val="0"/>
          <w:numId w:val="24"/>
        </w:numPr>
        <w:ind w:firstLineChars="0"/>
      </w:pPr>
      <w:r>
        <w:t>小程序全局对象是</w:t>
      </w:r>
      <w:r>
        <w:rPr>
          <w:rFonts w:hint="eastAsia"/>
        </w:rPr>
        <w:t>:</w:t>
      </w:r>
      <w:r>
        <w:t xml:space="preserve"> wx</w:t>
      </w:r>
    </w:p>
    <w:p>
      <w:pPr>
        <w:pStyle w:val="24"/>
        <w:numPr>
          <w:ilvl w:val="0"/>
          <w:numId w:val="24"/>
        </w:numPr>
        <w:ind w:firstLineChars="0"/>
      </w:pPr>
      <w:r>
        <w:t>所有的</w:t>
      </w:r>
      <w:r>
        <w:rPr>
          <w:rFonts w:hint="eastAsia"/>
        </w:rPr>
        <w:t>A</w:t>
      </w:r>
      <w:r>
        <w:t>PI都保存在</w:t>
      </w:r>
      <w:r>
        <w:rPr>
          <w:rFonts w:hint="eastAsia"/>
        </w:rPr>
        <w:t>w</w:t>
      </w:r>
      <w:r>
        <w:t>x对象中</w:t>
      </w:r>
    </w:p>
    <w:p>
      <w:r>
        <w:rPr>
          <w:rFonts w:hint="eastAsia"/>
        </w:rPr>
        <w:drawing>
          <wp:inline distT="0" distB="0" distL="0" distR="0">
            <wp:extent cx="5274310" cy="2453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p>
      <w:pPr>
        <w:pStyle w:val="3"/>
      </w:pPr>
      <w:r>
        <w:rPr>
          <w:rFonts w:hint="eastAsia"/>
        </w:rPr>
        <w:t>7</w:t>
      </w:r>
      <w:r>
        <w:t>.2 常用</w:t>
      </w:r>
      <w:r>
        <w:rPr>
          <w:rFonts w:hint="eastAsia"/>
        </w:rPr>
        <w:t>A</w:t>
      </w:r>
      <w:r>
        <w:t>PI</w:t>
      </w:r>
    </w:p>
    <w:p>
      <w:pPr>
        <w:pStyle w:val="24"/>
        <w:numPr>
          <w:ilvl w:val="0"/>
          <w:numId w:val="25"/>
        </w:numPr>
        <w:ind w:firstLineChars="0"/>
      </w:pPr>
      <w:r>
        <w:t>界面</w:t>
      </w:r>
      <w:r>
        <w:rPr>
          <w:rFonts w:hint="eastAsia"/>
        </w:rPr>
        <w:t>交互</w:t>
      </w:r>
    </w:p>
    <w:p>
      <w:pPr>
        <w:pStyle w:val="24"/>
        <w:numPr>
          <w:ilvl w:val="1"/>
          <w:numId w:val="25"/>
        </w:numPr>
        <w:ind w:firstLineChars="0"/>
      </w:pPr>
      <w:r>
        <w:t>显示消息提示框</w:t>
      </w:r>
      <w:r>
        <w:rPr>
          <w:rFonts w:hint="eastAsia"/>
        </w:rPr>
        <w:t>:</w:t>
      </w:r>
      <w:r>
        <w:t xml:space="preserve"> wx.showToast() </w:t>
      </w:r>
    </w:p>
    <w:p>
      <w:pPr>
        <w:pStyle w:val="24"/>
        <w:numPr>
          <w:ilvl w:val="1"/>
          <w:numId w:val="25"/>
        </w:numPr>
        <w:ind w:firstLineChars="0"/>
      </w:pPr>
      <w:r>
        <w:t>显示消息加载框</w:t>
      </w:r>
      <w:r>
        <w:rPr>
          <w:rFonts w:hint="eastAsia"/>
        </w:rPr>
        <w:t>:</w:t>
      </w:r>
      <w:r>
        <w:t xml:space="preserve"> wx.showLoading()</w:t>
      </w:r>
    </w:p>
    <w:p>
      <w:pPr>
        <w:pStyle w:val="24"/>
        <w:numPr>
          <w:ilvl w:val="1"/>
          <w:numId w:val="25"/>
        </w:numPr>
        <w:ind w:firstLineChars="0"/>
      </w:pPr>
      <w:r>
        <w:t>关闭消息提示框</w:t>
      </w:r>
      <w:r>
        <w:rPr>
          <w:rFonts w:hint="eastAsia"/>
        </w:rPr>
        <w:t>:</w:t>
      </w:r>
      <w:r>
        <w:t xml:space="preserve"> wx.hideToast()</w:t>
      </w:r>
    </w:p>
    <w:p>
      <w:pPr>
        <w:pStyle w:val="24"/>
        <w:numPr>
          <w:ilvl w:val="1"/>
          <w:numId w:val="25"/>
        </w:numPr>
        <w:ind w:firstLineChars="0"/>
      </w:pPr>
      <w:r>
        <w:t>关闭消息加载框</w:t>
      </w:r>
      <w:r>
        <w:rPr>
          <w:rFonts w:hint="eastAsia"/>
        </w:rPr>
        <w:t>:</w:t>
      </w:r>
      <w:r>
        <w:t xml:space="preserve"> wx.hideLoading()</w:t>
      </w:r>
    </w:p>
    <w:p>
      <w:pPr>
        <w:pStyle w:val="24"/>
        <w:numPr>
          <w:ilvl w:val="0"/>
          <w:numId w:val="25"/>
        </w:numPr>
        <w:ind w:firstLineChars="0"/>
      </w:pPr>
      <w:r>
        <w:t>路由跳转</w:t>
      </w:r>
    </w:p>
    <w:p>
      <w:pPr>
        <w:pStyle w:val="24"/>
        <w:numPr>
          <w:ilvl w:val="1"/>
          <w:numId w:val="25"/>
        </w:numPr>
        <w:ind w:firstLineChars="0"/>
      </w:pPr>
      <w:r>
        <w:t>wx.navigateTo()</w:t>
      </w:r>
    </w:p>
    <w:p>
      <w:pPr>
        <w:pStyle w:val="24"/>
        <w:numPr>
          <w:ilvl w:val="1"/>
          <w:numId w:val="25"/>
        </w:numPr>
        <w:ind w:firstLineChars="0"/>
      </w:pPr>
      <w:r>
        <w:t>wx.redirectTo()</w:t>
      </w:r>
    </w:p>
    <w:p>
      <w:pPr>
        <w:pStyle w:val="24"/>
        <w:numPr>
          <w:ilvl w:val="1"/>
          <w:numId w:val="25"/>
        </w:numPr>
        <w:ind w:firstLineChars="0"/>
      </w:pPr>
      <w:r>
        <w:t>wx.switchTab()</w:t>
      </w:r>
    </w:p>
    <w:p>
      <w:pPr>
        <w:pStyle w:val="24"/>
        <w:numPr>
          <w:ilvl w:val="0"/>
          <w:numId w:val="25"/>
        </w:numPr>
        <w:ind w:firstLineChars="0"/>
      </w:pPr>
      <w:r>
        <w:t>网络请求</w:t>
      </w:r>
    </w:p>
    <w:p>
      <w:pPr>
        <w:pStyle w:val="24"/>
        <w:numPr>
          <w:ilvl w:val="1"/>
          <w:numId w:val="25"/>
        </w:numPr>
        <w:ind w:firstLineChars="0"/>
      </w:pPr>
      <w:r>
        <w:t>wx.request()</w:t>
      </w:r>
    </w:p>
    <w:p>
      <w:pPr>
        <w:pStyle w:val="24"/>
        <w:numPr>
          <w:ilvl w:val="0"/>
          <w:numId w:val="25"/>
        </w:numPr>
        <w:ind w:firstLineChars="0"/>
      </w:pPr>
      <w:r>
        <w:t>本地存储</w:t>
      </w:r>
      <w:r>
        <w:rPr>
          <w:rFonts w:hint="eastAsia"/>
        </w:rPr>
        <w:t xml:space="preserve"> </w:t>
      </w:r>
    </w:p>
    <w:p>
      <w:pPr>
        <w:pStyle w:val="24"/>
        <w:numPr>
          <w:ilvl w:val="1"/>
          <w:numId w:val="25"/>
        </w:numPr>
        <w:ind w:firstLineChars="0"/>
      </w:pPr>
      <w:r>
        <w:t>wx.setStorage()</w:t>
      </w:r>
    </w:p>
    <w:p>
      <w:pPr>
        <w:pStyle w:val="24"/>
        <w:numPr>
          <w:ilvl w:val="1"/>
          <w:numId w:val="25"/>
        </w:numPr>
        <w:ind w:firstLineChars="0"/>
      </w:pPr>
      <w:r>
        <w:t>wx.setStorageSync()</w:t>
      </w:r>
    </w:p>
    <w:p>
      <w:pPr>
        <w:pStyle w:val="24"/>
        <w:numPr>
          <w:ilvl w:val="1"/>
          <w:numId w:val="25"/>
        </w:numPr>
        <w:ind w:firstLineChars="0"/>
      </w:pPr>
      <w:r>
        <w:t>wx.getStorage()</w:t>
      </w:r>
    </w:p>
    <w:p>
      <w:pPr>
        <w:pStyle w:val="24"/>
        <w:numPr>
          <w:ilvl w:val="1"/>
          <w:numId w:val="25"/>
        </w:numPr>
        <w:ind w:firstLineChars="0"/>
      </w:pPr>
      <w:r>
        <w:t>wx.getStorageSync()</w:t>
      </w:r>
    </w:p>
    <w:p>
      <w:pPr>
        <w:pStyle w:val="24"/>
        <w:numPr>
          <w:ilvl w:val="0"/>
          <w:numId w:val="25"/>
        </w:numPr>
        <w:ind w:firstLineChars="0"/>
      </w:pPr>
      <w:r>
        <w:t>媒体</w:t>
      </w:r>
    </w:p>
    <w:p>
      <w:pPr>
        <w:pStyle w:val="24"/>
        <w:numPr>
          <w:ilvl w:val="1"/>
          <w:numId w:val="25"/>
        </w:numPr>
        <w:ind w:firstLineChars="0"/>
      </w:pPr>
      <w:r>
        <w:rPr>
          <w:rFonts w:hint="eastAsia"/>
        </w:rPr>
        <w:t>w</w:t>
      </w:r>
      <w:r>
        <w:t>x.getBackgroundAudioManager()</w:t>
      </w:r>
    </w:p>
    <w:p>
      <w:pPr>
        <w:pStyle w:val="24"/>
        <w:numPr>
          <w:ilvl w:val="1"/>
          <w:numId w:val="25"/>
        </w:numPr>
        <w:ind w:firstLineChars="0"/>
      </w:pPr>
      <w:r>
        <w:t>wx.playVoice()</w:t>
      </w:r>
    </w:p>
    <w:p>
      <w:pPr>
        <w:pStyle w:val="3"/>
      </w:pPr>
      <w:r>
        <w:rPr>
          <w:rFonts w:hint="eastAsia"/>
        </w:rPr>
        <w:t>7</w:t>
      </w:r>
      <w:r>
        <w:t>.3 快速查找技巧</w:t>
      </w:r>
    </w:p>
    <w:p>
      <w:pPr>
        <w:pStyle w:val="24"/>
        <w:numPr>
          <w:ilvl w:val="0"/>
          <w:numId w:val="26"/>
        </w:numPr>
        <w:ind w:firstLineChars="0"/>
      </w:pPr>
      <w:r>
        <w:rPr>
          <w:rFonts w:hint="eastAsia"/>
        </w:rPr>
        <w:t>小程序的初学者可能对于小程序的官网的众多内容一时毫无头绪，无从下手不知道从哪来找想要的内容</w:t>
      </w:r>
    </w:p>
    <w:p>
      <w:pPr>
        <w:pStyle w:val="24"/>
        <w:numPr>
          <w:ilvl w:val="0"/>
          <w:numId w:val="26"/>
        </w:numPr>
        <w:ind w:firstLineChars="0"/>
        <w:rPr>
          <w:color w:val="00B050"/>
        </w:rPr>
      </w:pPr>
      <w:r>
        <w:rPr>
          <w:color w:val="00B050"/>
        </w:rPr>
        <w:t>当在小程序中想要实现某一种布局</w:t>
      </w:r>
      <w:r>
        <w:rPr>
          <w:rFonts w:hint="eastAsia"/>
          <w:color w:val="00B050"/>
        </w:rPr>
        <w:t>，</w:t>
      </w:r>
      <w:r>
        <w:rPr>
          <w:color w:val="00B050"/>
        </w:rPr>
        <w:t>查看</w:t>
      </w:r>
      <w:r>
        <w:rPr>
          <w:rFonts w:hint="eastAsia"/>
          <w:color w:val="00B050"/>
        </w:rPr>
        <w:t>：组件</w:t>
      </w:r>
    </w:p>
    <w:p>
      <w:pPr>
        <w:pStyle w:val="24"/>
        <w:numPr>
          <w:ilvl w:val="0"/>
          <w:numId w:val="26"/>
        </w:numPr>
        <w:ind w:firstLineChars="0"/>
        <w:rPr>
          <w:color w:val="00B050"/>
        </w:rPr>
      </w:pPr>
      <w:r>
        <w:rPr>
          <w:color w:val="00B050"/>
        </w:rPr>
        <w:t>当在小程序中想要实现某一个功能</w:t>
      </w:r>
      <w:r>
        <w:rPr>
          <w:rFonts w:hint="eastAsia"/>
          <w:color w:val="00B050"/>
        </w:rPr>
        <w:t>，</w:t>
      </w:r>
      <w:r>
        <w:rPr>
          <w:color w:val="00B050"/>
        </w:rPr>
        <w:t>查看</w:t>
      </w:r>
      <w:r>
        <w:rPr>
          <w:rFonts w:hint="eastAsia"/>
          <w:color w:val="00B050"/>
        </w:rPr>
        <w:t>:</w:t>
      </w:r>
      <w:r>
        <w:rPr>
          <w:color w:val="00B050"/>
        </w:rPr>
        <w:t xml:space="preserve">  API</w:t>
      </w:r>
    </w:p>
    <w:p>
      <w:pPr>
        <w:pStyle w:val="24"/>
        <w:numPr>
          <w:ilvl w:val="0"/>
          <w:numId w:val="26"/>
        </w:numPr>
        <w:ind w:firstLineChars="0"/>
        <w:rPr>
          <w:color w:val="00B050"/>
        </w:rPr>
      </w:pPr>
      <w:r>
        <w:rPr>
          <w:color w:val="00B050"/>
        </w:rPr>
        <w:t>当在小程序中想要进行某一个配置或者某一种页面语法</w:t>
      </w:r>
      <w:r>
        <w:rPr>
          <w:rFonts w:hint="eastAsia"/>
          <w:color w:val="00B050"/>
        </w:rPr>
        <w:t>，</w:t>
      </w:r>
      <w:r>
        <w:rPr>
          <w:color w:val="00B050"/>
        </w:rPr>
        <w:t>查看</w:t>
      </w:r>
      <w:r>
        <w:rPr>
          <w:rFonts w:hint="eastAsia"/>
          <w:color w:val="00B050"/>
        </w:rPr>
        <w:t>:</w:t>
      </w:r>
      <w:r>
        <w:rPr>
          <w:color w:val="00B050"/>
        </w:rPr>
        <w:t xml:space="preserve"> 框架</w:t>
      </w:r>
      <w:r>
        <w:rPr>
          <w:rFonts w:hint="eastAsia"/>
          <w:color w:val="00B050"/>
        </w:rPr>
        <w:t xml:space="preserve"> +</w:t>
      </w:r>
      <w:r>
        <w:rPr>
          <w:color w:val="00B050"/>
        </w:rPr>
        <w:t xml:space="preserve"> 指南</w:t>
      </w:r>
    </w:p>
    <w:p>
      <w:pPr>
        <w:pStyle w:val="24"/>
        <w:numPr>
          <w:ilvl w:val="0"/>
          <w:numId w:val="26"/>
        </w:numPr>
        <w:ind w:firstLineChars="0"/>
        <w:rPr>
          <w:color w:val="FF0000"/>
        </w:rPr>
      </w:pPr>
      <w:r>
        <w:rPr>
          <w:color w:val="FF0000"/>
        </w:rPr>
        <w:t>查看小程序官网的时候要细心</w:t>
      </w:r>
      <w:r>
        <w:rPr>
          <w:rFonts w:hint="eastAsia"/>
          <w:color w:val="FF0000"/>
        </w:rPr>
        <w:t>，</w:t>
      </w:r>
      <w:r>
        <w:rPr>
          <w:color w:val="FF0000"/>
        </w:rPr>
        <w:t>最好是将要使用的</w:t>
      </w:r>
      <w:r>
        <w:rPr>
          <w:rFonts w:hint="eastAsia"/>
          <w:color w:val="FF0000"/>
        </w:rPr>
        <w:t>A</w:t>
      </w:r>
      <w:r>
        <w:rPr>
          <w:color w:val="FF0000"/>
        </w:rPr>
        <w:t>PI的相关内容看完整</w:t>
      </w:r>
      <w:r>
        <w:rPr>
          <w:rFonts w:hint="eastAsia"/>
          <w:color w:val="FF0000"/>
        </w:rPr>
        <w:t>，</w:t>
      </w:r>
      <w:r>
        <w:rPr>
          <w:color w:val="FF0000"/>
        </w:rPr>
        <w:t>因为API的配置及限制较多</w:t>
      </w:r>
    </w:p>
    <w:p>
      <w:pPr>
        <w:pStyle w:val="2"/>
      </w:pPr>
      <w:r>
        <w:t>第</w:t>
      </w:r>
      <w:r>
        <w:rPr>
          <w:rFonts w:hint="eastAsia"/>
        </w:rPr>
        <w:t>8章 小程序重点知识汇总</w:t>
      </w:r>
    </w:p>
    <w:p>
      <w:pPr>
        <w:pStyle w:val="3"/>
      </w:pPr>
      <w:r>
        <w:rPr>
          <w:rFonts w:hint="eastAsia"/>
        </w:rPr>
        <w:t>8</w:t>
      </w:r>
      <w:r>
        <w:t>.1 小程序本地存储</w:t>
      </w:r>
    </w:p>
    <w:p>
      <w:pPr>
        <w:pStyle w:val="4"/>
        <w:ind w:firstLine="420"/>
      </w:pPr>
      <w:r>
        <w:rPr>
          <w:rFonts w:hint="eastAsia"/>
        </w:rPr>
        <w:t>8</w:t>
      </w:r>
      <w:r>
        <w:t>.1.1 语法说明</w:t>
      </w:r>
    </w:p>
    <w:p>
      <w:pPr>
        <w:pStyle w:val="24"/>
        <w:numPr>
          <w:ilvl w:val="0"/>
          <w:numId w:val="27"/>
        </w:numPr>
        <w:ind w:firstLineChars="0"/>
      </w:pPr>
      <w:r>
        <w:rPr>
          <w:rFonts w:hint="eastAsia"/>
        </w:rPr>
        <w:t>存入数据</w:t>
      </w:r>
    </w:p>
    <w:p>
      <w:pPr>
        <w:pStyle w:val="24"/>
        <w:numPr>
          <w:ilvl w:val="1"/>
          <w:numId w:val="27"/>
        </w:numPr>
        <w:ind w:firstLineChars="0"/>
      </w:pPr>
      <w:r>
        <w:rPr>
          <w:rFonts w:hint="eastAsia"/>
        </w:rPr>
        <w:t>w</w:t>
      </w:r>
      <w:r>
        <w:t>x.setStorage() 异步</w:t>
      </w:r>
    </w:p>
    <w:p>
      <w:pPr>
        <w:pStyle w:val="24"/>
        <w:numPr>
          <w:ilvl w:val="1"/>
          <w:numId w:val="27"/>
        </w:numPr>
        <w:ind w:firstLineChars="0"/>
      </w:pPr>
      <w:r>
        <w:t>wx.setStorageSync() 同步</w:t>
      </w:r>
    </w:p>
    <w:p>
      <w:pPr>
        <w:ind w:left="846"/>
      </w:pPr>
      <w:r>
        <w:rPr>
          <w:rFonts w:hint="eastAsia"/>
        </w:rPr>
        <w:drawing>
          <wp:inline distT="0" distB="0" distL="0" distR="0">
            <wp:extent cx="2799715" cy="114236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00000" cy="1142857"/>
                    </a:xfrm>
                    <a:prstGeom prst="rect">
                      <a:avLst/>
                    </a:prstGeom>
                  </pic:spPr>
                </pic:pic>
              </a:graphicData>
            </a:graphic>
          </wp:inline>
        </w:drawing>
      </w:r>
    </w:p>
    <w:p>
      <w:pPr>
        <w:pStyle w:val="24"/>
        <w:numPr>
          <w:ilvl w:val="0"/>
          <w:numId w:val="27"/>
        </w:numPr>
        <w:ind w:firstLineChars="0"/>
      </w:pPr>
      <w:r>
        <w:t>读取数据</w:t>
      </w:r>
    </w:p>
    <w:p>
      <w:pPr>
        <w:pStyle w:val="24"/>
        <w:numPr>
          <w:ilvl w:val="1"/>
          <w:numId w:val="27"/>
        </w:numPr>
        <w:ind w:firstLineChars="0"/>
      </w:pPr>
      <w:r>
        <w:rPr>
          <w:rFonts w:hint="eastAsia"/>
        </w:rPr>
        <w:t>w</w:t>
      </w:r>
      <w:r>
        <w:t>x.getStorage()异步</w:t>
      </w:r>
    </w:p>
    <w:p>
      <w:pPr>
        <w:pStyle w:val="24"/>
        <w:numPr>
          <w:ilvl w:val="1"/>
          <w:numId w:val="27"/>
        </w:numPr>
        <w:ind w:firstLineChars="0"/>
      </w:pPr>
      <w:r>
        <w:t>wx.getStorageSync() 同步</w:t>
      </w:r>
    </w:p>
    <w:p>
      <w:pPr>
        <w:ind w:left="846"/>
      </w:pPr>
      <w:r>
        <w:rPr>
          <w:rFonts w:hint="eastAsia"/>
        </w:rPr>
        <w:drawing>
          <wp:inline distT="0" distB="0" distL="0" distR="0">
            <wp:extent cx="2828290" cy="14566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28571" cy="1457143"/>
                    </a:xfrm>
                    <a:prstGeom prst="rect">
                      <a:avLst/>
                    </a:prstGeom>
                  </pic:spPr>
                </pic:pic>
              </a:graphicData>
            </a:graphic>
          </wp:inline>
        </w:drawing>
      </w:r>
    </w:p>
    <w:p>
      <w:pPr>
        <w:pStyle w:val="24"/>
        <w:numPr>
          <w:ilvl w:val="0"/>
          <w:numId w:val="27"/>
        </w:numPr>
        <w:ind w:firstLineChars="0"/>
      </w:pPr>
      <w:r>
        <w:t>删除数据</w:t>
      </w:r>
    </w:p>
    <w:p>
      <w:pPr>
        <w:pStyle w:val="24"/>
        <w:numPr>
          <w:ilvl w:val="1"/>
          <w:numId w:val="27"/>
        </w:numPr>
        <w:ind w:firstLineChars="0"/>
      </w:pPr>
      <w:r>
        <w:t>wx.removeStorage() 异步</w:t>
      </w:r>
    </w:p>
    <w:p>
      <w:pPr>
        <w:pStyle w:val="24"/>
        <w:numPr>
          <w:ilvl w:val="1"/>
          <w:numId w:val="27"/>
        </w:numPr>
        <w:ind w:firstLineChars="0"/>
      </w:pPr>
      <w:r>
        <w:t>wx.removeStroageSync() 同步</w:t>
      </w:r>
    </w:p>
    <w:p>
      <w:pPr>
        <w:ind w:left="846"/>
      </w:pPr>
      <w:r>
        <w:rPr>
          <w:rFonts w:hint="eastAsia"/>
        </w:rPr>
        <w:drawing>
          <wp:inline distT="0" distB="0" distL="0" distR="0">
            <wp:extent cx="2599690" cy="14757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00000" cy="1476190"/>
                    </a:xfrm>
                    <a:prstGeom prst="rect">
                      <a:avLst/>
                    </a:prstGeom>
                  </pic:spPr>
                </pic:pic>
              </a:graphicData>
            </a:graphic>
          </wp:inline>
        </w:drawing>
      </w:r>
    </w:p>
    <w:p>
      <w:pPr>
        <w:pStyle w:val="24"/>
        <w:numPr>
          <w:ilvl w:val="0"/>
          <w:numId w:val="27"/>
        </w:numPr>
        <w:ind w:firstLineChars="0"/>
      </w:pPr>
      <w:r>
        <w:t>清空数据</w:t>
      </w:r>
    </w:p>
    <w:p>
      <w:pPr>
        <w:pStyle w:val="24"/>
        <w:numPr>
          <w:ilvl w:val="1"/>
          <w:numId w:val="27"/>
        </w:numPr>
        <w:ind w:firstLineChars="0"/>
      </w:pPr>
      <w:r>
        <w:t>wx.clearStorage() 异步</w:t>
      </w:r>
    </w:p>
    <w:p>
      <w:pPr>
        <w:pStyle w:val="24"/>
        <w:numPr>
          <w:ilvl w:val="1"/>
          <w:numId w:val="27"/>
        </w:numPr>
        <w:ind w:firstLineChars="0"/>
      </w:pPr>
      <w:r>
        <w:t>wx.clearStorageSync() 同步</w:t>
      </w:r>
    </w:p>
    <w:p>
      <w:pPr>
        <w:ind w:left="846"/>
      </w:pPr>
      <w:r>
        <w:rPr>
          <w:rFonts w:hint="eastAsia"/>
        </w:rPr>
        <w:drawing>
          <wp:inline distT="0" distB="0" distL="0" distR="0">
            <wp:extent cx="2266315" cy="54229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266667" cy="542857"/>
                    </a:xfrm>
                    <a:prstGeom prst="rect">
                      <a:avLst/>
                    </a:prstGeom>
                  </pic:spPr>
                </pic:pic>
              </a:graphicData>
            </a:graphic>
          </wp:inline>
        </w:drawing>
      </w:r>
    </w:p>
    <w:p>
      <w:pPr>
        <w:pStyle w:val="4"/>
        <w:ind w:firstLine="420"/>
      </w:pPr>
      <w:r>
        <w:rPr>
          <w:rFonts w:hint="eastAsia"/>
        </w:rPr>
        <w:t>8</w:t>
      </w:r>
      <w:r>
        <w:t>.1.2 注意事项</w:t>
      </w:r>
    </w:p>
    <w:p>
      <w:pPr>
        <w:pStyle w:val="24"/>
        <w:numPr>
          <w:ilvl w:val="0"/>
          <w:numId w:val="28"/>
        </w:numPr>
        <w:ind w:firstLineChars="0"/>
        <w:rPr>
          <w:color w:val="FF0000"/>
        </w:rPr>
      </w:pPr>
      <w:r>
        <w:rPr>
          <w:color w:val="FF0000"/>
        </w:rPr>
        <w:t>除非用户主动删除或因存储空间原因被系统清理，否则数据都一直可用</w:t>
      </w:r>
    </w:p>
    <w:p>
      <w:pPr>
        <w:pStyle w:val="24"/>
        <w:numPr>
          <w:ilvl w:val="0"/>
          <w:numId w:val="28"/>
        </w:numPr>
        <w:ind w:firstLineChars="0"/>
        <w:rPr>
          <w:color w:val="FF0000"/>
        </w:rPr>
      </w:pPr>
      <w:r>
        <w:rPr>
          <w:color w:val="FF0000"/>
        </w:rPr>
        <w:t>单个 key 允许存储的最大数据长度为 1MB</w:t>
      </w:r>
    </w:p>
    <w:p>
      <w:pPr>
        <w:pStyle w:val="24"/>
        <w:numPr>
          <w:ilvl w:val="0"/>
          <w:numId w:val="28"/>
        </w:numPr>
        <w:ind w:firstLineChars="0"/>
        <w:rPr>
          <w:color w:val="FF0000"/>
        </w:rPr>
      </w:pPr>
      <w:r>
        <w:rPr>
          <w:color w:val="FF0000"/>
        </w:rPr>
        <w:t>所有数据存储上限为 10MB</w:t>
      </w:r>
    </w:p>
    <w:p>
      <w:pPr>
        <w:ind w:left="420"/>
      </w:pPr>
    </w:p>
    <w:p>
      <w:pPr>
        <w:pStyle w:val="4"/>
        <w:ind w:firstLine="420"/>
      </w:pPr>
      <w:r>
        <w:rPr>
          <w:rFonts w:hint="eastAsia"/>
        </w:rPr>
        <w:t>8</w:t>
      </w:r>
      <w:r>
        <w:t>.1.3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pPr>
        <w:ind w:left="420"/>
      </w:pPr>
      <w:r>
        <w:tab/>
      </w:r>
      <w:r>
        <w:rPr>
          <w:rFonts w:hint="eastAsia"/>
        </w:rPr>
        <w:drawing>
          <wp:inline distT="0" distB="0" distL="0" distR="0">
            <wp:extent cx="5274310" cy="28917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pPr>
        <w:pStyle w:val="3"/>
      </w:pPr>
      <w:r>
        <w:rPr>
          <w:rFonts w:hint="eastAsia"/>
        </w:rPr>
        <w:t>8</w:t>
      </w:r>
      <w:r>
        <w:t>.2 小程序前后端交互</w:t>
      </w:r>
    </w:p>
    <w:p>
      <w:pPr>
        <w:pStyle w:val="4"/>
        <w:ind w:firstLine="420"/>
      </w:pPr>
      <w:r>
        <w:rPr>
          <w:rFonts w:hint="eastAsia"/>
        </w:rPr>
        <w:t>8</w:t>
      </w:r>
      <w:r>
        <w:t>.2.1 语法说明</w:t>
      </w:r>
    </w:p>
    <w:p>
      <w:pPr>
        <w:pStyle w:val="24"/>
        <w:numPr>
          <w:ilvl w:val="0"/>
          <w:numId w:val="29"/>
        </w:numPr>
        <w:ind w:firstLineChars="0"/>
      </w:pPr>
      <w:r>
        <w:rPr>
          <w:rFonts w:hint="eastAsia"/>
        </w:rPr>
        <w:t>wx</w:t>
      </w:r>
      <w:r>
        <w:t>.request()</w:t>
      </w:r>
    </w:p>
    <w:p>
      <w:pPr>
        <w:ind w:left="420"/>
      </w:pPr>
      <w:r>
        <w:rPr>
          <w:rFonts w:hint="eastAsia"/>
        </w:rPr>
        <w:drawing>
          <wp:inline distT="0" distB="0" distL="0" distR="0">
            <wp:extent cx="5274310" cy="2642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4"/>
        <w:ind w:firstLine="420"/>
      </w:pPr>
      <w:r>
        <w:rPr>
          <w:rFonts w:hint="eastAsia"/>
        </w:rPr>
        <w:t>8</w:t>
      </w:r>
      <w:r>
        <w:t>.2.2 相关配置</w:t>
      </w:r>
    </w:p>
    <w:p>
      <w:pPr>
        <w:pStyle w:val="24"/>
        <w:numPr>
          <w:ilvl w:val="0"/>
          <w:numId w:val="30"/>
        </w:numPr>
        <w:spacing w:line="360" w:lineRule="auto"/>
        <w:ind w:firstLineChars="0"/>
      </w:pPr>
      <w:r>
        <w:t>每个微信小程序需要事先设置通讯域名，小程序</w:t>
      </w:r>
      <w:r>
        <w:rPr>
          <w:b/>
          <w:bCs/>
        </w:rPr>
        <w:t>只可以跟指定的域名进行网络通信</w:t>
      </w:r>
    </w:p>
    <w:p>
      <w:pPr>
        <w:pStyle w:val="24"/>
        <w:numPr>
          <w:ilvl w:val="0"/>
          <w:numId w:val="30"/>
        </w:numPr>
        <w:spacing w:line="360" w:lineRule="auto"/>
        <w:ind w:firstLineChars="0"/>
      </w:pPr>
      <w:r>
        <w:t>服务器域名请在 「小程序后台-开发-开发设置-服务器域名」 中进行配置</w:t>
      </w:r>
    </w:p>
    <w:p>
      <w:pPr>
        <w:pStyle w:val="24"/>
        <w:numPr>
          <w:ilvl w:val="0"/>
          <w:numId w:val="30"/>
        </w:numPr>
        <w:spacing w:line="360" w:lineRule="auto"/>
        <w:ind w:firstLineChars="0"/>
      </w:pPr>
      <w:r>
        <w:t>默认超时时间和最大超时时间都是 </w:t>
      </w:r>
      <w:r>
        <w:rPr>
          <w:b/>
          <w:bCs/>
        </w:rPr>
        <w:t>60s</w:t>
      </w:r>
    </w:p>
    <w:p>
      <w:pPr>
        <w:pStyle w:val="24"/>
        <w:numPr>
          <w:ilvl w:val="0"/>
          <w:numId w:val="30"/>
        </w:numPr>
        <w:spacing w:line="360" w:lineRule="auto"/>
        <w:ind w:firstLineChars="0"/>
      </w:pPr>
      <w:r>
        <w:t>超时时间可以在 app.json 中通过 </w:t>
      </w:r>
      <w:r>
        <w:fldChar w:fldCharType="begin"/>
      </w:r>
      <w:r>
        <w:instrText xml:space="preserve"> HYPERLINK "https://developers.weixin.qq.com/miniprogram/dev/framework/config.html" </w:instrText>
      </w:r>
      <w:r>
        <w:fldChar w:fldCharType="separate"/>
      </w:r>
      <w:r>
        <w:t>networktimeout</w:t>
      </w:r>
      <w:r>
        <w:fldChar w:fldCharType="end"/>
      </w:r>
      <w:r>
        <w:t> 配置</w:t>
      </w:r>
    </w:p>
    <w:p>
      <w:pPr>
        <w:pStyle w:val="4"/>
        <w:ind w:firstLine="420"/>
      </w:pPr>
      <w:r>
        <w:rPr>
          <w:rFonts w:hint="eastAsia"/>
        </w:rPr>
        <w:t>8</w:t>
      </w:r>
      <w:r>
        <w:t>.2.3 注意事项</w:t>
      </w:r>
    </w:p>
    <w:p>
      <w:pPr>
        <w:pStyle w:val="24"/>
        <w:numPr>
          <w:ilvl w:val="0"/>
          <w:numId w:val="31"/>
        </w:numPr>
        <w:spacing w:line="360" w:lineRule="auto"/>
        <w:ind w:firstLineChars="0"/>
        <w:rPr>
          <w:color w:val="FF0000"/>
        </w:rPr>
      </w:pPr>
      <w:r>
        <w:rPr>
          <w:color w:val="FF0000"/>
        </w:rPr>
        <w:t>小程序为了安全起见只支持</w:t>
      </w:r>
      <w:r>
        <w:rPr>
          <w:rFonts w:hint="eastAsia"/>
          <w:color w:val="FF0000"/>
        </w:rPr>
        <w:t>Https请求</w:t>
      </w:r>
    </w:p>
    <w:p>
      <w:pPr>
        <w:pStyle w:val="24"/>
        <w:numPr>
          <w:ilvl w:val="0"/>
          <w:numId w:val="31"/>
        </w:numPr>
        <w:spacing w:line="360" w:lineRule="auto"/>
        <w:ind w:firstLineChars="0"/>
        <w:rPr>
          <w:color w:val="FF0000"/>
        </w:rPr>
      </w:pPr>
      <w:r>
        <w:rPr>
          <w:color w:val="FF0000"/>
        </w:rPr>
        <w:t>wx.request最大并发限制</w:t>
      </w:r>
      <w:r>
        <w:rPr>
          <w:rFonts w:hint="eastAsia"/>
          <w:color w:val="FF0000"/>
        </w:rPr>
        <w:t>1</w:t>
      </w:r>
      <w:r>
        <w:rPr>
          <w:color w:val="FF0000"/>
        </w:rPr>
        <w:t>0个</w:t>
      </w:r>
    </w:p>
    <w:p>
      <w:pPr>
        <w:pStyle w:val="4"/>
        <w:ind w:firstLine="420"/>
      </w:pPr>
      <w:r>
        <w:rPr>
          <w:rFonts w:hint="eastAsia"/>
        </w:rPr>
        <w:t>8</w:t>
      </w:r>
      <w:r>
        <w:t>.2.4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r>
        <w:tab/>
      </w:r>
      <w:r>
        <w:rPr>
          <w:rFonts w:hint="eastAsia"/>
        </w:rPr>
        <w:drawing>
          <wp:inline distT="0" distB="0" distL="0" distR="0">
            <wp:extent cx="5274310" cy="2642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3"/>
      </w:pPr>
      <w:r>
        <w:rPr>
          <w:rFonts w:hint="eastAsia"/>
        </w:rPr>
        <w:t>8</w:t>
      </w:r>
      <w:r>
        <w:t>.3 小程序页面通信</w:t>
      </w:r>
    </w:p>
    <w:p>
      <w:pPr>
        <w:pStyle w:val="4"/>
        <w:ind w:firstLine="420"/>
      </w:pPr>
      <w:r>
        <w:t>8.3.1 路由传参</w:t>
      </w:r>
    </w:p>
    <w:p>
      <w:pPr>
        <w:pStyle w:val="24"/>
        <w:numPr>
          <w:ilvl w:val="0"/>
          <w:numId w:val="32"/>
        </w:numPr>
        <w:ind w:firstLineChars="0"/>
      </w:pPr>
      <w:r>
        <w:rPr>
          <w:rFonts w:hint="eastAsia"/>
        </w:rPr>
        <w:t>传参方式</w:t>
      </w:r>
    </w:p>
    <w:p>
      <w:pPr>
        <w:pStyle w:val="24"/>
        <w:numPr>
          <w:ilvl w:val="1"/>
          <w:numId w:val="32"/>
        </w:numPr>
        <w:ind w:firstLineChars="0"/>
      </w:pPr>
      <w:r>
        <w:t>路由地址中</w:t>
      </w:r>
      <w:r>
        <w:rPr>
          <w:rFonts w:hint="eastAsia"/>
        </w:rPr>
        <w:t xml:space="preserve"> +</w:t>
      </w:r>
      <w:r>
        <w:t xml:space="preserve"> query传参数</w:t>
      </w:r>
    </w:p>
    <w:p>
      <w:pPr>
        <w:pStyle w:val="24"/>
        <w:numPr>
          <w:ilvl w:val="1"/>
          <w:numId w:val="32"/>
        </w:numPr>
        <w:ind w:firstLineChars="0"/>
      </w:pPr>
      <w:r>
        <w:t>示例</w:t>
      </w:r>
      <w:r>
        <w:rPr>
          <w:rFonts w:hint="eastAsia"/>
        </w:rPr>
        <w:t xml:space="preserve">： </w:t>
      </w:r>
      <w:r>
        <w:t>url?a=123</w:t>
      </w:r>
    </w:p>
    <w:p>
      <w:pPr>
        <w:pStyle w:val="24"/>
        <w:numPr>
          <w:ilvl w:val="0"/>
          <w:numId w:val="32"/>
        </w:numPr>
        <w:ind w:firstLineChars="0"/>
      </w:pPr>
      <w:r>
        <w:t>获取参数</w:t>
      </w:r>
    </w:p>
    <w:p>
      <w:pPr>
        <w:pStyle w:val="24"/>
        <w:numPr>
          <w:ilvl w:val="1"/>
          <w:numId w:val="32"/>
        </w:numPr>
        <w:ind w:firstLineChars="0"/>
      </w:pPr>
      <w:r>
        <w:t>跳转目标页面的onLoad函数中的options实参中获取</w:t>
      </w:r>
    </w:p>
    <w:p>
      <w:pPr>
        <w:ind w:left="840"/>
      </w:pPr>
      <w:r>
        <w:rPr>
          <w:rFonts w:hint="eastAsia"/>
        </w:rPr>
        <w:drawing>
          <wp:inline distT="0" distB="0" distL="0" distR="0">
            <wp:extent cx="3676015" cy="153289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76190" cy="1533333"/>
                    </a:xfrm>
                    <a:prstGeom prst="rect">
                      <a:avLst/>
                    </a:prstGeom>
                  </pic:spPr>
                </pic:pic>
              </a:graphicData>
            </a:graphic>
          </wp:inline>
        </w:drawing>
      </w:r>
    </w:p>
    <w:p>
      <w:pPr>
        <w:pStyle w:val="4"/>
        <w:ind w:firstLine="420"/>
      </w:pPr>
      <w:r>
        <w:t>8.3.2 消息订阅发布</w:t>
      </w:r>
    </w:p>
    <w:p>
      <w:pPr>
        <w:pStyle w:val="24"/>
        <w:numPr>
          <w:ilvl w:val="0"/>
          <w:numId w:val="33"/>
        </w:numPr>
        <w:ind w:firstLineChars="0"/>
      </w:pPr>
      <w:r>
        <w:rPr>
          <w:rFonts w:hint="eastAsia"/>
        </w:rPr>
        <w:t>使用第三方库:</w:t>
      </w:r>
      <w:r>
        <w:t xml:space="preserve"> pubsub-js</w:t>
      </w:r>
    </w:p>
    <w:p>
      <w:pPr>
        <w:pStyle w:val="24"/>
        <w:numPr>
          <w:ilvl w:val="0"/>
          <w:numId w:val="33"/>
        </w:numPr>
        <w:ind w:firstLineChars="0"/>
      </w:pPr>
      <w:r>
        <w:t>安装</w:t>
      </w:r>
      <w:r>
        <w:rPr>
          <w:rFonts w:hint="eastAsia"/>
        </w:rPr>
        <w:t>:</w:t>
      </w:r>
      <w:r>
        <w:t xml:space="preserve"> npm install pubsub-js</w:t>
      </w:r>
    </w:p>
    <w:p>
      <w:pPr>
        <w:pStyle w:val="24"/>
        <w:numPr>
          <w:ilvl w:val="0"/>
          <w:numId w:val="33"/>
        </w:numPr>
        <w:ind w:firstLineChars="0"/>
      </w:pPr>
      <w:r>
        <w:t>使用</w:t>
      </w:r>
      <w:r>
        <w:rPr>
          <w:rFonts w:hint="eastAsia"/>
        </w:rPr>
        <w:t>：</w:t>
      </w:r>
    </w:p>
    <w:p>
      <w:pPr>
        <w:pStyle w:val="24"/>
        <w:numPr>
          <w:ilvl w:val="1"/>
          <w:numId w:val="33"/>
        </w:numPr>
        <w:ind w:firstLineChars="0"/>
      </w:pPr>
      <w:r>
        <w:t>Import PubSub from ‘pubsub-js’</w:t>
      </w:r>
    </w:p>
    <w:p>
      <w:pPr>
        <w:pStyle w:val="24"/>
        <w:numPr>
          <w:ilvl w:val="1"/>
          <w:numId w:val="33"/>
        </w:numPr>
        <w:ind w:firstLineChars="0"/>
      </w:pPr>
      <w:r>
        <w:t>订阅消息</w:t>
      </w:r>
      <w:r>
        <w:rPr>
          <w:rFonts w:hint="eastAsia"/>
        </w:rPr>
        <w:t>:</w:t>
      </w:r>
      <w:r>
        <w:t xml:space="preserve">  PubSub.subscribe(‘eventName’, callback) </w:t>
      </w:r>
    </w:p>
    <w:p>
      <w:pPr>
        <w:pStyle w:val="24"/>
        <w:numPr>
          <w:ilvl w:val="1"/>
          <w:numId w:val="33"/>
        </w:numPr>
        <w:ind w:firstLineChars="0"/>
      </w:pPr>
      <w:r>
        <w:t>发布消息</w:t>
      </w:r>
      <w:r>
        <w:rPr>
          <w:rFonts w:hint="eastAsia"/>
        </w:rPr>
        <w:t>:</w:t>
      </w:r>
      <w:r>
        <w:t xml:space="preserve">  PubSub.publish(‘eventName’, data)</w:t>
      </w:r>
    </w:p>
    <w:p>
      <w:pPr>
        <w:pStyle w:val="24"/>
        <w:numPr>
          <w:ilvl w:val="1"/>
          <w:numId w:val="33"/>
        </w:numPr>
        <w:ind w:firstLineChars="0"/>
      </w:pPr>
      <w:r>
        <w:t>取消订阅</w:t>
      </w:r>
      <w:r>
        <w:rPr>
          <w:rFonts w:hint="eastAsia"/>
        </w:rPr>
        <w:t>:</w:t>
      </w:r>
      <w:r>
        <w:t xml:space="preserve">  PubSub.unsubscribe(‘eventName’)</w:t>
      </w:r>
    </w:p>
    <w:p>
      <w:pPr>
        <w:pStyle w:val="4"/>
        <w:ind w:firstLine="420"/>
      </w:pPr>
      <w:r>
        <w:rPr>
          <w:rFonts w:hint="eastAsia"/>
        </w:rPr>
        <w:t>8</w:t>
      </w:r>
      <w:r>
        <w:t>.3.3 eventChannel 事件通道</w:t>
      </w:r>
    </w:p>
    <w:p>
      <w:pPr>
        <w:pStyle w:val="24"/>
        <w:numPr>
          <w:ilvl w:val="0"/>
          <w:numId w:val="34"/>
        </w:numPr>
        <w:ind w:firstLineChars="0"/>
      </w:pPr>
      <w:r>
        <w:rPr>
          <w:rFonts w:hint="eastAsia"/>
        </w:rPr>
        <w:t>订阅事件</w:t>
      </w:r>
    </w:p>
    <w:p>
      <w:pPr>
        <w:pStyle w:val="24"/>
        <w:numPr>
          <w:ilvl w:val="1"/>
          <w:numId w:val="34"/>
        </w:numPr>
        <w:ind w:firstLineChars="0"/>
      </w:pPr>
      <w:r>
        <w:t>wx.navigateTo()跳转的时候在events选项中定义事件名及事件对应的回调</w:t>
      </w:r>
    </w:p>
    <w:p>
      <w:pPr>
        <w:ind w:left="840"/>
      </w:pPr>
      <w:r>
        <w:rPr>
          <w:rFonts w:hint="eastAsia"/>
        </w:rPr>
        <w:drawing>
          <wp:inline distT="0" distB="0" distL="0" distR="0">
            <wp:extent cx="5274310" cy="2599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pPr>
        <w:pStyle w:val="24"/>
        <w:numPr>
          <w:ilvl w:val="0"/>
          <w:numId w:val="34"/>
        </w:numPr>
        <w:ind w:firstLineChars="0"/>
      </w:pPr>
      <w:r>
        <w:t>获取事件总线对象</w:t>
      </w:r>
    </w:p>
    <w:p>
      <w:pPr>
        <w:pStyle w:val="24"/>
        <w:numPr>
          <w:ilvl w:val="1"/>
          <w:numId w:val="34"/>
        </w:numPr>
        <w:ind w:firstLineChars="0"/>
      </w:pPr>
      <w:r>
        <w:t>目标页面中通过</w:t>
      </w:r>
      <w:r>
        <w:rPr>
          <w:rFonts w:hint="eastAsia"/>
        </w:rPr>
        <w:t>:</w:t>
      </w:r>
      <w:r>
        <w:t xml:space="preserve"> 实例</w:t>
      </w:r>
      <w:r>
        <w:rPr>
          <w:rFonts w:hint="eastAsia"/>
        </w:rPr>
        <w:t>.getOpenerEventChannel</w:t>
      </w:r>
      <w:r>
        <w:t>()</w:t>
      </w:r>
    </w:p>
    <w:p>
      <w:pPr>
        <w:pStyle w:val="24"/>
        <w:numPr>
          <w:ilvl w:val="1"/>
          <w:numId w:val="34"/>
        </w:numPr>
        <w:ind w:firstLineChars="0"/>
      </w:pPr>
      <w:r>
        <w:t>示例</w:t>
      </w:r>
      <w:r>
        <w:rPr>
          <w:rFonts w:hint="eastAsia"/>
        </w:rPr>
        <w:t>:</w:t>
      </w:r>
      <w:r>
        <w:t xml:space="preserve"> const eventChannel = this.getOpenerEventChannel()</w:t>
      </w:r>
    </w:p>
    <w:p>
      <w:pPr>
        <w:pStyle w:val="24"/>
        <w:numPr>
          <w:ilvl w:val="0"/>
          <w:numId w:val="34"/>
        </w:numPr>
        <w:ind w:firstLineChars="0"/>
      </w:pPr>
      <w:r>
        <w:t>触发事件</w:t>
      </w:r>
    </w:p>
    <w:p>
      <w:pPr>
        <w:pStyle w:val="24"/>
        <w:numPr>
          <w:ilvl w:val="1"/>
          <w:numId w:val="34"/>
        </w:numPr>
        <w:ind w:firstLineChars="0"/>
      </w:pPr>
      <w:r>
        <w:rPr>
          <w:rFonts w:hint="eastAsia"/>
        </w:rPr>
        <w:t>e</w:t>
      </w:r>
      <w:r>
        <w:t>ventChannel.emit(‘事件名’, data)</w:t>
      </w:r>
    </w:p>
    <w:p>
      <w:pPr>
        <w:ind w:left="840"/>
      </w:pPr>
      <w:r>
        <w:rPr>
          <w:rFonts w:hint="eastAsia"/>
        </w:rPr>
        <w:drawing>
          <wp:inline distT="0" distB="0" distL="0" distR="0">
            <wp:extent cx="5274310" cy="2260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
        <w:tab/>
      </w:r>
      <w:r>
        <w:tab/>
      </w:r>
      <w:r>
        <w:tab/>
      </w:r>
    </w:p>
    <w:p>
      <w:pPr>
        <w:pStyle w:val="3"/>
      </w:pPr>
      <w:r>
        <w:rPr>
          <w:rFonts w:hint="eastAsia"/>
        </w:rPr>
        <w:t>8</w:t>
      </w:r>
      <w:r>
        <w:t>.</w:t>
      </w:r>
      <w:r>
        <w:rPr>
          <w:rFonts w:hint="eastAsia"/>
        </w:rPr>
        <w:t>4</w:t>
      </w:r>
      <w:r>
        <w:t xml:space="preserve"> 小程序自定义组件</w:t>
      </w:r>
    </w:p>
    <w:p>
      <w:pPr>
        <w:pStyle w:val="4"/>
        <w:ind w:firstLine="420"/>
      </w:pPr>
      <w:r>
        <w:rPr>
          <w:rFonts w:hint="eastAsia"/>
        </w:rPr>
        <w:t>8</w:t>
      </w:r>
      <w:r>
        <w:t>.4.1 创建组件</w:t>
      </w:r>
    </w:p>
    <w:p>
      <w:pPr>
        <w:pStyle w:val="24"/>
        <w:numPr>
          <w:ilvl w:val="0"/>
          <w:numId w:val="35"/>
        </w:numPr>
        <w:ind w:firstLineChars="0"/>
      </w:pPr>
      <w:r>
        <w:rPr>
          <w:rFonts w:hint="eastAsia"/>
        </w:rPr>
        <w:t>开发工具中右键新建组件</w:t>
      </w:r>
    </w:p>
    <w:p>
      <w:pPr>
        <w:pStyle w:val="24"/>
        <w:numPr>
          <w:ilvl w:val="0"/>
          <w:numId w:val="35"/>
        </w:numPr>
        <w:ind w:firstLineChars="0"/>
      </w:pPr>
      <w:r>
        <w:t>组件对应的json文件中设置</w:t>
      </w:r>
      <w:r>
        <w:rPr>
          <w:rFonts w:hint="eastAsia"/>
        </w:rPr>
        <w:t>:</w:t>
      </w:r>
      <w:r>
        <w:t xml:space="preserve"> component: true</w:t>
      </w:r>
    </w:p>
    <w:p>
      <w:pPr>
        <w:ind w:left="420"/>
      </w:pPr>
      <w:r>
        <w:rPr>
          <w:rFonts w:hint="eastAsia"/>
        </w:rPr>
        <w:drawing>
          <wp:inline distT="0" distB="0" distL="0" distR="0">
            <wp:extent cx="3952240" cy="16376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52381" cy="1638095"/>
                    </a:xfrm>
                    <a:prstGeom prst="rect">
                      <a:avLst/>
                    </a:prstGeom>
                  </pic:spPr>
                </pic:pic>
              </a:graphicData>
            </a:graphic>
          </wp:inline>
        </w:drawing>
      </w:r>
    </w:p>
    <w:p>
      <w:pPr>
        <w:pStyle w:val="4"/>
        <w:ind w:firstLine="420"/>
      </w:pPr>
      <w:r>
        <w:t>8.4.2 使用组件</w:t>
      </w:r>
    </w:p>
    <w:p>
      <w:pPr>
        <w:pStyle w:val="24"/>
        <w:numPr>
          <w:ilvl w:val="0"/>
          <w:numId w:val="36"/>
        </w:numPr>
        <w:ind w:firstLineChars="0"/>
      </w:pPr>
      <w:r>
        <w:rPr>
          <w:rFonts w:hint="eastAsia"/>
        </w:rPr>
        <w:t>使用组件的页面的json文件中注册使用组件</w:t>
      </w:r>
    </w:p>
    <w:p>
      <w:pPr>
        <w:ind w:left="420"/>
      </w:pPr>
      <w:r>
        <w:rPr>
          <w:rFonts w:hint="eastAsia"/>
        </w:rPr>
        <w:drawing>
          <wp:inline distT="0" distB="0" distL="0" distR="0">
            <wp:extent cx="5274310" cy="21869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pPr>
        <w:pStyle w:val="3"/>
      </w:pPr>
      <w:r>
        <w:t>8.5 小程序使用npm包</w:t>
      </w:r>
    </w:p>
    <w:p>
      <w:pPr>
        <w:pStyle w:val="4"/>
        <w:ind w:firstLine="420"/>
      </w:pPr>
      <w:r>
        <w:t>8.5.1 初始化package.json</w:t>
      </w:r>
    </w:p>
    <w:p>
      <w:pPr>
        <w:rPr>
          <w:rFonts w:hint="default" w:eastAsia="宋体"/>
          <w:lang w:val="en-US" w:eastAsia="zh-CN"/>
        </w:rPr>
      </w:pPr>
      <w:r>
        <w:tab/>
      </w:r>
      <w:r>
        <w:t>npm init</w:t>
      </w:r>
      <w:r>
        <w:rPr>
          <w:rFonts w:hint="eastAsia"/>
          <w:lang w:val="en-US" w:eastAsia="zh-CN"/>
        </w:rPr>
        <w:t xml:space="preserve"> -y</w:t>
      </w:r>
    </w:p>
    <w:p>
      <w:pPr>
        <w:pStyle w:val="4"/>
        <w:ind w:firstLine="420"/>
      </w:pPr>
      <w:r>
        <w:t>8.5.2 勾选允许使用npm</w:t>
      </w:r>
    </w:p>
    <w:p>
      <w:r>
        <w:tab/>
      </w:r>
    </w:p>
    <w:p>
      <w:pPr>
        <w:ind w:left="420"/>
      </w:pPr>
      <w:r>
        <w:tab/>
      </w:r>
      <w:r>
        <w:rPr>
          <w:rFonts w:hint="eastAsia"/>
        </w:rPr>
        <w:drawing>
          <wp:inline distT="0" distB="0" distL="0" distR="0">
            <wp:extent cx="5274310" cy="4045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pPr>
        <w:pStyle w:val="4"/>
        <w:ind w:firstLine="420"/>
      </w:pPr>
      <w:r>
        <w:rPr>
          <w:rFonts w:hint="eastAsia"/>
        </w:rPr>
        <w:t>8</w:t>
      </w:r>
      <w:r>
        <w:t>.5.3 下载npm包</w:t>
      </w:r>
    </w:p>
    <w:p>
      <w:r>
        <w:tab/>
      </w:r>
      <w:r>
        <w:t>npm install packageName</w:t>
      </w:r>
    </w:p>
    <w:p>
      <w:pPr>
        <w:pStyle w:val="4"/>
        <w:ind w:firstLine="420"/>
      </w:pPr>
      <w:r>
        <w:t>8.5.4 构建npm</w:t>
      </w:r>
    </w:p>
    <w:p>
      <w:pPr>
        <w:pStyle w:val="24"/>
        <w:numPr>
          <w:ilvl w:val="0"/>
          <w:numId w:val="37"/>
        </w:numPr>
        <w:ind w:firstLineChars="0"/>
      </w:pPr>
      <w:r>
        <w:rPr>
          <w:rFonts w:hint="eastAsia"/>
        </w:rPr>
        <w:t>开发工具 ---</w:t>
      </w:r>
      <w:r>
        <w:t>&gt; 工具</w:t>
      </w:r>
      <w:r>
        <w:rPr>
          <w:rFonts w:hint="eastAsia"/>
        </w:rPr>
        <w:t xml:space="preserve"> ---</w:t>
      </w:r>
      <w:r>
        <w:t>&gt; 构建npm</w:t>
      </w:r>
    </w:p>
    <w:p>
      <w:pPr>
        <w:pStyle w:val="24"/>
        <w:numPr>
          <w:ilvl w:val="0"/>
          <w:numId w:val="37"/>
        </w:numPr>
        <w:ind w:firstLineChars="0"/>
      </w:pPr>
      <w:r>
        <w:t>会将node_modules中的包打包到miniprogram_npm中</w:t>
      </w:r>
    </w:p>
    <w:p>
      <w:pPr>
        <w:pStyle w:val="4"/>
        <w:ind w:firstLine="420"/>
      </w:pPr>
      <w:r>
        <w:rPr>
          <w:rFonts w:hint="eastAsia"/>
        </w:rPr>
        <w:t>8</w:t>
      </w:r>
      <w:r>
        <w:t>.5.5 流程执行不完整带来的错误</w:t>
      </w:r>
    </w:p>
    <w:p>
      <w:pPr>
        <w:ind w:left="420"/>
      </w:pPr>
      <w:r>
        <w:tab/>
      </w:r>
      <w:r>
        <w:rPr>
          <w:rFonts w:hint="eastAsia"/>
        </w:rPr>
        <w:drawing>
          <wp:inline distT="0" distB="0" distL="0" distR="0">
            <wp:extent cx="5274310" cy="1029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inline>
        </w:drawing>
      </w:r>
    </w:p>
    <w:p>
      <w:pPr>
        <w:pStyle w:val="3"/>
      </w:pPr>
      <w:r>
        <w:rPr>
          <w:rFonts w:hint="eastAsia"/>
        </w:rPr>
        <w:t>8</w:t>
      </w:r>
      <w:r>
        <w:t>.6 小程序获取用户基本信息</w:t>
      </w:r>
    </w:p>
    <w:p>
      <w:pPr>
        <w:pStyle w:val="4"/>
        <w:ind w:firstLine="420"/>
      </w:pPr>
      <w:r>
        <w:t>8.6.1 首次登陆获取</w:t>
      </w:r>
    </w:p>
    <w:p>
      <w:pPr>
        <w:pStyle w:val="24"/>
        <w:numPr>
          <w:ilvl w:val="0"/>
          <w:numId w:val="38"/>
        </w:numPr>
        <w:ind w:firstLineChars="0"/>
      </w:pPr>
      <w:r>
        <w:t>Button组件设置open-type属性为getUserInfo</w:t>
      </w:r>
    </w:p>
    <w:p>
      <w:pPr>
        <w:pStyle w:val="24"/>
        <w:numPr>
          <w:ilvl w:val="0"/>
          <w:numId w:val="38"/>
        </w:numPr>
        <w:ind w:firstLineChars="0"/>
      </w:pPr>
      <w:r>
        <w:rPr>
          <w:rFonts w:hint="eastAsia"/>
        </w:rPr>
        <w:t>&lt;</w:t>
      </w:r>
      <w:r>
        <w:t>button open-type=’getUserInfo’&gt;&lt;/button&gt;</w:t>
      </w:r>
    </w:p>
    <w:p>
      <w:pPr>
        <w:pStyle w:val="24"/>
        <w:numPr>
          <w:ilvl w:val="0"/>
          <w:numId w:val="38"/>
        </w:numPr>
        <w:ind w:firstLineChars="0"/>
      </w:pPr>
      <w:r>
        <w:t>设置后首次登陆点击button可以弹出授权窗口</w:t>
      </w:r>
    </w:p>
    <w:p>
      <w:pPr>
        <w:pStyle w:val="24"/>
        <w:numPr>
          <w:ilvl w:val="0"/>
          <w:numId w:val="38"/>
        </w:numPr>
        <w:ind w:firstLineChars="0"/>
        <w:rPr>
          <w:color w:val="FF0000"/>
        </w:rPr>
      </w:pPr>
      <w:r>
        <w:rPr>
          <w:color w:val="FF0000"/>
        </w:rPr>
        <w:t>注意</w:t>
      </w:r>
      <w:r>
        <w:rPr>
          <w:rFonts w:hint="eastAsia"/>
          <w:color w:val="FF0000"/>
        </w:rPr>
        <w:t>： 授权的动作只发生一次，除非清除缓存，点击butotn授权一次之后再点击失效，不会弹出授权窗口</w:t>
      </w:r>
    </w:p>
    <w:p>
      <w:pPr>
        <w:pStyle w:val="24"/>
        <w:numPr>
          <w:ilvl w:val="0"/>
          <w:numId w:val="38"/>
        </w:numPr>
        <w:ind w:firstLineChars="0"/>
      </w:pPr>
      <w:r>
        <w:rPr>
          <w:rFonts w:hint="eastAsia"/>
        </w:rPr>
        <w:t>官网对应地址</w:t>
      </w:r>
    </w:p>
    <w:p>
      <w:pPr>
        <w:pStyle w:val="24"/>
        <w:ind w:left="840" w:firstLine="0" w:firstLineChars="0"/>
        <w:rPr>
          <w:color w:val="FF0000"/>
        </w:rPr>
      </w:pPr>
      <w:r>
        <w:fldChar w:fldCharType="begin"/>
      </w:r>
      <w:r>
        <w:instrText xml:space="preserve"> HYPERLINK "https://developers.weixin.qq.com/miniprogram/dev/component/button.html" </w:instrText>
      </w:r>
      <w:r>
        <w:fldChar w:fldCharType="separate"/>
      </w:r>
      <w:r>
        <w:rPr>
          <w:rStyle w:val="17"/>
        </w:rPr>
        <w:t>https://developers.weixin.qq.com/miniprogram/dev/component/button.html</w:t>
      </w:r>
      <w:r>
        <w:rPr>
          <w:rStyle w:val="17"/>
        </w:rPr>
        <w:fldChar w:fldCharType="end"/>
      </w:r>
    </w:p>
    <w:p>
      <w:pPr>
        <w:ind w:left="420"/>
        <w:rPr>
          <w:color w:val="FF0000"/>
        </w:rPr>
      </w:pPr>
      <w:r>
        <w:rPr>
          <w:rFonts w:hint="eastAsia"/>
          <w:color w:val="FF0000"/>
        </w:rPr>
        <w:drawing>
          <wp:inline distT="0" distB="0" distL="0" distR="0">
            <wp:extent cx="5274310" cy="27863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pPr>
        <w:pStyle w:val="4"/>
        <w:ind w:firstLine="420"/>
      </w:pPr>
      <w:r>
        <w:rPr>
          <w:rFonts w:hint="eastAsia"/>
        </w:rPr>
        <w:t>8</w:t>
      </w:r>
      <w:r>
        <w:t>.6.2 授权之后获取</w:t>
      </w:r>
    </w:p>
    <w:p>
      <w:pPr>
        <w:pStyle w:val="24"/>
        <w:numPr>
          <w:ilvl w:val="0"/>
          <w:numId w:val="39"/>
        </w:numPr>
        <w:ind w:firstLineChars="0"/>
      </w:pPr>
      <w:r>
        <w:t>wx.getUserInfo()</w:t>
      </w:r>
    </w:p>
    <w:p>
      <w:pPr>
        <w:pStyle w:val="24"/>
        <w:numPr>
          <w:ilvl w:val="0"/>
          <w:numId w:val="39"/>
        </w:numPr>
        <w:ind w:firstLineChars="0"/>
      </w:pPr>
      <w:r>
        <w:t>官网对应地址</w:t>
      </w:r>
      <w:r>
        <w:rPr>
          <w:rFonts w:hint="eastAsia"/>
        </w:rPr>
        <w:t>:</w:t>
      </w:r>
      <w:r>
        <w:t xml:space="preserve"> </w:t>
      </w:r>
    </w:p>
    <w:p>
      <w:pPr>
        <w:pStyle w:val="24"/>
        <w:ind w:left="840" w:firstLine="0" w:firstLineChars="0"/>
      </w:pPr>
      <w:r>
        <w:fldChar w:fldCharType="begin"/>
      </w:r>
      <w:r>
        <w:instrText xml:space="preserve"> HYPERLINK "https://developers.weixin.qq.com/miniprogram/dev/api/open-api/user-info/wx.getUserInfo.html" </w:instrText>
      </w:r>
      <w:r>
        <w:fldChar w:fldCharType="separate"/>
      </w:r>
      <w:r>
        <w:rPr>
          <w:rStyle w:val="17"/>
        </w:rPr>
        <w:t>https://developers.weixin.qq.com/miniprogram/dev/api/open-api/user-info/wx.getUserInfo.html</w:t>
      </w:r>
      <w:r>
        <w:rPr>
          <w:rStyle w:val="17"/>
        </w:rPr>
        <w:fldChar w:fldCharType="end"/>
      </w:r>
    </w:p>
    <w:p>
      <w:pPr>
        <w:ind w:left="420"/>
      </w:pPr>
      <w:r>
        <w:rPr>
          <w:rFonts w:hint="eastAsia"/>
        </w:rPr>
        <w:drawing>
          <wp:inline distT="0" distB="0" distL="0" distR="0">
            <wp:extent cx="5274310" cy="32848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pPr>
        <w:ind w:left="420"/>
      </w:pPr>
    </w:p>
    <w:p>
      <w:pPr>
        <w:pStyle w:val="3"/>
      </w:pPr>
      <w:r>
        <w:rPr>
          <w:rFonts w:hint="eastAsia"/>
        </w:rPr>
        <w:t>8</w:t>
      </w:r>
      <w:r>
        <w:t>.7 小程序获取用户唯一标识</w:t>
      </w:r>
      <w:r>
        <w:rPr>
          <w:rFonts w:hint="eastAsia"/>
        </w:rPr>
        <w:t>（openId）</w:t>
      </w:r>
    </w:p>
    <w:p>
      <w:pPr>
        <w:pStyle w:val="4"/>
        <w:ind w:firstLine="420"/>
      </w:pPr>
      <w:r>
        <w:t>8.7.1 官网图解</w:t>
      </w:r>
    </w:p>
    <w:p>
      <w:r>
        <w:tab/>
      </w:r>
      <w:r>
        <w:rPr>
          <w:rFonts w:hint="eastAsia"/>
        </w:rPr>
        <w:drawing>
          <wp:inline distT="0" distB="0" distL="0" distR="0">
            <wp:extent cx="5274310" cy="53486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4"/>
        <w:ind w:firstLine="420"/>
      </w:pPr>
      <w:r>
        <w:t>8.7.2 获取流程</w:t>
      </w:r>
    </w:p>
    <w:p>
      <w:pPr>
        <w:pStyle w:val="24"/>
        <w:numPr>
          <w:ilvl w:val="0"/>
          <w:numId w:val="40"/>
        </w:numPr>
        <w:ind w:firstLineChars="0"/>
      </w:pPr>
      <w:r>
        <w:t>wx.login()</w:t>
      </w:r>
    </w:p>
    <w:p>
      <w:pPr>
        <w:ind w:left="420"/>
      </w:pPr>
      <w:r>
        <w:drawing>
          <wp:inline distT="0" distB="0" distL="0" distR="0">
            <wp:extent cx="4342765" cy="29044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342857" cy="2904762"/>
                    </a:xfrm>
                    <a:prstGeom prst="rect">
                      <a:avLst/>
                    </a:prstGeom>
                  </pic:spPr>
                </pic:pic>
              </a:graphicData>
            </a:graphic>
          </wp:inline>
        </w:drawing>
      </w:r>
    </w:p>
    <w:p>
      <w:pPr>
        <w:ind w:left="420"/>
      </w:pPr>
    </w:p>
    <w:p>
      <w:pPr>
        <w:pStyle w:val="24"/>
        <w:numPr>
          <w:ilvl w:val="0"/>
          <w:numId w:val="40"/>
        </w:numPr>
        <w:ind w:firstLineChars="0"/>
      </w:pPr>
      <w:r>
        <w:t>发送code给服务器端</w:t>
      </w:r>
    </w:p>
    <w:p>
      <w:pPr>
        <w:pStyle w:val="24"/>
        <w:numPr>
          <w:ilvl w:val="0"/>
          <w:numId w:val="40"/>
        </w:numPr>
        <w:ind w:firstLineChars="0"/>
      </w:pPr>
      <w:r>
        <w:t>服务器端发送请求携带参数</w:t>
      </w:r>
      <w:r>
        <w:rPr>
          <w:rFonts w:hint="eastAsia"/>
        </w:rPr>
        <w:t>(</w:t>
      </w:r>
      <w:r>
        <w:t>code, appSecret, appId)给微信服务器获取openId</w:t>
      </w:r>
    </w:p>
    <w:p>
      <w:pPr>
        <w:pStyle w:val="24"/>
        <w:numPr>
          <w:ilvl w:val="1"/>
          <w:numId w:val="40"/>
        </w:numPr>
        <w:ind w:firstLineChars="0"/>
      </w:pPr>
      <w:r>
        <w:t>接口地址</w:t>
      </w:r>
      <w:r>
        <w:rPr>
          <w:rFonts w:hint="eastAsia"/>
        </w:rPr>
        <w:t>:</w:t>
      </w:r>
      <w:r>
        <w:t xml:space="preserve"> </w:t>
      </w:r>
    </w:p>
    <w:p>
      <w:pPr>
        <w:pStyle w:val="24"/>
        <w:numPr>
          <w:ilvl w:val="0"/>
          <w:numId w:val="40"/>
        </w:numPr>
        <w:ind w:firstLineChars="0"/>
      </w:pPr>
      <w:r>
        <w:t>appSecret</w:t>
      </w:r>
      <w:r>
        <w:rPr>
          <w:rFonts w:hint="eastAsia"/>
        </w:rPr>
        <w:t>，</w:t>
      </w:r>
      <w:r>
        <w:t>appId在小程序首页获取</w:t>
      </w:r>
    </w:p>
    <w:p>
      <w:pPr>
        <w:ind w:left="420"/>
      </w:pPr>
      <w:r>
        <w:drawing>
          <wp:inline distT="0" distB="0" distL="0" distR="0">
            <wp:extent cx="5274310" cy="36404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pPr>
        <w:pStyle w:val="24"/>
        <w:numPr>
          <w:ilvl w:val="0"/>
          <w:numId w:val="40"/>
        </w:numPr>
        <w:ind w:firstLineChars="0"/>
      </w:pPr>
      <w:r>
        <w:t>服务器获取openId后进行加密返回给前端</w:t>
      </w:r>
    </w:p>
    <w:p>
      <w:pPr>
        <w:pStyle w:val="4"/>
        <w:ind w:firstLine="420"/>
      </w:pPr>
      <w:r>
        <w:rPr>
          <w:rFonts w:hint="eastAsia"/>
        </w:rPr>
        <w:t>8</w:t>
      </w:r>
      <w:r>
        <w:t>.7.3 获取接口地址</w:t>
      </w:r>
    </w:p>
    <w:p>
      <w:pPr>
        <w:pStyle w:val="10"/>
        <w:shd w:val="clear" w:color="auto" w:fill="F9F9FA"/>
        <w:ind w:left="420"/>
        <w:rPr>
          <w:rFonts w:hint="default" w:ascii="Consolas" w:hAnsi="Consolas" w:cs="宋体"/>
          <w:color w:val="222222"/>
          <w:sz w:val="21"/>
          <w:szCs w:val="21"/>
        </w:rPr>
      </w:pPr>
      <w:r>
        <w:rPr>
          <w:color w:val="FF0000"/>
        </w:rPr>
        <w:t xml:space="preserve">请求方法： </w:t>
      </w:r>
      <w:r>
        <w:rPr>
          <w:rFonts w:ascii="Consolas" w:hAnsi="Consolas" w:cs="宋体"/>
          <w:color w:val="FF0000"/>
          <w:sz w:val="21"/>
          <w:szCs w:val="21"/>
          <w:shd w:val="clear" w:color="auto" w:fill="F9F9FA"/>
        </w:rPr>
        <w:t xml:space="preserve">GET </w:t>
      </w:r>
      <w:r>
        <w:rPr>
          <w:rFonts w:ascii="Consolas" w:hAnsi="Consolas" w:cs="宋体"/>
          <w:color w:val="222222"/>
          <w:sz w:val="21"/>
          <w:szCs w:val="21"/>
          <w:shd w:val="clear" w:color="auto" w:fill="F9F9FA"/>
        </w:rPr>
        <w:t>https://api.weixin.qq.com/sns/jscode2session?appid=APPID&amp;secret=SECRET&amp;js_code=JSCODE&amp;grant_type=authorization_code</w:t>
      </w:r>
    </w:p>
    <w:p/>
    <w:p>
      <w:pPr>
        <w:pStyle w:val="3"/>
      </w:pPr>
      <w:r>
        <w:rPr>
          <w:rFonts w:hint="eastAsia"/>
        </w:rPr>
        <w:t>8</w:t>
      </w:r>
      <w:r>
        <w:t>.8 小程序分包流程</w:t>
      </w:r>
    </w:p>
    <w:p>
      <w:pPr>
        <w:pStyle w:val="4"/>
        <w:ind w:firstLine="420"/>
      </w:pPr>
      <w:r>
        <w:rPr>
          <w:rFonts w:hint="eastAsia"/>
        </w:rPr>
        <w:t>8</w:t>
      </w:r>
      <w:r>
        <w:t>.8.1 什么要分包</w:t>
      </w:r>
    </w:p>
    <w:p>
      <w:pPr>
        <w:pStyle w:val="24"/>
        <w:numPr>
          <w:ilvl w:val="0"/>
          <w:numId w:val="41"/>
        </w:numPr>
        <w:ind w:firstLineChars="0"/>
      </w:pPr>
      <w:r>
        <w:t>小程序要求压缩包体积不能大于</w:t>
      </w:r>
      <w:r>
        <w:rPr>
          <w:rFonts w:hint="eastAsia"/>
        </w:rPr>
        <w:t>2</w:t>
      </w:r>
      <w:r>
        <w:t>M</w:t>
      </w:r>
      <w:r>
        <w:rPr>
          <w:rFonts w:hint="eastAsia"/>
        </w:rPr>
        <w:t>，</w:t>
      </w:r>
      <w:r>
        <w:t>否则无法发布</w:t>
      </w:r>
    </w:p>
    <w:p>
      <w:pPr>
        <w:pStyle w:val="24"/>
        <w:numPr>
          <w:ilvl w:val="0"/>
          <w:numId w:val="41"/>
        </w:numPr>
        <w:ind w:firstLineChars="0"/>
      </w:pPr>
      <w:r>
        <w:t>实际开发中小程序体积如果大于</w:t>
      </w:r>
      <w:r>
        <w:rPr>
          <w:rFonts w:hint="eastAsia"/>
        </w:rPr>
        <w:t>2</w:t>
      </w:r>
      <w:r>
        <w:t>M就需要使用分包机制进行发布上传</w:t>
      </w:r>
    </w:p>
    <w:p>
      <w:pPr>
        <w:pStyle w:val="24"/>
        <w:numPr>
          <w:ilvl w:val="0"/>
          <w:numId w:val="41"/>
        </w:numPr>
        <w:ind w:firstLineChars="0"/>
        <w:rPr>
          <w:color w:val="FF0000"/>
        </w:rPr>
      </w:pPr>
      <w:r>
        <w:rPr>
          <w:color w:val="FF0000"/>
        </w:rPr>
        <w:t>分包后可解决</w:t>
      </w:r>
      <w:r>
        <w:rPr>
          <w:rFonts w:hint="eastAsia"/>
          <w:color w:val="FF0000"/>
        </w:rPr>
        <w:t>2</w:t>
      </w:r>
      <w:r>
        <w:rPr>
          <w:color w:val="FF0000"/>
        </w:rPr>
        <w:t>M限制</w:t>
      </w:r>
      <w:r>
        <w:rPr>
          <w:rFonts w:hint="eastAsia"/>
          <w:color w:val="FF0000"/>
        </w:rPr>
        <w:t>，</w:t>
      </w:r>
      <w:r>
        <w:rPr>
          <w:color w:val="FF0000"/>
        </w:rPr>
        <w:t>并且能分包加载内容</w:t>
      </w:r>
      <w:r>
        <w:rPr>
          <w:rFonts w:hint="eastAsia"/>
          <w:color w:val="FF0000"/>
        </w:rPr>
        <w:t>，</w:t>
      </w:r>
      <w:r>
        <w:rPr>
          <w:color w:val="FF0000"/>
        </w:rPr>
        <w:t>提高性能</w:t>
      </w:r>
    </w:p>
    <w:p>
      <w:pPr>
        <w:pStyle w:val="24"/>
        <w:numPr>
          <w:ilvl w:val="0"/>
          <w:numId w:val="41"/>
        </w:numPr>
        <w:ind w:firstLineChars="0"/>
        <w:rPr>
          <w:color w:val="FF0000"/>
        </w:rPr>
      </w:pPr>
      <w:r>
        <w:rPr>
          <w:color w:val="FF0000"/>
        </w:rPr>
        <w:t>分包后单个包的体积</w:t>
      </w:r>
      <w:r>
        <w:rPr>
          <w:rFonts w:hint="eastAsia"/>
          <w:color w:val="FF0000"/>
        </w:rPr>
        <w:t>不</w:t>
      </w:r>
      <w:r>
        <w:rPr>
          <w:color w:val="FF0000"/>
        </w:rPr>
        <w:t>能大于</w:t>
      </w:r>
      <w:r>
        <w:rPr>
          <w:rFonts w:hint="eastAsia"/>
          <w:color w:val="FF0000"/>
        </w:rPr>
        <w:t>2</w:t>
      </w:r>
      <w:r>
        <w:rPr>
          <w:color w:val="FF0000"/>
        </w:rPr>
        <w:t>M</w:t>
      </w:r>
    </w:p>
    <w:p>
      <w:pPr>
        <w:pStyle w:val="24"/>
        <w:numPr>
          <w:ilvl w:val="0"/>
          <w:numId w:val="41"/>
        </w:numPr>
        <w:ind w:firstLineChars="0"/>
        <w:rPr>
          <w:color w:val="FF0000"/>
        </w:rPr>
      </w:pPr>
      <w:r>
        <w:rPr>
          <w:color w:val="FF0000"/>
        </w:rPr>
        <w:t>分包后所有包的体积不能大于</w:t>
      </w:r>
      <w:r>
        <w:rPr>
          <w:rFonts w:hint="eastAsia"/>
          <w:color w:val="FF0000"/>
        </w:rPr>
        <w:t>1</w:t>
      </w:r>
      <w:r>
        <w:rPr>
          <w:color w:val="FF0000"/>
        </w:rPr>
        <w:t>2M</w:t>
      </w:r>
    </w:p>
    <w:p>
      <w:pPr>
        <w:pStyle w:val="4"/>
        <w:ind w:firstLine="420"/>
      </w:pPr>
      <w:r>
        <w:rPr>
          <w:rFonts w:hint="eastAsia"/>
        </w:rPr>
        <w:t>8</w:t>
      </w:r>
      <w:r>
        <w:t>.8.2 分包形式</w:t>
      </w:r>
    </w:p>
    <w:p>
      <w:pPr>
        <w:pStyle w:val="24"/>
        <w:numPr>
          <w:ilvl w:val="0"/>
          <w:numId w:val="42"/>
        </w:numPr>
        <w:ind w:firstLineChars="0"/>
      </w:pPr>
      <w:r>
        <w:t>常规分包</w:t>
      </w:r>
    </w:p>
    <w:p>
      <w:pPr>
        <w:pStyle w:val="24"/>
        <w:numPr>
          <w:ilvl w:val="0"/>
          <w:numId w:val="42"/>
        </w:numPr>
        <w:ind w:firstLineChars="0"/>
      </w:pPr>
      <w:r>
        <w:t>独立分包</w:t>
      </w:r>
    </w:p>
    <w:p>
      <w:pPr>
        <w:pStyle w:val="24"/>
        <w:numPr>
          <w:ilvl w:val="0"/>
          <w:numId w:val="42"/>
        </w:numPr>
        <w:ind w:firstLineChars="0"/>
      </w:pPr>
      <w:r>
        <w:t>分包预下载</w:t>
      </w:r>
    </w:p>
    <w:p>
      <w:pPr>
        <w:pStyle w:val="4"/>
        <w:ind w:firstLine="420"/>
      </w:pPr>
      <w:r>
        <w:rPr>
          <w:rFonts w:hint="eastAsia"/>
        </w:rPr>
        <w:t>8</w:t>
      </w:r>
      <w:r>
        <w:t>.8.3 常规分包</w:t>
      </w:r>
    </w:p>
    <w:p>
      <w:pPr>
        <w:pStyle w:val="24"/>
        <w:numPr>
          <w:ilvl w:val="0"/>
          <w:numId w:val="43"/>
        </w:numPr>
        <w:ind w:firstLineChars="0"/>
      </w:pPr>
      <w:r>
        <w:t>开发者通过在 app.json subpackages 字段声明项目分包结构</w:t>
      </w:r>
    </w:p>
    <w:p>
      <w:pPr>
        <w:pStyle w:val="24"/>
        <w:numPr>
          <w:ilvl w:val="0"/>
          <w:numId w:val="43"/>
        </w:numPr>
        <w:ind w:firstLineChars="0"/>
        <w:rPr>
          <w:color w:val="FF0000"/>
        </w:rPr>
      </w:pPr>
      <w:r>
        <w:rPr>
          <w:color w:val="FF0000"/>
        </w:rPr>
        <w:t>特点</w:t>
      </w:r>
      <w:r>
        <w:rPr>
          <w:rFonts w:hint="eastAsia"/>
          <w:color w:val="FF0000"/>
        </w:rPr>
        <w:t xml:space="preserve">： </w:t>
      </w:r>
    </w:p>
    <w:p>
      <w:pPr>
        <w:pStyle w:val="24"/>
        <w:numPr>
          <w:ilvl w:val="1"/>
          <w:numId w:val="43"/>
        </w:numPr>
        <w:ind w:firstLineChars="0"/>
        <w:rPr>
          <w:color w:val="FF0000"/>
        </w:rPr>
      </w:pPr>
      <w:r>
        <w:rPr>
          <w:color w:val="FF0000"/>
        </w:rPr>
        <w:t>加载小程序的时候先加载主包</w:t>
      </w:r>
      <w:r>
        <w:rPr>
          <w:rFonts w:hint="eastAsia"/>
          <w:color w:val="FF0000"/>
        </w:rPr>
        <w:t>，</w:t>
      </w:r>
      <w:r>
        <w:rPr>
          <w:color w:val="FF0000"/>
        </w:rPr>
        <w:t>当需要访问分包的页面时候才加载分包内容</w:t>
      </w:r>
    </w:p>
    <w:p>
      <w:pPr>
        <w:pStyle w:val="24"/>
        <w:numPr>
          <w:ilvl w:val="1"/>
          <w:numId w:val="43"/>
        </w:numPr>
        <w:ind w:firstLineChars="0"/>
        <w:rPr>
          <w:color w:val="FF0000"/>
        </w:rPr>
      </w:pPr>
      <w:r>
        <w:rPr>
          <w:color w:val="FF0000"/>
        </w:rPr>
        <w:t>分包的页面可以访问主包的文件</w:t>
      </w:r>
      <w:r>
        <w:rPr>
          <w:rFonts w:hint="eastAsia"/>
          <w:color w:val="FF0000"/>
        </w:rPr>
        <w:t>，</w:t>
      </w:r>
      <w:r>
        <w:rPr>
          <w:color w:val="FF0000"/>
        </w:rPr>
        <w:t>数据</w:t>
      </w:r>
      <w:r>
        <w:rPr>
          <w:rFonts w:hint="eastAsia"/>
          <w:color w:val="FF0000"/>
        </w:rPr>
        <w:t>，</w:t>
      </w:r>
      <w:r>
        <w:rPr>
          <w:color w:val="FF0000"/>
        </w:rPr>
        <w:t>图片等资源</w:t>
      </w:r>
    </w:p>
    <w:p>
      <w:pPr>
        <w:pStyle w:val="24"/>
        <w:numPr>
          <w:ilvl w:val="1"/>
          <w:numId w:val="43"/>
        </w:numPr>
        <w:ind w:firstLineChars="0"/>
        <w:rPr>
          <w:color w:val="FF0000"/>
        </w:rPr>
      </w:pPr>
      <w:r>
        <w:rPr>
          <w:color w:val="FF0000"/>
        </w:rPr>
        <w:t>主包</w:t>
      </w:r>
      <w:r>
        <w:rPr>
          <w:rFonts w:hint="eastAsia"/>
          <w:color w:val="FF0000"/>
        </w:rPr>
        <w:t xml:space="preserve">： </w:t>
      </w:r>
    </w:p>
    <w:p>
      <w:pPr>
        <w:pStyle w:val="24"/>
        <w:numPr>
          <w:ilvl w:val="2"/>
          <w:numId w:val="43"/>
        </w:numPr>
        <w:ind w:firstLineChars="0"/>
        <w:rPr>
          <w:color w:val="FF0000"/>
        </w:rPr>
      </w:pPr>
      <w:r>
        <w:rPr>
          <w:color w:val="FF0000"/>
        </w:rPr>
        <w:t>主包来源</w:t>
      </w:r>
      <w:r>
        <w:rPr>
          <w:rFonts w:hint="eastAsia"/>
          <w:color w:val="FF0000"/>
        </w:rPr>
        <w:t>： 除了分包以外的内容都会被打包到主包中</w:t>
      </w:r>
    </w:p>
    <w:p>
      <w:pPr>
        <w:pStyle w:val="24"/>
        <w:numPr>
          <w:ilvl w:val="2"/>
          <w:numId w:val="43"/>
        </w:numPr>
        <w:ind w:firstLineChars="0"/>
        <w:rPr>
          <w:color w:val="FF0000"/>
        </w:rPr>
      </w:pPr>
      <w:r>
        <w:rPr>
          <w:rFonts w:hint="eastAsia"/>
          <w:color w:val="FF0000"/>
        </w:rPr>
        <w:t>通常放置启动页/</w:t>
      </w:r>
      <w:r>
        <w:rPr>
          <w:color w:val="FF0000"/>
        </w:rPr>
        <w:t>tabBar页面</w:t>
      </w:r>
    </w:p>
    <w:p>
      <w:pPr>
        <w:pStyle w:val="24"/>
        <w:ind w:left="1260" w:firstLine="0" w:firstLineChars="0"/>
        <w:rPr>
          <w:color w:val="FF0000"/>
        </w:rPr>
      </w:pPr>
    </w:p>
    <w:p>
      <w:pPr>
        <w:ind w:left="420"/>
      </w:pPr>
      <w:r>
        <w:rPr>
          <w:rFonts w:hint="eastAsia"/>
        </w:rPr>
        <w:drawing>
          <wp:inline distT="0" distB="0" distL="0" distR="0">
            <wp:extent cx="5274310" cy="52597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pPr>
        <w:ind w:left="420"/>
      </w:pPr>
    </w:p>
    <w:p>
      <w:pPr>
        <w:ind w:left="420"/>
      </w:pPr>
      <w:r>
        <w:drawing>
          <wp:inline distT="0" distB="0" distL="0" distR="0">
            <wp:extent cx="5274310" cy="2749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
        <w:tab/>
      </w:r>
    </w:p>
    <w:p>
      <w:pPr>
        <w:pStyle w:val="4"/>
        <w:ind w:firstLine="420"/>
      </w:pPr>
      <w:r>
        <w:rPr>
          <w:rFonts w:hint="eastAsia"/>
        </w:rPr>
        <w:t>8</w:t>
      </w:r>
      <w:r>
        <w:t>.8.4 独立分包</w:t>
      </w:r>
    </w:p>
    <w:p>
      <w:pPr>
        <w:pStyle w:val="24"/>
        <w:numPr>
          <w:ilvl w:val="0"/>
          <w:numId w:val="44"/>
        </w:numPr>
        <w:ind w:firstLineChars="0"/>
      </w:pPr>
      <w:r>
        <w:t>设置independent为true</w:t>
      </w:r>
    </w:p>
    <w:p>
      <w:pPr>
        <w:pStyle w:val="24"/>
        <w:numPr>
          <w:ilvl w:val="0"/>
          <w:numId w:val="44"/>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4"/>
        </w:numPr>
        <w:ind w:firstLineChars="0"/>
        <w:rPr>
          <w:color w:val="FF0000"/>
        </w:rPr>
      </w:pPr>
      <w:r>
        <w:rPr>
          <w:color w:val="FF0000"/>
        </w:rPr>
        <w:t>独立分包可单独访问分包的内容</w:t>
      </w:r>
      <w:r>
        <w:rPr>
          <w:rFonts w:hint="eastAsia"/>
          <w:color w:val="FF0000"/>
        </w:rPr>
        <w:t>，</w:t>
      </w:r>
      <w:r>
        <w:rPr>
          <w:color w:val="FF0000"/>
        </w:rPr>
        <w:t>不需要下载主包</w:t>
      </w:r>
    </w:p>
    <w:p>
      <w:pPr>
        <w:pStyle w:val="24"/>
        <w:numPr>
          <w:ilvl w:val="1"/>
          <w:numId w:val="44"/>
        </w:numPr>
        <w:ind w:firstLineChars="0"/>
        <w:rPr>
          <w:color w:val="FF0000"/>
        </w:rPr>
      </w:pPr>
      <w:r>
        <w:rPr>
          <w:color w:val="FF0000"/>
        </w:rPr>
        <w:t>独立分包不能依赖主包或者其他包的内容</w:t>
      </w:r>
    </w:p>
    <w:p>
      <w:pPr>
        <w:pStyle w:val="24"/>
        <w:numPr>
          <w:ilvl w:val="0"/>
          <w:numId w:val="44"/>
        </w:numPr>
        <w:ind w:firstLineChars="0"/>
      </w:pPr>
      <w:r>
        <w:t>使用场景</w:t>
      </w:r>
    </w:p>
    <w:p>
      <w:pPr>
        <w:pStyle w:val="24"/>
        <w:numPr>
          <w:ilvl w:val="1"/>
          <w:numId w:val="44"/>
        </w:numPr>
        <w:ind w:firstLineChars="0"/>
      </w:pPr>
      <w:r>
        <w:t>通常某些页面和当前小程序的其他页面关联不大的时候可进行独立分包</w:t>
      </w:r>
    </w:p>
    <w:p>
      <w:pPr>
        <w:pStyle w:val="24"/>
        <w:numPr>
          <w:ilvl w:val="1"/>
          <w:numId w:val="44"/>
        </w:numPr>
        <w:ind w:firstLineChars="0"/>
      </w:pPr>
      <w:r>
        <w:t>如</w:t>
      </w:r>
      <w:r>
        <w:rPr>
          <w:rFonts w:hint="eastAsia"/>
        </w:rPr>
        <w:t>：</w:t>
      </w:r>
      <w:r>
        <w:t>临时加的广告页</w:t>
      </w:r>
      <w:r>
        <w:rPr>
          <w:rFonts w:hint="eastAsia"/>
        </w:rPr>
        <w:t xml:space="preserve"> ||</w:t>
      </w:r>
      <w:r>
        <w:t xml:space="preserve"> 活动页</w:t>
      </w:r>
    </w:p>
    <w:p>
      <w:pPr>
        <w:ind w:left="420" w:firstLine="420"/>
      </w:pPr>
      <w:r>
        <w:rPr>
          <w:rFonts w:hint="eastAsia"/>
        </w:rPr>
        <w:drawing>
          <wp:inline distT="0" distB="0" distL="0" distR="0">
            <wp:extent cx="5274310" cy="27247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pPr>
        <w:pStyle w:val="4"/>
        <w:ind w:firstLine="420"/>
      </w:pPr>
      <w:r>
        <w:rPr>
          <w:rFonts w:hint="eastAsia"/>
        </w:rPr>
        <w:t>8</w:t>
      </w:r>
      <w:r>
        <w:t>.8.5 分包预下载</w:t>
      </w:r>
    </w:p>
    <w:p>
      <w:pPr>
        <w:pStyle w:val="24"/>
        <w:numPr>
          <w:ilvl w:val="0"/>
          <w:numId w:val="45"/>
        </w:numPr>
        <w:ind w:firstLineChars="0"/>
      </w:pPr>
      <w:r>
        <w:t>配置</w:t>
      </w:r>
    </w:p>
    <w:p>
      <w:pPr>
        <w:pStyle w:val="24"/>
        <w:numPr>
          <w:ilvl w:val="1"/>
          <w:numId w:val="45"/>
        </w:numPr>
        <w:ind w:firstLineChars="0"/>
      </w:pPr>
      <w:r>
        <w:t>app.json中设置preloadRule选项</w:t>
      </w:r>
    </w:p>
    <w:p>
      <w:pPr>
        <w:pStyle w:val="24"/>
        <w:numPr>
          <w:ilvl w:val="1"/>
          <w:numId w:val="45"/>
        </w:numPr>
        <w:ind w:firstLineChars="0"/>
      </w:pPr>
      <w:r>
        <w:t>key(页面路径): {packages: [预下载的包名</w:t>
      </w:r>
      <w:r>
        <w:rPr>
          <w:rFonts w:hint="eastAsia"/>
        </w:rPr>
        <w:t xml:space="preserve"> ||</w:t>
      </w:r>
      <w:r>
        <w:t xml:space="preserve">  预下载的包的根路径])}</w:t>
      </w:r>
    </w:p>
    <w:p>
      <w:pPr>
        <w:ind w:left="840"/>
      </w:pPr>
      <w:r>
        <w:rPr>
          <w:rFonts w:hint="eastAsia"/>
        </w:rPr>
        <w:drawing>
          <wp:inline distT="0" distB="0" distL="0" distR="0">
            <wp:extent cx="3161665" cy="26758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161905" cy="2676190"/>
                    </a:xfrm>
                    <a:prstGeom prst="rect">
                      <a:avLst/>
                    </a:prstGeom>
                  </pic:spPr>
                </pic:pic>
              </a:graphicData>
            </a:graphic>
          </wp:inline>
        </w:drawing>
      </w:r>
    </w:p>
    <w:p>
      <w:pPr>
        <w:ind w:left="840"/>
      </w:pPr>
      <w:r>
        <w:rPr>
          <w:rFonts w:hint="eastAsia"/>
        </w:rPr>
        <w:drawing>
          <wp:inline distT="0" distB="0" distL="0" distR="0">
            <wp:extent cx="5274310" cy="24930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pPr>
        <w:pStyle w:val="24"/>
        <w:numPr>
          <w:ilvl w:val="0"/>
          <w:numId w:val="45"/>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5"/>
        </w:numPr>
        <w:ind w:firstLineChars="0"/>
        <w:rPr>
          <w:color w:val="FF0000"/>
        </w:rPr>
      </w:pPr>
      <w:r>
        <w:rPr>
          <w:color w:val="FF0000"/>
        </w:rPr>
        <w:t>在加载当前包的时候可以设置预下载其他的包</w:t>
      </w:r>
    </w:p>
    <w:p>
      <w:pPr>
        <w:pStyle w:val="24"/>
        <w:numPr>
          <w:ilvl w:val="1"/>
          <w:numId w:val="45"/>
        </w:numPr>
        <w:ind w:firstLineChars="0"/>
        <w:rPr>
          <w:color w:val="FF0000"/>
        </w:rPr>
      </w:pPr>
      <w:r>
        <w:rPr>
          <w:color w:val="FF0000"/>
        </w:rPr>
        <w:t>缩短用户等待时间</w:t>
      </w:r>
      <w:r>
        <w:rPr>
          <w:rFonts w:hint="eastAsia"/>
          <w:color w:val="FF0000"/>
        </w:rPr>
        <w:t>，</w:t>
      </w:r>
      <w:r>
        <w:rPr>
          <w:color w:val="FF0000"/>
        </w:rPr>
        <w:t>提高用户体验</w:t>
      </w:r>
    </w:p>
    <w:p>
      <w:pPr>
        <w:pStyle w:val="4"/>
        <w:ind w:firstLine="420"/>
      </w:pPr>
      <w:r>
        <w:rPr>
          <w:rFonts w:hint="eastAsia"/>
        </w:rPr>
        <w:t>8</w:t>
      </w:r>
      <w:r>
        <w:t>.8.6 分包效果演示</w:t>
      </w:r>
    </w:p>
    <w:p>
      <w:pPr>
        <w:ind w:left="420"/>
      </w:pPr>
      <w:r>
        <w:drawing>
          <wp:inline distT="0" distB="0" distL="0" distR="0">
            <wp:extent cx="3742690" cy="578993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2857" cy="5790476"/>
                    </a:xfrm>
                    <a:prstGeom prst="rect">
                      <a:avLst/>
                    </a:prstGeom>
                  </pic:spPr>
                </pic:pic>
              </a:graphicData>
            </a:graphic>
          </wp:inline>
        </w:drawing>
      </w:r>
    </w:p>
    <w:p>
      <w:pPr>
        <w:pStyle w:val="4"/>
        <w:ind w:firstLine="420"/>
      </w:pPr>
      <w:r>
        <w:rPr>
          <w:rFonts w:hint="eastAsia"/>
        </w:rPr>
        <w:t>8</w:t>
      </w:r>
      <w:r>
        <w:t>.8.7 官网对应地址</w:t>
      </w:r>
    </w:p>
    <w:p>
      <w:pPr>
        <w:ind w:left="420"/>
      </w:pPr>
      <w:r>
        <w:fldChar w:fldCharType="begin"/>
      </w:r>
      <w:r>
        <w:instrText xml:space="preserve"> HYPERLINK "https://developers.weixin.qq.com/miniprogram/dev/framework/subpackages.html" </w:instrText>
      </w:r>
      <w:r>
        <w:fldChar w:fldCharType="separate"/>
      </w:r>
      <w:r>
        <w:rPr>
          <w:rStyle w:val="17"/>
        </w:rPr>
        <w:t>https://developers.weixin.qq.com/miniprogram/dev/framework/subpackages.html</w:t>
      </w:r>
      <w:r>
        <w:rPr>
          <w:rStyle w:val="17"/>
        </w:rPr>
        <w:fldChar w:fldCharType="end"/>
      </w:r>
    </w:p>
    <w:p>
      <w:pPr>
        <w:pStyle w:val="3"/>
      </w:pPr>
      <w:r>
        <w:rPr>
          <w:rFonts w:hint="eastAsia"/>
        </w:rPr>
        <w:t>8</w:t>
      </w:r>
      <w:r>
        <w:t>.9 小程序转发分享</w:t>
      </w:r>
    </w:p>
    <w:p>
      <w:pPr>
        <w:pStyle w:val="4"/>
        <w:ind w:firstLine="420"/>
      </w:pPr>
      <w:r>
        <w:rPr>
          <w:rFonts w:hint="eastAsia"/>
        </w:rPr>
        <w:t>8</w:t>
      </w:r>
      <w:r>
        <w:t>.9.1 分享实现</w:t>
      </w:r>
    </w:p>
    <w:p>
      <w:pPr>
        <w:ind w:left="420"/>
      </w:pPr>
    </w:p>
    <w:p>
      <w:pPr>
        <w:pStyle w:val="24"/>
        <w:numPr>
          <w:ilvl w:val="0"/>
          <w:numId w:val="46"/>
        </w:numPr>
        <w:ind w:firstLineChars="0"/>
      </w:pPr>
      <w:r>
        <w:t>B</w:t>
      </w:r>
      <w:r>
        <w:rPr>
          <w:rFonts w:hint="eastAsia"/>
        </w:rPr>
        <w:t>utton组件设置open-type为share</w:t>
      </w:r>
    </w:p>
    <w:p>
      <w:pPr>
        <w:pStyle w:val="24"/>
        <w:numPr>
          <w:ilvl w:val="0"/>
          <w:numId w:val="46"/>
        </w:numPr>
        <w:ind w:firstLineChars="0"/>
      </w:pPr>
      <w:r>
        <w:t>&lt;button open-type=’share’ &gt;&lt;/button&gt;</w:t>
      </w:r>
    </w:p>
    <w:p>
      <w:pPr>
        <w:pStyle w:val="4"/>
        <w:ind w:firstLine="420"/>
      </w:pPr>
      <w:r>
        <w:t>8.9.2 自定义分享内容</w:t>
      </w:r>
    </w:p>
    <w:p>
      <w:pPr>
        <w:pStyle w:val="24"/>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生命周期回调中onShareAppMessage回调中return 对象设置自定义内容</w:t>
      </w:r>
    </w:p>
    <w:p>
      <w:pPr>
        <w:ind w:left="420"/>
      </w:pPr>
      <w:r>
        <w:rPr>
          <w:rFonts w:hint="eastAsia"/>
        </w:rPr>
        <w:drawing>
          <wp:inline distT="0" distB="0" distL="0" distR="0">
            <wp:extent cx="4733290" cy="24091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733333" cy="2409524"/>
                    </a:xfrm>
                    <a:prstGeom prst="rect">
                      <a:avLst/>
                    </a:prstGeom>
                  </pic:spPr>
                </pic:pic>
              </a:graphicData>
            </a:graphic>
          </wp:inline>
        </w:drawing>
      </w:r>
    </w:p>
    <w:p>
      <w:pPr>
        <w:pStyle w:val="4"/>
        <w:ind w:firstLine="420"/>
      </w:pPr>
      <w:r>
        <w:rPr>
          <w:rFonts w:hint="eastAsia"/>
        </w:rPr>
        <w:t>8</w:t>
      </w:r>
      <w:r>
        <w:t>.9.3 设置体验权限</w:t>
      </w:r>
    </w:p>
    <w:p>
      <w:pPr>
        <w:pStyle w:val="24"/>
        <w:numPr>
          <w:ilvl w:val="0"/>
          <w:numId w:val="48"/>
        </w:numPr>
        <w:ind w:firstLineChars="0"/>
      </w:pPr>
      <w:r>
        <w:t>开发阶段分享给微信好友</w:t>
      </w:r>
      <w:r>
        <w:rPr>
          <w:rFonts w:hint="eastAsia"/>
        </w:rPr>
        <w:t>，</w:t>
      </w:r>
      <w:r>
        <w:t>默认没有体验权限</w:t>
      </w:r>
      <w:r>
        <w:rPr>
          <w:rFonts w:hint="eastAsia"/>
        </w:rPr>
        <w:t>，</w:t>
      </w:r>
      <w:r>
        <w:t>无法打开分享小程序</w:t>
      </w:r>
      <w:r>
        <w:rPr>
          <w:rFonts w:hint="eastAsia"/>
        </w:rPr>
        <w:t>，</w:t>
      </w:r>
      <w:r>
        <w:t>需要在开发页面设置</w:t>
      </w:r>
    </w:p>
    <w:p>
      <w:pPr>
        <w:pStyle w:val="24"/>
        <w:numPr>
          <w:ilvl w:val="0"/>
          <w:numId w:val="48"/>
        </w:numPr>
        <w:ind w:firstLineChars="0"/>
      </w:pPr>
      <w:r>
        <w:t>最多添加</w:t>
      </w:r>
      <w:r>
        <w:rPr>
          <w:rFonts w:hint="eastAsia"/>
        </w:rPr>
        <w:t>1</w:t>
      </w:r>
      <w:r>
        <w:t>5个微信好友</w:t>
      </w:r>
    </w:p>
    <w:p>
      <w:pPr>
        <w:ind w:left="420"/>
      </w:pPr>
      <w:r>
        <w:rPr>
          <w:rFonts w:hint="eastAsia"/>
        </w:rPr>
        <w:drawing>
          <wp:inline distT="0" distB="0" distL="0" distR="0">
            <wp:extent cx="5274310" cy="2511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pPr>
        <w:ind w:left="420"/>
      </w:pPr>
    </w:p>
    <w:p>
      <w:pPr>
        <w:ind w:left="420"/>
      </w:pPr>
    </w:p>
    <w:p>
      <w:pPr>
        <w:ind w:left="420"/>
      </w:pPr>
    </w:p>
    <w:p>
      <w:pPr>
        <w:ind w:left="420"/>
      </w:pPr>
    </w:p>
    <w:p>
      <w:pPr>
        <w:pStyle w:val="3"/>
      </w:pPr>
      <w:r>
        <w:rPr>
          <w:rFonts w:hint="eastAsia"/>
        </w:rPr>
        <w:t>8</w:t>
      </w:r>
      <w:r>
        <w:t>.10 小程序支付流程</w:t>
      </w:r>
    </w:p>
    <w:p>
      <w:pPr>
        <w:pStyle w:val="4"/>
        <w:ind w:firstLine="420"/>
      </w:pPr>
      <w:r>
        <w:rPr>
          <w:rFonts w:hint="eastAsia"/>
        </w:rPr>
        <w:t>8</w:t>
      </w:r>
      <w:r>
        <w:t>.10.1 支付流程官网图解</w:t>
      </w:r>
    </w:p>
    <w:p>
      <w:pPr>
        <w:ind w:left="420"/>
      </w:pPr>
      <w:r>
        <w:tab/>
      </w:r>
      <w:r>
        <w:rPr>
          <w:rFonts w:hint="eastAsia"/>
        </w:rPr>
        <w:drawing>
          <wp:inline distT="0" distB="0" distL="0" distR="0">
            <wp:extent cx="5274310" cy="43980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4"/>
        <w:ind w:firstLine="420"/>
      </w:pPr>
      <w:r>
        <w:t>8.10.2 支付流程详细说明</w:t>
      </w:r>
    </w:p>
    <w:p>
      <w:pPr>
        <w:pStyle w:val="24"/>
        <w:numPr>
          <w:ilvl w:val="0"/>
          <w:numId w:val="49"/>
        </w:numPr>
        <w:ind w:firstLineChars="0"/>
      </w:pPr>
      <w:r>
        <w:rPr>
          <w:rFonts w:hint="eastAsia"/>
        </w:rPr>
        <w:t>用户在小程序客服端下单(包含用户及商品信息</w:t>
      </w:r>
      <w:r>
        <w:t>)</w:t>
      </w:r>
    </w:p>
    <w:p>
      <w:pPr>
        <w:pStyle w:val="24"/>
        <w:numPr>
          <w:ilvl w:val="0"/>
          <w:numId w:val="49"/>
        </w:numPr>
        <w:ind w:firstLineChars="0"/>
      </w:pPr>
      <w:r>
        <w:t>小程序客户端发送下单支付请求给商家服务器</w:t>
      </w:r>
    </w:p>
    <w:p>
      <w:pPr>
        <w:pStyle w:val="24"/>
        <w:numPr>
          <w:ilvl w:val="0"/>
          <w:numId w:val="49"/>
        </w:numPr>
        <w:ind w:firstLineChars="0"/>
      </w:pPr>
      <w:r>
        <w:t>商家服务器同微信服务器对接获取唯一标识openID</w:t>
      </w:r>
    </w:p>
    <w:p>
      <w:pPr>
        <w:pStyle w:val="24"/>
        <w:numPr>
          <w:ilvl w:val="0"/>
          <w:numId w:val="49"/>
        </w:numPr>
        <w:ind w:firstLineChars="0"/>
      </w:pPr>
      <w:r>
        <w:t>商家服务器根据openId生成商户订单</w:t>
      </w:r>
      <w:r>
        <w:rPr>
          <w:rFonts w:hint="eastAsia"/>
        </w:rPr>
        <w:t>(包含商户信息</w:t>
      </w:r>
      <w:r>
        <w:t>)</w:t>
      </w:r>
    </w:p>
    <w:p>
      <w:pPr>
        <w:pStyle w:val="24"/>
        <w:numPr>
          <w:ilvl w:val="0"/>
          <w:numId w:val="49"/>
        </w:numPr>
        <w:ind w:firstLineChars="0"/>
      </w:pPr>
      <w:r>
        <w:t>商家服务器发送请求调用统一下单</w:t>
      </w:r>
      <w:r>
        <w:rPr>
          <w:rFonts w:hint="eastAsia"/>
        </w:rPr>
        <w:t>A</w:t>
      </w:r>
      <w:r>
        <w:t>PI获取预支付订单信息</w:t>
      </w:r>
    </w:p>
    <w:p>
      <w:pPr>
        <w:pStyle w:val="24"/>
        <w:numPr>
          <w:ilvl w:val="1"/>
          <w:numId w:val="49"/>
        </w:numPr>
        <w:ind w:firstLineChars="0"/>
      </w:pPr>
      <w:r>
        <w:t>接口地址</w:t>
      </w:r>
      <w:r>
        <w:rPr>
          <w:rFonts w:hint="eastAsia"/>
        </w:rPr>
        <w:t>:</w:t>
      </w:r>
      <w:r>
        <w:t xml:space="preserve"> </w:t>
      </w:r>
      <w:r>
        <w:fldChar w:fldCharType="begin"/>
      </w:r>
      <w:r>
        <w:instrText xml:space="preserve"> HYPERLINK "https://api.mch.weixin.qq.com/pay/unifiedorder" </w:instrText>
      </w:r>
      <w:r>
        <w:fldChar w:fldCharType="separate"/>
      </w:r>
      <w:r>
        <w:rPr>
          <w:rStyle w:val="17"/>
        </w:rPr>
        <w:t>https://api.mch.weixin.qq.com/pay/unifiedorder</w:t>
      </w:r>
      <w:r>
        <w:rPr>
          <w:rStyle w:val="17"/>
        </w:rPr>
        <w:fldChar w:fldCharType="end"/>
      </w:r>
    </w:p>
    <w:p>
      <w:pPr>
        <w:pStyle w:val="24"/>
        <w:numPr>
          <w:ilvl w:val="0"/>
          <w:numId w:val="49"/>
        </w:numPr>
        <w:ind w:firstLineChars="0"/>
      </w:pPr>
      <w:r>
        <w:t>商家对预支付信息签名加密后返回给小程序客户端</w:t>
      </w:r>
    </w:p>
    <w:p>
      <w:pPr>
        <w:pStyle w:val="24"/>
        <w:numPr>
          <w:ilvl w:val="1"/>
          <w:numId w:val="49"/>
        </w:numPr>
        <w:ind w:firstLineChars="0"/>
      </w:pPr>
      <w:r>
        <w:rPr>
          <w:rFonts w:hint="eastAsia"/>
        </w:rPr>
        <w:t xml:space="preserve">签名方式： </w:t>
      </w:r>
      <w:r>
        <w:t>MD5</w:t>
      </w:r>
    </w:p>
    <w:p>
      <w:pPr>
        <w:pStyle w:val="24"/>
        <w:numPr>
          <w:ilvl w:val="1"/>
          <w:numId w:val="49"/>
        </w:numPr>
        <w:ind w:firstLineChars="0"/>
      </w:pPr>
      <w:r>
        <w:t>签名字段</w:t>
      </w:r>
      <w:r>
        <w:rPr>
          <w:rFonts w:hint="eastAsia"/>
        </w:rPr>
        <w:t>：</w:t>
      </w:r>
      <w:r>
        <w:t>小程序</w:t>
      </w:r>
      <w:r>
        <w:rPr>
          <w:rFonts w:hint="eastAsia"/>
        </w:rPr>
        <w:t>I</w:t>
      </w:r>
      <w:r>
        <w:t>D, 时间戳</w:t>
      </w:r>
      <w:r>
        <w:rPr>
          <w:rFonts w:hint="eastAsia"/>
        </w:rPr>
        <w:t>， 随机串，数据包，签名方式</w:t>
      </w:r>
    </w:p>
    <w:p>
      <w:pPr>
        <w:pStyle w:val="24"/>
        <w:numPr>
          <w:ilvl w:val="1"/>
          <w:numId w:val="49"/>
        </w:numPr>
        <w:ind w:firstLineChars="0"/>
      </w:pPr>
      <w:r>
        <w:t>参考地址</w:t>
      </w:r>
      <w:r>
        <w:rPr>
          <w:rFonts w:hint="eastAsia"/>
        </w:rPr>
        <w:t>:</w:t>
      </w:r>
      <w:r>
        <w:t xml:space="preserve"> </w:t>
      </w:r>
      <w:r>
        <w:fldChar w:fldCharType="begin"/>
      </w:r>
      <w:r>
        <w:instrText xml:space="preserve"> HYPERLINK "https://pay.weixin.qq.com/wiki/doc/api/wxa/wxa_api.php?chapter=7_7&amp;index=3" </w:instrText>
      </w:r>
      <w:r>
        <w:fldChar w:fldCharType="separate"/>
      </w:r>
      <w:r>
        <w:rPr>
          <w:rStyle w:val="17"/>
        </w:rPr>
        <w:t>https://pay.weixin.qq.com/wiki/doc/api/wxa/wxa_api.php?chapter=7_7&amp;index=3</w:t>
      </w:r>
      <w:r>
        <w:rPr>
          <w:rStyle w:val="17"/>
        </w:rPr>
        <w:fldChar w:fldCharType="end"/>
      </w:r>
    </w:p>
    <w:p>
      <w:pPr>
        <w:pStyle w:val="24"/>
        <w:numPr>
          <w:ilvl w:val="0"/>
          <w:numId w:val="49"/>
        </w:numPr>
        <w:ind w:firstLineChars="0"/>
      </w:pPr>
      <w:r>
        <w:t>用户确认支付</w:t>
      </w:r>
      <w:r>
        <w:rPr>
          <w:rFonts w:hint="eastAsia"/>
        </w:rPr>
        <w:t>（鉴权调起支付）</w:t>
      </w:r>
    </w:p>
    <w:p>
      <w:pPr>
        <w:pStyle w:val="24"/>
        <w:numPr>
          <w:ilvl w:val="1"/>
          <w:numId w:val="49"/>
        </w:numPr>
        <w:ind w:firstLineChars="0"/>
      </w:pPr>
      <w:r>
        <w:rPr>
          <w:rFonts w:hint="eastAsia"/>
        </w:rPr>
        <w:t>A</w:t>
      </w:r>
      <w:r>
        <w:t>PI: wx.requestPayment()</w:t>
      </w:r>
    </w:p>
    <w:p>
      <w:pPr>
        <w:pStyle w:val="24"/>
        <w:numPr>
          <w:ilvl w:val="0"/>
          <w:numId w:val="49"/>
        </w:numPr>
        <w:ind w:firstLineChars="0"/>
      </w:pPr>
      <w:r>
        <w:t>微信服务器返回支付结果给小程序客户端</w:t>
      </w:r>
    </w:p>
    <w:p>
      <w:pPr>
        <w:pStyle w:val="24"/>
        <w:numPr>
          <w:ilvl w:val="0"/>
          <w:numId w:val="49"/>
        </w:numPr>
        <w:ind w:firstLineChars="0"/>
      </w:pPr>
      <w:r>
        <w:t>微信服务器推送支付结果给商家服务器端</w:t>
      </w:r>
    </w:p>
    <w:p>
      <w:pPr>
        <w:pStyle w:val="4"/>
        <w:ind w:firstLine="420"/>
      </w:pPr>
      <w:r>
        <w:rPr>
          <w:rFonts w:hint="eastAsia"/>
        </w:rPr>
        <w:t>8</w:t>
      </w:r>
      <w:r>
        <w:t>.10.3 官网对应地址</w:t>
      </w:r>
    </w:p>
    <w:p>
      <w:r>
        <w:tab/>
      </w:r>
      <w:r>
        <w:fldChar w:fldCharType="begin"/>
      </w:r>
      <w:r>
        <w:instrText xml:space="preserve"> HYPERLINK "https://pay.weixin.qq.com/wiki/doc/api/wxa/wxa_api.php?chapter=7_3&amp;index=1" </w:instrText>
      </w:r>
      <w:r>
        <w:fldChar w:fldCharType="separate"/>
      </w:r>
      <w:r>
        <w:rPr>
          <w:rStyle w:val="17"/>
        </w:rPr>
        <w:t>https://pay.weixin.qq.com/wiki/doc/api/wxa/wxa_api.php?chapter=7_3&amp;index=1</w:t>
      </w:r>
      <w:r>
        <w:rPr>
          <w:rStyle w:val="17"/>
        </w:rPr>
        <w:fldChar w:fldCharType="end"/>
      </w:r>
    </w:p>
    <w:sectPr>
      <w:headerReference r:id="rId5" w:type="first"/>
      <w:headerReference r:id="rId3" w:type="default"/>
      <w:footerReference r:id="rId6"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华文细黑">
    <w:altName w:val="微软雅黑"/>
    <w:panose1 w:val="02010600040101010101"/>
    <w:charset w:val="86"/>
    <w:family w:val="auto"/>
    <w:pitch w:val="default"/>
    <w:sig w:usb0="00000000" w:usb1="00000000" w:usb2="00000010" w:usb3="00000000" w:csb0="0004009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8"/>
        </w:pPr>
        <w:r>
          <w:fldChar w:fldCharType="begin"/>
        </w:r>
        <w:r>
          <w:instrText xml:space="preserve">PAGE   \* MERGEFORMAT</w:instrText>
        </w:r>
        <w:r>
          <w:fldChar w:fldCharType="separate"/>
        </w:r>
        <w:r>
          <w:rPr>
            <w:lang w:val="zh-CN"/>
          </w:rPr>
          <w:t>6</w:t>
        </w:r>
        <w:r>
          <w:fldChar w:fldCharType="end"/>
        </w:r>
      </w:p>
    </w:sdtContent>
  </w:sdt>
  <w:p>
    <w:pPr>
      <w:pStyle w:val="8"/>
      <w:ind w:left="-708" w:leftChars="-337"/>
      <w:jc w:val="center"/>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python人工智能资料下载，可访问百度：尚硅谷官网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pict>
        <v:shape id="PowerPlusWaterMarkObject6780117" o:spid="_x0000_s3074" o:spt="136" type="#_x0000_t136" style="position:absolute;left:0pt;height:146.35pt;width:439.1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Pr>
        <w:rFonts w:hint="eastAsia"/>
      </w:rPr>
      <w:t xml:space="preserve">                           </w:t>
    </w:r>
    <w:r>
      <w:rPr>
        <w:rFonts w:hint="eastAsia" w:ascii="华文细黑" w:hAnsi="华文细黑" w:eastAsia="华文细黑"/>
        <w:b/>
        <w:color w:val="006600"/>
        <w:sz w:val="28"/>
        <w:szCs w:val="21"/>
      </w:rPr>
      <w:t>前端课程系列-小程序</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6" o:spid="_x0000_s3075" o:spt="136" type="#_x0000_t136" style="position:absolute;left:0pt;height:146.35pt;width:439.1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5" o:spid="_x0000_s3073" o:spt="136" type="#_x0000_t136" style="position:absolute;left:0pt;height:146.35pt;width:439.1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2056F4"/>
    <w:multiLevelType w:val="singleLevel"/>
    <w:tmpl w:val="872056F4"/>
    <w:lvl w:ilvl="0" w:tentative="0">
      <w:start w:val="1"/>
      <w:numFmt w:val="decimal"/>
      <w:suff w:val="space"/>
      <w:lvlText w:val="%1)"/>
      <w:lvlJc w:val="left"/>
    </w:lvl>
  </w:abstractNum>
  <w:abstractNum w:abstractNumId="1">
    <w:nsid w:val="937E427E"/>
    <w:multiLevelType w:val="singleLevel"/>
    <w:tmpl w:val="937E427E"/>
    <w:lvl w:ilvl="0" w:tentative="0">
      <w:start w:val="1"/>
      <w:numFmt w:val="decimal"/>
      <w:suff w:val="space"/>
      <w:lvlText w:val="%1."/>
      <w:lvlJc w:val="left"/>
    </w:lvl>
  </w:abstractNum>
  <w:abstractNum w:abstractNumId="2">
    <w:nsid w:val="A7CA583E"/>
    <w:multiLevelType w:val="singleLevel"/>
    <w:tmpl w:val="A7CA583E"/>
    <w:lvl w:ilvl="0" w:tentative="0">
      <w:start w:val="1"/>
      <w:numFmt w:val="decimal"/>
      <w:suff w:val="space"/>
      <w:lvlText w:val="%1)"/>
      <w:lvlJc w:val="left"/>
    </w:lvl>
  </w:abstractNum>
  <w:abstractNum w:abstractNumId="3">
    <w:nsid w:val="EEFFCCF7"/>
    <w:multiLevelType w:val="multilevel"/>
    <w:tmpl w:val="EEFFCCF7"/>
    <w:lvl w:ilvl="0" w:tentative="0">
      <w:start w:val="2"/>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
    <w:nsid w:val="01C04323"/>
    <w:multiLevelType w:val="multilevel"/>
    <w:tmpl w:val="01C0432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5">
    <w:nsid w:val="01ED1E06"/>
    <w:multiLevelType w:val="multilevel"/>
    <w:tmpl w:val="01ED1E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2D140F6"/>
    <w:multiLevelType w:val="multilevel"/>
    <w:tmpl w:val="02D140F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36E4B70"/>
    <w:multiLevelType w:val="multilevel"/>
    <w:tmpl w:val="036E4B7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68257B3"/>
    <w:multiLevelType w:val="multilevel"/>
    <w:tmpl w:val="068257B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9">
    <w:nsid w:val="079D34B2"/>
    <w:multiLevelType w:val="multilevel"/>
    <w:tmpl w:val="079D34B2"/>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0">
    <w:nsid w:val="092F079D"/>
    <w:multiLevelType w:val="multilevel"/>
    <w:tmpl w:val="092F079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0E853FA6"/>
    <w:multiLevelType w:val="multilevel"/>
    <w:tmpl w:val="0E853FA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0E95C87"/>
    <w:multiLevelType w:val="multilevel"/>
    <w:tmpl w:val="10E95C8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12A9028A"/>
    <w:multiLevelType w:val="multilevel"/>
    <w:tmpl w:val="12A9028A"/>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4">
    <w:nsid w:val="15016AFB"/>
    <w:multiLevelType w:val="multilevel"/>
    <w:tmpl w:val="15016AF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1A184E27"/>
    <w:multiLevelType w:val="multilevel"/>
    <w:tmpl w:val="1A184E2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6">
    <w:nsid w:val="1BFD6AD8"/>
    <w:multiLevelType w:val="multilevel"/>
    <w:tmpl w:val="1BFD6AD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7">
    <w:nsid w:val="221F3443"/>
    <w:multiLevelType w:val="multilevel"/>
    <w:tmpl w:val="221F344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28557B4F"/>
    <w:multiLevelType w:val="multilevel"/>
    <w:tmpl w:val="28557B4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29084490"/>
    <w:multiLevelType w:val="multilevel"/>
    <w:tmpl w:val="29084490"/>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0">
    <w:nsid w:val="293CCDA9"/>
    <w:multiLevelType w:val="singleLevel"/>
    <w:tmpl w:val="293CCDA9"/>
    <w:lvl w:ilvl="0" w:tentative="0">
      <w:start w:val="1"/>
      <w:numFmt w:val="decimal"/>
      <w:suff w:val="space"/>
      <w:lvlText w:val="%1."/>
      <w:lvlJc w:val="left"/>
    </w:lvl>
  </w:abstractNum>
  <w:abstractNum w:abstractNumId="21">
    <w:nsid w:val="2AD67D8E"/>
    <w:multiLevelType w:val="multilevel"/>
    <w:tmpl w:val="2AD67D8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2E8A2F3C"/>
    <w:multiLevelType w:val="multilevel"/>
    <w:tmpl w:val="2E8A2F3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31CB7DEA"/>
    <w:multiLevelType w:val="multilevel"/>
    <w:tmpl w:val="31CB7DE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3F5C7B1C"/>
    <w:multiLevelType w:val="multilevel"/>
    <w:tmpl w:val="3F5C7B1C"/>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5">
    <w:nsid w:val="4531287B"/>
    <w:multiLevelType w:val="multilevel"/>
    <w:tmpl w:val="4531287B"/>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26">
    <w:nsid w:val="475E1C92"/>
    <w:multiLevelType w:val="multilevel"/>
    <w:tmpl w:val="475E1C9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48A476B2"/>
    <w:multiLevelType w:val="multilevel"/>
    <w:tmpl w:val="48A476B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
    <w:nsid w:val="48F768F0"/>
    <w:multiLevelType w:val="multilevel"/>
    <w:tmpl w:val="48F768F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4D131748"/>
    <w:multiLevelType w:val="multilevel"/>
    <w:tmpl w:val="4D13174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0">
    <w:nsid w:val="4FC505F8"/>
    <w:multiLevelType w:val="multilevel"/>
    <w:tmpl w:val="4FC505F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1">
    <w:nsid w:val="4FF53251"/>
    <w:multiLevelType w:val="multilevel"/>
    <w:tmpl w:val="4FF53251"/>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32">
    <w:nsid w:val="51E44D49"/>
    <w:multiLevelType w:val="multilevel"/>
    <w:tmpl w:val="51E44D4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526826E6"/>
    <w:multiLevelType w:val="multilevel"/>
    <w:tmpl w:val="526826E6"/>
    <w:lvl w:ilvl="0" w:tentative="0">
      <w:start w:val="1"/>
      <w:numFmt w:val="decimal"/>
      <w:lvlText w:val="%1."/>
      <w:lvlJc w:val="left"/>
      <w:pPr>
        <w:ind w:left="841" w:hanging="420"/>
      </w:pPr>
    </w:lvl>
    <w:lvl w:ilvl="1" w:tentative="0">
      <w:start w:val="1"/>
      <w:numFmt w:val="lowerLetter"/>
      <w:lvlText w:val="%2)"/>
      <w:lvlJc w:val="left"/>
      <w:pPr>
        <w:ind w:left="1260"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4">
    <w:nsid w:val="52ED1FF7"/>
    <w:multiLevelType w:val="multilevel"/>
    <w:tmpl w:val="52ED1FF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542A2801"/>
    <w:multiLevelType w:val="multilevel"/>
    <w:tmpl w:val="542A280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6">
    <w:nsid w:val="58FD2E59"/>
    <w:multiLevelType w:val="multilevel"/>
    <w:tmpl w:val="58FD2E59"/>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7">
    <w:nsid w:val="5AC34750"/>
    <w:multiLevelType w:val="multilevel"/>
    <w:tmpl w:val="5AC3475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8">
    <w:nsid w:val="5D530FB2"/>
    <w:multiLevelType w:val="multilevel"/>
    <w:tmpl w:val="5D530FB2"/>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9">
    <w:nsid w:val="5F743626"/>
    <w:multiLevelType w:val="multilevel"/>
    <w:tmpl w:val="5F743626"/>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0">
    <w:nsid w:val="63312A1E"/>
    <w:multiLevelType w:val="multilevel"/>
    <w:tmpl w:val="63312A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66410AB7"/>
    <w:multiLevelType w:val="multilevel"/>
    <w:tmpl w:val="66410AB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2">
    <w:nsid w:val="669C28AF"/>
    <w:multiLevelType w:val="multilevel"/>
    <w:tmpl w:val="669C28AF"/>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43">
    <w:nsid w:val="66A35819"/>
    <w:multiLevelType w:val="multilevel"/>
    <w:tmpl w:val="66A3581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4">
    <w:nsid w:val="66F63251"/>
    <w:multiLevelType w:val="multilevel"/>
    <w:tmpl w:val="66F6325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5">
    <w:nsid w:val="6C083A47"/>
    <w:multiLevelType w:val="multilevel"/>
    <w:tmpl w:val="6C083A4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6C9C632F"/>
    <w:multiLevelType w:val="multilevel"/>
    <w:tmpl w:val="6C9C632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7">
    <w:nsid w:val="6CBE050D"/>
    <w:multiLevelType w:val="multilevel"/>
    <w:tmpl w:val="6CBE050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8">
    <w:nsid w:val="6FF85C11"/>
    <w:multiLevelType w:val="multilevel"/>
    <w:tmpl w:val="6FF85C1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0"/>
  </w:num>
  <w:num w:numId="3">
    <w:abstractNumId w:val="0"/>
  </w:num>
  <w:num w:numId="4">
    <w:abstractNumId w:val="2"/>
  </w:num>
  <w:num w:numId="5">
    <w:abstractNumId w:val="33"/>
  </w:num>
  <w:num w:numId="6">
    <w:abstractNumId w:val="39"/>
  </w:num>
  <w:num w:numId="7">
    <w:abstractNumId w:val="11"/>
  </w:num>
  <w:num w:numId="8">
    <w:abstractNumId w:val="38"/>
  </w:num>
  <w:num w:numId="9">
    <w:abstractNumId w:val="24"/>
  </w:num>
  <w:num w:numId="10">
    <w:abstractNumId w:val="4"/>
  </w:num>
  <w:num w:numId="11">
    <w:abstractNumId w:val="19"/>
  </w:num>
  <w:num w:numId="12">
    <w:abstractNumId w:val="15"/>
  </w:num>
  <w:num w:numId="13">
    <w:abstractNumId w:val="29"/>
  </w:num>
  <w:num w:numId="14">
    <w:abstractNumId w:val="8"/>
  </w:num>
  <w:num w:numId="15">
    <w:abstractNumId w:val="3"/>
  </w:num>
  <w:num w:numId="16">
    <w:abstractNumId w:val="31"/>
  </w:num>
  <w:num w:numId="17">
    <w:abstractNumId w:val="9"/>
  </w:num>
  <w:num w:numId="18">
    <w:abstractNumId w:val="25"/>
  </w:num>
  <w:num w:numId="19">
    <w:abstractNumId w:val="16"/>
  </w:num>
  <w:num w:numId="20">
    <w:abstractNumId w:val="36"/>
  </w:num>
  <w:num w:numId="21">
    <w:abstractNumId w:val="41"/>
  </w:num>
  <w:num w:numId="22">
    <w:abstractNumId w:val="30"/>
  </w:num>
  <w:num w:numId="23">
    <w:abstractNumId w:val="17"/>
  </w:num>
  <w:num w:numId="24">
    <w:abstractNumId w:val="5"/>
  </w:num>
  <w:num w:numId="25">
    <w:abstractNumId w:val="45"/>
  </w:num>
  <w:num w:numId="26">
    <w:abstractNumId w:val="40"/>
  </w:num>
  <w:num w:numId="27">
    <w:abstractNumId w:val="13"/>
  </w:num>
  <w:num w:numId="28">
    <w:abstractNumId w:val="42"/>
  </w:num>
  <w:num w:numId="29">
    <w:abstractNumId w:val="44"/>
  </w:num>
  <w:num w:numId="30">
    <w:abstractNumId w:val="12"/>
  </w:num>
  <w:num w:numId="31">
    <w:abstractNumId w:val="28"/>
  </w:num>
  <w:num w:numId="32">
    <w:abstractNumId w:val="47"/>
  </w:num>
  <w:num w:numId="33">
    <w:abstractNumId w:val="26"/>
  </w:num>
  <w:num w:numId="34">
    <w:abstractNumId w:val="32"/>
  </w:num>
  <w:num w:numId="35">
    <w:abstractNumId w:val="34"/>
  </w:num>
  <w:num w:numId="36">
    <w:abstractNumId w:val="14"/>
  </w:num>
  <w:num w:numId="37">
    <w:abstractNumId w:val="35"/>
  </w:num>
  <w:num w:numId="38">
    <w:abstractNumId w:val="10"/>
  </w:num>
  <w:num w:numId="39">
    <w:abstractNumId w:val="37"/>
  </w:num>
  <w:num w:numId="40">
    <w:abstractNumId w:val="22"/>
  </w:num>
  <w:num w:numId="41">
    <w:abstractNumId w:val="46"/>
  </w:num>
  <w:num w:numId="42">
    <w:abstractNumId w:val="6"/>
  </w:num>
  <w:num w:numId="43">
    <w:abstractNumId w:val="18"/>
  </w:num>
  <w:num w:numId="44">
    <w:abstractNumId w:val="23"/>
  </w:num>
  <w:num w:numId="45">
    <w:abstractNumId w:val="48"/>
  </w:num>
  <w:num w:numId="46">
    <w:abstractNumId w:val="43"/>
  </w:num>
  <w:num w:numId="47">
    <w:abstractNumId w:val="7"/>
  </w:num>
  <w:num w:numId="48">
    <w:abstractNumId w:val="27"/>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44A74"/>
    <w:rsid w:val="00061382"/>
    <w:rsid w:val="000644FA"/>
    <w:rsid w:val="00067B96"/>
    <w:rsid w:val="0007573F"/>
    <w:rsid w:val="00090D20"/>
    <w:rsid w:val="000947B1"/>
    <w:rsid w:val="000A4187"/>
    <w:rsid w:val="000A618A"/>
    <w:rsid w:val="000B2B7E"/>
    <w:rsid w:val="000C10AE"/>
    <w:rsid w:val="000E5339"/>
    <w:rsid w:val="000F02C4"/>
    <w:rsid w:val="000F3256"/>
    <w:rsid w:val="000F72C5"/>
    <w:rsid w:val="001013EE"/>
    <w:rsid w:val="00112994"/>
    <w:rsid w:val="00112D74"/>
    <w:rsid w:val="00116A1B"/>
    <w:rsid w:val="00124A29"/>
    <w:rsid w:val="00130B5F"/>
    <w:rsid w:val="00132195"/>
    <w:rsid w:val="00161627"/>
    <w:rsid w:val="00186462"/>
    <w:rsid w:val="001C118E"/>
    <w:rsid w:val="001D7129"/>
    <w:rsid w:val="001E1475"/>
    <w:rsid w:val="001E5117"/>
    <w:rsid w:val="001F4860"/>
    <w:rsid w:val="001F5933"/>
    <w:rsid w:val="001F717C"/>
    <w:rsid w:val="00202756"/>
    <w:rsid w:val="00202765"/>
    <w:rsid w:val="002149EC"/>
    <w:rsid w:val="00215D7E"/>
    <w:rsid w:val="002270D6"/>
    <w:rsid w:val="00230E2F"/>
    <w:rsid w:val="00232D40"/>
    <w:rsid w:val="00233547"/>
    <w:rsid w:val="00262488"/>
    <w:rsid w:val="00265365"/>
    <w:rsid w:val="00282110"/>
    <w:rsid w:val="0028731C"/>
    <w:rsid w:val="002961FC"/>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D61"/>
    <w:rsid w:val="00393885"/>
    <w:rsid w:val="003970D5"/>
    <w:rsid w:val="003A20D8"/>
    <w:rsid w:val="003A7886"/>
    <w:rsid w:val="003D670D"/>
    <w:rsid w:val="003E22C0"/>
    <w:rsid w:val="003F1CDC"/>
    <w:rsid w:val="004159BF"/>
    <w:rsid w:val="004227FA"/>
    <w:rsid w:val="00434B34"/>
    <w:rsid w:val="00450ADB"/>
    <w:rsid w:val="004668D6"/>
    <w:rsid w:val="00473536"/>
    <w:rsid w:val="004F0FA8"/>
    <w:rsid w:val="004F53C5"/>
    <w:rsid w:val="005078C1"/>
    <w:rsid w:val="00523876"/>
    <w:rsid w:val="005441A8"/>
    <w:rsid w:val="00547484"/>
    <w:rsid w:val="00555782"/>
    <w:rsid w:val="00575954"/>
    <w:rsid w:val="00577EDF"/>
    <w:rsid w:val="00581EAA"/>
    <w:rsid w:val="00582238"/>
    <w:rsid w:val="005826BE"/>
    <w:rsid w:val="00586855"/>
    <w:rsid w:val="005A26A0"/>
    <w:rsid w:val="005A67B1"/>
    <w:rsid w:val="005A78D6"/>
    <w:rsid w:val="005B6CC5"/>
    <w:rsid w:val="005C07E6"/>
    <w:rsid w:val="005C6D03"/>
    <w:rsid w:val="005E101E"/>
    <w:rsid w:val="005F78BF"/>
    <w:rsid w:val="0060755A"/>
    <w:rsid w:val="00613A01"/>
    <w:rsid w:val="006174ED"/>
    <w:rsid w:val="00647362"/>
    <w:rsid w:val="00651B15"/>
    <w:rsid w:val="00683C5B"/>
    <w:rsid w:val="006855F4"/>
    <w:rsid w:val="00691644"/>
    <w:rsid w:val="00696647"/>
    <w:rsid w:val="006B7AE5"/>
    <w:rsid w:val="006D1ED8"/>
    <w:rsid w:val="006D4B6F"/>
    <w:rsid w:val="006E3EEA"/>
    <w:rsid w:val="006F564E"/>
    <w:rsid w:val="00706466"/>
    <w:rsid w:val="00711072"/>
    <w:rsid w:val="00747909"/>
    <w:rsid w:val="0076340D"/>
    <w:rsid w:val="007A5198"/>
    <w:rsid w:val="007B3FA6"/>
    <w:rsid w:val="007C25BF"/>
    <w:rsid w:val="007E0445"/>
    <w:rsid w:val="007E0BAC"/>
    <w:rsid w:val="007F16C5"/>
    <w:rsid w:val="007F6B5A"/>
    <w:rsid w:val="008040B2"/>
    <w:rsid w:val="00833CE7"/>
    <w:rsid w:val="00842A67"/>
    <w:rsid w:val="0084420F"/>
    <w:rsid w:val="008460A0"/>
    <w:rsid w:val="0085461B"/>
    <w:rsid w:val="008A12A2"/>
    <w:rsid w:val="008B75A3"/>
    <w:rsid w:val="008C7A9E"/>
    <w:rsid w:val="009030CE"/>
    <w:rsid w:val="00923F32"/>
    <w:rsid w:val="0093388B"/>
    <w:rsid w:val="00936960"/>
    <w:rsid w:val="00936DA1"/>
    <w:rsid w:val="00942415"/>
    <w:rsid w:val="00943663"/>
    <w:rsid w:val="009726F3"/>
    <w:rsid w:val="00986FF7"/>
    <w:rsid w:val="00993EE2"/>
    <w:rsid w:val="009A71E1"/>
    <w:rsid w:val="009A792E"/>
    <w:rsid w:val="009B5021"/>
    <w:rsid w:val="009B7586"/>
    <w:rsid w:val="009D5114"/>
    <w:rsid w:val="009D6397"/>
    <w:rsid w:val="00A277D2"/>
    <w:rsid w:val="00A32B72"/>
    <w:rsid w:val="00A374A5"/>
    <w:rsid w:val="00A51EDF"/>
    <w:rsid w:val="00A57507"/>
    <w:rsid w:val="00A638E7"/>
    <w:rsid w:val="00A839FA"/>
    <w:rsid w:val="00A843A5"/>
    <w:rsid w:val="00A918D6"/>
    <w:rsid w:val="00A94737"/>
    <w:rsid w:val="00A95635"/>
    <w:rsid w:val="00AC6FA3"/>
    <w:rsid w:val="00AD0F7C"/>
    <w:rsid w:val="00AD1934"/>
    <w:rsid w:val="00AD7B77"/>
    <w:rsid w:val="00AE3D1C"/>
    <w:rsid w:val="00AF04D0"/>
    <w:rsid w:val="00AF0F41"/>
    <w:rsid w:val="00AF2C7C"/>
    <w:rsid w:val="00AF46DE"/>
    <w:rsid w:val="00AF6200"/>
    <w:rsid w:val="00AF714C"/>
    <w:rsid w:val="00B1385E"/>
    <w:rsid w:val="00B3730F"/>
    <w:rsid w:val="00B427FC"/>
    <w:rsid w:val="00B71A4E"/>
    <w:rsid w:val="00B94868"/>
    <w:rsid w:val="00B95879"/>
    <w:rsid w:val="00BA13E9"/>
    <w:rsid w:val="00BA4E9A"/>
    <w:rsid w:val="00BA6F3E"/>
    <w:rsid w:val="00BB756F"/>
    <w:rsid w:val="00BD3B66"/>
    <w:rsid w:val="00BD4BC0"/>
    <w:rsid w:val="00BE1821"/>
    <w:rsid w:val="00BE1BEA"/>
    <w:rsid w:val="00BE267C"/>
    <w:rsid w:val="00BE38B5"/>
    <w:rsid w:val="00BF3D6C"/>
    <w:rsid w:val="00C17902"/>
    <w:rsid w:val="00C26D14"/>
    <w:rsid w:val="00C326FE"/>
    <w:rsid w:val="00C350EF"/>
    <w:rsid w:val="00C41BE1"/>
    <w:rsid w:val="00C44A53"/>
    <w:rsid w:val="00C476E7"/>
    <w:rsid w:val="00C551EF"/>
    <w:rsid w:val="00C615F8"/>
    <w:rsid w:val="00C80DF9"/>
    <w:rsid w:val="00C82085"/>
    <w:rsid w:val="00C909A8"/>
    <w:rsid w:val="00C931FD"/>
    <w:rsid w:val="00C943B6"/>
    <w:rsid w:val="00CB1ED8"/>
    <w:rsid w:val="00CC4286"/>
    <w:rsid w:val="00CD1EA0"/>
    <w:rsid w:val="00CE3CCA"/>
    <w:rsid w:val="00D02E98"/>
    <w:rsid w:val="00D03661"/>
    <w:rsid w:val="00D343AC"/>
    <w:rsid w:val="00D51731"/>
    <w:rsid w:val="00D52426"/>
    <w:rsid w:val="00D61D8E"/>
    <w:rsid w:val="00D64F9F"/>
    <w:rsid w:val="00D6519D"/>
    <w:rsid w:val="00D71D34"/>
    <w:rsid w:val="00D82523"/>
    <w:rsid w:val="00DB57D3"/>
    <w:rsid w:val="00DC0E2F"/>
    <w:rsid w:val="00DD67E7"/>
    <w:rsid w:val="00DE51E8"/>
    <w:rsid w:val="00E0128C"/>
    <w:rsid w:val="00E1109B"/>
    <w:rsid w:val="00E15D62"/>
    <w:rsid w:val="00E15D7F"/>
    <w:rsid w:val="00E300AE"/>
    <w:rsid w:val="00E321A0"/>
    <w:rsid w:val="00E4142F"/>
    <w:rsid w:val="00E53F99"/>
    <w:rsid w:val="00E7278B"/>
    <w:rsid w:val="00E7357E"/>
    <w:rsid w:val="00EA12AF"/>
    <w:rsid w:val="00EA5099"/>
    <w:rsid w:val="00EB5BA9"/>
    <w:rsid w:val="00EB77E9"/>
    <w:rsid w:val="00ED11D0"/>
    <w:rsid w:val="00ED22AB"/>
    <w:rsid w:val="00ED3B68"/>
    <w:rsid w:val="00ED6336"/>
    <w:rsid w:val="00ED65CE"/>
    <w:rsid w:val="00ED71C9"/>
    <w:rsid w:val="00ED765B"/>
    <w:rsid w:val="00F119DE"/>
    <w:rsid w:val="00F146E0"/>
    <w:rsid w:val="00F17AB6"/>
    <w:rsid w:val="00F27E1D"/>
    <w:rsid w:val="00F531C2"/>
    <w:rsid w:val="00F658D2"/>
    <w:rsid w:val="00F8164B"/>
    <w:rsid w:val="00F81798"/>
    <w:rsid w:val="00F867BF"/>
    <w:rsid w:val="00FA3794"/>
    <w:rsid w:val="00FA3BB4"/>
    <w:rsid w:val="00FD167E"/>
    <w:rsid w:val="00FD1E70"/>
    <w:rsid w:val="00FD3161"/>
    <w:rsid w:val="00FE251F"/>
    <w:rsid w:val="00FF1D87"/>
    <w:rsid w:val="00FF60BB"/>
    <w:rsid w:val="00FF78D3"/>
    <w:rsid w:val="010221D8"/>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BF75341"/>
    <w:rsid w:val="0D27627C"/>
    <w:rsid w:val="0E062BBD"/>
    <w:rsid w:val="0F7C2092"/>
    <w:rsid w:val="0F7D7550"/>
    <w:rsid w:val="0F882E15"/>
    <w:rsid w:val="109556DB"/>
    <w:rsid w:val="131C4216"/>
    <w:rsid w:val="13B727DC"/>
    <w:rsid w:val="15CC0D17"/>
    <w:rsid w:val="168C50D6"/>
    <w:rsid w:val="16A62035"/>
    <w:rsid w:val="16CB5B4D"/>
    <w:rsid w:val="18D907D4"/>
    <w:rsid w:val="18E80EC2"/>
    <w:rsid w:val="18F937D3"/>
    <w:rsid w:val="18FA60AC"/>
    <w:rsid w:val="1A532D45"/>
    <w:rsid w:val="1A5E1CA8"/>
    <w:rsid w:val="1B264BFB"/>
    <w:rsid w:val="1B7F0077"/>
    <w:rsid w:val="1C0B24E3"/>
    <w:rsid w:val="1C0C2E20"/>
    <w:rsid w:val="1C7C730D"/>
    <w:rsid w:val="1C9C5ECA"/>
    <w:rsid w:val="1EE56FFA"/>
    <w:rsid w:val="1F361FFD"/>
    <w:rsid w:val="1FD21BB9"/>
    <w:rsid w:val="1FD42F0E"/>
    <w:rsid w:val="206E490D"/>
    <w:rsid w:val="20881384"/>
    <w:rsid w:val="20BE67BD"/>
    <w:rsid w:val="215A7563"/>
    <w:rsid w:val="21A311B6"/>
    <w:rsid w:val="22BF02B8"/>
    <w:rsid w:val="234A565B"/>
    <w:rsid w:val="245634D1"/>
    <w:rsid w:val="249E1CB4"/>
    <w:rsid w:val="25C76D48"/>
    <w:rsid w:val="26B01D2E"/>
    <w:rsid w:val="27BE7021"/>
    <w:rsid w:val="27F73818"/>
    <w:rsid w:val="2A4E11A8"/>
    <w:rsid w:val="2AB606E3"/>
    <w:rsid w:val="2BDC46D6"/>
    <w:rsid w:val="2C6609E7"/>
    <w:rsid w:val="2C85343D"/>
    <w:rsid w:val="2CA80223"/>
    <w:rsid w:val="2D355D1C"/>
    <w:rsid w:val="2D3678AC"/>
    <w:rsid w:val="2F100055"/>
    <w:rsid w:val="2F3675BB"/>
    <w:rsid w:val="30D6114E"/>
    <w:rsid w:val="31417D94"/>
    <w:rsid w:val="32401F53"/>
    <w:rsid w:val="32C327EA"/>
    <w:rsid w:val="338571EC"/>
    <w:rsid w:val="345619EF"/>
    <w:rsid w:val="345B4E50"/>
    <w:rsid w:val="349642F9"/>
    <w:rsid w:val="3756438F"/>
    <w:rsid w:val="376D5982"/>
    <w:rsid w:val="37CE4068"/>
    <w:rsid w:val="37D048EC"/>
    <w:rsid w:val="37E96447"/>
    <w:rsid w:val="384D0B0C"/>
    <w:rsid w:val="38C67E85"/>
    <w:rsid w:val="39692C5F"/>
    <w:rsid w:val="3A0F7A6B"/>
    <w:rsid w:val="3A812A62"/>
    <w:rsid w:val="3ADC6D3C"/>
    <w:rsid w:val="3ADE3B2F"/>
    <w:rsid w:val="3AE76993"/>
    <w:rsid w:val="3CB13B72"/>
    <w:rsid w:val="3CC224EB"/>
    <w:rsid w:val="3CF10F1E"/>
    <w:rsid w:val="3D435120"/>
    <w:rsid w:val="3DF2728F"/>
    <w:rsid w:val="3E421B4D"/>
    <w:rsid w:val="3E747E23"/>
    <w:rsid w:val="3ED42A2E"/>
    <w:rsid w:val="3F4D11E6"/>
    <w:rsid w:val="4026677E"/>
    <w:rsid w:val="405A0FB2"/>
    <w:rsid w:val="410A17B1"/>
    <w:rsid w:val="418E2C8C"/>
    <w:rsid w:val="41B305DE"/>
    <w:rsid w:val="41D55B6F"/>
    <w:rsid w:val="427B3AFC"/>
    <w:rsid w:val="4306196E"/>
    <w:rsid w:val="439076C1"/>
    <w:rsid w:val="43A169F3"/>
    <w:rsid w:val="43EE042A"/>
    <w:rsid w:val="4440646B"/>
    <w:rsid w:val="447715CE"/>
    <w:rsid w:val="44C7669E"/>
    <w:rsid w:val="45864378"/>
    <w:rsid w:val="458B17CA"/>
    <w:rsid w:val="46EF0508"/>
    <w:rsid w:val="4762481C"/>
    <w:rsid w:val="482F78FF"/>
    <w:rsid w:val="483F2891"/>
    <w:rsid w:val="48DA06B5"/>
    <w:rsid w:val="4A3A6805"/>
    <w:rsid w:val="4A5F1915"/>
    <w:rsid w:val="4AA449C8"/>
    <w:rsid w:val="4B853163"/>
    <w:rsid w:val="4BF700E0"/>
    <w:rsid w:val="4C304990"/>
    <w:rsid w:val="4DCE1451"/>
    <w:rsid w:val="4EF81589"/>
    <w:rsid w:val="4F8903E6"/>
    <w:rsid w:val="501335C4"/>
    <w:rsid w:val="502A5CBB"/>
    <w:rsid w:val="505B4903"/>
    <w:rsid w:val="5064635E"/>
    <w:rsid w:val="506E1EC9"/>
    <w:rsid w:val="513301AF"/>
    <w:rsid w:val="516176D3"/>
    <w:rsid w:val="51B35F8C"/>
    <w:rsid w:val="539C6D19"/>
    <w:rsid w:val="54FC39B2"/>
    <w:rsid w:val="54FE2C4D"/>
    <w:rsid w:val="55CC2A9B"/>
    <w:rsid w:val="56E55C5C"/>
    <w:rsid w:val="57776DBA"/>
    <w:rsid w:val="57DC00B3"/>
    <w:rsid w:val="58486DD3"/>
    <w:rsid w:val="58555C35"/>
    <w:rsid w:val="58B915FD"/>
    <w:rsid w:val="58BA6484"/>
    <w:rsid w:val="59A42B07"/>
    <w:rsid w:val="59FF3507"/>
    <w:rsid w:val="5A0271E6"/>
    <w:rsid w:val="5A77708E"/>
    <w:rsid w:val="5AA93505"/>
    <w:rsid w:val="5B247BFB"/>
    <w:rsid w:val="5B292C5F"/>
    <w:rsid w:val="5BC44CDB"/>
    <w:rsid w:val="5CC20ACB"/>
    <w:rsid w:val="5D192F8D"/>
    <w:rsid w:val="5D501100"/>
    <w:rsid w:val="5D812E92"/>
    <w:rsid w:val="5DC26F7A"/>
    <w:rsid w:val="5E3D5255"/>
    <w:rsid w:val="5E4D6D1E"/>
    <w:rsid w:val="5E76420C"/>
    <w:rsid w:val="600972F3"/>
    <w:rsid w:val="60415167"/>
    <w:rsid w:val="60E04AF1"/>
    <w:rsid w:val="614E76AF"/>
    <w:rsid w:val="61ED09FF"/>
    <w:rsid w:val="63490D2B"/>
    <w:rsid w:val="63F54DBF"/>
    <w:rsid w:val="63FF46E8"/>
    <w:rsid w:val="64456AE7"/>
    <w:rsid w:val="64C04C84"/>
    <w:rsid w:val="65581A19"/>
    <w:rsid w:val="65D26CD9"/>
    <w:rsid w:val="65F56C32"/>
    <w:rsid w:val="671C3A25"/>
    <w:rsid w:val="67243387"/>
    <w:rsid w:val="673B00B8"/>
    <w:rsid w:val="68FB69AB"/>
    <w:rsid w:val="69DE742E"/>
    <w:rsid w:val="6A18629C"/>
    <w:rsid w:val="6AC265BE"/>
    <w:rsid w:val="6B8F52E9"/>
    <w:rsid w:val="6BF548DB"/>
    <w:rsid w:val="6C1B0450"/>
    <w:rsid w:val="6CF151F7"/>
    <w:rsid w:val="6EA81069"/>
    <w:rsid w:val="6EAB2ED0"/>
    <w:rsid w:val="6EFA44EA"/>
    <w:rsid w:val="6F550BD9"/>
    <w:rsid w:val="70097FA3"/>
    <w:rsid w:val="70620711"/>
    <w:rsid w:val="708B7FBA"/>
    <w:rsid w:val="72073803"/>
    <w:rsid w:val="72EE6A31"/>
    <w:rsid w:val="74427358"/>
    <w:rsid w:val="74705627"/>
    <w:rsid w:val="74ED1826"/>
    <w:rsid w:val="752755FD"/>
    <w:rsid w:val="761C61B5"/>
    <w:rsid w:val="76297532"/>
    <w:rsid w:val="76935B38"/>
    <w:rsid w:val="77606377"/>
    <w:rsid w:val="793D4CC7"/>
    <w:rsid w:val="7988682B"/>
    <w:rsid w:val="79E6074E"/>
    <w:rsid w:val="7A101D1F"/>
    <w:rsid w:val="7B580E8A"/>
    <w:rsid w:val="7C091496"/>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insoku w:val="0"/>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insoku w:val="0"/>
      <w:spacing w:before="260" w:after="260" w:line="413" w:lineRule="auto"/>
      <w:outlineLvl w:val="2"/>
    </w:pPr>
    <w:rPr>
      <w:b/>
      <w:sz w:val="32"/>
    </w:rPr>
  </w:style>
  <w:style w:type="paragraph" w:styleId="5">
    <w:name w:val="heading 4"/>
    <w:basedOn w:val="1"/>
    <w:next w:val="1"/>
    <w:link w:val="4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Balloon Text"/>
    <w:basedOn w:val="1"/>
    <w:link w:val="21"/>
    <w:semiHidden/>
    <w:unhideWhenUsed/>
    <w:qFormat/>
    <w:uiPriority w:val="99"/>
    <w:rPr>
      <w:rFonts w:asciiTheme="minorHAnsi" w:hAnsiTheme="minorHAnsi" w:eastAsiaTheme="minorEastAsia" w:cstheme="minorBidi"/>
      <w:sz w:val="18"/>
      <w:szCs w:val="18"/>
    </w:rPr>
  </w:style>
  <w:style w:type="paragraph" w:styleId="8">
    <w:name w:val="footer"/>
    <w:basedOn w:val="1"/>
    <w:link w:val="20"/>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0">
    <w:name w:val="HTML Preformatted"/>
    <w:basedOn w:val="1"/>
    <w:link w:val="2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1">
    <w:name w:val="Normal (Web)"/>
    <w:basedOn w:val="1"/>
    <w:semiHidden/>
    <w:unhideWhenUsed/>
    <w:qFormat/>
    <w:uiPriority w:val="99"/>
    <w:pPr>
      <w:spacing w:beforeAutospacing="1" w:afterAutospacing="1"/>
      <w:jc w:val="left"/>
    </w:pPr>
    <w:rPr>
      <w:kern w:val="0"/>
      <w:sz w:val="24"/>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5">
    <w:name w:val="Strong"/>
    <w:basedOn w:val="14"/>
    <w:qFormat/>
    <w:uiPriority w:val="22"/>
    <w:rPr>
      <w:b/>
      <w:bCs/>
    </w:rPr>
  </w:style>
  <w:style w:type="character" w:styleId="16">
    <w:name w:val="FollowedHyperlink"/>
    <w:basedOn w:val="14"/>
    <w:semiHidden/>
    <w:unhideWhenUsed/>
    <w:qFormat/>
    <w:uiPriority w:val="99"/>
    <w:rPr>
      <w:color w:val="800080"/>
      <w:u w:val="single"/>
    </w:rPr>
  </w:style>
  <w:style w:type="character" w:styleId="17">
    <w:name w:val="Hyperlink"/>
    <w:basedOn w:val="14"/>
    <w:unhideWhenUsed/>
    <w:qFormat/>
    <w:uiPriority w:val="99"/>
    <w:rPr>
      <w:color w:val="0000FF" w:themeColor="hyperlink"/>
      <w:u w:val="single"/>
      <w14:textFill>
        <w14:solidFill>
          <w14:schemeClr w14:val="hlink"/>
        </w14:solidFill>
      </w14:textFill>
    </w:rPr>
  </w:style>
  <w:style w:type="character" w:styleId="18">
    <w:name w:val="HTML Code"/>
    <w:basedOn w:val="14"/>
    <w:semiHidden/>
    <w:unhideWhenUsed/>
    <w:qFormat/>
    <w:uiPriority w:val="99"/>
    <w:rPr>
      <w:rFonts w:ascii="宋体" w:hAnsi="宋体" w:eastAsia="宋体" w:cs="宋体"/>
      <w:sz w:val="24"/>
      <w:szCs w:val="24"/>
    </w:rPr>
  </w:style>
  <w:style w:type="character" w:customStyle="1" w:styleId="19">
    <w:name w:val="页眉 Char"/>
    <w:basedOn w:val="14"/>
    <w:link w:val="9"/>
    <w:qFormat/>
    <w:uiPriority w:val="99"/>
    <w:rPr>
      <w:sz w:val="18"/>
      <w:szCs w:val="18"/>
    </w:rPr>
  </w:style>
  <w:style w:type="character" w:customStyle="1" w:styleId="20">
    <w:name w:val="页脚 Char"/>
    <w:basedOn w:val="14"/>
    <w:link w:val="8"/>
    <w:qFormat/>
    <w:uiPriority w:val="99"/>
    <w:rPr>
      <w:sz w:val="18"/>
      <w:szCs w:val="18"/>
    </w:rPr>
  </w:style>
  <w:style w:type="character" w:customStyle="1" w:styleId="21">
    <w:name w:val="批注框文本 Char"/>
    <w:basedOn w:val="14"/>
    <w:link w:val="7"/>
    <w:semiHidden/>
    <w:qFormat/>
    <w:uiPriority w:val="99"/>
    <w:rPr>
      <w:sz w:val="18"/>
      <w:szCs w:val="18"/>
    </w:rPr>
  </w:style>
  <w:style w:type="character" w:customStyle="1" w:styleId="22">
    <w:name w:val="apple-converted-space"/>
    <w:basedOn w:val="14"/>
    <w:qFormat/>
    <w:uiPriority w:val="0"/>
  </w:style>
  <w:style w:type="character" w:customStyle="1" w:styleId="23">
    <w:name w:val="标题 1 Char"/>
    <w:basedOn w:val="14"/>
    <w:link w:val="2"/>
    <w:qFormat/>
    <w:uiPriority w:val="9"/>
    <w:rPr>
      <w:rFonts w:ascii="Calibri" w:hAnsi="Calibri" w:eastAsia="宋体" w:cs="Times New Roman"/>
      <w:b/>
      <w:bCs/>
      <w:kern w:val="44"/>
      <w:sz w:val="44"/>
      <w:szCs w:val="44"/>
    </w:rPr>
  </w:style>
  <w:style w:type="paragraph" w:styleId="24">
    <w:name w:val="List Paragraph"/>
    <w:basedOn w:val="1"/>
    <w:qFormat/>
    <w:uiPriority w:val="99"/>
    <w:pPr>
      <w:ind w:firstLine="420" w:firstLineChars="200"/>
    </w:pPr>
  </w:style>
  <w:style w:type="character" w:customStyle="1" w:styleId="25">
    <w:name w:val="HTML 预设格式 Char"/>
    <w:basedOn w:val="14"/>
    <w:link w:val="10"/>
    <w:qFormat/>
    <w:uiPriority w:val="99"/>
    <w:rPr>
      <w:rFonts w:ascii="宋体" w:hAnsi="宋体"/>
      <w:sz w:val="24"/>
      <w:szCs w:val="24"/>
    </w:rPr>
  </w:style>
  <w:style w:type="table" w:customStyle="1" w:styleId="26">
    <w:name w:val="Plain Table 3"/>
    <w:basedOn w:val="12"/>
    <w:qFormat/>
    <w:uiPriority w:val="43"/>
    <w:tblPr>
      <w:tblLayout w:type="fixed"/>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7">
    <w:name w:val="Plain Table 4"/>
    <w:basedOn w:val="12"/>
    <w:qFormat/>
    <w:uiPriority w:val="44"/>
    <w:tblPr>
      <w:tblLayout w:type="fixed"/>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8">
    <w:name w:val="Plain Table 5"/>
    <w:basedOn w:val="12"/>
    <w:qFormat/>
    <w:uiPriority w:val="45"/>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9">
    <w:name w:val="Plain Table 2"/>
    <w:basedOn w:val="12"/>
    <w:qFormat/>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0">
    <w:name w:val="Plain Table 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1">
    <w:name w:val="Grid Table Light"/>
    <w:basedOn w:val="1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style>
  <w:style w:type="character" w:customStyle="1" w:styleId="32">
    <w:name w:val="sc471"/>
    <w:basedOn w:val="14"/>
    <w:qFormat/>
    <w:uiPriority w:val="0"/>
    <w:rPr>
      <w:rFonts w:hint="default" w:ascii="Courier New" w:hAnsi="Courier New" w:cs="Courier New"/>
      <w:b/>
      <w:bCs/>
      <w:i/>
      <w:iCs/>
      <w:color w:val="000080"/>
      <w:sz w:val="20"/>
      <w:szCs w:val="20"/>
      <w:shd w:val="clear" w:color="auto" w:fill="F2F4FF"/>
    </w:rPr>
  </w:style>
  <w:style w:type="character" w:customStyle="1" w:styleId="33">
    <w:name w:val="sc411"/>
    <w:basedOn w:val="14"/>
    <w:qFormat/>
    <w:uiPriority w:val="0"/>
    <w:rPr>
      <w:rFonts w:hint="default" w:ascii="Courier New" w:hAnsi="Courier New" w:cs="Courier New"/>
      <w:color w:val="000000"/>
      <w:sz w:val="20"/>
      <w:szCs w:val="20"/>
      <w:shd w:val="clear" w:color="auto" w:fill="F2F4FF"/>
    </w:rPr>
  </w:style>
  <w:style w:type="character" w:customStyle="1" w:styleId="34">
    <w:name w:val="sc461"/>
    <w:basedOn w:val="14"/>
    <w:qFormat/>
    <w:uiPriority w:val="0"/>
    <w:rPr>
      <w:rFonts w:hint="default" w:ascii="Courier New" w:hAnsi="Courier New" w:cs="Courier New"/>
      <w:color w:val="000000"/>
      <w:sz w:val="20"/>
      <w:szCs w:val="20"/>
      <w:shd w:val="clear" w:color="auto" w:fill="F2F4FF"/>
    </w:rPr>
  </w:style>
  <w:style w:type="character" w:customStyle="1" w:styleId="35">
    <w:name w:val="sc501"/>
    <w:basedOn w:val="14"/>
    <w:qFormat/>
    <w:uiPriority w:val="0"/>
    <w:rPr>
      <w:rFonts w:hint="default" w:ascii="Courier New" w:hAnsi="Courier New" w:cs="Courier New"/>
      <w:b/>
      <w:bCs/>
      <w:color w:val="000000"/>
      <w:sz w:val="20"/>
      <w:szCs w:val="20"/>
      <w:shd w:val="clear" w:color="auto" w:fill="F2F4FF"/>
    </w:rPr>
  </w:style>
  <w:style w:type="character" w:customStyle="1" w:styleId="36">
    <w:name w:val="sc451"/>
    <w:basedOn w:val="14"/>
    <w:qFormat/>
    <w:uiPriority w:val="0"/>
    <w:rPr>
      <w:rFonts w:hint="default" w:ascii="Courier New" w:hAnsi="Courier New" w:cs="Courier New"/>
      <w:color w:val="FF0000"/>
      <w:sz w:val="20"/>
      <w:szCs w:val="20"/>
      <w:shd w:val="clear" w:color="auto" w:fill="F2F4FF"/>
    </w:rPr>
  </w:style>
  <w:style w:type="character" w:customStyle="1" w:styleId="37">
    <w:name w:val="sc491"/>
    <w:basedOn w:val="14"/>
    <w:qFormat/>
    <w:uiPriority w:val="0"/>
    <w:rPr>
      <w:rFonts w:hint="default" w:ascii="Courier New" w:hAnsi="Courier New" w:cs="Courier New"/>
      <w:color w:val="808080"/>
      <w:sz w:val="20"/>
      <w:szCs w:val="20"/>
      <w:shd w:val="clear" w:color="auto" w:fill="F2F4FF"/>
    </w:rPr>
  </w:style>
  <w:style w:type="character" w:customStyle="1" w:styleId="38">
    <w:name w:val="sc431"/>
    <w:basedOn w:val="14"/>
    <w:qFormat/>
    <w:uiPriority w:val="0"/>
    <w:rPr>
      <w:rFonts w:hint="default" w:ascii="Courier New" w:hAnsi="Courier New" w:cs="Courier New"/>
      <w:color w:val="008000"/>
      <w:sz w:val="20"/>
      <w:szCs w:val="20"/>
      <w:shd w:val="clear" w:color="auto" w:fill="F2F4FF"/>
    </w:rPr>
  </w:style>
  <w:style w:type="character" w:customStyle="1" w:styleId="39">
    <w:name w:val="sc481"/>
    <w:basedOn w:val="14"/>
    <w:qFormat/>
    <w:uiPriority w:val="0"/>
    <w:rPr>
      <w:rFonts w:hint="default" w:ascii="Courier New" w:hAnsi="Courier New" w:cs="Courier New"/>
      <w:color w:val="808080"/>
      <w:sz w:val="20"/>
      <w:szCs w:val="20"/>
      <w:shd w:val="clear" w:color="auto" w:fill="F2F4FF"/>
    </w:rPr>
  </w:style>
  <w:style w:type="character" w:customStyle="1" w:styleId="40">
    <w:name w:val="sc11"/>
    <w:basedOn w:val="14"/>
    <w:qFormat/>
    <w:uiPriority w:val="0"/>
    <w:rPr>
      <w:rFonts w:hint="default" w:ascii="Courier New" w:hAnsi="Courier New" w:cs="Courier New"/>
      <w:color w:val="0000FF"/>
      <w:sz w:val="20"/>
      <w:szCs w:val="20"/>
    </w:rPr>
  </w:style>
  <w:style w:type="character" w:customStyle="1" w:styleId="41">
    <w:name w:val="sc01"/>
    <w:basedOn w:val="14"/>
    <w:qFormat/>
    <w:uiPriority w:val="0"/>
    <w:rPr>
      <w:rFonts w:hint="default" w:ascii="Courier New" w:hAnsi="Courier New" w:cs="Courier New"/>
      <w:b/>
      <w:bCs/>
      <w:color w:val="000000"/>
      <w:sz w:val="20"/>
      <w:szCs w:val="20"/>
    </w:rPr>
  </w:style>
  <w:style w:type="character" w:customStyle="1" w:styleId="42">
    <w:name w:val="sc2"/>
    <w:basedOn w:val="14"/>
    <w:qFormat/>
    <w:uiPriority w:val="0"/>
    <w:rPr>
      <w:rFonts w:hint="default" w:ascii="Courier New" w:hAnsi="Courier New" w:cs="Courier New"/>
      <w:color w:val="000000"/>
      <w:sz w:val="20"/>
      <w:szCs w:val="20"/>
    </w:rPr>
  </w:style>
  <w:style w:type="character" w:customStyle="1" w:styleId="43">
    <w:name w:val="标题 4 Char"/>
    <w:basedOn w:val="14"/>
    <w:link w:val="5"/>
    <w:qFormat/>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1.jpe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jpe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F06C12-48AA-42AE-9FF4-0D2031E17BC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1822</Words>
  <Characters>10391</Characters>
  <Lines>86</Lines>
  <Paragraphs>24</Paragraphs>
  <TotalTime>552</TotalTime>
  <ScaleCrop>false</ScaleCrop>
  <LinksUpToDate>false</LinksUpToDate>
  <CharactersWithSpaces>12189</CharactersWithSpaces>
  <Application>WPS Office_11.8.2.8506_F1E327BC-269C-435d-A152-05C5408002CA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CHH</cp:lastModifiedBy>
  <cp:lastPrinted>2014-02-13T02:31:00Z</cp:lastPrinted>
  <dcterms:modified xsi:type="dcterms:W3CDTF">2022-05-10T03:26:19Z</dcterms:modified>
  <cp:revision>209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ies>
</file>