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Java语言代码</w:t>
      </w:r>
      <w:bookmarkStart w:id="0" w:name="_GoBack"/>
      <w:bookmarkEnd w:id="0"/>
      <w:r>
        <w:rPr>
          <w:rFonts w:hint="eastAsia"/>
          <w:lang w:val="en-US" w:eastAsia="zh-CN"/>
        </w:rPr>
        <w:t>规范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1.命名规范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（1）所有的标示符都只能用ASCⅡ字母（A-Z或a-z）、数字（0-9）和下划线“_”。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（2）一个唯一包名的前缀总是全部小写的字母。例如：www.tonysun.cc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（3）类名是一个名词，采用大小写混合的方式，每个单词的首字母大写。例如：Tony。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（4）接口的大小写规则与类名相似：例如：Tony。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（5）方法名是一个动词或动词词组，采用大小写混合的方式，第一个单词的首字母小写，其后单词的首字母大写。例如：setNeekeName(String neekeName)。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（6）变量名第一个字母小写，任何中间单词的首字母大写。变量名应简短且可以顾名思义，易于记忆。例如：neekeName、neekeAddress。避免单个字符的变量名，除非是一次性的临时变量。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（7）常量的声明应该全部大写，每个单词之间用“_”连接。例如：final String WWW_TONY_CN = "www.tonysun.cc";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注释规范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（1）注释尽可能使用“//”；对于所有的javadoc的注释则使用“/** */”；而临时对代码块进行注释尽量使用“/* */”。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（2）所有的源文件都应该在开头有一个注释，其中列出文件名、日期和类的功能概述。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（3）每个方法必须添加文档注释（类的main()方法除外）。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（4）每个属性必须添加注释。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（5）代码中至少包含15%的注释。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（6）注释使用中文。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缩进排版规范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（1）避免一行的长度超过60个字符。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（2）使用Eclipse的源代码的格式化功能完成代码的缩进排版(Ctrl+Shift+F)。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4.文件名规范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（1）一个Java源文件只能存储一个Java类。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（2）文件名与Java类名相同。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（3）一个类文件的代码行不超过200行。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5.声明规范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（1）一行声明一个变量。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（2）不要将不同类型变量的声明放在同一行。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（3）只在代码块的开始处声明变量。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（4）所有的变量必须在声明时初始化。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（5）避免声明的局部变量覆盖上一级声明的变量。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（6）方法与方法之间以空行分隔。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6.语句规范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（1）每行至少包含一条简单语句。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（2）在return语句中，返回值不使用小括号“()”括起来。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（3）if语句总是用“{”和“}”括起来。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（4）在for语句的初始化或更新子句中，避免因使用三个以上变量，而导致复杂度提高。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（5）当switch的一个case顺着往下执行时（因为没有break语句），通常应在break语句的位置添加注释。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7.编程规范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（1）提供对实例以及类变量的public或private访问控制，尽可能不适用默认值或protected访问控制。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（2）避免用一个对象访问一个类的静态变量或方法。应该用类名代替。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（3）避免在一个语句中给多个变量赋相同的值。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（4）用switch()语句实现多路分支。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（5）如果使用JDBC，则考虑使用java.sql.PreparedStatement，而不是java.sql.Statement。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（6）用于设置对象状态的方法前缀必须是set；用于检索一个布尔类型对象状态的方法前缀必须是is，而用于检索其他方法前缀必须是get。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（7）程序中应尽可能少使用数字（或字符），尽可能定义静态变量来说明该数字（或字符）的含义。程序中需要赋值或比较时，使用前面定义的静态变量。在循环控制中例外。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BB31C2"/>
    <w:multiLevelType w:val="singleLevel"/>
    <w:tmpl w:val="91BB31C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E9357CD"/>
    <w:multiLevelType w:val="singleLevel"/>
    <w:tmpl w:val="CE9357C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2E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2020-04-24T02:44:14Z</dcterms:created>
  <dc:creator>ASUS</dc:creator>
  <cp:lastModifiedBy>拾玖</cp:lastModifiedBy>
  <dcterms:modified xsi:type="dcterms:W3CDTF">2020-04-24T02:46:26Z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